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2146"/>
        <w:tblW w:w="0" w:type="auto"/>
        <w:tblLook w:val="04A0" w:firstRow="1" w:lastRow="0" w:firstColumn="1" w:lastColumn="0" w:noHBand="0" w:noVBand="1"/>
      </w:tblPr>
      <w:tblGrid>
        <w:gridCol w:w="704"/>
        <w:gridCol w:w="3587"/>
        <w:gridCol w:w="3914"/>
      </w:tblGrid>
      <w:tr w:rsidR="00217C0B" w:rsidRPr="00A32FC3" w14:paraId="1C1F578C" w14:textId="77777777" w:rsidTr="00217C0B">
        <w:tc>
          <w:tcPr>
            <w:tcW w:w="704" w:type="dxa"/>
          </w:tcPr>
          <w:p w14:paraId="0C9C18CD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87" w:type="dxa"/>
          </w:tcPr>
          <w:p w14:paraId="5B702825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2FC3">
              <w:rPr>
                <w:rFonts w:ascii="Times New Roman" w:hAnsi="Times New Roman" w:cs="Times New Roman"/>
                <w:sz w:val="24"/>
                <w:szCs w:val="24"/>
              </w:rPr>
              <w:t>Criteria</w:t>
            </w:r>
          </w:p>
        </w:tc>
        <w:tc>
          <w:tcPr>
            <w:tcW w:w="3914" w:type="dxa"/>
          </w:tcPr>
          <w:p w14:paraId="78C0EBB4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2FC3">
              <w:rPr>
                <w:rFonts w:ascii="Times New Roman" w:hAnsi="Times New Roman" w:cs="Times New Roman"/>
                <w:sz w:val="24"/>
                <w:szCs w:val="24"/>
              </w:rPr>
              <w:t>Determinants</w:t>
            </w:r>
          </w:p>
        </w:tc>
      </w:tr>
      <w:tr w:rsidR="00217C0B" w:rsidRPr="00A32FC3" w14:paraId="4432DE3D" w14:textId="77777777" w:rsidTr="00217C0B">
        <w:tc>
          <w:tcPr>
            <w:tcW w:w="704" w:type="dxa"/>
          </w:tcPr>
          <w:p w14:paraId="796E52C6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6A699F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2FC3">
              <w:rPr>
                <w:rFonts w:ascii="Times New Roman" w:hAnsi="Times New Roman" w:cs="Times New Roman"/>
                <w:sz w:val="24"/>
                <w:szCs w:val="24"/>
              </w:rPr>
              <w:t>P</w:t>
            </w:r>
          </w:p>
          <w:p w14:paraId="4562BD9F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87" w:type="dxa"/>
          </w:tcPr>
          <w:p w14:paraId="781153D3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C9C867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2FC3">
              <w:rPr>
                <w:rFonts w:ascii="Times New Roman" w:hAnsi="Times New Roman" w:cs="Times New Roman"/>
                <w:sz w:val="24"/>
                <w:szCs w:val="24"/>
              </w:rPr>
              <w:t>Population</w:t>
            </w:r>
          </w:p>
        </w:tc>
        <w:tc>
          <w:tcPr>
            <w:tcW w:w="3914" w:type="dxa"/>
          </w:tcPr>
          <w:p w14:paraId="1719EFE9" w14:textId="77777777" w:rsidR="00217C0B" w:rsidRPr="00A32FC3" w:rsidRDefault="00217C0B" w:rsidP="00217C0B">
            <w:pPr>
              <w:numPr>
                <w:ilvl w:val="0"/>
                <w:numId w:val="1"/>
              </w:numPr>
              <w:spacing w:after="200" w:line="360" w:lineRule="auto"/>
              <w:contextualSpacing/>
              <w:rPr>
                <w:rFonts w:ascii="Times New Roman" w:hAnsi="Times New Roman"/>
                <w:szCs w:val="24"/>
              </w:rPr>
            </w:pPr>
            <w:r w:rsidRPr="00A32FC3">
              <w:rPr>
                <w:rFonts w:ascii="Times New Roman" w:hAnsi="Times New Roman"/>
                <w:szCs w:val="24"/>
              </w:rPr>
              <w:t>Women of reproductive age in LMICs</w:t>
            </w:r>
          </w:p>
          <w:p w14:paraId="591584FA" w14:textId="77777777" w:rsidR="00217C0B" w:rsidRPr="00A32FC3" w:rsidRDefault="00217C0B" w:rsidP="00217C0B">
            <w:pPr>
              <w:spacing w:after="20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9B41AA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7C0B" w:rsidRPr="00A32FC3" w14:paraId="2EFF25EF" w14:textId="77777777" w:rsidTr="00217C0B">
        <w:tc>
          <w:tcPr>
            <w:tcW w:w="704" w:type="dxa"/>
          </w:tcPr>
          <w:p w14:paraId="6E84AEF0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3812CA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2FC3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  <w:p w14:paraId="4935B4E9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87" w:type="dxa"/>
          </w:tcPr>
          <w:p w14:paraId="2C6A2D48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57E672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2FC3">
              <w:rPr>
                <w:rFonts w:ascii="Times New Roman" w:hAnsi="Times New Roman" w:cs="Times New Roman"/>
                <w:sz w:val="24"/>
                <w:szCs w:val="24"/>
              </w:rPr>
              <w:t>Concept</w:t>
            </w:r>
          </w:p>
        </w:tc>
        <w:tc>
          <w:tcPr>
            <w:tcW w:w="3914" w:type="dxa"/>
          </w:tcPr>
          <w:p w14:paraId="47305B3C" w14:textId="77777777" w:rsidR="00217C0B" w:rsidRPr="00A32FC3" w:rsidRDefault="00217C0B" w:rsidP="00217C0B">
            <w:pPr>
              <w:numPr>
                <w:ilvl w:val="0"/>
                <w:numId w:val="2"/>
              </w:numPr>
              <w:spacing w:after="200" w:line="360" w:lineRule="auto"/>
              <w:contextualSpacing/>
              <w:rPr>
                <w:rFonts w:ascii="Times New Roman" w:hAnsi="Times New Roman"/>
                <w:szCs w:val="24"/>
              </w:rPr>
            </w:pPr>
            <w:r w:rsidRPr="00A32FC3">
              <w:rPr>
                <w:rFonts w:ascii="Times New Roman" w:hAnsi="Times New Roman"/>
                <w:szCs w:val="24"/>
              </w:rPr>
              <w:t>Any interventions that enable women of reproductive age to access healthcare information carried out during 2004 to the present</w:t>
            </w:r>
          </w:p>
          <w:p w14:paraId="2528F301" w14:textId="77777777" w:rsidR="00217C0B" w:rsidRPr="00A32FC3" w:rsidRDefault="00217C0B" w:rsidP="00217C0B">
            <w:pPr>
              <w:spacing w:after="200" w:line="360" w:lineRule="auto"/>
              <w:ind w:left="720"/>
              <w:contextualSpacing/>
              <w:rPr>
                <w:rFonts w:ascii="Times New Roman" w:hAnsi="Times New Roman"/>
                <w:szCs w:val="24"/>
              </w:rPr>
            </w:pPr>
          </w:p>
        </w:tc>
      </w:tr>
      <w:tr w:rsidR="00217C0B" w:rsidRPr="00A32FC3" w14:paraId="0C1055FD" w14:textId="77777777" w:rsidTr="00217C0B">
        <w:tc>
          <w:tcPr>
            <w:tcW w:w="704" w:type="dxa"/>
          </w:tcPr>
          <w:p w14:paraId="0D5F20FD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13140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2FC3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  <w:p w14:paraId="184B2597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87" w:type="dxa"/>
          </w:tcPr>
          <w:p w14:paraId="15EDD452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FF705AF" w14:textId="77777777" w:rsidR="00217C0B" w:rsidRPr="00A32FC3" w:rsidRDefault="00217C0B" w:rsidP="00217C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2FC3">
              <w:rPr>
                <w:rFonts w:ascii="Times New Roman" w:hAnsi="Times New Roman" w:cs="Times New Roman"/>
                <w:sz w:val="24"/>
                <w:szCs w:val="24"/>
              </w:rPr>
              <w:t>Context</w:t>
            </w:r>
          </w:p>
        </w:tc>
        <w:tc>
          <w:tcPr>
            <w:tcW w:w="3914" w:type="dxa"/>
          </w:tcPr>
          <w:p w14:paraId="22A1F7BF" w14:textId="77777777" w:rsidR="00217C0B" w:rsidRPr="00A32FC3" w:rsidRDefault="00217C0B" w:rsidP="00217C0B">
            <w:pPr>
              <w:numPr>
                <w:ilvl w:val="0"/>
                <w:numId w:val="1"/>
              </w:numPr>
              <w:spacing w:after="200" w:line="360" w:lineRule="auto"/>
              <w:contextualSpacing/>
              <w:rPr>
                <w:rFonts w:ascii="Times New Roman" w:hAnsi="Times New Roman"/>
                <w:szCs w:val="24"/>
              </w:rPr>
            </w:pPr>
            <w:r w:rsidRPr="00A32FC3">
              <w:rPr>
                <w:rFonts w:ascii="Times New Roman" w:hAnsi="Times New Roman"/>
                <w:szCs w:val="24"/>
              </w:rPr>
              <w:t>Research articles are limited to LMICs</w:t>
            </w:r>
          </w:p>
          <w:p w14:paraId="3AAA26D0" w14:textId="77777777" w:rsidR="00217C0B" w:rsidRPr="002F41DE" w:rsidRDefault="00217C0B" w:rsidP="00217C0B">
            <w:pPr>
              <w:pStyle w:val="ListParagraph"/>
              <w:numPr>
                <w:ilvl w:val="0"/>
                <w:numId w:val="1"/>
              </w:numPr>
              <w:spacing w:after="200" w:line="360" w:lineRule="auto"/>
              <w:rPr>
                <w:rFonts w:ascii="Times New Roman" w:hAnsi="Times New Roman"/>
                <w:szCs w:val="24"/>
              </w:rPr>
            </w:pPr>
            <w:r w:rsidRPr="002F41DE">
              <w:rPr>
                <w:rFonts w:ascii="Times New Roman" w:hAnsi="Times New Roman"/>
                <w:szCs w:val="24"/>
              </w:rPr>
              <w:t xml:space="preserve">All languages will be included </w:t>
            </w:r>
          </w:p>
          <w:p w14:paraId="2C9FDDE5" w14:textId="77777777" w:rsidR="00217C0B" w:rsidRPr="00A32FC3" w:rsidRDefault="00217C0B" w:rsidP="00217C0B">
            <w:pPr>
              <w:numPr>
                <w:ilvl w:val="0"/>
                <w:numId w:val="1"/>
              </w:numPr>
              <w:spacing w:after="200" w:line="360" w:lineRule="auto"/>
              <w:contextualSpacing/>
              <w:rPr>
                <w:rFonts w:ascii="Times New Roman" w:hAnsi="Times New Roman"/>
                <w:szCs w:val="24"/>
              </w:rPr>
            </w:pPr>
            <w:r w:rsidRPr="002F41DE">
              <w:rPr>
                <w:rFonts w:ascii="Times New Roman" w:hAnsi="Times New Roman"/>
                <w:szCs w:val="24"/>
              </w:rPr>
              <w:t>Studies conducted as from 2004 to the present will be included</w:t>
            </w:r>
          </w:p>
        </w:tc>
      </w:tr>
    </w:tbl>
    <w:p w14:paraId="69BF7C6F" w14:textId="0D3FF562" w:rsidR="00D048C8" w:rsidRDefault="00D6008C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  <w:r>
        <w:rPr>
          <w:rFonts w:ascii="Times New Roman" w:hAnsi="Times New Roman" w:cs="Times New Roman"/>
          <w:b/>
          <w:sz w:val="24"/>
          <w:szCs w:val="24"/>
          <w:lang w:val="en-CA"/>
        </w:rPr>
        <w:t xml:space="preserve">S1 </w:t>
      </w:r>
      <w:r w:rsidR="00217C0B">
        <w:rPr>
          <w:rFonts w:ascii="Times New Roman" w:hAnsi="Times New Roman" w:cs="Times New Roman"/>
          <w:b/>
          <w:sz w:val="24"/>
          <w:szCs w:val="24"/>
          <w:lang w:val="en-CA"/>
        </w:rPr>
        <w:t>Table:  PCC Framework</w:t>
      </w:r>
    </w:p>
    <w:p w14:paraId="7215B0FF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45341E72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7B80E655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1B1152CD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02A24922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26DC5BD8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6EBC33AD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45176C42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2EA0F5EC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70071F52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5C497CA8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0A401A38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583A7A02" w14:textId="77777777" w:rsidR="00217C0B" w:rsidRDefault="00217C0B" w:rsidP="00217C0B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sectPr w:rsidR="00217C0B" w:rsidSect="00E571D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4A55A3"/>
    <w:multiLevelType w:val="hybridMultilevel"/>
    <w:tmpl w:val="329E55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06E11"/>
    <w:multiLevelType w:val="hybridMultilevel"/>
    <w:tmpl w:val="2E38600A"/>
    <w:lvl w:ilvl="0" w:tplc="91DC3620">
      <w:numFmt w:val="bullet"/>
      <w:lvlText w:val="•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C0B"/>
    <w:rsid w:val="00187549"/>
    <w:rsid w:val="00217C0B"/>
    <w:rsid w:val="00222C5E"/>
    <w:rsid w:val="00663BA8"/>
    <w:rsid w:val="00A60A90"/>
    <w:rsid w:val="00C812D4"/>
    <w:rsid w:val="00D6008C"/>
    <w:rsid w:val="00E57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A121867"/>
  <w15:chartTrackingRefBased/>
  <w15:docId w15:val="{05CE4E6F-14AD-40D8-91C2-8A781588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7C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217C0B"/>
    <w:pPr>
      <w:ind w:left="720"/>
      <w:contextualSpacing/>
    </w:pPr>
  </w:style>
  <w:style w:type="table" w:styleId="TableGrid">
    <w:name w:val="Table Grid"/>
    <w:basedOn w:val="TableNormal"/>
    <w:uiPriority w:val="39"/>
    <w:rsid w:val="00217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basedOn w:val="DefaultParagraphFont"/>
    <w:link w:val="ListParagraph"/>
    <w:uiPriority w:val="34"/>
    <w:rsid w:val="00217C0B"/>
  </w:style>
  <w:style w:type="table" w:customStyle="1" w:styleId="TableGrid1">
    <w:name w:val="Table Grid1"/>
    <w:basedOn w:val="TableNormal"/>
    <w:next w:val="TableGrid"/>
    <w:uiPriority w:val="39"/>
    <w:rsid w:val="00217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Shatilwe</dc:creator>
  <cp:keywords/>
  <dc:description/>
  <cp:lastModifiedBy>chn off31</cp:lastModifiedBy>
  <cp:revision>5</cp:revision>
  <dcterms:created xsi:type="dcterms:W3CDTF">2021-04-21T14:50:00Z</dcterms:created>
  <dcterms:modified xsi:type="dcterms:W3CDTF">2021-05-16T00:27:00Z</dcterms:modified>
</cp:coreProperties>
</file>