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405EB8" w14:textId="77777777" w:rsidR="00D65C3C" w:rsidRDefault="00D65C3C" w:rsidP="00D65C3C">
      <w:pPr>
        <w:jc w:val="center"/>
        <w:rPr>
          <w:rFonts w:ascii="Calibri" w:hAnsi="Calibri" w:cs="Calibri"/>
          <w:b/>
          <w:sz w:val="24"/>
          <w:szCs w:val="24"/>
        </w:rPr>
      </w:pPr>
      <w:bookmarkStart w:id="0" w:name="_GoBack"/>
      <w:bookmarkEnd w:id="0"/>
      <w:r w:rsidRPr="00F76D4E">
        <w:rPr>
          <w:rFonts w:ascii="Calibri" w:hAnsi="Calibri" w:cs="Calibri"/>
          <w:b/>
          <w:sz w:val="24"/>
          <w:szCs w:val="24"/>
        </w:rPr>
        <w:t xml:space="preserve">Supplementary </w:t>
      </w:r>
      <w:r>
        <w:rPr>
          <w:rFonts w:ascii="Calibri" w:hAnsi="Calibri" w:cs="Calibri"/>
          <w:b/>
          <w:sz w:val="24"/>
          <w:szCs w:val="24"/>
        </w:rPr>
        <w:t>Information</w:t>
      </w:r>
    </w:p>
    <w:p w14:paraId="347E62A8" w14:textId="77777777" w:rsidR="00D65C3C" w:rsidRDefault="00D65C3C" w:rsidP="00D65C3C">
      <w:pPr>
        <w:jc w:val="center"/>
        <w:rPr>
          <w:rFonts w:ascii="Calibri" w:hAnsi="Calibri" w:cs="Calibri"/>
          <w:b/>
          <w:sz w:val="24"/>
          <w:szCs w:val="24"/>
        </w:rPr>
      </w:pPr>
    </w:p>
    <w:p w14:paraId="6F9B8824" w14:textId="3651CC56" w:rsidR="00D65C3C" w:rsidRDefault="00D65C3C" w:rsidP="00D65C3C">
      <w:pPr>
        <w:rPr>
          <w:rFonts w:ascii="Calibri" w:hAnsi="Calibri" w:cs="Calibri"/>
          <w:b/>
          <w:sz w:val="24"/>
          <w:szCs w:val="24"/>
        </w:rPr>
      </w:pPr>
      <w:bookmarkStart w:id="1" w:name="_Hlk96895161"/>
      <w:r w:rsidRPr="00F76D4E">
        <w:rPr>
          <w:rFonts w:ascii="Calibri" w:hAnsi="Calibri" w:cs="Calibri"/>
          <w:b/>
          <w:sz w:val="24"/>
          <w:szCs w:val="24"/>
        </w:rPr>
        <w:t>S</w:t>
      </w:r>
      <w:r>
        <w:rPr>
          <w:rFonts w:ascii="Calibri" w:hAnsi="Calibri" w:cs="Calibri"/>
          <w:b/>
          <w:sz w:val="24"/>
          <w:szCs w:val="24"/>
        </w:rPr>
        <w:t>1</w:t>
      </w:r>
      <w:r w:rsidRPr="00F76D4E">
        <w:rPr>
          <w:rFonts w:ascii="Calibri" w:hAnsi="Calibri" w:cs="Calibri"/>
          <w:b/>
          <w:sz w:val="24"/>
          <w:szCs w:val="24"/>
        </w:rPr>
        <w:t xml:space="preserve"> </w:t>
      </w:r>
      <w:r>
        <w:rPr>
          <w:rFonts w:ascii="Calibri" w:hAnsi="Calibri" w:cs="Calibri"/>
          <w:b/>
          <w:sz w:val="24"/>
          <w:szCs w:val="24"/>
        </w:rPr>
        <w:t>Table</w:t>
      </w:r>
      <w:r w:rsidR="000875C7">
        <w:rPr>
          <w:rFonts w:ascii="Calibri" w:hAnsi="Calibri" w:cs="Calibri"/>
          <w:b/>
          <w:sz w:val="24"/>
          <w:szCs w:val="24"/>
        </w:rPr>
        <w:t xml:space="preserve"> </w:t>
      </w:r>
      <w:r w:rsidR="00601ECB">
        <w:rPr>
          <w:rFonts w:ascii="Calibri" w:hAnsi="Calibri" w:cs="Calibri"/>
          <w:b/>
          <w:sz w:val="24"/>
          <w:szCs w:val="24"/>
        </w:rPr>
        <w:t>1</w:t>
      </w:r>
      <w:r>
        <w:rPr>
          <w:rFonts w:ascii="Calibri" w:hAnsi="Calibri" w:cs="Calibri"/>
          <w:b/>
          <w:sz w:val="24"/>
          <w:szCs w:val="24"/>
        </w:rPr>
        <w:t xml:space="preserve">: </w:t>
      </w:r>
      <w:r w:rsidRPr="00B8233E">
        <w:rPr>
          <w:rFonts w:ascii="Calibri" w:hAnsi="Calibri" w:cs="Calibri"/>
          <w:bCs/>
          <w:sz w:val="24"/>
          <w:szCs w:val="24"/>
        </w:rPr>
        <w:t>Primers used for cloning and sequencing recombinant gene fragments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67"/>
        <w:gridCol w:w="5241"/>
      </w:tblGrid>
      <w:tr w:rsidR="00D65C3C" w14:paraId="6553350A" w14:textId="77777777" w:rsidTr="002D6F57"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bookmarkEnd w:id="1"/>
          <w:p w14:paraId="3CC2C75D" w14:textId="77777777" w:rsidR="00D65C3C" w:rsidRDefault="00D65C3C" w:rsidP="002D6F57">
            <w:pPr>
              <w:keepNext/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Name of primer</w:t>
            </w:r>
          </w:p>
        </w:tc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766FF0C" w14:textId="77777777" w:rsidR="00D65C3C" w:rsidRDefault="00D65C3C" w:rsidP="002D6F57">
            <w:pPr>
              <w:keepNext/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Primer sequence (5’…3’)</w:t>
            </w:r>
          </w:p>
        </w:tc>
      </w:tr>
      <w:tr w:rsidR="00D65C3C" w14:paraId="23D63B0E" w14:textId="77777777" w:rsidTr="002D6F57"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426BDFD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pGEX-6P-1_</w:t>
            </w:r>
            <w:r>
              <w:rPr>
                <w:rFonts w:ascii="Calibri" w:eastAsia="Calibri" w:hAnsi="Calibri" w:cs="Calibri"/>
                <w:i/>
                <w:sz w:val="24"/>
              </w:rPr>
              <w:t xml:space="preserve">cbm36-1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Fd</w:t>
            </w:r>
            <w:proofErr w:type="spellEnd"/>
            <w:r>
              <w:rPr>
                <w:rFonts w:ascii="Calibri" w:eastAsia="Calibri" w:hAnsi="Calibri" w:cs="Calibri"/>
                <w:sz w:val="24"/>
              </w:rPr>
              <w:t xml:space="preserve"> (</w:t>
            </w:r>
            <w:proofErr w:type="spellStart"/>
            <w:r>
              <w:rPr>
                <w:rFonts w:ascii="Calibri" w:eastAsia="Calibri" w:hAnsi="Calibri" w:cs="Calibri"/>
                <w:sz w:val="24"/>
                <w:u w:val="single"/>
              </w:rPr>
              <w:t>BamHI</w:t>
            </w:r>
            <w:proofErr w:type="spellEnd"/>
            <w:r>
              <w:rPr>
                <w:rFonts w:ascii="Calibri" w:eastAsia="Calibri" w:hAnsi="Calibri" w:cs="Calibri"/>
                <w:sz w:val="24"/>
                <w:u w:val="single"/>
              </w:rPr>
              <w:t>)</w:t>
            </w:r>
          </w:p>
        </w:tc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D536855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ACTTGG</w:t>
            </w:r>
            <w:r>
              <w:rPr>
                <w:rFonts w:ascii="Calibri" w:eastAsia="Calibri" w:hAnsi="Calibri" w:cs="Calibri"/>
                <w:sz w:val="24"/>
                <w:u w:val="single"/>
              </w:rPr>
              <w:t>GGATCC</w:t>
            </w:r>
            <w:r>
              <w:rPr>
                <w:rFonts w:ascii="Calibri" w:eastAsia="Calibri" w:hAnsi="Calibri" w:cs="Calibri"/>
                <w:b/>
                <w:sz w:val="24"/>
              </w:rPr>
              <w:t>GGCAACACCGGTAGTCAAACG</w:t>
            </w:r>
          </w:p>
        </w:tc>
      </w:tr>
      <w:tr w:rsidR="00D65C3C" w14:paraId="131FB4C1" w14:textId="77777777" w:rsidTr="002D6F57"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CA44813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pGEX-6P-1_</w:t>
            </w:r>
            <w:r>
              <w:rPr>
                <w:rFonts w:ascii="Calibri" w:eastAsia="Calibri" w:hAnsi="Calibri" w:cs="Calibri"/>
                <w:i/>
                <w:sz w:val="24"/>
              </w:rPr>
              <w:t xml:space="preserve">cbm36-1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Rv</w:t>
            </w:r>
            <w:proofErr w:type="spellEnd"/>
            <w:r>
              <w:rPr>
                <w:rFonts w:ascii="Calibri" w:eastAsia="Calibri" w:hAnsi="Calibri" w:cs="Calibri"/>
                <w:sz w:val="24"/>
              </w:rPr>
              <w:t xml:space="preserve"> (</w:t>
            </w:r>
            <w:proofErr w:type="spellStart"/>
            <w:r>
              <w:rPr>
                <w:rFonts w:ascii="Calibri" w:eastAsia="Calibri" w:hAnsi="Calibri" w:cs="Calibri"/>
                <w:sz w:val="24"/>
                <w:u w:val="single"/>
              </w:rPr>
              <w:t>NotI</w:t>
            </w:r>
            <w:proofErr w:type="spellEnd"/>
            <w:r>
              <w:rPr>
                <w:rFonts w:ascii="Calibri" w:eastAsia="Calibri" w:hAnsi="Calibri" w:cs="Calibri"/>
                <w:sz w:val="24"/>
                <w:u w:val="single"/>
              </w:rPr>
              <w:t>)</w:t>
            </w:r>
          </w:p>
        </w:tc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56DDF62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AATTA</w:t>
            </w:r>
            <w:r>
              <w:rPr>
                <w:rFonts w:ascii="Calibri" w:eastAsia="Calibri" w:hAnsi="Calibri" w:cs="Calibri"/>
                <w:sz w:val="24"/>
                <w:u w:val="single"/>
              </w:rPr>
              <w:t>GCGGCCGC</w:t>
            </w:r>
            <w:r>
              <w:rPr>
                <w:rFonts w:ascii="Calibri" w:eastAsia="Calibri" w:hAnsi="Calibri" w:cs="Calibri"/>
                <w:sz w:val="24"/>
              </w:rPr>
              <w:t>TCA</w:t>
            </w:r>
            <w:r>
              <w:rPr>
                <w:rFonts w:ascii="Calibri" w:eastAsia="Calibri" w:hAnsi="Calibri" w:cs="Calibri"/>
                <w:b/>
                <w:sz w:val="24"/>
              </w:rPr>
              <w:t>CGATGATTCATTGCCACCAAC</w:t>
            </w:r>
          </w:p>
        </w:tc>
      </w:tr>
      <w:tr w:rsidR="00D65C3C" w14:paraId="454D38C9" w14:textId="77777777" w:rsidTr="002D6F57"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2661738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pGEX-6P-1_</w:t>
            </w:r>
            <w:r>
              <w:rPr>
                <w:rFonts w:ascii="Calibri" w:eastAsia="Calibri" w:hAnsi="Calibri" w:cs="Calibri"/>
                <w:i/>
                <w:sz w:val="24"/>
              </w:rPr>
              <w:t xml:space="preserve">cbm36-2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Fd</w:t>
            </w:r>
            <w:proofErr w:type="spellEnd"/>
            <w:r>
              <w:rPr>
                <w:rFonts w:ascii="Calibri" w:eastAsia="Calibri" w:hAnsi="Calibri" w:cs="Calibri"/>
                <w:sz w:val="24"/>
              </w:rPr>
              <w:t xml:space="preserve"> (</w:t>
            </w:r>
            <w:proofErr w:type="spellStart"/>
            <w:r>
              <w:rPr>
                <w:rFonts w:ascii="Calibri" w:eastAsia="Calibri" w:hAnsi="Calibri" w:cs="Calibri"/>
                <w:sz w:val="24"/>
                <w:u w:val="single"/>
              </w:rPr>
              <w:t>BamHI</w:t>
            </w:r>
            <w:proofErr w:type="spellEnd"/>
            <w:r>
              <w:rPr>
                <w:rFonts w:ascii="Calibri" w:eastAsia="Calibri" w:hAnsi="Calibri" w:cs="Calibri"/>
                <w:sz w:val="24"/>
                <w:u w:val="single"/>
              </w:rPr>
              <w:t>)</w:t>
            </w:r>
          </w:p>
        </w:tc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195A7A4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ACTTGG</w:t>
            </w:r>
            <w:r>
              <w:rPr>
                <w:rFonts w:ascii="Calibri" w:eastAsia="Calibri" w:hAnsi="Calibri" w:cs="Calibri"/>
                <w:sz w:val="24"/>
                <w:u w:val="single"/>
              </w:rPr>
              <w:t>GGATCC</w:t>
            </w:r>
            <w:r>
              <w:rPr>
                <w:rFonts w:ascii="Calibri" w:eastAsia="Calibri" w:hAnsi="Calibri" w:cs="Calibri"/>
                <w:b/>
                <w:sz w:val="24"/>
              </w:rPr>
              <w:t>GGTGGCCAGGCTCAAAGC</w:t>
            </w:r>
          </w:p>
        </w:tc>
      </w:tr>
      <w:tr w:rsidR="00D65C3C" w14:paraId="20BAA54A" w14:textId="77777777" w:rsidTr="002D6F57"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885AAD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pGEX-6P-1_</w:t>
            </w:r>
            <w:r>
              <w:rPr>
                <w:rFonts w:ascii="Calibri" w:eastAsia="Calibri" w:hAnsi="Calibri" w:cs="Calibri"/>
                <w:i/>
                <w:sz w:val="24"/>
              </w:rPr>
              <w:t xml:space="preserve">cbm36-2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Rv</w:t>
            </w:r>
            <w:proofErr w:type="spellEnd"/>
            <w:r>
              <w:rPr>
                <w:rFonts w:ascii="Calibri" w:eastAsia="Calibri" w:hAnsi="Calibri" w:cs="Calibri"/>
                <w:sz w:val="24"/>
              </w:rPr>
              <w:t xml:space="preserve"> (</w:t>
            </w:r>
            <w:proofErr w:type="spellStart"/>
            <w:r>
              <w:rPr>
                <w:rFonts w:ascii="Calibri" w:eastAsia="Calibri" w:hAnsi="Calibri" w:cs="Calibri"/>
                <w:sz w:val="24"/>
                <w:u w:val="single"/>
              </w:rPr>
              <w:t>NotI</w:t>
            </w:r>
            <w:proofErr w:type="spellEnd"/>
            <w:r>
              <w:rPr>
                <w:rFonts w:ascii="Calibri" w:eastAsia="Calibri" w:hAnsi="Calibri" w:cs="Calibri"/>
                <w:sz w:val="24"/>
                <w:u w:val="single"/>
              </w:rPr>
              <w:t>)</w:t>
            </w:r>
          </w:p>
        </w:tc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00B68A8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AATTA</w:t>
            </w:r>
            <w:r>
              <w:rPr>
                <w:rFonts w:ascii="Calibri" w:eastAsia="Calibri" w:hAnsi="Calibri" w:cs="Calibri"/>
                <w:sz w:val="24"/>
                <w:u w:val="single"/>
              </w:rPr>
              <w:t>GCGGCCGC</w:t>
            </w:r>
            <w:r>
              <w:rPr>
                <w:rFonts w:ascii="Calibri" w:eastAsia="Calibri" w:hAnsi="Calibri" w:cs="Calibri"/>
                <w:sz w:val="24"/>
              </w:rPr>
              <w:t>TCA</w:t>
            </w:r>
            <w:r>
              <w:rPr>
                <w:rFonts w:ascii="Calibri" w:eastAsia="Calibri" w:hAnsi="Calibri" w:cs="Calibri"/>
                <w:b/>
                <w:sz w:val="24"/>
              </w:rPr>
              <w:t>CGTTTGAACCGGCATTGTTGC</w:t>
            </w:r>
          </w:p>
        </w:tc>
      </w:tr>
      <w:tr w:rsidR="00D65C3C" w14:paraId="3ACC9D6C" w14:textId="77777777" w:rsidTr="002D6F57"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63BA76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pET28a_</w:t>
            </w:r>
            <w:r>
              <w:rPr>
                <w:rFonts w:ascii="Calibri" w:eastAsia="Calibri" w:hAnsi="Calibri" w:cs="Calibri"/>
                <w:i/>
                <w:sz w:val="24"/>
              </w:rPr>
              <w:t>ce4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Fd</w:t>
            </w:r>
            <w:proofErr w:type="spellEnd"/>
            <w:r>
              <w:rPr>
                <w:rFonts w:ascii="Calibri" w:eastAsia="Calibri" w:hAnsi="Calibri" w:cs="Calibri"/>
                <w:sz w:val="24"/>
              </w:rPr>
              <w:t xml:space="preserve"> (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NcoI</w:t>
            </w:r>
            <w:proofErr w:type="spellEnd"/>
            <w:r>
              <w:rPr>
                <w:rFonts w:ascii="Calibri" w:eastAsia="Calibri" w:hAnsi="Calibri" w:cs="Calibri"/>
                <w:sz w:val="24"/>
              </w:rPr>
              <w:t>)</w:t>
            </w:r>
          </w:p>
        </w:tc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F50BA6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ACTAC</w:t>
            </w:r>
            <w:r>
              <w:rPr>
                <w:rFonts w:ascii="Calibri" w:eastAsia="Calibri" w:hAnsi="Calibri" w:cs="Calibri"/>
                <w:sz w:val="24"/>
                <w:u w:val="single"/>
              </w:rPr>
              <w:t>CCATGG</w:t>
            </w:r>
            <w:r>
              <w:rPr>
                <w:rFonts w:ascii="Calibri" w:eastAsia="Calibri" w:hAnsi="Calibri" w:cs="Calibri"/>
                <w:b/>
                <w:color w:val="222222"/>
                <w:sz w:val="24"/>
              </w:rPr>
              <w:t>GCAATGAAAAACTGATCG</w:t>
            </w:r>
          </w:p>
        </w:tc>
      </w:tr>
      <w:tr w:rsidR="00D65C3C" w14:paraId="7E04D64C" w14:textId="77777777" w:rsidTr="002D6F57"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6C001F6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pET28a_</w:t>
            </w:r>
            <w:r>
              <w:rPr>
                <w:rFonts w:ascii="Calibri" w:eastAsia="Calibri" w:hAnsi="Calibri" w:cs="Calibri"/>
                <w:i/>
                <w:sz w:val="24"/>
              </w:rPr>
              <w:t>ce4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Rv</w:t>
            </w:r>
            <w:proofErr w:type="spellEnd"/>
            <w:r>
              <w:rPr>
                <w:rFonts w:ascii="Calibri" w:eastAsia="Calibri" w:hAnsi="Calibri" w:cs="Calibri"/>
                <w:sz w:val="24"/>
              </w:rPr>
              <w:t xml:space="preserve"> (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XhoI</w:t>
            </w:r>
            <w:proofErr w:type="spellEnd"/>
            <w:r>
              <w:rPr>
                <w:rFonts w:ascii="Calibri" w:eastAsia="Calibri" w:hAnsi="Calibri" w:cs="Calibri"/>
                <w:sz w:val="24"/>
              </w:rPr>
              <w:t>)</w:t>
            </w:r>
          </w:p>
        </w:tc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F183062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222222"/>
                <w:sz w:val="24"/>
              </w:rPr>
              <w:t>TATAC</w:t>
            </w:r>
            <w:r>
              <w:rPr>
                <w:rFonts w:ascii="Calibri" w:eastAsia="Calibri" w:hAnsi="Calibri" w:cs="Calibri"/>
                <w:color w:val="222222"/>
                <w:sz w:val="24"/>
                <w:u w:val="single"/>
              </w:rPr>
              <w:t>CTCGAG</w:t>
            </w:r>
            <w:r>
              <w:rPr>
                <w:rFonts w:ascii="Calibri" w:eastAsia="Calibri" w:hAnsi="Calibri" w:cs="Calibri"/>
                <w:b/>
                <w:color w:val="222222"/>
                <w:sz w:val="24"/>
              </w:rPr>
              <w:t>TTGACCGTTAGCGTTTGAC</w:t>
            </w:r>
          </w:p>
        </w:tc>
      </w:tr>
      <w:tr w:rsidR="00D65C3C" w14:paraId="087D5396" w14:textId="77777777" w:rsidTr="002D6F57"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9E1261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T7 sequencing primer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Fd</w:t>
            </w:r>
            <w:proofErr w:type="spellEnd"/>
          </w:p>
        </w:tc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D33D4F3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222222"/>
                <w:sz w:val="24"/>
              </w:rPr>
              <w:t xml:space="preserve">TAATACGACTCACTATAGGG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65C3C" w14:paraId="324D0336" w14:textId="77777777" w:rsidTr="002D6F57"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AFC44C8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T7 sequencing primer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Rv</w:t>
            </w:r>
            <w:proofErr w:type="spellEnd"/>
          </w:p>
        </w:tc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AE79BB3" w14:textId="77777777" w:rsidR="00D65C3C" w:rsidRDefault="00D65C3C" w:rsidP="002D6F57">
            <w:p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222222"/>
                <w:sz w:val="24"/>
              </w:rPr>
              <w:t>GCTAGTTATTGCTCAGCGG</w:t>
            </w:r>
          </w:p>
        </w:tc>
      </w:tr>
    </w:tbl>
    <w:p w14:paraId="4F80F8A5" w14:textId="77777777" w:rsidR="00D65C3C" w:rsidRDefault="00D65C3C" w:rsidP="00D65C3C">
      <w:pPr>
        <w:rPr>
          <w:rFonts w:ascii="Calibri" w:hAnsi="Calibri" w:cs="Calibri"/>
          <w:b/>
          <w:sz w:val="24"/>
          <w:szCs w:val="24"/>
        </w:rPr>
      </w:pPr>
    </w:p>
    <w:p w14:paraId="21CFBD77" w14:textId="03ABAC30" w:rsidR="00D65C3C" w:rsidRDefault="00D65C3C" w:rsidP="00D65C3C">
      <w:pPr>
        <w:spacing w:after="0" w:line="480" w:lineRule="auto"/>
        <w:jc w:val="both"/>
        <w:rPr>
          <w:rFonts w:ascii="Calibri" w:eastAsia="Calibri" w:hAnsi="Calibri" w:cs="Calibri"/>
          <w:b/>
          <w:sz w:val="24"/>
        </w:rPr>
      </w:pPr>
      <w:r w:rsidRPr="00F76D4E">
        <w:rPr>
          <w:rFonts w:ascii="Calibri" w:hAnsi="Calibri" w:cs="Calibri"/>
          <w:b/>
          <w:sz w:val="24"/>
          <w:szCs w:val="24"/>
        </w:rPr>
        <w:t>S</w:t>
      </w:r>
      <w:r w:rsidR="00601ECB">
        <w:rPr>
          <w:rFonts w:ascii="Calibri" w:hAnsi="Calibri" w:cs="Calibri"/>
          <w:b/>
          <w:sz w:val="24"/>
          <w:szCs w:val="24"/>
        </w:rPr>
        <w:t>1</w:t>
      </w:r>
      <w:r w:rsidRPr="00F76D4E">
        <w:rPr>
          <w:rFonts w:ascii="Calibri" w:hAnsi="Calibri" w:cs="Calibri"/>
          <w:b/>
          <w:sz w:val="24"/>
          <w:szCs w:val="24"/>
        </w:rPr>
        <w:t xml:space="preserve"> </w:t>
      </w:r>
      <w:r>
        <w:rPr>
          <w:rFonts w:ascii="Calibri" w:hAnsi="Calibri" w:cs="Calibri"/>
          <w:b/>
          <w:sz w:val="24"/>
          <w:szCs w:val="24"/>
        </w:rPr>
        <w:t>Table</w:t>
      </w:r>
      <w:r w:rsidR="00601ECB">
        <w:rPr>
          <w:rFonts w:ascii="Calibri" w:hAnsi="Calibri" w:cs="Calibri"/>
          <w:b/>
          <w:sz w:val="24"/>
          <w:szCs w:val="24"/>
        </w:rPr>
        <w:t xml:space="preserve"> 2</w:t>
      </w:r>
      <w:r>
        <w:rPr>
          <w:rFonts w:ascii="Calibri" w:hAnsi="Calibri" w:cs="Calibri"/>
          <w:b/>
          <w:sz w:val="24"/>
          <w:szCs w:val="24"/>
        </w:rPr>
        <w:t>:</w:t>
      </w:r>
      <w:r w:rsidRPr="00BB04D7">
        <w:rPr>
          <w:rFonts w:ascii="Calibri" w:eastAsia="Calibri" w:hAnsi="Calibri" w:cs="Calibri"/>
          <w:b/>
          <w:sz w:val="24"/>
        </w:rPr>
        <w:t xml:space="preserve"> </w:t>
      </w:r>
      <w:bookmarkStart w:id="2" w:name="_Hlk96895391"/>
      <w:r w:rsidRPr="00B8233E">
        <w:rPr>
          <w:rFonts w:ascii="Calibri" w:eastAsia="Calibri" w:hAnsi="Calibri" w:cs="Calibri"/>
          <w:bCs/>
          <w:sz w:val="24"/>
        </w:rPr>
        <w:t>Concentration of proteins used for ITC experiments</w:t>
      </w:r>
      <w:bookmarkEnd w:id="2"/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51"/>
        <w:gridCol w:w="4457"/>
      </w:tblGrid>
      <w:tr w:rsidR="00D65C3C" w14:paraId="3DA1C65C" w14:textId="77777777" w:rsidTr="002D6F57">
        <w:trPr>
          <w:trHeight w:val="1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9A44ACF" w14:textId="77777777" w:rsidR="00D65C3C" w:rsidRDefault="00D65C3C" w:rsidP="002D6F5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Titrant (Protein in syringe)</w:t>
            </w:r>
          </w:p>
        </w:tc>
        <w:tc>
          <w:tcPr>
            <w:tcW w:w="4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ED6B319" w14:textId="77777777" w:rsidR="00D65C3C" w:rsidRDefault="00D65C3C" w:rsidP="002D6F5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  <w:sz w:val="24"/>
              </w:rPr>
              <w:t>Titrand</w:t>
            </w:r>
            <w:proofErr w:type="spellEnd"/>
            <w:r>
              <w:rPr>
                <w:rFonts w:ascii="Calibri" w:eastAsia="Calibri" w:hAnsi="Calibri" w:cs="Calibri"/>
                <w:b/>
                <w:sz w:val="24"/>
              </w:rPr>
              <w:t xml:space="preserve"> (protein in vessel)</w:t>
            </w:r>
          </w:p>
        </w:tc>
      </w:tr>
      <w:tr w:rsidR="00D65C3C" w14:paraId="4AB6733B" w14:textId="77777777" w:rsidTr="002D6F57">
        <w:trPr>
          <w:trHeight w:val="1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2439011" w14:textId="77777777" w:rsidR="00D65C3C" w:rsidRDefault="00D65C3C" w:rsidP="002D6F5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CBM36-1 (10 mg/ml) = 714 µM </w:t>
            </w:r>
          </w:p>
        </w:tc>
        <w:tc>
          <w:tcPr>
            <w:tcW w:w="4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4FA8B14" w14:textId="77777777" w:rsidR="00D65C3C" w:rsidRDefault="00D65C3C" w:rsidP="002D6F5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GH11 (1 mg/ml) = 38.5µM</w:t>
            </w:r>
          </w:p>
        </w:tc>
      </w:tr>
      <w:tr w:rsidR="00D65C3C" w14:paraId="0B2D71F7" w14:textId="77777777" w:rsidTr="002D6F57">
        <w:trPr>
          <w:trHeight w:val="1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46F7DAB" w14:textId="77777777" w:rsidR="00D65C3C" w:rsidRDefault="00D65C3C" w:rsidP="002D6F5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CE4 (10 mg/ml) = 437.8 µM</w:t>
            </w:r>
          </w:p>
        </w:tc>
        <w:tc>
          <w:tcPr>
            <w:tcW w:w="4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434DDCA" w14:textId="77777777" w:rsidR="00D65C3C" w:rsidRDefault="00D65C3C" w:rsidP="002D6F5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CBM36-1 (0.6 mg/ml) = 42.8 µM </w:t>
            </w:r>
          </w:p>
        </w:tc>
      </w:tr>
      <w:tr w:rsidR="00D65C3C" w14:paraId="47388713" w14:textId="77777777" w:rsidTr="002D6F57">
        <w:trPr>
          <w:trHeight w:val="1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979D390" w14:textId="77777777" w:rsidR="00D65C3C" w:rsidRDefault="00D65C3C" w:rsidP="002D6F5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CE4 (10 mg/ml) = 437.8 µM</w:t>
            </w:r>
          </w:p>
        </w:tc>
        <w:tc>
          <w:tcPr>
            <w:tcW w:w="4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1B63C6B" w14:textId="77777777" w:rsidR="00D65C3C" w:rsidRDefault="00D65C3C" w:rsidP="002D6F5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GH11 (1.1 mg/ml) = 42 µM</w:t>
            </w:r>
          </w:p>
        </w:tc>
      </w:tr>
    </w:tbl>
    <w:p w14:paraId="32C56345" w14:textId="163A6DB1" w:rsidR="00F76D4E" w:rsidRDefault="00F76D4E" w:rsidP="00F76D4E">
      <w:pPr>
        <w:rPr>
          <w:rFonts w:ascii="Calibri" w:hAnsi="Calibri" w:cs="Calibri"/>
          <w:b/>
          <w:sz w:val="24"/>
          <w:szCs w:val="24"/>
        </w:rPr>
      </w:pPr>
    </w:p>
    <w:p w14:paraId="6B429273" w14:textId="1D674E0C" w:rsidR="00D3729D" w:rsidRDefault="00D65C3C" w:rsidP="00F76D4E">
      <w:pPr>
        <w:rPr>
          <w:rFonts w:ascii="Calibri" w:hAnsi="Calibri" w:cs="Calibri"/>
          <w:sz w:val="24"/>
          <w:szCs w:val="24"/>
        </w:rPr>
      </w:pPr>
      <w:r w:rsidRPr="00D65C3C">
        <w:rPr>
          <w:rFonts w:ascii="Calibri" w:hAnsi="Calibri" w:cs="Calibri"/>
          <w:noProof/>
          <w:sz w:val="24"/>
          <w:szCs w:val="24"/>
          <w:lang w:eastAsia="en-ZA"/>
        </w:rPr>
        <w:drawing>
          <wp:inline distT="0" distB="0" distL="0" distR="0" wp14:anchorId="1F29EA98" wp14:editId="7D823FF7">
            <wp:extent cx="4194211" cy="2419532"/>
            <wp:effectExtent l="0" t="0" r="0" b="0"/>
            <wp:docPr id="11" name="Picture 10" descr="Graphical user interface, applicati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40C8FCBC-E6F9-4C61-8DE7-2065EBBA76F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0" descr="Graphical user interface, application&#10;&#10;Description automatically generated">
                      <a:extLst>
                        <a:ext uri="{FF2B5EF4-FFF2-40B4-BE49-F238E27FC236}">
                          <a16:creationId xmlns:a16="http://schemas.microsoft.com/office/drawing/2014/main" id="{40C8FCBC-E6F9-4C61-8DE7-2065EBBA76F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201128" cy="24235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8488F" w14:textId="062CA6CD" w:rsidR="00D65C3C" w:rsidRDefault="00D65C3C" w:rsidP="00D65C3C">
      <w:pPr>
        <w:rPr>
          <w:rFonts w:ascii="Calibri" w:hAnsi="Calibri" w:cs="Calibri"/>
          <w:color w:val="000000" w:themeColor="text1"/>
          <w:sz w:val="24"/>
          <w:szCs w:val="24"/>
          <w:lang w:eastAsia="en-ZA"/>
        </w:rPr>
      </w:pPr>
      <w:bookmarkStart w:id="3" w:name="_Hlk96897119"/>
      <w:bookmarkStart w:id="4" w:name="_Hlk97095773"/>
      <w:r w:rsidRPr="00F13A41">
        <w:rPr>
          <w:rFonts w:ascii="Calibri" w:hAnsi="Calibri" w:cs="Calibri"/>
          <w:b/>
          <w:color w:val="000000" w:themeColor="text1"/>
          <w:sz w:val="24"/>
          <w:szCs w:val="24"/>
        </w:rPr>
        <w:t>S</w:t>
      </w:r>
      <w:r>
        <w:rPr>
          <w:rFonts w:ascii="Calibri" w:hAnsi="Calibri" w:cs="Calibri"/>
          <w:b/>
          <w:color w:val="000000" w:themeColor="text1"/>
          <w:sz w:val="24"/>
          <w:szCs w:val="24"/>
        </w:rPr>
        <w:t>1</w:t>
      </w:r>
      <w:r w:rsidRPr="00F13A41">
        <w:rPr>
          <w:rFonts w:ascii="Calibri" w:hAnsi="Calibri" w:cs="Calibri"/>
          <w:b/>
          <w:color w:val="000000" w:themeColor="text1"/>
          <w:sz w:val="24"/>
          <w:szCs w:val="24"/>
        </w:rPr>
        <w:t xml:space="preserve"> Fig</w:t>
      </w:r>
      <w:r w:rsidR="00601ECB">
        <w:rPr>
          <w:rFonts w:ascii="Calibri" w:hAnsi="Calibri" w:cs="Calibri"/>
          <w:b/>
          <w:color w:val="000000" w:themeColor="text1"/>
          <w:sz w:val="24"/>
          <w:szCs w:val="24"/>
        </w:rPr>
        <w:t xml:space="preserve"> 1</w:t>
      </w:r>
      <w:r w:rsidRPr="00F13A41">
        <w:rPr>
          <w:rFonts w:ascii="Calibri" w:hAnsi="Calibri" w:cs="Calibri"/>
          <w:b/>
          <w:color w:val="000000" w:themeColor="text1"/>
          <w:sz w:val="24"/>
          <w:szCs w:val="24"/>
        </w:rPr>
        <w:t>:</w:t>
      </w:r>
      <w:r w:rsidRPr="00F13A41">
        <w:rPr>
          <w:rFonts w:ascii="Calibri" w:hAnsi="Calibri" w:cs="Calibri"/>
          <w:color w:val="000000" w:themeColor="text1"/>
          <w:sz w:val="24"/>
          <w:szCs w:val="24"/>
        </w:rPr>
        <w:t xml:space="preserve"> Production and Co</w:t>
      </w:r>
      <w:r w:rsidRPr="00F13A41">
        <w:rPr>
          <w:rFonts w:ascii="Calibri" w:hAnsi="Calibri" w:cs="Calibri"/>
          <w:color w:val="000000" w:themeColor="text1"/>
          <w:sz w:val="24"/>
          <w:szCs w:val="24"/>
          <w:vertAlign w:val="superscript"/>
        </w:rPr>
        <w:t>2+</w:t>
      </w:r>
      <w:r w:rsidRPr="00F13A41">
        <w:rPr>
          <w:rFonts w:ascii="Calibri" w:hAnsi="Calibri" w:cs="Calibri"/>
          <w:color w:val="000000" w:themeColor="text1"/>
          <w:sz w:val="24"/>
          <w:szCs w:val="24"/>
        </w:rPr>
        <w:t xml:space="preserve">-NTA purification of Xyl. </w:t>
      </w:r>
      <w:proofErr w:type="spellStart"/>
      <w:r w:rsidRPr="00F13A41">
        <w:rPr>
          <w:rFonts w:ascii="Calibri" w:hAnsi="Calibri" w:cs="Calibri"/>
          <w:color w:val="000000" w:themeColor="text1"/>
          <w:sz w:val="24"/>
          <w:szCs w:val="24"/>
          <w:lang w:eastAsia="en-ZA"/>
        </w:rPr>
        <w:t>Xyl</w:t>
      </w:r>
      <w:proofErr w:type="spellEnd"/>
      <w:r w:rsidRPr="00F13A41">
        <w:rPr>
          <w:rFonts w:ascii="Calibri" w:hAnsi="Calibri" w:cs="Calibri"/>
          <w:color w:val="000000" w:themeColor="text1"/>
          <w:sz w:val="24"/>
          <w:szCs w:val="24"/>
          <w:lang w:eastAsia="en-ZA"/>
        </w:rPr>
        <w:t xml:space="preserve"> was eluted with increasing concentration of imidazole and elution fractions pulled and concentrated. Concentrated protein showed two major bands and degraded completely </w:t>
      </w:r>
      <w:r w:rsidR="0008659B">
        <w:rPr>
          <w:rFonts w:ascii="Calibri" w:hAnsi="Calibri" w:cs="Calibri"/>
          <w:color w:val="000000" w:themeColor="text1"/>
          <w:sz w:val="24"/>
          <w:szCs w:val="24"/>
          <w:lang w:eastAsia="en-ZA"/>
        </w:rPr>
        <w:t xml:space="preserve">with </w:t>
      </w:r>
      <w:r w:rsidRPr="00F13A41">
        <w:rPr>
          <w:rFonts w:ascii="Calibri" w:hAnsi="Calibri" w:cs="Calibri"/>
          <w:color w:val="000000" w:themeColor="text1"/>
          <w:sz w:val="24"/>
          <w:szCs w:val="24"/>
          <w:lang w:eastAsia="en-ZA"/>
        </w:rPr>
        <w:t>overnight</w:t>
      </w:r>
      <w:r w:rsidR="0008659B">
        <w:rPr>
          <w:rFonts w:ascii="Calibri" w:hAnsi="Calibri" w:cs="Calibri"/>
          <w:color w:val="000000" w:themeColor="text1"/>
          <w:sz w:val="24"/>
          <w:szCs w:val="24"/>
          <w:lang w:eastAsia="en-ZA"/>
        </w:rPr>
        <w:t xml:space="preserve"> storage</w:t>
      </w:r>
      <w:r w:rsidRPr="00F13A41">
        <w:rPr>
          <w:rFonts w:ascii="Calibri" w:hAnsi="Calibri" w:cs="Calibri"/>
          <w:color w:val="000000" w:themeColor="text1"/>
          <w:sz w:val="24"/>
          <w:szCs w:val="24"/>
          <w:lang w:eastAsia="en-ZA"/>
        </w:rPr>
        <w:t xml:space="preserve"> even in the presence of protease inhibitor cocktails</w:t>
      </w:r>
      <w:bookmarkEnd w:id="3"/>
      <w:r w:rsidRPr="00F13A41">
        <w:rPr>
          <w:rFonts w:ascii="Calibri" w:hAnsi="Calibri" w:cs="Calibri"/>
          <w:color w:val="000000" w:themeColor="text1"/>
          <w:sz w:val="24"/>
          <w:szCs w:val="24"/>
          <w:lang w:eastAsia="en-ZA"/>
        </w:rPr>
        <w:t>.</w:t>
      </w:r>
    </w:p>
    <w:bookmarkEnd w:id="4"/>
    <w:p w14:paraId="69A679EB" w14:textId="45070E6D" w:rsidR="00985FF2" w:rsidRPr="00F13A41" w:rsidRDefault="0001129C" w:rsidP="00D65C3C">
      <w:pPr>
        <w:rPr>
          <w:rFonts w:ascii="Calibri" w:hAnsi="Calibri" w:cs="Calibri"/>
          <w:sz w:val="24"/>
          <w:szCs w:val="24"/>
        </w:rPr>
      </w:pPr>
      <w:r w:rsidRPr="0001129C">
        <w:rPr>
          <w:rFonts w:ascii="Calibri" w:hAnsi="Calibri" w:cs="Calibri"/>
          <w:noProof/>
          <w:sz w:val="24"/>
          <w:szCs w:val="24"/>
          <w:lang w:eastAsia="en-ZA"/>
        </w:rPr>
        <w:lastRenderedPageBreak/>
        <w:drawing>
          <wp:inline distT="0" distB="0" distL="0" distR="0" wp14:anchorId="3AC14882" wp14:editId="50D08D43">
            <wp:extent cx="5731510" cy="2281555"/>
            <wp:effectExtent l="0" t="0" r="0" b="4445"/>
            <wp:docPr id="7" name="Picture 6" descr="A map of the world&#10;&#10;Description automatically generated with low confidence">
              <a:extLst xmlns:a="http://schemas.openxmlformats.org/drawingml/2006/main">
                <a:ext uri="{FF2B5EF4-FFF2-40B4-BE49-F238E27FC236}">
                  <a16:creationId xmlns:a16="http://schemas.microsoft.com/office/drawing/2014/main" id="{3AE96745-AE79-403A-A411-CC8342C793D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 descr="A map of the world&#10;&#10;Description automatically generated with low confidence">
                      <a:extLst>
                        <a:ext uri="{FF2B5EF4-FFF2-40B4-BE49-F238E27FC236}">
                          <a16:creationId xmlns:a16="http://schemas.microsoft.com/office/drawing/2014/main" id="{3AE96745-AE79-403A-A411-CC8342C793D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81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500683" w14:textId="7605BA01" w:rsidR="00985FF2" w:rsidRDefault="00985FF2" w:rsidP="00985FF2">
      <w:pPr>
        <w:rPr>
          <w:rFonts w:ascii="Calibri" w:hAnsi="Calibri" w:cs="Calibri"/>
          <w:color w:val="000000" w:themeColor="text1"/>
          <w:sz w:val="24"/>
          <w:szCs w:val="24"/>
          <w:lang w:eastAsia="en-ZA"/>
        </w:rPr>
      </w:pPr>
      <w:bookmarkStart w:id="5" w:name="_Hlk97095966"/>
      <w:r w:rsidRPr="00F13A41">
        <w:rPr>
          <w:rFonts w:ascii="Calibri" w:hAnsi="Calibri" w:cs="Calibri"/>
          <w:b/>
          <w:color w:val="000000" w:themeColor="text1"/>
          <w:sz w:val="24"/>
          <w:szCs w:val="24"/>
        </w:rPr>
        <w:t>S</w:t>
      </w:r>
      <w:r w:rsidR="00601ECB">
        <w:rPr>
          <w:rFonts w:ascii="Calibri" w:hAnsi="Calibri" w:cs="Calibri"/>
          <w:b/>
          <w:color w:val="000000" w:themeColor="text1"/>
          <w:sz w:val="24"/>
          <w:szCs w:val="24"/>
        </w:rPr>
        <w:t>1</w:t>
      </w:r>
      <w:r w:rsidRPr="00F13A41">
        <w:rPr>
          <w:rFonts w:ascii="Calibri" w:hAnsi="Calibri" w:cs="Calibri"/>
          <w:b/>
          <w:color w:val="000000" w:themeColor="text1"/>
          <w:sz w:val="24"/>
          <w:szCs w:val="24"/>
        </w:rPr>
        <w:t xml:space="preserve"> Fig</w:t>
      </w:r>
      <w:r w:rsidR="00601ECB">
        <w:rPr>
          <w:rFonts w:ascii="Calibri" w:hAnsi="Calibri" w:cs="Calibri"/>
          <w:b/>
          <w:color w:val="000000" w:themeColor="text1"/>
          <w:sz w:val="24"/>
          <w:szCs w:val="24"/>
        </w:rPr>
        <w:t xml:space="preserve"> 2</w:t>
      </w:r>
      <w:r w:rsidRPr="00F13A41">
        <w:rPr>
          <w:rFonts w:ascii="Calibri" w:hAnsi="Calibri" w:cs="Calibri"/>
          <w:b/>
          <w:color w:val="000000" w:themeColor="text1"/>
          <w:sz w:val="24"/>
          <w:szCs w:val="24"/>
        </w:rPr>
        <w:t>:</w:t>
      </w:r>
      <w:r w:rsidRPr="00F13A41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r>
        <w:rPr>
          <w:rFonts w:ascii="Calibri" w:hAnsi="Calibri" w:cs="Calibri"/>
          <w:color w:val="000000" w:themeColor="text1"/>
          <w:sz w:val="24"/>
          <w:szCs w:val="24"/>
        </w:rPr>
        <w:t>GST</w:t>
      </w:r>
      <w:r w:rsidRPr="00F13A41">
        <w:rPr>
          <w:rFonts w:ascii="Calibri" w:hAnsi="Calibri" w:cs="Calibri"/>
          <w:color w:val="000000" w:themeColor="text1"/>
          <w:sz w:val="24"/>
          <w:szCs w:val="24"/>
        </w:rPr>
        <w:t>-</w:t>
      </w:r>
      <w:r>
        <w:rPr>
          <w:rFonts w:ascii="Calibri" w:hAnsi="Calibri" w:cs="Calibri"/>
          <w:color w:val="000000" w:themeColor="text1"/>
          <w:sz w:val="24"/>
          <w:szCs w:val="24"/>
        </w:rPr>
        <w:t>fusion and size exclusion chromatography purification of CBM36-2. A) GST</w:t>
      </w:r>
      <w:r w:rsidR="00843FA5">
        <w:rPr>
          <w:rFonts w:ascii="Calibri" w:hAnsi="Calibri" w:cs="Calibri"/>
          <w:color w:val="000000" w:themeColor="text1"/>
          <w:sz w:val="24"/>
          <w:szCs w:val="24"/>
        </w:rPr>
        <w:noBreakHyphen/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CBM36-1 and GST-CBM36-2 treated with 3C protease. Lanes 1 and 3: Protein samples after overnight treated with 3C protease at 4 </w:t>
      </w:r>
      <w:r w:rsidRPr="00A30CC5">
        <w:rPr>
          <w:rFonts w:ascii="Calibri" w:eastAsia="Calibri" w:hAnsi="Calibri" w:cs="Calibri"/>
          <w:sz w:val="24"/>
          <w:szCs w:val="24"/>
        </w:rPr>
        <w:t>°C</w:t>
      </w:r>
      <w:r>
        <w:rPr>
          <w:rFonts w:ascii="Calibri" w:eastAsia="Calibri" w:hAnsi="Calibri" w:cs="Calibri"/>
          <w:sz w:val="24"/>
          <w:szCs w:val="24"/>
        </w:rPr>
        <w:t xml:space="preserve">. Lanes 2 and 4 show eluted protein from overnight cleavage. 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Lanes R, represents GS resins after elution. The large blob of protein is the GST tag left on the resins. </w:t>
      </w:r>
      <w:r w:rsidR="0001129C">
        <w:rPr>
          <w:rFonts w:ascii="Calibri" w:hAnsi="Calibri" w:cs="Calibri"/>
          <w:color w:val="000000" w:themeColor="text1"/>
          <w:sz w:val="24"/>
          <w:szCs w:val="24"/>
        </w:rPr>
        <w:t>Protein samples from lanes 2 and 4 were separately concentrated and further purified by size exclusion chromatography. B). C</w:t>
      </w:r>
      <w:r w:rsidR="00843FA5">
        <w:rPr>
          <w:rFonts w:ascii="Calibri" w:hAnsi="Calibri" w:cs="Calibri"/>
          <w:color w:val="000000" w:themeColor="text1"/>
          <w:sz w:val="24"/>
          <w:szCs w:val="24"/>
        </w:rPr>
        <w:t>B</w:t>
      </w:r>
      <w:r w:rsidR="0001129C">
        <w:rPr>
          <w:rFonts w:ascii="Calibri" w:hAnsi="Calibri" w:cs="Calibri"/>
          <w:color w:val="000000" w:themeColor="text1"/>
          <w:sz w:val="24"/>
          <w:szCs w:val="24"/>
        </w:rPr>
        <w:t xml:space="preserve">M36-2 purified from size exclusion chromatography. Lane 1 is concentrated protein before loading on GS column. </w:t>
      </w:r>
      <w:r w:rsidR="00843FA5">
        <w:rPr>
          <w:rFonts w:ascii="Calibri" w:hAnsi="Calibri" w:cs="Calibri"/>
          <w:color w:val="000000" w:themeColor="text1"/>
          <w:sz w:val="24"/>
          <w:szCs w:val="24"/>
        </w:rPr>
        <w:t>Lane 2</w:t>
      </w:r>
      <w:r w:rsidR="0001129C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r w:rsidR="00843FA5">
        <w:rPr>
          <w:rFonts w:ascii="Calibri" w:hAnsi="Calibri" w:cs="Calibri"/>
          <w:color w:val="000000" w:themeColor="text1"/>
          <w:sz w:val="24"/>
          <w:szCs w:val="24"/>
        </w:rPr>
        <w:t xml:space="preserve">shows </w:t>
      </w:r>
      <w:r w:rsidR="0001129C">
        <w:rPr>
          <w:rFonts w:ascii="Calibri" w:hAnsi="Calibri" w:cs="Calibri"/>
          <w:color w:val="000000" w:themeColor="text1"/>
          <w:sz w:val="24"/>
          <w:szCs w:val="24"/>
        </w:rPr>
        <w:t>separated impurity. The read boxes represent protein on chromatogram peaks</w:t>
      </w:r>
      <w:r w:rsidR="00843FA5">
        <w:rPr>
          <w:rFonts w:ascii="Calibri" w:hAnsi="Calibri" w:cs="Calibri"/>
          <w:color w:val="000000" w:themeColor="text1"/>
          <w:sz w:val="24"/>
          <w:szCs w:val="24"/>
        </w:rPr>
        <w:t xml:space="preserve"> corresponding to the size of CBM36-2</w:t>
      </w:r>
      <w:r w:rsidR="0001129C">
        <w:rPr>
          <w:rFonts w:ascii="Calibri" w:hAnsi="Calibri" w:cs="Calibri"/>
          <w:color w:val="000000" w:themeColor="text1"/>
          <w:sz w:val="24"/>
          <w:szCs w:val="24"/>
        </w:rPr>
        <w:t xml:space="preserve">. The green box </w:t>
      </w:r>
      <w:r w:rsidR="00843FA5">
        <w:rPr>
          <w:rFonts w:ascii="Calibri" w:hAnsi="Calibri" w:cs="Calibri"/>
          <w:color w:val="000000" w:themeColor="text1"/>
          <w:sz w:val="24"/>
          <w:szCs w:val="24"/>
        </w:rPr>
        <w:t>represents</w:t>
      </w:r>
      <w:r w:rsidR="0001129C">
        <w:rPr>
          <w:rFonts w:ascii="Calibri" w:hAnsi="Calibri" w:cs="Calibri"/>
          <w:color w:val="000000" w:themeColor="text1"/>
          <w:sz w:val="24"/>
          <w:szCs w:val="24"/>
        </w:rPr>
        <w:t xml:space="preserve"> CBM36-2 concentrated for crystallization.  </w:t>
      </w:r>
    </w:p>
    <w:bookmarkEnd w:id="5"/>
    <w:p w14:paraId="242E8CFC" w14:textId="77777777" w:rsidR="00985FF2" w:rsidRDefault="00985FF2" w:rsidP="00F76D4E">
      <w:pPr>
        <w:rPr>
          <w:rFonts w:ascii="Calibri" w:hAnsi="Calibri" w:cs="Calibri"/>
          <w:sz w:val="24"/>
          <w:szCs w:val="24"/>
        </w:rPr>
      </w:pPr>
    </w:p>
    <w:p w14:paraId="2713A917" w14:textId="3DA35737" w:rsidR="000C36A9" w:rsidRDefault="00D65C3C" w:rsidP="00F76D4E">
      <w:pPr>
        <w:rPr>
          <w:rFonts w:ascii="Calibri" w:hAnsi="Calibri" w:cs="Calibri"/>
          <w:sz w:val="24"/>
          <w:szCs w:val="24"/>
        </w:rPr>
      </w:pPr>
      <w:r w:rsidRPr="00D65C3C">
        <w:rPr>
          <w:rFonts w:ascii="Calibri" w:hAnsi="Calibri" w:cs="Calibri"/>
          <w:noProof/>
          <w:sz w:val="24"/>
          <w:szCs w:val="24"/>
          <w:lang w:eastAsia="en-ZA"/>
        </w:rPr>
        <w:drawing>
          <wp:inline distT="0" distB="0" distL="0" distR="0" wp14:anchorId="3E55BD29" wp14:editId="7A46A21C">
            <wp:extent cx="5596613" cy="2152075"/>
            <wp:effectExtent l="0" t="0" r="4445" b="0"/>
            <wp:docPr id="8" name="Picture 7" descr="Chart, line char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DFED6C3-7BCD-4531-8696-AF769EAA7BB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Chart, line chart&#10;&#10;Description automatically generated">
                      <a:extLst>
                        <a:ext uri="{FF2B5EF4-FFF2-40B4-BE49-F238E27FC236}">
                          <a16:creationId xmlns:a16="http://schemas.microsoft.com/office/drawing/2014/main" id="{FDFED6C3-7BCD-4531-8696-AF769EAA7BB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96613" cy="2152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4A915A" w14:textId="789092D1" w:rsidR="000C36A9" w:rsidRDefault="00D65C3C" w:rsidP="00F76D4E">
      <w:pPr>
        <w:rPr>
          <w:rFonts w:ascii="Calibri" w:eastAsia="Calibri" w:hAnsi="Calibri" w:cs="Calibri"/>
          <w:sz w:val="24"/>
          <w:szCs w:val="24"/>
        </w:rPr>
      </w:pPr>
      <w:bookmarkStart w:id="6" w:name="_Hlk96897034"/>
      <w:r w:rsidRPr="00D65C3C">
        <w:rPr>
          <w:rFonts w:ascii="Calibri" w:eastAsia="Calibri" w:hAnsi="Calibri" w:cs="Calibri"/>
          <w:b/>
          <w:bCs/>
          <w:sz w:val="24"/>
          <w:szCs w:val="24"/>
        </w:rPr>
        <w:t>S</w:t>
      </w:r>
      <w:r w:rsidR="00601ECB">
        <w:rPr>
          <w:rFonts w:ascii="Calibri" w:eastAsia="Calibri" w:hAnsi="Calibri" w:cs="Calibri"/>
          <w:b/>
          <w:bCs/>
          <w:sz w:val="24"/>
          <w:szCs w:val="24"/>
        </w:rPr>
        <w:t>1</w:t>
      </w:r>
      <w:r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="005A0C74" w:rsidRPr="00D65C3C">
        <w:rPr>
          <w:rFonts w:ascii="Calibri" w:eastAsia="Calibri" w:hAnsi="Calibri" w:cs="Calibri"/>
          <w:b/>
          <w:bCs/>
          <w:sz w:val="24"/>
          <w:szCs w:val="24"/>
        </w:rPr>
        <w:t>Fig</w:t>
      </w:r>
      <w:r w:rsidR="00601ECB">
        <w:rPr>
          <w:rFonts w:ascii="Calibri" w:eastAsia="Calibri" w:hAnsi="Calibri" w:cs="Calibri"/>
          <w:b/>
          <w:bCs/>
          <w:sz w:val="24"/>
          <w:szCs w:val="24"/>
        </w:rPr>
        <w:t xml:space="preserve"> 3</w:t>
      </w:r>
      <w:r w:rsidR="005A0C74">
        <w:rPr>
          <w:rFonts w:ascii="Calibri" w:eastAsia="Calibri" w:hAnsi="Calibri" w:cs="Calibri"/>
          <w:sz w:val="24"/>
          <w:szCs w:val="24"/>
        </w:rPr>
        <w:t xml:space="preserve">: </w:t>
      </w:r>
      <w:r w:rsidR="000D740D" w:rsidRPr="00A30CC5">
        <w:rPr>
          <w:rFonts w:ascii="Calibri" w:eastAsia="Calibri" w:hAnsi="Calibri" w:cs="Calibri"/>
          <w:sz w:val="24"/>
          <w:szCs w:val="24"/>
        </w:rPr>
        <w:t>Activity of Xyl-CE4 with increasing pH and temperature identifies optimum pH and temperature at 7.5 and 45 °C respectively.</w:t>
      </w:r>
      <w:r w:rsidR="000D740D">
        <w:rPr>
          <w:rFonts w:ascii="Calibri" w:eastAsia="Calibri" w:hAnsi="Calibri" w:cs="Calibri"/>
          <w:sz w:val="24"/>
          <w:szCs w:val="24"/>
        </w:rPr>
        <w:t xml:space="preserve"> </w:t>
      </w:r>
      <w:r w:rsidR="00C50D4C">
        <w:rPr>
          <w:rFonts w:ascii="Calibri" w:eastAsia="Calibri" w:hAnsi="Calibri" w:cs="Calibri"/>
          <w:sz w:val="24"/>
          <w:szCs w:val="24"/>
        </w:rPr>
        <w:t xml:space="preserve">A) </w:t>
      </w:r>
      <w:proofErr w:type="gramStart"/>
      <w:r w:rsidR="00C50D4C">
        <w:rPr>
          <w:rFonts w:ascii="Calibri" w:eastAsia="Calibri" w:hAnsi="Calibri" w:cs="Calibri"/>
          <w:sz w:val="24"/>
          <w:szCs w:val="24"/>
        </w:rPr>
        <w:t>pH</w:t>
      </w:r>
      <w:proofErr w:type="gramEnd"/>
      <w:r w:rsidR="00C50D4C">
        <w:rPr>
          <w:rFonts w:ascii="Calibri" w:eastAsia="Calibri" w:hAnsi="Calibri" w:cs="Calibri"/>
          <w:sz w:val="24"/>
          <w:szCs w:val="24"/>
        </w:rPr>
        <w:t xml:space="preserve"> activity measured from the release of</w:t>
      </w:r>
      <w:r w:rsidR="00C50D4C" w:rsidRPr="00C50D4C">
        <w:rPr>
          <w:rFonts w:ascii="Calibri" w:eastAsia="Calibri" w:hAnsi="Calibri" w:cs="Calibri"/>
          <w:i/>
          <w:sz w:val="24"/>
        </w:rPr>
        <w:t xml:space="preserve"> </w:t>
      </w:r>
      <w:r w:rsidR="00C50D4C">
        <w:rPr>
          <w:rFonts w:ascii="Calibri" w:eastAsia="Calibri" w:hAnsi="Calibri" w:cs="Calibri"/>
          <w:i/>
          <w:sz w:val="24"/>
        </w:rPr>
        <w:t>para</w:t>
      </w:r>
      <w:r w:rsidR="00C50D4C">
        <w:rPr>
          <w:rFonts w:ascii="Calibri" w:eastAsia="Calibri" w:hAnsi="Calibri" w:cs="Calibri"/>
          <w:sz w:val="24"/>
        </w:rPr>
        <w:t>-nitrophenol (</w:t>
      </w:r>
      <w:r w:rsidR="00C50D4C">
        <w:rPr>
          <w:rFonts w:ascii="Calibri" w:eastAsia="Calibri" w:hAnsi="Calibri" w:cs="Calibri"/>
          <w:i/>
          <w:sz w:val="24"/>
        </w:rPr>
        <w:t>p-</w:t>
      </w:r>
      <w:r w:rsidR="00C50D4C">
        <w:rPr>
          <w:rFonts w:ascii="Calibri" w:eastAsia="Calibri" w:hAnsi="Calibri" w:cs="Calibri"/>
          <w:sz w:val="24"/>
        </w:rPr>
        <w:t xml:space="preserve">NP) from 200 </w:t>
      </w:r>
      <w:proofErr w:type="spellStart"/>
      <w:r w:rsidR="00C50D4C">
        <w:rPr>
          <w:rFonts w:ascii="Calibri" w:eastAsia="Calibri" w:hAnsi="Calibri" w:cs="Calibri"/>
          <w:sz w:val="24"/>
        </w:rPr>
        <w:t>μL</w:t>
      </w:r>
      <w:proofErr w:type="spellEnd"/>
      <w:r w:rsidR="00C50D4C">
        <w:rPr>
          <w:rFonts w:ascii="Calibri" w:eastAsia="Calibri" w:hAnsi="Calibri" w:cs="Calibri"/>
          <w:sz w:val="24"/>
        </w:rPr>
        <w:t xml:space="preserve"> of 0.5 </w:t>
      </w:r>
      <w:proofErr w:type="spellStart"/>
      <w:r w:rsidR="00C50D4C">
        <w:rPr>
          <w:rFonts w:ascii="Calibri" w:eastAsia="Calibri" w:hAnsi="Calibri" w:cs="Calibri"/>
          <w:sz w:val="24"/>
        </w:rPr>
        <w:t>mM</w:t>
      </w:r>
      <w:proofErr w:type="spellEnd"/>
      <w:r w:rsidR="00C50D4C">
        <w:rPr>
          <w:rFonts w:ascii="Calibri" w:eastAsia="Calibri" w:hAnsi="Calibri" w:cs="Calibri"/>
          <w:sz w:val="24"/>
        </w:rPr>
        <w:t> </w:t>
      </w:r>
      <w:r w:rsidR="00C50D4C">
        <w:rPr>
          <w:rFonts w:ascii="Calibri" w:eastAsia="Calibri" w:hAnsi="Calibri" w:cs="Calibri"/>
          <w:i/>
          <w:sz w:val="24"/>
        </w:rPr>
        <w:t>p</w:t>
      </w:r>
      <w:r w:rsidR="00C50D4C">
        <w:rPr>
          <w:rFonts w:ascii="Calibri" w:eastAsia="Calibri" w:hAnsi="Calibri" w:cs="Calibri"/>
          <w:sz w:val="24"/>
        </w:rPr>
        <w:t>-NPA at 405 nm and 30 °C. Blue curve optimum activity assay and orange curve is activity of enzyme after 72 h of incubation. B)</w:t>
      </w:r>
      <w:r w:rsidR="00937725">
        <w:rPr>
          <w:rFonts w:ascii="Calibri" w:eastAsia="Calibri" w:hAnsi="Calibri" w:cs="Calibri"/>
          <w:sz w:val="24"/>
        </w:rPr>
        <w:t xml:space="preserve"> Temperature profile of Xyl-CE4 at increasing temperature measured from the release of </w:t>
      </w:r>
      <w:r w:rsidR="00937725">
        <w:rPr>
          <w:rFonts w:ascii="Calibri" w:eastAsia="Calibri" w:hAnsi="Calibri" w:cs="Calibri"/>
          <w:i/>
          <w:sz w:val="24"/>
        </w:rPr>
        <w:t>p-</w:t>
      </w:r>
      <w:r w:rsidR="00937725">
        <w:rPr>
          <w:rFonts w:ascii="Calibri" w:eastAsia="Calibri" w:hAnsi="Calibri" w:cs="Calibri"/>
          <w:sz w:val="24"/>
        </w:rPr>
        <w:t xml:space="preserve">NP from 200 </w:t>
      </w:r>
      <w:proofErr w:type="spellStart"/>
      <w:r w:rsidR="00937725">
        <w:rPr>
          <w:rFonts w:ascii="Calibri" w:eastAsia="Calibri" w:hAnsi="Calibri" w:cs="Calibri"/>
          <w:sz w:val="24"/>
        </w:rPr>
        <w:t>μL</w:t>
      </w:r>
      <w:proofErr w:type="spellEnd"/>
      <w:r w:rsidR="00937725">
        <w:rPr>
          <w:rFonts w:ascii="Calibri" w:eastAsia="Calibri" w:hAnsi="Calibri" w:cs="Calibri"/>
          <w:sz w:val="24"/>
        </w:rPr>
        <w:t xml:space="preserve"> of 0.5 </w:t>
      </w:r>
      <w:proofErr w:type="spellStart"/>
      <w:r w:rsidR="00937725">
        <w:rPr>
          <w:rFonts w:ascii="Calibri" w:eastAsia="Calibri" w:hAnsi="Calibri" w:cs="Calibri"/>
          <w:sz w:val="24"/>
        </w:rPr>
        <w:t>mM</w:t>
      </w:r>
      <w:proofErr w:type="spellEnd"/>
      <w:r w:rsidR="00937725">
        <w:rPr>
          <w:rFonts w:ascii="Calibri" w:eastAsia="Calibri" w:hAnsi="Calibri" w:cs="Calibri"/>
          <w:sz w:val="24"/>
        </w:rPr>
        <w:t> </w:t>
      </w:r>
      <w:r w:rsidR="00937725">
        <w:rPr>
          <w:rFonts w:ascii="Calibri" w:eastAsia="Calibri" w:hAnsi="Calibri" w:cs="Calibri"/>
          <w:i/>
          <w:sz w:val="24"/>
        </w:rPr>
        <w:t>p</w:t>
      </w:r>
      <w:r w:rsidR="00937725">
        <w:rPr>
          <w:rFonts w:ascii="Calibri" w:eastAsia="Calibri" w:hAnsi="Calibri" w:cs="Calibri"/>
          <w:sz w:val="24"/>
        </w:rPr>
        <w:t>-NPA at 405 nm and pH 7.5</w:t>
      </w:r>
      <w:r w:rsidR="00792A2C">
        <w:rPr>
          <w:rFonts w:ascii="Calibri" w:eastAsia="Calibri" w:hAnsi="Calibri" w:cs="Calibri"/>
          <w:sz w:val="24"/>
        </w:rPr>
        <w:t xml:space="preserve">. Both pH and temperature assays </w:t>
      </w:r>
      <w:r w:rsidR="007F2484">
        <w:rPr>
          <w:rFonts w:ascii="Calibri" w:eastAsia="Calibri" w:hAnsi="Calibri" w:cs="Calibri"/>
          <w:sz w:val="24"/>
        </w:rPr>
        <w:t>were</w:t>
      </w:r>
      <w:r w:rsidR="00792A2C">
        <w:rPr>
          <w:rFonts w:ascii="Calibri" w:eastAsia="Calibri" w:hAnsi="Calibri" w:cs="Calibri"/>
          <w:sz w:val="24"/>
        </w:rPr>
        <w:t xml:space="preserve"> </w:t>
      </w:r>
      <w:r w:rsidR="007F2484">
        <w:rPr>
          <w:rFonts w:ascii="Calibri" w:eastAsia="Calibri" w:hAnsi="Calibri" w:cs="Calibri"/>
          <w:sz w:val="24"/>
        </w:rPr>
        <w:t>performed</w:t>
      </w:r>
      <w:r w:rsidR="00792A2C">
        <w:rPr>
          <w:rFonts w:ascii="Calibri" w:eastAsia="Calibri" w:hAnsi="Calibri" w:cs="Calibri"/>
          <w:sz w:val="24"/>
        </w:rPr>
        <w:t xml:space="preserve"> in triplicate</w:t>
      </w:r>
      <w:r w:rsidR="007F2484">
        <w:rPr>
          <w:rFonts w:ascii="Calibri" w:eastAsia="Calibri" w:hAnsi="Calibri" w:cs="Calibri"/>
          <w:sz w:val="24"/>
        </w:rPr>
        <w:t>s</w:t>
      </w:r>
      <w:r w:rsidR="00792A2C">
        <w:rPr>
          <w:rFonts w:ascii="Calibri" w:eastAsia="Calibri" w:hAnsi="Calibri" w:cs="Calibri"/>
          <w:sz w:val="24"/>
        </w:rPr>
        <w:t xml:space="preserve"> and standard deviation error bars plotted. </w:t>
      </w:r>
    </w:p>
    <w:bookmarkEnd w:id="6"/>
    <w:p w14:paraId="6E0C43A3" w14:textId="0009FDEA" w:rsidR="005A0C74" w:rsidRDefault="005A0C74" w:rsidP="00F76D4E">
      <w:pPr>
        <w:rPr>
          <w:rFonts w:ascii="Calibri" w:eastAsia="Calibri" w:hAnsi="Calibri" w:cs="Calibri"/>
          <w:sz w:val="24"/>
          <w:szCs w:val="24"/>
        </w:rPr>
      </w:pPr>
    </w:p>
    <w:p w14:paraId="1A5E9B81" w14:textId="3A805EC2" w:rsidR="005A0C74" w:rsidRDefault="005A0C74" w:rsidP="00F76D4E">
      <w:pPr>
        <w:rPr>
          <w:rFonts w:ascii="Calibri" w:eastAsia="Calibri" w:hAnsi="Calibri" w:cs="Calibri"/>
          <w:sz w:val="24"/>
          <w:szCs w:val="24"/>
        </w:rPr>
      </w:pPr>
    </w:p>
    <w:p w14:paraId="69C01721" w14:textId="77777777" w:rsidR="005A0C74" w:rsidRDefault="005A0C74" w:rsidP="00F76D4E">
      <w:pPr>
        <w:rPr>
          <w:rFonts w:ascii="Calibri" w:hAnsi="Calibri" w:cs="Calibri"/>
          <w:sz w:val="24"/>
          <w:szCs w:val="24"/>
        </w:rPr>
      </w:pPr>
    </w:p>
    <w:p w14:paraId="05C2A353" w14:textId="3CD9C0B1" w:rsidR="005A0C74" w:rsidRDefault="005A0C74" w:rsidP="00F76D4E">
      <w:pPr>
        <w:rPr>
          <w:rFonts w:ascii="Calibri" w:hAnsi="Calibri" w:cs="Calibri"/>
          <w:noProof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  <w:lang w:eastAsia="en-ZA"/>
        </w:rPr>
        <w:drawing>
          <wp:inline distT="0" distB="0" distL="0" distR="0" wp14:anchorId="286A260D" wp14:editId="63E0A9AA">
            <wp:extent cx="4212590" cy="30175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2590" cy="3017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854AB8" w14:textId="482CB0ED" w:rsidR="005A0C74" w:rsidRPr="007F2484" w:rsidRDefault="00D65C3C" w:rsidP="00F76D4E">
      <w:pPr>
        <w:rPr>
          <w:rFonts w:ascii="Times New Roman" w:hAnsi="Times New Roman" w:cs="Times New Roman"/>
          <w:noProof/>
          <w:sz w:val="24"/>
          <w:szCs w:val="24"/>
        </w:rPr>
      </w:pPr>
      <w:bookmarkStart w:id="7" w:name="_Hlk96896874"/>
      <w:r w:rsidRPr="00D65C3C">
        <w:rPr>
          <w:rFonts w:ascii="Calibri" w:hAnsi="Calibri" w:cs="Calibri"/>
          <w:b/>
          <w:bCs/>
          <w:noProof/>
          <w:sz w:val="24"/>
          <w:szCs w:val="24"/>
        </w:rPr>
        <w:t>S</w:t>
      </w:r>
      <w:r w:rsidR="00601ECB">
        <w:rPr>
          <w:rFonts w:ascii="Calibri" w:hAnsi="Calibri" w:cs="Calibri"/>
          <w:b/>
          <w:bCs/>
          <w:noProof/>
          <w:sz w:val="24"/>
          <w:szCs w:val="24"/>
        </w:rPr>
        <w:t>1</w:t>
      </w:r>
      <w:r>
        <w:rPr>
          <w:rFonts w:ascii="Calibri" w:hAnsi="Calibri" w:cs="Calibri"/>
          <w:b/>
          <w:bCs/>
          <w:noProof/>
          <w:sz w:val="24"/>
          <w:szCs w:val="24"/>
        </w:rPr>
        <w:t xml:space="preserve"> </w:t>
      </w:r>
      <w:r w:rsidR="005A0C74" w:rsidRPr="00D65C3C">
        <w:rPr>
          <w:rFonts w:ascii="Calibri" w:hAnsi="Calibri" w:cs="Calibri"/>
          <w:b/>
          <w:bCs/>
          <w:noProof/>
          <w:sz w:val="24"/>
          <w:szCs w:val="24"/>
        </w:rPr>
        <w:t>Fig</w:t>
      </w:r>
      <w:r w:rsidR="00601ECB">
        <w:rPr>
          <w:rFonts w:ascii="Calibri" w:hAnsi="Calibri" w:cs="Calibri"/>
          <w:b/>
          <w:bCs/>
          <w:noProof/>
          <w:sz w:val="24"/>
          <w:szCs w:val="24"/>
        </w:rPr>
        <w:t xml:space="preserve"> 4</w:t>
      </w:r>
      <w:r w:rsidR="005A0C74">
        <w:rPr>
          <w:rFonts w:ascii="Calibri" w:hAnsi="Calibri" w:cs="Calibri"/>
          <w:noProof/>
          <w:sz w:val="24"/>
          <w:szCs w:val="24"/>
        </w:rPr>
        <w:t xml:space="preserve">: </w:t>
      </w:r>
      <w:r w:rsidR="005A0C74" w:rsidRPr="00A30CC5">
        <w:rPr>
          <w:rFonts w:ascii="Calibri" w:eastAsia="Calibri" w:hAnsi="Calibri" w:cs="Calibri"/>
          <w:sz w:val="24"/>
          <w:szCs w:val="24"/>
        </w:rPr>
        <w:t>Effect of divalent metal ions on Xyl-CE4 catalysis</w:t>
      </w:r>
      <w:r w:rsidR="00E67D53" w:rsidRPr="00E67D53">
        <w:t xml:space="preserve"> </w:t>
      </w:r>
      <w:r w:rsidR="00E67D53" w:rsidRPr="00E67D53">
        <w:rPr>
          <w:rFonts w:ascii="Calibri" w:eastAsia="Calibri" w:hAnsi="Calibri" w:cs="Calibri"/>
          <w:sz w:val="24"/>
          <w:szCs w:val="24"/>
        </w:rPr>
        <w:t>assayed at 30 °C by removing metal ions with 1 mM EDTA and adding divalent ions before assessing enzyme activity</w:t>
      </w:r>
      <w:r w:rsidR="005A0C74" w:rsidRPr="00A30CC5">
        <w:rPr>
          <w:rFonts w:ascii="Calibri" w:eastAsia="Calibri" w:hAnsi="Calibri" w:cs="Calibri"/>
          <w:sz w:val="24"/>
          <w:szCs w:val="24"/>
        </w:rPr>
        <w:t xml:space="preserve">. </w:t>
      </w:r>
      <w:r w:rsidR="0070167D">
        <w:rPr>
          <w:rFonts w:ascii="Calibri" w:eastAsia="Calibri" w:hAnsi="Calibri" w:cs="Calibri"/>
          <w:sz w:val="24"/>
        </w:rPr>
        <w:t>EDTA treatment reduced enzyme activity to 0 % of the untreated sample (</w:t>
      </w:r>
      <w:r w:rsidR="00E67D53">
        <w:rPr>
          <w:rFonts w:ascii="Calibri" w:eastAsia="Calibri" w:hAnsi="Calibri" w:cs="Calibri"/>
          <w:sz w:val="24"/>
        </w:rPr>
        <w:t xml:space="preserve">XylCE4_purified: </w:t>
      </w:r>
      <w:r w:rsidR="0070167D">
        <w:rPr>
          <w:rFonts w:ascii="Calibri" w:eastAsia="Calibri" w:hAnsi="Calibri" w:cs="Calibri"/>
          <w:sz w:val="24"/>
        </w:rPr>
        <w:t xml:space="preserve">0.2 </w:t>
      </w:r>
      <w:proofErr w:type="spellStart"/>
      <w:r w:rsidR="0070167D">
        <w:rPr>
          <w:rFonts w:ascii="Calibri" w:eastAsia="Calibri" w:hAnsi="Calibri" w:cs="Calibri"/>
          <w:sz w:val="24"/>
        </w:rPr>
        <w:t>μg</w:t>
      </w:r>
      <w:proofErr w:type="spellEnd"/>
      <w:r w:rsidR="0070167D">
        <w:rPr>
          <w:rFonts w:ascii="Calibri" w:eastAsia="Calibri" w:hAnsi="Calibri" w:cs="Calibri"/>
          <w:sz w:val="24"/>
        </w:rPr>
        <w:t xml:space="preserve"> Xyl-CE4 in 50 mM Tris pH 8.0)</w:t>
      </w:r>
      <w:r w:rsidR="00E67D53">
        <w:rPr>
          <w:rFonts w:ascii="Calibri" w:eastAsia="Calibri" w:hAnsi="Calibri" w:cs="Calibri"/>
          <w:sz w:val="24"/>
        </w:rPr>
        <w:t>.</w:t>
      </w:r>
      <w:r w:rsidR="00E67D53" w:rsidRPr="00E67D53">
        <w:rPr>
          <w:rFonts w:ascii="Calibri" w:eastAsia="Calibri" w:hAnsi="Calibri" w:cs="Calibri"/>
          <w:sz w:val="24"/>
          <w:szCs w:val="24"/>
        </w:rPr>
        <w:t xml:space="preserve"> </w:t>
      </w:r>
      <w:r w:rsidR="00E67D53" w:rsidRPr="00A30CC5">
        <w:rPr>
          <w:rFonts w:ascii="Calibri" w:eastAsia="Calibri" w:hAnsi="Calibri" w:cs="Calibri"/>
          <w:sz w:val="24"/>
          <w:szCs w:val="24"/>
        </w:rPr>
        <w:t>Co</w:t>
      </w:r>
      <w:r w:rsidR="00E67D53" w:rsidRPr="00A30CC5">
        <w:rPr>
          <w:rFonts w:ascii="Calibri" w:eastAsia="Calibri" w:hAnsi="Calibri" w:cs="Calibri"/>
          <w:sz w:val="24"/>
          <w:szCs w:val="24"/>
          <w:vertAlign w:val="superscript"/>
        </w:rPr>
        <w:t xml:space="preserve">2+ </w:t>
      </w:r>
      <w:r w:rsidR="00E67D53" w:rsidRPr="00A30CC5">
        <w:rPr>
          <w:rFonts w:ascii="Calibri" w:eastAsia="Calibri" w:hAnsi="Calibri" w:cs="Calibri"/>
          <w:sz w:val="24"/>
          <w:szCs w:val="24"/>
        </w:rPr>
        <w:t>is most</w:t>
      </w:r>
      <w:r w:rsidR="00E67D53">
        <w:rPr>
          <w:rFonts w:ascii="Calibri" w:eastAsia="Calibri" w:hAnsi="Calibri" w:cs="Calibri"/>
          <w:sz w:val="24"/>
          <w:szCs w:val="24"/>
        </w:rPr>
        <w:t xml:space="preserve"> </w:t>
      </w:r>
      <w:r w:rsidR="00E67D53" w:rsidRPr="00A30CC5">
        <w:rPr>
          <w:rFonts w:ascii="Calibri" w:eastAsia="Calibri" w:hAnsi="Calibri" w:cs="Calibri"/>
          <w:sz w:val="24"/>
          <w:szCs w:val="24"/>
        </w:rPr>
        <w:t>highly activating</w:t>
      </w:r>
      <w:r w:rsidR="00E67D53">
        <w:rPr>
          <w:rFonts w:ascii="Calibri" w:eastAsia="Calibri" w:hAnsi="Calibri" w:cs="Calibri"/>
          <w:sz w:val="24"/>
          <w:szCs w:val="24"/>
        </w:rPr>
        <w:t>.</w:t>
      </w:r>
      <w:r w:rsidR="007F2484">
        <w:rPr>
          <w:rFonts w:ascii="Calibri" w:eastAsia="Calibri" w:hAnsi="Calibri" w:cs="Calibri"/>
          <w:sz w:val="24"/>
          <w:szCs w:val="24"/>
        </w:rPr>
        <w:t xml:space="preserve"> </w:t>
      </w:r>
      <w:r w:rsidR="007F2484" w:rsidRPr="007F2484">
        <w:rPr>
          <w:rFonts w:ascii="Times New Roman" w:hAnsi="Times New Roman" w:cs="Times New Roman"/>
          <w:sz w:val="24"/>
          <w:szCs w:val="24"/>
          <w:shd w:val="clear" w:color="auto" w:fill="FFFFFF"/>
        </w:rPr>
        <w:t>All assays were performed in triplicate</w:t>
      </w:r>
      <w:r w:rsidR="007F248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and standard deviation error bars indicated</w:t>
      </w:r>
      <w:r w:rsidR="007F2484" w:rsidRPr="007F248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bookmarkEnd w:id="7"/>
    <w:p w14:paraId="3244BB88" w14:textId="7FB07AE3" w:rsidR="004F12DE" w:rsidRDefault="004F12DE" w:rsidP="00F76D4E">
      <w:pPr>
        <w:rPr>
          <w:rFonts w:ascii="Calibri" w:hAnsi="Calibri" w:cs="Calibri"/>
          <w:noProof/>
          <w:sz w:val="24"/>
          <w:szCs w:val="24"/>
        </w:rPr>
      </w:pPr>
    </w:p>
    <w:p w14:paraId="2B0297DB" w14:textId="77777777" w:rsidR="00B06101" w:rsidRDefault="00B06101" w:rsidP="00D3729D">
      <w:pPr>
        <w:pStyle w:val="Caption"/>
        <w:jc w:val="both"/>
        <w:rPr>
          <w:rFonts w:ascii="Calibri" w:eastAsia="Calibri" w:hAnsi="Calibri" w:cs="Calibri"/>
          <w:b/>
          <w:bCs/>
          <w:i w:val="0"/>
          <w:color w:val="auto"/>
          <w:sz w:val="24"/>
          <w:szCs w:val="24"/>
        </w:rPr>
      </w:pPr>
    </w:p>
    <w:p w14:paraId="1488630E" w14:textId="77777777" w:rsidR="00B06101" w:rsidRDefault="00B06101" w:rsidP="00D3729D">
      <w:pPr>
        <w:pStyle w:val="Caption"/>
        <w:jc w:val="both"/>
        <w:rPr>
          <w:rFonts w:ascii="Calibri" w:eastAsia="Calibri" w:hAnsi="Calibri" w:cs="Calibri"/>
          <w:b/>
          <w:bCs/>
          <w:i w:val="0"/>
          <w:color w:val="auto"/>
          <w:sz w:val="24"/>
          <w:szCs w:val="24"/>
        </w:rPr>
      </w:pPr>
    </w:p>
    <w:p w14:paraId="51784025" w14:textId="40653BB7" w:rsidR="00B06101" w:rsidRDefault="00D65C3C" w:rsidP="00D3729D">
      <w:pPr>
        <w:pStyle w:val="Caption"/>
        <w:jc w:val="both"/>
        <w:rPr>
          <w:rFonts w:ascii="Calibri" w:eastAsia="Calibri" w:hAnsi="Calibri" w:cs="Calibri"/>
          <w:b/>
          <w:bCs/>
          <w:i w:val="0"/>
          <w:color w:val="auto"/>
          <w:sz w:val="24"/>
          <w:szCs w:val="24"/>
        </w:rPr>
      </w:pPr>
      <w:r w:rsidRPr="00D65C3C">
        <w:rPr>
          <w:rFonts w:ascii="Calibri" w:eastAsia="Calibri" w:hAnsi="Calibri" w:cs="Calibri"/>
          <w:b/>
          <w:bCs/>
          <w:i w:val="0"/>
          <w:noProof/>
          <w:color w:val="auto"/>
          <w:sz w:val="24"/>
          <w:szCs w:val="24"/>
        </w:rPr>
        <w:lastRenderedPageBreak/>
        <w:drawing>
          <wp:inline distT="0" distB="0" distL="0" distR="0" wp14:anchorId="06B0AA75" wp14:editId="0FEB8BF5">
            <wp:extent cx="4457700" cy="6324600"/>
            <wp:effectExtent l="0" t="0" r="0" b="0"/>
            <wp:docPr id="17" name="Picture 16" descr="Chart, diagram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6003769B-D86A-4C9D-8397-16084B5C15C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6" descr="Chart, diagram&#10;&#10;Description automatically generated">
                      <a:extLst>
                        <a:ext uri="{FF2B5EF4-FFF2-40B4-BE49-F238E27FC236}">
                          <a16:creationId xmlns:a16="http://schemas.microsoft.com/office/drawing/2014/main" id="{6003769B-D86A-4C9D-8397-16084B5C15C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8"/>
                    <a:srcRect l="6412" t="1760" r="8651" b="6012"/>
                    <a:stretch/>
                  </pic:blipFill>
                  <pic:spPr bwMode="auto">
                    <a:xfrm>
                      <a:off x="0" y="0"/>
                      <a:ext cx="4458024" cy="63250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85A1A2" w14:textId="70944B63" w:rsidR="00D65C3C" w:rsidRDefault="00D65C3C" w:rsidP="00D65C3C">
      <w:pPr>
        <w:rPr>
          <w:rFonts w:ascii="Calibri" w:eastAsia="Calibri" w:hAnsi="Calibri" w:cs="Calibri"/>
          <w:b/>
          <w:sz w:val="24"/>
        </w:rPr>
      </w:pPr>
      <w:bookmarkStart w:id="8" w:name="_Hlk97096147"/>
      <w:r w:rsidRPr="00D65C3C">
        <w:rPr>
          <w:rFonts w:ascii="Calibri" w:eastAsia="Calibri" w:hAnsi="Calibri" w:cs="Calibri"/>
          <w:b/>
          <w:sz w:val="24"/>
        </w:rPr>
        <w:t>S</w:t>
      </w:r>
      <w:r w:rsidR="00601ECB">
        <w:rPr>
          <w:rFonts w:ascii="Calibri" w:eastAsia="Calibri" w:hAnsi="Calibri" w:cs="Calibri"/>
          <w:b/>
          <w:sz w:val="24"/>
        </w:rPr>
        <w:t>1</w:t>
      </w:r>
      <w:r w:rsidRPr="00D65C3C">
        <w:rPr>
          <w:rFonts w:ascii="Calibri" w:eastAsia="Calibri" w:hAnsi="Calibri" w:cs="Calibri"/>
          <w:b/>
          <w:sz w:val="24"/>
        </w:rPr>
        <w:t xml:space="preserve"> Fig</w:t>
      </w:r>
      <w:r w:rsidR="00952643">
        <w:rPr>
          <w:rFonts w:ascii="Calibri" w:eastAsia="Calibri" w:hAnsi="Calibri" w:cs="Calibri"/>
          <w:b/>
          <w:sz w:val="24"/>
        </w:rPr>
        <w:t xml:space="preserve"> 5</w:t>
      </w:r>
      <w:r w:rsidRPr="00D65C3C">
        <w:rPr>
          <w:rFonts w:ascii="Calibri" w:eastAsia="Calibri" w:hAnsi="Calibri" w:cs="Calibri"/>
          <w:b/>
          <w:sz w:val="24"/>
        </w:rPr>
        <w:t>:</w:t>
      </w:r>
      <w:r>
        <w:rPr>
          <w:rFonts w:ascii="Calibri" w:eastAsia="Calibri" w:hAnsi="Calibri" w:cs="Calibri"/>
          <w:b/>
          <w:sz w:val="24"/>
        </w:rPr>
        <w:t xml:space="preserve"> </w:t>
      </w:r>
      <w:r w:rsidRPr="00D65C3C">
        <w:rPr>
          <w:rFonts w:ascii="Calibri" w:hAnsi="Calibri" w:cs="Calibri"/>
          <w:bCs/>
          <w:sz w:val="24"/>
          <w:szCs w:val="24"/>
        </w:rPr>
        <w:t>Analysis of GH11/CBM36-1 interaction by ITC</w:t>
      </w:r>
      <w:r>
        <w:rPr>
          <w:rFonts w:ascii="Calibri" w:eastAsia="Calibri" w:hAnsi="Calibri" w:cs="Calibri"/>
          <w:sz w:val="24"/>
        </w:rPr>
        <w:t xml:space="preserve"> using an ITC200 </w:t>
      </w:r>
      <w:proofErr w:type="spellStart"/>
      <w:r>
        <w:rPr>
          <w:rFonts w:ascii="Calibri" w:eastAsia="Calibri" w:hAnsi="Calibri" w:cs="Calibri"/>
          <w:sz w:val="24"/>
        </w:rPr>
        <w:t>microcalorimeter</w:t>
      </w:r>
      <w:proofErr w:type="spellEnd"/>
      <w:r>
        <w:rPr>
          <w:rFonts w:ascii="Calibri" w:eastAsia="Calibri" w:hAnsi="Calibri" w:cs="Calibri"/>
          <w:sz w:val="24"/>
        </w:rPr>
        <w:t xml:space="preserve"> (</w:t>
      </w:r>
      <w:proofErr w:type="spellStart"/>
      <w:r>
        <w:rPr>
          <w:rFonts w:ascii="Calibri" w:eastAsia="Calibri" w:hAnsi="Calibri" w:cs="Calibri"/>
          <w:sz w:val="24"/>
        </w:rPr>
        <w:t>Microcal</w:t>
      </w:r>
      <w:proofErr w:type="spellEnd"/>
      <w:r>
        <w:rPr>
          <w:rFonts w:ascii="Calibri" w:eastAsia="Calibri" w:hAnsi="Calibri" w:cs="Calibri"/>
          <w:sz w:val="24"/>
        </w:rPr>
        <w:t xml:space="preserve">/GE Healthcare, USA). 10 µM CBM36-1 in the syringe, was titrated into 1 µM GH11 </w:t>
      </w:r>
      <w:r>
        <w:rPr>
          <w:rFonts w:ascii="Calibri" w:hAnsi="Calibri" w:cs="Calibri"/>
          <w:sz w:val="24"/>
          <w:szCs w:val="24"/>
        </w:rPr>
        <w:t xml:space="preserve">at </w:t>
      </w:r>
      <w:r>
        <w:rPr>
          <w:rFonts w:ascii="Calibri" w:eastAsia="Calibri" w:hAnsi="Calibri" w:cs="Calibri"/>
          <w:sz w:val="24"/>
        </w:rPr>
        <w:t xml:space="preserve">25 °C in PBS buffer. </w:t>
      </w:r>
      <w:r>
        <w:rPr>
          <w:rFonts w:ascii="Calibri" w:hAnsi="Calibri" w:cs="Calibri"/>
          <w:sz w:val="24"/>
          <w:szCs w:val="24"/>
        </w:rPr>
        <w:t>No heats of interactions are observed.</w:t>
      </w:r>
      <w:bookmarkEnd w:id="8"/>
      <w:r>
        <w:rPr>
          <w:rFonts w:ascii="Calibri" w:hAnsi="Calibri" w:cs="Calibri"/>
          <w:sz w:val="24"/>
          <w:szCs w:val="24"/>
        </w:rPr>
        <w:t xml:space="preserve"> </w:t>
      </w:r>
    </w:p>
    <w:p w14:paraId="3D7E20E5" w14:textId="6F9194F9" w:rsidR="00AC6BCF" w:rsidRPr="00AC6BCF" w:rsidRDefault="00AC6BCF" w:rsidP="00AC6BCF">
      <w:pPr>
        <w:tabs>
          <w:tab w:val="left" w:pos="1025"/>
        </w:tabs>
        <w:rPr>
          <w:rFonts w:ascii="Calibri" w:hAnsi="Calibri" w:cs="Calibri"/>
          <w:sz w:val="24"/>
          <w:szCs w:val="24"/>
        </w:rPr>
      </w:pPr>
    </w:p>
    <w:sectPr w:rsidR="00AC6BCF" w:rsidRPr="00AC6B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E78"/>
    <w:rsid w:val="0001129C"/>
    <w:rsid w:val="0003062C"/>
    <w:rsid w:val="0008659B"/>
    <w:rsid w:val="000875C7"/>
    <w:rsid w:val="000C36A9"/>
    <w:rsid w:val="000D740D"/>
    <w:rsid w:val="001B5E78"/>
    <w:rsid w:val="002E124B"/>
    <w:rsid w:val="00334528"/>
    <w:rsid w:val="003B5EBC"/>
    <w:rsid w:val="004516C2"/>
    <w:rsid w:val="004C1085"/>
    <w:rsid w:val="004F12DE"/>
    <w:rsid w:val="004F34AD"/>
    <w:rsid w:val="00525672"/>
    <w:rsid w:val="005A0C74"/>
    <w:rsid w:val="00601ECB"/>
    <w:rsid w:val="0060513E"/>
    <w:rsid w:val="00624D2D"/>
    <w:rsid w:val="006A296E"/>
    <w:rsid w:val="006E3FD0"/>
    <w:rsid w:val="006F1AD0"/>
    <w:rsid w:val="006F5565"/>
    <w:rsid w:val="0070167D"/>
    <w:rsid w:val="00792A2C"/>
    <w:rsid w:val="007F2484"/>
    <w:rsid w:val="007F4CC9"/>
    <w:rsid w:val="00843FA5"/>
    <w:rsid w:val="00937725"/>
    <w:rsid w:val="00952643"/>
    <w:rsid w:val="0097113C"/>
    <w:rsid w:val="00981497"/>
    <w:rsid w:val="00985FF2"/>
    <w:rsid w:val="00992C1F"/>
    <w:rsid w:val="00AA659E"/>
    <w:rsid w:val="00AC6BCF"/>
    <w:rsid w:val="00B06101"/>
    <w:rsid w:val="00B2093D"/>
    <w:rsid w:val="00B57A8D"/>
    <w:rsid w:val="00BA1BB1"/>
    <w:rsid w:val="00BA5329"/>
    <w:rsid w:val="00BB04D7"/>
    <w:rsid w:val="00C22169"/>
    <w:rsid w:val="00C50D4C"/>
    <w:rsid w:val="00CC54C9"/>
    <w:rsid w:val="00CE4C8A"/>
    <w:rsid w:val="00D252BF"/>
    <w:rsid w:val="00D3729D"/>
    <w:rsid w:val="00D65C3C"/>
    <w:rsid w:val="00E67D53"/>
    <w:rsid w:val="00EA5946"/>
    <w:rsid w:val="00EA661C"/>
    <w:rsid w:val="00EC1623"/>
    <w:rsid w:val="00F76D4E"/>
    <w:rsid w:val="00FA5233"/>
    <w:rsid w:val="00FF4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CB0E0"/>
  <w15:chartTrackingRefBased/>
  <w15:docId w15:val="{DC9D7959-C9CA-4034-B158-50527A95A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F55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556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0C36A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ZA"/>
    </w:rPr>
  </w:style>
  <w:style w:type="paragraph" w:styleId="Caption">
    <w:name w:val="caption"/>
    <w:basedOn w:val="Normal"/>
    <w:next w:val="Normal"/>
    <w:uiPriority w:val="35"/>
    <w:unhideWhenUsed/>
    <w:qFormat/>
    <w:rsid w:val="000D740D"/>
    <w:pPr>
      <w:spacing w:after="200" w:line="240" w:lineRule="auto"/>
    </w:pPr>
    <w:rPr>
      <w:rFonts w:eastAsiaTheme="minorEastAsia"/>
      <w:i/>
      <w:iCs/>
      <w:color w:val="44546A" w:themeColor="text2"/>
      <w:sz w:val="18"/>
      <w:szCs w:val="18"/>
      <w:lang w:eastAsia="en-ZA"/>
    </w:rPr>
  </w:style>
  <w:style w:type="paragraph" w:styleId="Revision">
    <w:name w:val="Revision"/>
    <w:hidden/>
    <w:uiPriority w:val="99"/>
    <w:semiHidden/>
    <w:rsid w:val="00601E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490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Valentine Anye</dc:creator>
  <cp:keywords/>
  <dc:description/>
  <cp:lastModifiedBy>Miss. D Mabunda</cp:lastModifiedBy>
  <cp:revision>2</cp:revision>
  <dcterms:created xsi:type="dcterms:W3CDTF">2022-11-07T07:10:00Z</dcterms:created>
  <dcterms:modified xsi:type="dcterms:W3CDTF">2022-11-07T07:10:00Z</dcterms:modified>
</cp:coreProperties>
</file>