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4BFD" w:rsidRPr="008B6F48" w:rsidRDefault="00996847">
      <w:pPr>
        <w:rPr>
          <w:sz w:val="24"/>
          <w:szCs w:val="24"/>
        </w:rPr>
      </w:pPr>
      <w:r w:rsidRPr="008B6F48">
        <w:rPr>
          <w:sz w:val="24"/>
          <w:szCs w:val="24"/>
        </w:rPr>
        <w:t>Table S1: Oligonucleotides used in this study</w:t>
      </w:r>
      <w:bookmarkStart w:id="0" w:name="_GoBack"/>
      <w:bookmarkEnd w:id="0"/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129"/>
        <w:gridCol w:w="6237"/>
        <w:gridCol w:w="4820"/>
      </w:tblGrid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b/>
                <w:sz w:val="24"/>
                <w:szCs w:val="24"/>
              </w:rPr>
            </w:pPr>
            <w:r w:rsidRPr="00B250D9">
              <w:rPr>
                <w:rFonts w:cstheme="minorHAnsi"/>
                <w:b/>
                <w:sz w:val="24"/>
                <w:szCs w:val="24"/>
              </w:rPr>
              <w:t>Number</w:t>
            </w:r>
          </w:p>
        </w:tc>
        <w:tc>
          <w:tcPr>
            <w:tcW w:w="6237" w:type="dxa"/>
          </w:tcPr>
          <w:p w:rsidR="00996847" w:rsidRPr="00B250D9" w:rsidRDefault="00996847">
            <w:pPr>
              <w:rPr>
                <w:rFonts w:cstheme="minorHAnsi"/>
                <w:b/>
                <w:sz w:val="24"/>
                <w:szCs w:val="24"/>
              </w:rPr>
            </w:pPr>
            <w:r w:rsidRPr="00B250D9">
              <w:rPr>
                <w:rFonts w:cstheme="minorHAnsi"/>
                <w:b/>
                <w:sz w:val="24"/>
                <w:szCs w:val="24"/>
              </w:rPr>
              <w:t>Sequence (5’ -&gt; 3’)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b/>
                <w:sz w:val="24"/>
                <w:szCs w:val="24"/>
              </w:rPr>
            </w:pPr>
            <w:r w:rsidRPr="00B250D9">
              <w:rPr>
                <w:rFonts w:cstheme="minorHAnsi"/>
                <w:b/>
                <w:sz w:val="24"/>
                <w:szCs w:val="24"/>
              </w:rPr>
              <w:t>Purpose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2080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GTCGCCGCACTACATTAAAAACGTCCGC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sz w:val="24"/>
                <w:szCs w:val="24"/>
              </w:rPr>
              <w:t>pRFHUE-eGFP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backbone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2081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GGTGGCGGAGGCTCATGATCAGATTGTC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sz w:val="24"/>
                <w:szCs w:val="24"/>
              </w:rPr>
              <w:t>pRFHUE-eGFP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backbone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2084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AGCGTACATGGAGGATCCTCTAGAAAGAAG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hph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2085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ACAAATGTGATCGACAGAAGATGATATTG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hph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2094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TGCTCACCATTTTGGTGGAGGAAGAGTACTTGG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r w:rsidRPr="00B250D9">
              <w:rPr>
                <w:rFonts w:cstheme="minorHAnsi"/>
                <w:i/>
                <w:sz w:val="24"/>
                <w:szCs w:val="24"/>
              </w:rPr>
              <w:t>h2b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2095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CACCGTCACCATGCCCCCTAAGGCCCAG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r w:rsidRPr="00B250D9">
              <w:rPr>
                <w:rFonts w:cstheme="minorHAnsi"/>
                <w:i/>
                <w:sz w:val="24"/>
                <w:szCs w:val="24"/>
              </w:rPr>
              <w:t>h2b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2096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TAGGGGGCATGGTGACGGTGTGGAAGTG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Ptef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2097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CCTTTGAACAACAAATGTGAACATGTAGATCAGTAAATCATGGC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Ptef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2090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TCAATATCATCTTCTGTCGATGGTGGTCTGGACGCAAAATG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sz w:val="24"/>
                <w:szCs w:val="24"/>
              </w:rPr>
              <w:t>T</w:t>
            </w:r>
            <w:r w:rsidRPr="00B250D9">
              <w:rPr>
                <w:rFonts w:cstheme="minorHAnsi"/>
                <w:i/>
                <w:sz w:val="24"/>
                <w:szCs w:val="24"/>
              </w:rPr>
              <w:t>tef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2091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GTACAAGTAGGTAAGCAACACTCCCTTCCAATATAC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sz w:val="24"/>
                <w:szCs w:val="24"/>
              </w:rPr>
              <w:t>T</w:t>
            </w:r>
            <w:r w:rsidRPr="00B250D9">
              <w:rPr>
                <w:rFonts w:cstheme="minorHAnsi"/>
                <w:i/>
                <w:sz w:val="24"/>
                <w:szCs w:val="24"/>
              </w:rPr>
              <w:t>tef</w:t>
            </w:r>
            <w:proofErr w:type="spellEnd"/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2082</w:t>
            </w:r>
          </w:p>
        </w:tc>
        <w:tc>
          <w:tcPr>
            <w:tcW w:w="6237" w:type="dxa"/>
          </w:tcPr>
          <w:p w:rsidR="00996847" w:rsidRPr="00B250D9" w:rsidRDefault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GATCATGAGCCTCCGCCACCACTCAACG</w:t>
            </w:r>
          </w:p>
        </w:tc>
        <w:tc>
          <w:tcPr>
            <w:tcW w:w="4820" w:type="dxa"/>
          </w:tcPr>
          <w:p w:rsidR="00996847" w:rsidRPr="00B250D9" w:rsidRDefault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niaD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</w:t>
            </w:r>
            <w:r w:rsidR="009E1BEE" w:rsidRPr="00B250D9">
              <w:rPr>
                <w:rFonts w:cstheme="minorHAnsi"/>
                <w:sz w:val="24"/>
                <w:szCs w:val="24"/>
              </w:rPr>
              <w:t>5</w:t>
            </w:r>
            <w:r w:rsidRPr="00B250D9">
              <w:rPr>
                <w:rFonts w:cstheme="minorHAnsi"/>
                <w:sz w:val="24"/>
                <w:szCs w:val="24"/>
              </w:rPr>
              <w:t>' flank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2083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GAGGATCCTCCATGTACGCTTCCGCCGATG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niaD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</w:t>
            </w:r>
            <w:r w:rsidR="009E1BEE" w:rsidRPr="00B250D9">
              <w:rPr>
                <w:rFonts w:cstheme="minorHAnsi"/>
                <w:sz w:val="24"/>
                <w:szCs w:val="24"/>
              </w:rPr>
              <w:t>5</w:t>
            </w:r>
            <w:r w:rsidRPr="00B250D9">
              <w:rPr>
                <w:rFonts w:cstheme="minorHAnsi"/>
                <w:sz w:val="24"/>
                <w:szCs w:val="24"/>
              </w:rPr>
              <w:t>' flank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2086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CTTCTGTCGATCACATTTGTTGTTCAAAGGCAAAAGCTCG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niaD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</w:t>
            </w:r>
            <w:r w:rsidR="009E1BEE" w:rsidRPr="00B250D9">
              <w:rPr>
                <w:rFonts w:cstheme="minorHAnsi"/>
                <w:sz w:val="24"/>
                <w:szCs w:val="24"/>
              </w:rPr>
              <w:t>3</w:t>
            </w:r>
            <w:r w:rsidRPr="00B250D9">
              <w:rPr>
                <w:rFonts w:cstheme="minorHAnsi"/>
                <w:sz w:val="24"/>
                <w:szCs w:val="24"/>
              </w:rPr>
              <w:t>' flank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2087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TTTTAATGTAGTGCGGCGACAGCGAAGC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Amplification of </w:t>
            </w:r>
            <w:proofErr w:type="spellStart"/>
            <w:r w:rsidRPr="00B250D9">
              <w:rPr>
                <w:rFonts w:cstheme="minorHAnsi"/>
                <w:i/>
                <w:sz w:val="24"/>
                <w:szCs w:val="24"/>
              </w:rPr>
              <w:t>niaD</w:t>
            </w:r>
            <w:proofErr w:type="spellEnd"/>
            <w:r w:rsidRPr="00B250D9">
              <w:rPr>
                <w:rFonts w:cstheme="minorHAnsi"/>
                <w:sz w:val="24"/>
                <w:szCs w:val="24"/>
              </w:rPr>
              <w:t xml:space="preserve"> </w:t>
            </w:r>
            <w:r w:rsidR="009E1BEE" w:rsidRPr="00B250D9">
              <w:rPr>
                <w:rFonts w:cstheme="minorHAnsi"/>
                <w:sz w:val="24"/>
                <w:szCs w:val="24"/>
              </w:rPr>
              <w:t>3</w:t>
            </w:r>
            <w:r w:rsidRPr="00B250D9">
              <w:rPr>
                <w:rFonts w:cstheme="minorHAnsi"/>
                <w:sz w:val="24"/>
                <w:szCs w:val="24"/>
              </w:rPr>
              <w:t>' flank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2088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TCACATTTGTTGTTCAAAGG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Amplification of pAO-010 fragment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2089</w:t>
            </w:r>
          </w:p>
        </w:tc>
        <w:tc>
          <w:tcPr>
            <w:tcW w:w="6237" w:type="dxa"/>
          </w:tcPr>
          <w:p w:rsidR="00996847" w:rsidRPr="00B250D9" w:rsidRDefault="00B250D9" w:rsidP="00B250D9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TCGACAGAAGATGATATTG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Amplification of pAO-010 fragment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2242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CAACGTGACACCCTGTGCAC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Diagnostic PCR T-DNA</w:t>
            </w:r>
          </w:p>
        </w:tc>
      </w:tr>
      <w:tr w:rsidR="00996847" w:rsidRPr="00B250D9" w:rsidTr="00B250D9">
        <w:tc>
          <w:tcPr>
            <w:tcW w:w="1129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2243</w:t>
            </w:r>
          </w:p>
        </w:tc>
        <w:tc>
          <w:tcPr>
            <w:tcW w:w="6237" w:type="dxa"/>
          </w:tcPr>
          <w:p w:rsidR="00996847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GAAGCTGCGCGGCAC</w:t>
            </w:r>
          </w:p>
        </w:tc>
        <w:tc>
          <w:tcPr>
            <w:tcW w:w="4820" w:type="dxa"/>
          </w:tcPr>
          <w:p w:rsidR="00996847" w:rsidRPr="00B250D9" w:rsidRDefault="00996847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Diagnostic PCR T-DNA</w:t>
            </w:r>
          </w:p>
        </w:tc>
      </w:tr>
      <w:tr w:rsidR="00C87A88" w:rsidRPr="00B250D9" w:rsidTr="00B250D9">
        <w:tc>
          <w:tcPr>
            <w:tcW w:w="1129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2244</w:t>
            </w:r>
          </w:p>
        </w:tc>
        <w:tc>
          <w:tcPr>
            <w:tcW w:w="6237" w:type="dxa"/>
          </w:tcPr>
          <w:p w:rsidR="00C87A88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AGGCGGCTGCGTCAAA</w:t>
            </w:r>
          </w:p>
        </w:tc>
        <w:tc>
          <w:tcPr>
            <w:tcW w:w="4820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Diagnostic PCR – homologous integration at </w:t>
            </w:r>
            <w:r w:rsidR="009E1BEE" w:rsidRPr="00B250D9">
              <w:rPr>
                <w:rFonts w:cstheme="minorHAnsi"/>
                <w:sz w:val="24"/>
                <w:szCs w:val="24"/>
              </w:rPr>
              <w:t>3</w:t>
            </w:r>
            <w:r w:rsidRPr="00B250D9">
              <w:rPr>
                <w:rFonts w:cstheme="minorHAnsi"/>
                <w:sz w:val="24"/>
                <w:szCs w:val="24"/>
              </w:rPr>
              <w:t>'</w:t>
            </w:r>
          </w:p>
        </w:tc>
      </w:tr>
      <w:tr w:rsidR="00C87A88" w:rsidRPr="00B250D9" w:rsidTr="00B250D9">
        <w:tc>
          <w:tcPr>
            <w:tcW w:w="1129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2245</w:t>
            </w:r>
          </w:p>
        </w:tc>
        <w:tc>
          <w:tcPr>
            <w:tcW w:w="6237" w:type="dxa"/>
          </w:tcPr>
          <w:p w:rsidR="00C87A88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GCCAATGCGGCGTGATATCG</w:t>
            </w:r>
          </w:p>
        </w:tc>
        <w:tc>
          <w:tcPr>
            <w:tcW w:w="4820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 xml:space="preserve">Diagnostic PCR – homologous integration at </w:t>
            </w:r>
            <w:r w:rsidR="009E1BEE" w:rsidRPr="00B250D9">
              <w:rPr>
                <w:rFonts w:cstheme="minorHAnsi"/>
                <w:sz w:val="24"/>
                <w:szCs w:val="24"/>
              </w:rPr>
              <w:t>3</w:t>
            </w:r>
            <w:r w:rsidRPr="00B250D9">
              <w:rPr>
                <w:rFonts w:cstheme="minorHAnsi"/>
                <w:sz w:val="24"/>
                <w:szCs w:val="24"/>
              </w:rPr>
              <w:t>'</w:t>
            </w:r>
          </w:p>
        </w:tc>
      </w:tr>
      <w:tr w:rsidR="00C87A88" w:rsidRPr="00B250D9" w:rsidTr="00B250D9">
        <w:tc>
          <w:tcPr>
            <w:tcW w:w="1129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</w:t>
            </w:r>
            <w:r w:rsidR="009E1BEE" w:rsidRPr="00B250D9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6237" w:type="dxa"/>
          </w:tcPr>
          <w:p w:rsidR="00C87A88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TGCGCCCGGACTGT</w:t>
            </w:r>
          </w:p>
        </w:tc>
        <w:tc>
          <w:tcPr>
            <w:tcW w:w="4820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Diagnostic PCR – homologous integration at 5'</w:t>
            </w:r>
          </w:p>
        </w:tc>
      </w:tr>
      <w:tr w:rsidR="00C87A88" w:rsidRPr="00B250D9" w:rsidTr="00B250D9">
        <w:tc>
          <w:tcPr>
            <w:tcW w:w="1129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2247</w:t>
            </w:r>
          </w:p>
        </w:tc>
        <w:tc>
          <w:tcPr>
            <w:tcW w:w="6237" w:type="dxa"/>
          </w:tcPr>
          <w:p w:rsidR="00C87A88" w:rsidRPr="00B250D9" w:rsidRDefault="00B250D9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CTTGACTATGAAAATTCCGTCACCAGC</w:t>
            </w:r>
          </w:p>
        </w:tc>
        <w:tc>
          <w:tcPr>
            <w:tcW w:w="4820" w:type="dxa"/>
          </w:tcPr>
          <w:p w:rsidR="00C87A88" w:rsidRPr="00B250D9" w:rsidRDefault="00C87A88" w:rsidP="00996847">
            <w:pPr>
              <w:rPr>
                <w:rFonts w:cstheme="minorHAnsi"/>
                <w:sz w:val="24"/>
                <w:szCs w:val="24"/>
              </w:rPr>
            </w:pPr>
            <w:r w:rsidRPr="00B250D9">
              <w:rPr>
                <w:rFonts w:cstheme="minorHAnsi"/>
                <w:sz w:val="24"/>
                <w:szCs w:val="24"/>
              </w:rPr>
              <w:t>Diagnostic PCR – homologous integration at 5'</w:t>
            </w:r>
          </w:p>
        </w:tc>
      </w:tr>
    </w:tbl>
    <w:p w:rsidR="00996847" w:rsidRPr="00B250D9" w:rsidRDefault="00996847">
      <w:pPr>
        <w:rPr>
          <w:rFonts w:cstheme="minorHAnsi"/>
        </w:rPr>
      </w:pPr>
    </w:p>
    <w:sectPr w:rsidR="00996847" w:rsidRPr="00B250D9" w:rsidSect="00B250D9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847"/>
    <w:rsid w:val="00194BFD"/>
    <w:rsid w:val="008B6F48"/>
    <w:rsid w:val="00996847"/>
    <w:rsid w:val="009E1BEE"/>
    <w:rsid w:val="00B250D9"/>
    <w:rsid w:val="00BB479C"/>
    <w:rsid w:val="00C31BDC"/>
    <w:rsid w:val="00C87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2D2284-606E-43DB-8E0F-0BBEB7F0D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968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1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9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6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1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8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a.oostlander@mailbox.org</dc:creator>
  <cp:keywords/>
  <dc:description/>
  <cp:lastModifiedBy>a.oostlander@mailbox.org</cp:lastModifiedBy>
  <cp:revision>4</cp:revision>
  <dcterms:created xsi:type="dcterms:W3CDTF">2024-04-24T17:44:00Z</dcterms:created>
  <dcterms:modified xsi:type="dcterms:W3CDTF">2024-04-26T10:26:00Z</dcterms:modified>
</cp:coreProperties>
</file>