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C65F31" w14:textId="486174D2" w:rsidR="005061EB" w:rsidRPr="004E2BC9" w:rsidRDefault="005061EB" w:rsidP="005061EB">
      <w:pPr>
        <w:rPr>
          <w:i/>
          <w:iCs/>
          <w:sz w:val="24"/>
          <w:szCs w:val="24"/>
        </w:rPr>
      </w:pPr>
      <w:r w:rsidRPr="004E2BC9">
        <w:rPr>
          <w:sz w:val="24"/>
          <w:szCs w:val="24"/>
        </w:rPr>
        <w:t xml:space="preserve">Justification of questions used in the survey: </w:t>
      </w:r>
      <w:r w:rsidRPr="004E2BC9">
        <w:rPr>
          <w:i/>
          <w:iCs/>
          <w:sz w:val="24"/>
          <w:szCs w:val="24"/>
        </w:rPr>
        <w:t>Image selection and use with people who have aphasia: Current practices of speech-language pathologists across four countries</w:t>
      </w:r>
      <w:r w:rsidRPr="004E2BC9">
        <w:rPr>
          <w:sz w:val="24"/>
          <w:szCs w:val="24"/>
        </w:rPr>
        <w:t xml:space="preserve"> </w:t>
      </w:r>
    </w:p>
    <w:tbl>
      <w:tblPr>
        <w:tblStyle w:val="PlainTable2"/>
        <w:tblW w:w="0" w:type="auto"/>
        <w:tblLayout w:type="fixed"/>
        <w:tblLook w:val="04A0" w:firstRow="1" w:lastRow="0" w:firstColumn="1" w:lastColumn="0" w:noHBand="0" w:noVBand="1"/>
      </w:tblPr>
      <w:tblGrid>
        <w:gridCol w:w="3618"/>
        <w:gridCol w:w="3780"/>
        <w:gridCol w:w="90"/>
        <w:gridCol w:w="1702"/>
      </w:tblGrid>
      <w:tr w:rsidR="005061EB" w:rsidRPr="0048303E" w14:paraId="2456930F" w14:textId="77777777" w:rsidTr="008448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403FC5F3" w14:textId="77777777" w:rsidR="005061EB" w:rsidRPr="0048303E" w:rsidRDefault="005061EB" w:rsidP="00844864">
            <w:pPr>
              <w:rPr>
                <w:rFonts w:cstheme="minorHAnsi"/>
                <w:sz w:val="21"/>
                <w:szCs w:val="21"/>
              </w:rPr>
            </w:pPr>
            <w:r w:rsidRPr="0048303E">
              <w:rPr>
                <w:rFonts w:cstheme="minorHAnsi"/>
                <w:sz w:val="21"/>
                <w:szCs w:val="21"/>
              </w:rPr>
              <w:t>Section and Question number</w:t>
            </w:r>
          </w:p>
        </w:tc>
        <w:tc>
          <w:tcPr>
            <w:tcW w:w="3780" w:type="dxa"/>
          </w:tcPr>
          <w:p w14:paraId="6999D81C" w14:textId="77777777" w:rsidR="005061EB" w:rsidRPr="0048303E" w:rsidRDefault="005061EB" w:rsidP="008448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1"/>
                <w:szCs w:val="21"/>
              </w:rPr>
            </w:pPr>
            <w:r w:rsidRPr="0048303E">
              <w:rPr>
                <w:rFonts w:cstheme="minorHAnsi"/>
                <w:sz w:val="21"/>
                <w:szCs w:val="21"/>
              </w:rPr>
              <w:t>Justification</w:t>
            </w:r>
          </w:p>
        </w:tc>
        <w:tc>
          <w:tcPr>
            <w:tcW w:w="1792" w:type="dxa"/>
            <w:gridSpan w:val="2"/>
          </w:tcPr>
          <w:p w14:paraId="4E04AC66" w14:textId="77777777" w:rsidR="005061EB" w:rsidRPr="0048303E" w:rsidRDefault="005061EB" w:rsidP="008448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1"/>
                <w:szCs w:val="21"/>
              </w:rPr>
            </w:pPr>
            <w:r w:rsidRPr="0048303E">
              <w:rPr>
                <w:rFonts w:cstheme="minorHAnsi"/>
                <w:sz w:val="21"/>
                <w:szCs w:val="21"/>
              </w:rPr>
              <w:t xml:space="preserve">References </w:t>
            </w:r>
          </w:p>
        </w:tc>
      </w:tr>
      <w:tr w:rsidR="005061EB" w:rsidRPr="0048303E" w14:paraId="478C04F3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4"/>
          </w:tcPr>
          <w:p w14:paraId="28545D4C" w14:textId="77777777" w:rsidR="005061EB" w:rsidRPr="0048303E" w:rsidRDefault="005061EB" w:rsidP="00844864">
            <w:pPr>
              <w:rPr>
                <w:rFonts w:cstheme="minorHAnsi"/>
                <w:bCs w:val="0"/>
                <w:sz w:val="21"/>
                <w:szCs w:val="21"/>
              </w:rPr>
            </w:pPr>
            <w:r>
              <w:rPr>
                <w:rFonts w:cstheme="minorHAnsi"/>
                <w:bCs w:val="0"/>
                <w:sz w:val="21"/>
                <w:szCs w:val="21"/>
              </w:rPr>
              <w:t xml:space="preserve">I) </w:t>
            </w:r>
            <w:r w:rsidRPr="0048303E">
              <w:rPr>
                <w:rFonts w:cstheme="minorHAnsi"/>
                <w:bCs w:val="0"/>
                <w:sz w:val="21"/>
                <w:szCs w:val="21"/>
              </w:rPr>
              <w:t xml:space="preserve">Biographical information </w:t>
            </w:r>
          </w:p>
        </w:tc>
      </w:tr>
      <w:tr w:rsidR="005061EB" w:rsidRPr="00D7346F" w14:paraId="4DDD1663" w14:textId="77777777" w:rsidTr="00844864">
        <w:trPr>
          <w:trHeight w:val="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61A6BE09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1. What is your age?</w:t>
            </w:r>
          </w:p>
          <w:p w14:paraId="54D53E5A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780" w:type="dxa"/>
          </w:tcPr>
          <w:p w14:paraId="13C5EFCB" w14:textId="2AC3E86D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To investigate whether </w:t>
            </w:r>
            <w:r w:rsidR="00AA2C35">
              <w:rPr>
                <w:rFonts w:cstheme="minorHAnsi"/>
                <w:sz w:val="18"/>
                <w:szCs w:val="18"/>
              </w:rPr>
              <w:t xml:space="preserve">SLP’s </w:t>
            </w:r>
            <w:r w:rsidRPr="00D7346F">
              <w:rPr>
                <w:rFonts w:cstheme="minorHAnsi"/>
                <w:sz w:val="18"/>
                <w:szCs w:val="18"/>
              </w:rPr>
              <w:t>age</w:t>
            </w:r>
            <w:r w:rsidR="00AA2C35">
              <w:rPr>
                <w:rFonts w:cstheme="minorHAnsi"/>
                <w:sz w:val="18"/>
                <w:szCs w:val="18"/>
              </w:rPr>
              <w:t xml:space="preserve"> </w:t>
            </w:r>
            <w:r w:rsidRPr="00D7346F">
              <w:rPr>
                <w:rFonts w:cstheme="minorHAnsi"/>
                <w:sz w:val="18"/>
                <w:szCs w:val="18"/>
              </w:rPr>
              <w:t>plays a role in decision making, as previously identified in literature</w:t>
            </w:r>
          </w:p>
        </w:tc>
        <w:tc>
          <w:tcPr>
            <w:tcW w:w="1792" w:type="dxa"/>
            <w:gridSpan w:val="2"/>
          </w:tcPr>
          <w:p w14:paraId="2B8D0435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 et al. (2017)</w:t>
            </w:r>
          </w:p>
          <w:p w14:paraId="5BE72757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061EB" w:rsidRPr="00D7346F" w14:paraId="545A30B0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35B0AF61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2. What is the highest level of degree you have obtained?</w:t>
            </w:r>
          </w:p>
          <w:p w14:paraId="5644E6CA" w14:textId="77777777" w:rsidR="005061EB" w:rsidRPr="00D7346F" w:rsidRDefault="005061EB" w:rsidP="00844864">
            <w:pPr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3780" w:type="dxa"/>
          </w:tcPr>
          <w:p w14:paraId="187624E2" w14:textId="14D42094" w:rsidR="005061EB" w:rsidRPr="00D7346F" w:rsidRDefault="005061EB" w:rsidP="000C486A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To determine the level of qualification of participants as </w:t>
            </w:r>
            <w:r w:rsidRPr="00D7346F">
              <w:rPr>
                <w:rFonts w:cstheme="minorHAnsi"/>
                <w:color w:val="000000"/>
                <w:sz w:val="18"/>
                <w:szCs w:val="18"/>
              </w:rPr>
              <w:t>decisions may be reflective of their educational background.</w:t>
            </w:r>
          </w:p>
        </w:tc>
        <w:tc>
          <w:tcPr>
            <w:tcW w:w="1792" w:type="dxa"/>
            <w:gridSpan w:val="2"/>
          </w:tcPr>
          <w:p w14:paraId="0771C0A1" w14:textId="77777777" w:rsidR="005061EB" w:rsidRPr="00D7346F" w:rsidRDefault="005061EB" w:rsidP="00093F4D">
            <w:pPr>
              <w:spacing w:after="1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 et al. (2017)</w:t>
            </w:r>
          </w:p>
          <w:p w14:paraId="31F7A1C1" w14:textId="77777777" w:rsidR="005061EB" w:rsidRPr="00D7346F" w:rsidRDefault="005061EB" w:rsidP="00093F4D">
            <w:pPr>
              <w:spacing w:after="1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proofErr w:type="spellStart"/>
            <w:r w:rsidRPr="00D7346F">
              <w:rPr>
                <w:rFonts w:cstheme="minorHAnsi"/>
                <w:sz w:val="18"/>
                <w:szCs w:val="18"/>
              </w:rPr>
              <w:t>McFadd</w:t>
            </w:r>
            <w:proofErr w:type="spellEnd"/>
            <w:r w:rsidRPr="00D7346F">
              <w:rPr>
                <w:rFonts w:cstheme="minorHAnsi"/>
                <w:sz w:val="18"/>
                <w:szCs w:val="18"/>
              </w:rPr>
              <w:t xml:space="preserve"> &amp; </w:t>
            </w:r>
            <w:proofErr w:type="gramStart"/>
            <w:r w:rsidRPr="00D7346F">
              <w:rPr>
                <w:rFonts w:cstheme="minorHAnsi"/>
                <w:sz w:val="18"/>
                <w:szCs w:val="18"/>
              </w:rPr>
              <w:t>Wilkinson(</w:t>
            </w:r>
            <w:proofErr w:type="gramEnd"/>
            <w:r w:rsidRPr="00D7346F">
              <w:rPr>
                <w:rFonts w:cstheme="minorHAnsi"/>
                <w:sz w:val="18"/>
                <w:szCs w:val="18"/>
              </w:rPr>
              <w:t>2010)</w:t>
            </w:r>
          </w:p>
          <w:p w14:paraId="0405249C" w14:textId="77777777" w:rsidR="005061EB" w:rsidRPr="00D7346F" w:rsidRDefault="005061EB" w:rsidP="00093F4D">
            <w:pPr>
              <w:spacing w:after="1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Thistle &amp; Wilkinson (2015)</w:t>
            </w:r>
          </w:p>
        </w:tc>
      </w:tr>
      <w:tr w:rsidR="005061EB" w:rsidRPr="00D7346F" w14:paraId="57B29342" w14:textId="77777777" w:rsidTr="00844864">
        <w:trPr>
          <w:trHeight w:val="7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230ABCBC" w14:textId="77777777" w:rsidR="005061EB" w:rsidRDefault="005061EB" w:rsidP="00844864">
            <w:pPr>
              <w:rPr>
                <w:b w:val="0"/>
                <w:bCs w:val="0"/>
                <w:sz w:val="18"/>
                <w:szCs w:val="18"/>
              </w:rPr>
            </w:pPr>
            <w:r w:rsidRPr="002944DC">
              <w:rPr>
                <w:sz w:val="18"/>
                <w:szCs w:val="18"/>
              </w:rPr>
              <w:t>3. Are you registered with one of the following professional bodies?</w:t>
            </w:r>
          </w:p>
          <w:p w14:paraId="6DF7483E" w14:textId="77777777" w:rsidR="005061EB" w:rsidRPr="002944DC" w:rsidRDefault="005061EB" w:rsidP="00844864">
            <w:pPr>
              <w:rPr>
                <w:sz w:val="18"/>
                <w:szCs w:val="18"/>
              </w:rPr>
            </w:pPr>
          </w:p>
        </w:tc>
        <w:tc>
          <w:tcPr>
            <w:tcW w:w="3780" w:type="dxa"/>
          </w:tcPr>
          <w:p w14:paraId="429B6B75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Participants must be registered with a professional or state body in order to practice as an SLP.</w:t>
            </w:r>
          </w:p>
        </w:tc>
        <w:tc>
          <w:tcPr>
            <w:tcW w:w="1792" w:type="dxa"/>
            <w:gridSpan w:val="2"/>
          </w:tcPr>
          <w:p w14:paraId="5F7647EF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https://www.asha.org/Students/Speech-Language-Pathologists/)</w:t>
            </w:r>
          </w:p>
        </w:tc>
      </w:tr>
      <w:tr w:rsidR="005061EB" w:rsidRPr="00D7346F" w14:paraId="7550F76E" w14:textId="77777777" w:rsidTr="001939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344CD42A" w14:textId="34329712" w:rsidR="005061EB" w:rsidRPr="002944DC" w:rsidRDefault="005061EB" w:rsidP="001939CF">
            <w:pPr>
              <w:rPr>
                <w:sz w:val="18"/>
                <w:szCs w:val="18"/>
              </w:rPr>
            </w:pPr>
            <w:r w:rsidRPr="002944DC">
              <w:rPr>
                <w:sz w:val="18"/>
                <w:szCs w:val="18"/>
              </w:rPr>
              <w:t>4. How many years have you been practicing as a speech-language pathologist (SLP)?</w:t>
            </w:r>
          </w:p>
        </w:tc>
        <w:tc>
          <w:tcPr>
            <w:tcW w:w="3780" w:type="dxa"/>
          </w:tcPr>
          <w:p w14:paraId="02741804" w14:textId="59067CC3" w:rsidR="001939CF" w:rsidRPr="001939CF" w:rsidRDefault="005061EB" w:rsidP="001939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determine if the level of experience might influence decision making practic</w:t>
            </w:r>
            <w:r w:rsidR="001939CF">
              <w:rPr>
                <w:rFonts w:cstheme="minorHAnsi"/>
                <w:sz w:val="18"/>
                <w:szCs w:val="18"/>
              </w:rPr>
              <w:t>es</w:t>
            </w:r>
          </w:p>
        </w:tc>
        <w:tc>
          <w:tcPr>
            <w:tcW w:w="1792" w:type="dxa"/>
            <w:gridSpan w:val="2"/>
          </w:tcPr>
          <w:p w14:paraId="3ACA133E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 et al. (2017)</w:t>
            </w:r>
          </w:p>
        </w:tc>
      </w:tr>
      <w:tr w:rsidR="005061EB" w:rsidRPr="00D7346F" w14:paraId="44ABC77C" w14:textId="77777777" w:rsidTr="00844864">
        <w:trPr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3E3139DC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5. How many years of experience do you have working in aphasia rehabilitation?</w:t>
            </w:r>
          </w:p>
          <w:p w14:paraId="0185935A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</w:p>
          <w:p w14:paraId="7C72A2C8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6. You work: (select all that apply)</w:t>
            </w:r>
          </w:p>
          <w:p w14:paraId="54DBD09C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780" w:type="dxa"/>
          </w:tcPr>
          <w:p w14:paraId="0FDEE317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determine if the level of experience might have an influence in decision making practices, particularly with PWA</w:t>
            </w:r>
          </w:p>
        </w:tc>
        <w:tc>
          <w:tcPr>
            <w:tcW w:w="1792" w:type="dxa"/>
            <w:gridSpan w:val="2"/>
          </w:tcPr>
          <w:p w14:paraId="74BAAAD7" w14:textId="77777777" w:rsidR="005061EB" w:rsidRPr="00D7346F" w:rsidRDefault="005061EB" w:rsidP="00093F4D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3838F0DE" w14:textId="77777777" w:rsidR="005061EB" w:rsidRPr="00D7346F" w:rsidRDefault="005061EB" w:rsidP="00093F4D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Dada, et al. (2017)</w:t>
            </w:r>
          </w:p>
          <w:p w14:paraId="7B7D4ABD" w14:textId="77777777" w:rsidR="005061EB" w:rsidRPr="00D7346F" w:rsidRDefault="005061EB" w:rsidP="00093F4D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proofErr w:type="spellStart"/>
            <w:r w:rsidRPr="00D7346F">
              <w:rPr>
                <w:rFonts w:cstheme="minorHAnsi"/>
                <w:sz w:val="18"/>
                <w:szCs w:val="18"/>
              </w:rPr>
              <w:t>McFadd</w:t>
            </w:r>
            <w:proofErr w:type="spellEnd"/>
            <w:r w:rsidRPr="00D7346F">
              <w:rPr>
                <w:rFonts w:cstheme="minorHAnsi"/>
                <w:sz w:val="18"/>
                <w:szCs w:val="18"/>
              </w:rPr>
              <w:t xml:space="preserve"> &amp; </w:t>
            </w:r>
            <w:proofErr w:type="gramStart"/>
            <w:r w:rsidRPr="00D7346F">
              <w:rPr>
                <w:rFonts w:cstheme="minorHAnsi"/>
                <w:sz w:val="18"/>
                <w:szCs w:val="18"/>
              </w:rPr>
              <w:t>Wilkinson(</w:t>
            </w:r>
            <w:proofErr w:type="gramEnd"/>
            <w:r w:rsidRPr="00D7346F">
              <w:rPr>
                <w:rFonts w:cstheme="minorHAnsi"/>
                <w:sz w:val="18"/>
                <w:szCs w:val="18"/>
              </w:rPr>
              <w:t>2010)</w:t>
            </w:r>
          </w:p>
          <w:p w14:paraId="10A9298D" w14:textId="77777777" w:rsidR="005061EB" w:rsidRPr="00D7346F" w:rsidRDefault="005061EB" w:rsidP="00093F4D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Thistle &amp; Wilkinson (2015)</w:t>
            </w:r>
          </w:p>
        </w:tc>
      </w:tr>
      <w:tr w:rsidR="005061EB" w:rsidRPr="00D7346F" w14:paraId="0D769F7E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0D10C1E8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7. Please indicate within which sector you work:</w:t>
            </w:r>
          </w:p>
          <w:p w14:paraId="56EB9D4C" w14:textId="77777777" w:rsidR="005061EB" w:rsidRPr="00D7346F" w:rsidRDefault="005061EB" w:rsidP="00093F4D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Public health care</w:t>
            </w:r>
            <w:r>
              <w:rPr>
                <w:rFonts w:cstheme="minorHAnsi"/>
                <w:sz w:val="18"/>
                <w:szCs w:val="18"/>
              </w:rPr>
              <w:t xml:space="preserve"> (State funded)</w:t>
            </w:r>
          </w:p>
          <w:p w14:paraId="27FE5968" w14:textId="77777777" w:rsidR="005061EB" w:rsidRPr="00D7346F" w:rsidRDefault="005061EB" w:rsidP="00093F4D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Private health care</w:t>
            </w:r>
          </w:p>
          <w:p w14:paraId="63B8BABA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</w:p>
          <w:p w14:paraId="7C62B725" w14:textId="1BFA1FD3" w:rsidR="005061EB" w:rsidRPr="00D7346F" w:rsidRDefault="005061EB" w:rsidP="00162927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8. Which of the following describes your main work settings? (Please select all that apply)</w:t>
            </w:r>
            <w:r>
              <w:rPr>
                <w:rFonts w:cstheme="minorHAnsi"/>
                <w:sz w:val="18"/>
                <w:szCs w:val="18"/>
              </w:rPr>
              <w:t xml:space="preserve">? </w:t>
            </w:r>
          </w:p>
        </w:tc>
        <w:tc>
          <w:tcPr>
            <w:tcW w:w="3780" w:type="dxa"/>
          </w:tcPr>
          <w:p w14:paraId="7218EFF0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To determine in which context SLPs work. </w:t>
            </w:r>
          </w:p>
          <w:p w14:paraId="41B9C0CD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This factor may have an influence on decision making regarding image use with PWA. Different settings of participants reflect supporting clients at different</w:t>
            </w:r>
            <w:r>
              <w:rPr>
                <w:rFonts w:cstheme="minorHAnsi"/>
                <w:sz w:val="18"/>
                <w:szCs w:val="18"/>
              </w:rPr>
              <w:t xml:space="preserve"> s</w:t>
            </w:r>
            <w:r w:rsidRPr="00D7346F">
              <w:rPr>
                <w:rFonts w:cstheme="minorHAnsi"/>
                <w:sz w:val="18"/>
                <w:szCs w:val="18"/>
              </w:rPr>
              <w:t>tages of their recovery.</w:t>
            </w:r>
          </w:p>
        </w:tc>
        <w:tc>
          <w:tcPr>
            <w:tcW w:w="1792" w:type="dxa"/>
            <w:gridSpan w:val="2"/>
          </w:tcPr>
          <w:p w14:paraId="0E2640A2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 et al. (2017)</w:t>
            </w:r>
          </w:p>
          <w:p w14:paraId="6C8A3741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proofErr w:type="spellStart"/>
            <w:r w:rsidRPr="00D7346F">
              <w:rPr>
                <w:rFonts w:cstheme="minorHAnsi"/>
                <w:sz w:val="18"/>
                <w:szCs w:val="18"/>
              </w:rPr>
              <w:t>Pampoulou</w:t>
            </w:r>
            <w:proofErr w:type="spellEnd"/>
            <w:r w:rsidRPr="00D7346F">
              <w:rPr>
                <w:rFonts w:cstheme="minorHAnsi"/>
                <w:sz w:val="18"/>
                <w:szCs w:val="18"/>
              </w:rPr>
              <w:t xml:space="preserve"> (2019)</w:t>
            </w:r>
          </w:p>
        </w:tc>
      </w:tr>
      <w:tr w:rsidR="005061EB" w:rsidRPr="00D7346F" w14:paraId="402D3DE2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1AD16763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9. What portion of your caseload includes people with aphasia?</w:t>
            </w:r>
          </w:p>
        </w:tc>
        <w:tc>
          <w:tcPr>
            <w:tcW w:w="3780" w:type="dxa"/>
          </w:tcPr>
          <w:p w14:paraId="6E7806CC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To determine the amount of contact the SLP has with PWA may have an influence on </w:t>
            </w:r>
            <w:r w:rsidRPr="00D7346F">
              <w:rPr>
                <w:rFonts w:cstheme="minorHAnsi"/>
                <w:sz w:val="18"/>
                <w:szCs w:val="18"/>
                <w:lang w:val="en-US"/>
              </w:rPr>
              <w:t>importance assigned to various factors informing</w:t>
            </w:r>
            <w:r w:rsidRPr="00D7346F">
              <w:rPr>
                <w:rFonts w:cstheme="minorHAnsi"/>
                <w:sz w:val="18"/>
                <w:szCs w:val="18"/>
              </w:rPr>
              <w:t xml:space="preserve"> decision making practices</w:t>
            </w:r>
          </w:p>
        </w:tc>
        <w:tc>
          <w:tcPr>
            <w:tcW w:w="1792" w:type="dxa"/>
            <w:gridSpan w:val="2"/>
          </w:tcPr>
          <w:p w14:paraId="0DA9A50B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 et al. (2017)</w:t>
            </w:r>
          </w:p>
        </w:tc>
      </w:tr>
      <w:tr w:rsidR="005061EB" w:rsidRPr="006B4BC4" w14:paraId="3870DD3F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4"/>
          </w:tcPr>
          <w:p w14:paraId="22ABEB5C" w14:textId="77777777" w:rsidR="005061EB" w:rsidRPr="006B4BC4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6B4BC4">
              <w:rPr>
                <w:rFonts w:cstheme="minorHAnsi"/>
                <w:sz w:val="18"/>
                <w:szCs w:val="18"/>
              </w:rPr>
              <w:t>Sections II, III and IV cover practices, knowledge, skills and attitudes of SLPs regarding image selection and use</w:t>
            </w:r>
          </w:p>
        </w:tc>
      </w:tr>
      <w:tr w:rsidR="005061EB" w:rsidRPr="00D7346F" w14:paraId="72D9253F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5CE495E6" w14:textId="77777777" w:rsidR="005061EB" w:rsidRPr="009F0233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9F0233">
              <w:rPr>
                <w:rFonts w:cstheme="minorHAnsi"/>
                <w:sz w:val="18"/>
                <w:szCs w:val="18"/>
              </w:rPr>
              <w:t xml:space="preserve">Sections II, III and IV </w:t>
            </w:r>
          </w:p>
        </w:tc>
        <w:tc>
          <w:tcPr>
            <w:tcW w:w="3780" w:type="dxa"/>
          </w:tcPr>
          <w:p w14:paraId="4857747E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A24F28">
              <w:rPr>
                <w:rFonts w:cstheme="minorHAnsi"/>
                <w:sz w:val="18"/>
                <w:szCs w:val="18"/>
              </w:rPr>
              <w:t xml:space="preserve">A practice-based evidence paradigm uses evidence drawn from routine practice settings. Conducting research into a professional’s routine practice is important to create evidence </w:t>
            </w:r>
            <w:r w:rsidRPr="00A24F28">
              <w:rPr>
                <w:rFonts w:cstheme="minorHAnsi"/>
                <w:sz w:val="18"/>
                <w:szCs w:val="18"/>
              </w:rPr>
              <w:lastRenderedPageBreak/>
              <w:t>for future decision making, thereby providing a bridge between research and practice.</w:t>
            </w:r>
          </w:p>
        </w:tc>
        <w:tc>
          <w:tcPr>
            <w:tcW w:w="1792" w:type="dxa"/>
            <w:gridSpan w:val="2"/>
          </w:tcPr>
          <w:p w14:paraId="5E1CDABE" w14:textId="77777777" w:rsidR="005061EB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proofErr w:type="spellStart"/>
            <w:r>
              <w:rPr>
                <w:rFonts w:cstheme="minorHAnsi"/>
                <w:sz w:val="18"/>
                <w:szCs w:val="18"/>
              </w:rPr>
              <w:lastRenderedPageBreak/>
              <w:t>B</w:t>
            </w:r>
            <w:r w:rsidRPr="00A24F28">
              <w:rPr>
                <w:rFonts w:cstheme="minorHAnsi"/>
                <w:sz w:val="18"/>
                <w:szCs w:val="18"/>
              </w:rPr>
              <w:t>arkham</w:t>
            </w:r>
            <w:proofErr w:type="spellEnd"/>
            <w:r w:rsidRPr="00A24F28">
              <w:rPr>
                <w:rFonts w:cstheme="minorHAnsi"/>
                <w:sz w:val="18"/>
                <w:szCs w:val="18"/>
              </w:rPr>
              <w:t xml:space="preserve"> et al.</w:t>
            </w:r>
            <w:r>
              <w:rPr>
                <w:rFonts w:cstheme="minorHAnsi"/>
                <w:sz w:val="18"/>
                <w:szCs w:val="18"/>
              </w:rPr>
              <w:t xml:space="preserve"> (</w:t>
            </w:r>
            <w:r w:rsidRPr="00A24F28">
              <w:rPr>
                <w:rFonts w:cstheme="minorHAnsi"/>
                <w:sz w:val="18"/>
                <w:szCs w:val="18"/>
              </w:rPr>
              <w:t>2006</w:t>
            </w:r>
            <w:r>
              <w:rPr>
                <w:rFonts w:cstheme="minorHAnsi"/>
                <w:sz w:val="18"/>
                <w:szCs w:val="18"/>
              </w:rPr>
              <w:t>)</w:t>
            </w:r>
          </w:p>
          <w:p w14:paraId="1400841E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A24F28">
              <w:rPr>
                <w:rFonts w:cstheme="minorHAnsi"/>
                <w:sz w:val="18"/>
                <w:szCs w:val="18"/>
              </w:rPr>
              <w:t xml:space="preserve">Dada et al. </w:t>
            </w:r>
            <w:r>
              <w:rPr>
                <w:rFonts w:cstheme="minorHAnsi"/>
                <w:sz w:val="18"/>
                <w:szCs w:val="18"/>
              </w:rPr>
              <w:t>(</w:t>
            </w:r>
            <w:r w:rsidRPr="00A24F28">
              <w:rPr>
                <w:rFonts w:cstheme="minorHAnsi"/>
                <w:sz w:val="18"/>
                <w:szCs w:val="18"/>
              </w:rPr>
              <w:t>2017</w:t>
            </w:r>
            <w:r>
              <w:rPr>
                <w:rFonts w:cstheme="minorHAnsi"/>
                <w:sz w:val="18"/>
                <w:szCs w:val="18"/>
              </w:rPr>
              <w:t>)</w:t>
            </w:r>
          </w:p>
        </w:tc>
      </w:tr>
      <w:tr w:rsidR="005061EB" w:rsidRPr="0071732D" w14:paraId="5F2859F6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4"/>
          </w:tcPr>
          <w:p w14:paraId="0F76E47D" w14:textId="77777777" w:rsidR="005061EB" w:rsidRPr="0071732D" w:rsidRDefault="005061EB" w:rsidP="0084486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II) </w:t>
            </w:r>
            <w:r w:rsidRPr="0071732D">
              <w:rPr>
                <w:rFonts w:cstheme="minorHAnsi"/>
                <w:sz w:val="20"/>
                <w:szCs w:val="20"/>
              </w:rPr>
              <w:t xml:space="preserve">Assessment of People with Aphasia </w:t>
            </w:r>
          </w:p>
        </w:tc>
      </w:tr>
      <w:tr w:rsidR="005061EB" w:rsidRPr="00D7346F" w14:paraId="2C1A98FE" w14:textId="77777777" w:rsidTr="00844864">
        <w:trPr>
          <w:trHeight w:val="4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2A10284E" w14:textId="77777777" w:rsidR="005061EB" w:rsidRPr="00D7346F" w:rsidRDefault="005061EB" w:rsidP="00121EAE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10. Do you conduct assessments on people with aphasia?</w:t>
            </w:r>
          </w:p>
          <w:p w14:paraId="48E70E6E" w14:textId="77777777" w:rsidR="005061EB" w:rsidRPr="00D7346F" w:rsidRDefault="005061EB" w:rsidP="00121EAE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Yes</w:t>
            </w:r>
          </w:p>
          <w:p w14:paraId="127F5CAD" w14:textId="677BDA4F" w:rsidR="005061EB" w:rsidRDefault="005061EB" w:rsidP="00121EAE">
            <w:pPr>
              <w:spacing w:after="0" w:line="240" w:lineRule="auto"/>
              <w:rPr>
                <w:rFonts w:cstheme="minorHAnsi"/>
                <w:b w:val="0"/>
                <w:bCs w:val="0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No</w:t>
            </w:r>
          </w:p>
          <w:p w14:paraId="1573011D" w14:textId="77777777" w:rsidR="003A4C93" w:rsidRPr="00D7346F" w:rsidRDefault="003A4C93" w:rsidP="003A4C93">
            <w:pPr>
              <w:spacing w:after="120" w:line="240" w:lineRule="auto"/>
              <w:rPr>
                <w:rFonts w:cstheme="minorHAnsi"/>
                <w:sz w:val="18"/>
                <w:szCs w:val="18"/>
              </w:rPr>
            </w:pPr>
          </w:p>
          <w:p w14:paraId="3B131457" w14:textId="77777777" w:rsidR="005061EB" w:rsidRDefault="005061EB" w:rsidP="00BC67E0">
            <w:pPr>
              <w:spacing w:after="0" w:line="240" w:lineRule="auto"/>
              <w:rPr>
                <w:rFonts w:cstheme="minorHAnsi"/>
                <w:b w:val="0"/>
                <w:bCs w:val="0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11. What is your assessment approach for individuals with aphasia?  </w:t>
            </w:r>
          </w:p>
          <w:p w14:paraId="66002FFC" w14:textId="77777777" w:rsidR="005061EB" w:rsidRPr="00113664" w:rsidRDefault="005061EB" w:rsidP="00BC67E0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113664">
              <w:rPr>
                <w:rFonts w:cstheme="minorHAnsi"/>
                <w:sz w:val="18"/>
                <w:szCs w:val="18"/>
              </w:rPr>
              <w:t>Norm referenced/ Standardized tests</w:t>
            </w:r>
          </w:p>
          <w:p w14:paraId="303DC358" w14:textId="77777777" w:rsidR="005061EB" w:rsidRPr="00113664" w:rsidRDefault="005061EB" w:rsidP="00BC67E0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113664">
              <w:rPr>
                <w:rFonts w:cstheme="minorHAnsi"/>
                <w:sz w:val="18"/>
                <w:szCs w:val="18"/>
              </w:rPr>
              <w:t xml:space="preserve">Functional assessments </w:t>
            </w:r>
          </w:p>
          <w:p w14:paraId="4C7BD6EB" w14:textId="77777777" w:rsidR="005061EB" w:rsidRPr="00113664" w:rsidRDefault="005061EB" w:rsidP="00BC67E0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113664">
              <w:rPr>
                <w:rFonts w:cstheme="minorHAnsi"/>
                <w:sz w:val="18"/>
                <w:szCs w:val="18"/>
              </w:rPr>
              <w:t>Authentic assessments (observations in natural setting)</w:t>
            </w:r>
          </w:p>
          <w:p w14:paraId="7008E57F" w14:textId="77777777" w:rsidR="005061EB" w:rsidRDefault="005061EB" w:rsidP="00BC67E0">
            <w:pPr>
              <w:spacing w:after="0" w:line="240" w:lineRule="auto"/>
              <w:rPr>
                <w:rFonts w:cstheme="minorHAnsi"/>
                <w:b w:val="0"/>
                <w:bCs w:val="0"/>
                <w:sz w:val="18"/>
                <w:szCs w:val="18"/>
              </w:rPr>
            </w:pPr>
            <w:r w:rsidRPr="00113664">
              <w:rPr>
                <w:rFonts w:cstheme="minorHAnsi"/>
                <w:sz w:val="18"/>
                <w:szCs w:val="18"/>
              </w:rPr>
              <w:t>A combination of the above</w:t>
            </w:r>
          </w:p>
          <w:p w14:paraId="45F0C7F1" w14:textId="1D23588D" w:rsidR="003A4C93" w:rsidRPr="00D7346F" w:rsidRDefault="003A4C93" w:rsidP="003A4C93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780" w:type="dxa"/>
          </w:tcPr>
          <w:p w14:paraId="413348D5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determine the approach to assessment that is used. SLPs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D7346F">
              <w:rPr>
                <w:rFonts w:cstheme="minorHAnsi"/>
                <w:sz w:val="18"/>
                <w:szCs w:val="18"/>
              </w:rPr>
              <w:t>perform a variety of assessments resulting in the development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D7346F">
              <w:rPr>
                <w:rFonts w:cstheme="minorHAnsi"/>
                <w:sz w:val="18"/>
                <w:szCs w:val="18"/>
              </w:rPr>
              <w:t>and implementation of person-</w:t>
            </w:r>
            <w:proofErr w:type="spellStart"/>
            <w:r w:rsidRPr="00D7346F">
              <w:rPr>
                <w:rFonts w:cstheme="minorHAnsi"/>
                <w:sz w:val="18"/>
                <w:szCs w:val="18"/>
              </w:rPr>
              <w:t>centered</w:t>
            </w:r>
            <w:proofErr w:type="spellEnd"/>
            <w:r w:rsidRPr="00D7346F">
              <w:rPr>
                <w:rFonts w:cstheme="minorHAnsi"/>
                <w:sz w:val="18"/>
                <w:szCs w:val="18"/>
              </w:rPr>
              <w:t xml:space="preserve"> treatment. </w:t>
            </w:r>
          </w:p>
        </w:tc>
        <w:tc>
          <w:tcPr>
            <w:tcW w:w="1792" w:type="dxa"/>
            <w:gridSpan w:val="2"/>
          </w:tcPr>
          <w:p w14:paraId="677DFCE0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675B13FC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061EB" w:rsidRPr="00D7346F" w14:paraId="68B3D076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136C1813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12. Do you use images when conducting assessments on people with aphasia?</w:t>
            </w:r>
          </w:p>
        </w:tc>
        <w:tc>
          <w:tcPr>
            <w:tcW w:w="3780" w:type="dxa"/>
          </w:tcPr>
          <w:p w14:paraId="34E4558A" w14:textId="1B82F591" w:rsidR="005061EB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To determine if </w:t>
            </w:r>
            <w:r w:rsidR="008447E2">
              <w:rPr>
                <w:rFonts w:cstheme="minorHAnsi"/>
                <w:sz w:val="18"/>
                <w:szCs w:val="18"/>
              </w:rPr>
              <w:t xml:space="preserve">participants use </w:t>
            </w:r>
            <w:r w:rsidRPr="00D7346F">
              <w:rPr>
                <w:rFonts w:cstheme="minorHAnsi"/>
                <w:sz w:val="18"/>
                <w:szCs w:val="18"/>
              </w:rPr>
              <w:t>images</w:t>
            </w:r>
            <w:r w:rsidR="008447E2">
              <w:rPr>
                <w:rFonts w:cstheme="minorHAnsi"/>
                <w:sz w:val="18"/>
                <w:szCs w:val="18"/>
              </w:rPr>
              <w:t>.</w:t>
            </w:r>
          </w:p>
          <w:p w14:paraId="36B2514C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Images play an important role in the assessment of cognitive and linguistic skills in individuals with acquired neurological deficits. </w:t>
            </w:r>
          </w:p>
        </w:tc>
        <w:tc>
          <w:tcPr>
            <w:tcW w:w="1792" w:type="dxa"/>
            <w:gridSpan w:val="2"/>
          </w:tcPr>
          <w:p w14:paraId="71E592FE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0F4517EE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Heuer et al. (2017)</w:t>
            </w:r>
          </w:p>
        </w:tc>
      </w:tr>
      <w:tr w:rsidR="005061EB" w:rsidRPr="00D7346F" w14:paraId="1596EF25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55513840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13. Indicate the frequency of use of the following types of images during assessment of PWA?</w:t>
            </w:r>
          </w:p>
          <w:p w14:paraId="27E7D2FB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(Select all that apply)</w:t>
            </w:r>
          </w:p>
        </w:tc>
        <w:tc>
          <w:tcPr>
            <w:tcW w:w="3780" w:type="dxa"/>
          </w:tcPr>
          <w:p w14:paraId="0395B7F6" w14:textId="26D8BD62" w:rsidR="005061EB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To determine which image types </w:t>
            </w:r>
            <w:r w:rsidR="00F03B0D">
              <w:rPr>
                <w:rFonts w:cstheme="minorHAnsi"/>
                <w:sz w:val="18"/>
                <w:szCs w:val="18"/>
              </w:rPr>
              <w:t>participants</w:t>
            </w:r>
            <w:r w:rsidRPr="00D7346F">
              <w:rPr>
                <w:rFonts w:cstheme="minorHAnsi"/>
                <w:sz w:val="18"/>
                <w:szCs w:val="18"/>
              </w:rPr>
              <w:t xml:space="preserve"> use</w:t>
            </w:r>
          </w:p>
          <w:p w14:paraId="21BF0481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Image type and features can have an influence on the ability of PWA to identify represented words and concepts. </w:t>
            </w:r>
          </w:p>
        </w:tc>
        <w:tc>
          <w:tcPr>
            <w:tcW w:w="1792" w:type="dxa"/>
            <w:gridSpan w:val="2"/>
          </w:tcPr>
          <w:p w14:paraId="381C7BD1" w14:textId="77777777" w:rsidR="005061EB" w:rsidRPr="00D7346F" w:rsidRDefault="005061EB" w:rsidP="006C4C92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37C6C82F" w14:textId="77777777" w:rsidR="005061EB" w:rsidRPr="00D7346F" w:rsidRDefault="005061EB" w:rsidP="006C4C92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Heuer et al. (2017)</w:t>
            </w:r>
          </w:p>
          <w:p w14:paraId="5FFA82F2" w14:textId="77777777" w:rsidR="005061EB" w:rsidRPr="00D7346F" w:rsidRDefault="005061EB" w:rsidP="006C4C92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McClure &amp; Rush (2007)</w:t>
            </w:r>
          </w:p>
          <w:p w14:paraId="287E6FE2" w14:textId="77777777" w:rsidR="005061EB" w:rsidRPr="00D7346F" w:rsidRDefault="005061EB" w:rsidP="006C4C92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Thiessen at al. (2017)</w:t>
            </w:r>
          </w:p>
        </w:tc>
      </w:tr>
      <w:tr w:rsidR="005061EB" w:rsidRPr="00D7346F" w14:paraId="5C99707A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5A612134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14. During which assessment tasks do you use images? (Select all that apply)</w:t>
            </w:r>
          </w:p>
        </w:tc>
        <w:tc>
          <w:tcPr>
            <w:tcW w:w="3780" w:type="dxa"/>
          </w:tcPr>
          <w:p w14:paraId="5B439BA9" w14:textId="77777777" w:rsidR="005061EB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determine when images are considered for assessment tasks.</w:t>
            </w:r>
          </w:p>
          <w:p w14:paraId="4BB77F15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Utilizing images in assessment tasks may alter results of language and overall communication performance. </w:t>
            </w:r>
          </w:p>
        </w:tc>
        <w:tc>
          <w:tcPr>
            <w:tcW w:w="1792" w:type="dxa"/>
            <w:gridSpan w:val="2"/>
          </w:tcPr>
          <w:p w14:paraId="5993168E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7AD51BD3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 et al. (2017)</w:t>
            </w:r>
          </w:p>
        </w:tc>
      </w:tr>
      <w:tr w:rsidR="005061EB" w:rsidRPr="00D7346F" w14:paraId="7D2A5136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057CD7DC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15. Which resources do you use to access or obtain the images you use? (select all that apply)</w:t>
            </w:r>
          </w:p>
        </w:tc>
        <w:tc>
          <w:tcPr>
            <w:tcW w:w="3780" w:type="dxa"/>
          </w:tcPr>
          <w:p w14:paraId="2171B6BD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gain insight into which resources are available to participants.</w:t>
            </w:r>
          </w:p>
        </w:tc>
        <w:tc>
          <w:tcPr>
            <w:tcW w:w="1792" w:type="dxa"/>
            <w:gridSpan w:val="2"/>
          </w:tcPr>
          <w:p w14:paraId="227C43C2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14402DD0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Thiessen et al. (2017)</w:t>
            </w:r>
          </w:p>
        </w:tc>
      </w:tr>
      <w:tr w:rsidR="005061EB" w:rsidRPr="00D7346F" w14:paraId="602A83DB" w14:textId="77777777" w:rsidTr="002D3B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5B7A7DDA" w14:textId="492A0106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16. Rate the importance of the following factors when selecting images for use in the assessment of PWA?</w:t>
            </w:r>
          </w:p>
        </w:tc>
        <w:tc>
          <w:tcPr>
            <w:tcW w:w="3780" w:type="dxa"/>
          </w:tcPr>
          <w:p w14:paraId="053AEA24" w14:textId="64A1C6B6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gain insight regarding factors SLPs consider</w:t>
            </w:r>
            <w:r>
              <w:rPr>
                <w:rFonts w:cstheme="minorHAnsi"/>
                <w:sz w:val="18"/>
                <w:szCs w:val="18"/>
              </w:rPr>
              <w:t xml:space="preserve"> during image selection for assessment purposes.</w:t>
            </w:r>
          </w:p>
        </w:tc>
        <w:tc>
          <w:tcPr>
            <w:tcW w:w="1792" w:type="dxa"/>
            <w:gridSpan w:val="2"/>
          </w:tcPr>
          <w:p w14:paraId="403527AB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6C359F3B" w14:textId="62515B32" w:rsidR="005061EB" w:rsidRPr="00D7346F" w:rsidRDefault="005061EB" w:rsidP="002D3B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Thiessen et al. (2017)</w:t>
            </w:r>
          </w:p>
        </w:tc>
      </w:tr>
      <w:tr w:rsidR="005061EB" w:rsidRPr="00D7346F" w14:paraId="5980B2CD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5A115847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17. Please list any other factors below which may influence your decision-making when selecting images for assessment of people with aphasia?  </w:t>
            </w:r>
            <w:r>
              <w:rPr>
                <w:rFonts w:cstheme="minorHAnsi"/>
                <w:sz w:val="18"/>
                <w:szCs w:val="18"/>
              </w:rPr>
              <w:t>(open-ended Q)</w:t>
            </w:r>
          </w:p>
        </w:tc>
        <w:tc>
          <w:tcPr>
            <w:tcW w:w="3780" w:type="dxa"/>
          </w:tcPr>
          <w:p w14:paraId="66746EF6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To gain insight regarding the factors </w:t>
            </w:r>
            <w:r>
              <w:rPr>
                <w:rFonts w:cstheme="minorHAnsi"/>
                <w:sz w:val="18"/>
                <w:szCs w:val="18"/>
              </w:rPr>
              <w:t xml:space="preserve">that may influence decision making of image use during assessment of PWA </w:t>
            </w:r>
          </w:p>
        </w:tc>
        <w:tc>
          <w:tcPr>
            <w:tcW w:w="1792" w:type="dxa"/>
            <w:gridSpan w:val="2"/>
          </w:tcPr>
          <w:p w14:paraId="1BD1C509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be determined in this current study</w:t>
            </w:r>
          </w:p>
        </w:tc>
      </w:tr>
      <w:tr w:rsidR="005061EB" w:rsidRPr="00D7346F" w14:paraId="73665EBC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395835B8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18. Please rate the degree to which you agree</w:t>
            </w:r>
            <w:r>
              <w:rPr>
                <w:rFonts w:cstheme="minorHAnsi"/>
                <w:sz w:val="18"/>
                <w:szCs w:val="18"/>
              </w:rPr>
              <w:t xml:space="preserve"> or disagree</w:t>
            </w:r>
            <w:r w:rsidRPr="00D7346F">
              <w:rPr>
                <w:rFonts w:cstheme="minorHAnsi"/>
                <w:sz w:val="18"/>
                <w:szCs w:val="18"/>
              </w:rPr>
              <w:t xml:space="preserve"> with the following statements.</w:t>
            </w:r>
          </w:p>
        </w:tc>
        <w:tc>
          <w:tcPr>
            <w:tcW w:w="3780" w:type="dxa"/>
          </w:tcPr>
          <w:p w14:paraId="0811A61E" w14:textId="34F69421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Various statements are made to gauge SLPs knowledge and understanding </w:t>
            </w:r>
            <w:proofErr w:type="gramStart"/>
            <w:r w:rsidRPr="00D7346F">
              <w:rPr>
                <w:rFonts w:cstheme="minorHAnsi"/>
                <w:sz w:val="18"/>
                <w:szCs w:val="18"/>
              </w:rPr>
              <w:t>of  different</w:t>
            </w:r>
            <w:proofErr w:type="gramEnd"/>
            <w:r w:rsidRPr="00D7346F">
              <w:rPr>
                <w:rFonts w:cstheme="minorHAnsi"/>
                <w:sz w:val="18"/>
                <w:szCs w:val="18"/>
              </w:rPr>
              <w:t xml:space="preserve"> </w:t>
            </w:r>
            <w:r w:rsidR="009A32D7">
              <w:rPr>
                <w:rFonts w:cstheme="minorHAnsi"/>
                <w:sz w:val="18"/>
                <w:szCs w:val="18"/>
              </w:rPr>
              <w:t xml:space="preserve">image </w:t>
            </w:r>
            <w:r w:rsidRPr="00D7346F">
              <w:rPr>
                <w:rFonts w:cstheme="minorHAnsi"/>
                <w:sz w:val="18"/>
                <w:szCs w:val="18"/>
              </w:rPr>
              <w:t xml:space="preserve">types in relation to PWA. Gaps in research reveal a need to conduct thorough </w:t>
            </w:r>
            <w:r w:rsidRPr="00D7346F">
              <w:rPr>
                <w:rFonts w:cstheme="minorHAnsi"/>
                <w:sz w:val="18"/>
                <w:szCs w:val="18"/>
              </w:rPr>
              <w:lastRenderedPageBreak/>
              <w:t xml:space="preserve">evaluations of images selected for rehabilitation purposes with </w:t>
            </w:r>
            <w:r w:rsidR="009A32D7">
              <w:rPr>
                <w:rFonts w:cstheme="minorHAnsi"/>
                <w:sz w:val="18"/>
                <w:szCs w:val="18"/>
              </w:rPr>
              <w:t>PWA</w:t>
            </w:r>
            <w:r w:rsidRPr="00D7346F">
              <w:rPr>
                <w:rFonts w:cstheme="minorHAnsi"/>
                <w:sz w:val="18"/>
                <w:szCs w:val="18"/>
              </w:rPr>
              <w:t>.</w:t>
            </w:r>
          </w:p>
        </w:tc>
        <w:tc>
          <w:tcPr>
            <w:tcW w:w="1792" w:type="dxa"/>
            <w:gridSpan w:val="2"/>
          </w:tcPr>
          <w:p w14:paraId="281E914F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lastRenderedPageBreak/>
              <w:t>Brown and Thiessen (2018)</w:t>
            </w:r>
          </w:p>
          <w:p w14:paraId="37B95752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Thiessen et al. (2017)</w:t>
            </w:r>
          </w:p>
          <w:p w14:paraId="3CDFDE77" w14:textId="50DA879C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lastRenderedPageBreak/>
              <w:t>Wallace et al. (2012)</w:t>
            </w:r>
          </w:p>
        </w:tc>
      </w:tr>
      <w:tr w:rsidR="005061EB" w:rsidRPr="00D7346F" w14:paraId="1DB044CB" w14:textId="77777777" w:rsidTr="00844864">
        <w:trPr>
          <w:trHeight w:val="18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394D3487" w14:textId="77777777" w:rsidR="005061EB" w:rsidRPr="00D7346F" w:rsidRDefault="005061EB" w:rsidP="00844864">
            <w:pPr>
              <w:rPr>
                <w:rFonts w:cstheme="minorHAnsi"/>
                <w:b w:val="0"/>
                <w:bCs w:val="0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lastRenderedPageBreak/>
              <w:t>19. Do you include measures in the assessment to determine what types of images the PWA understands or responds to?</w:t>
            </w:r>
          </w:p>
          <w:p w14:paraId="23ACF0E3" w14:textId="50A22D9B" w:rsidR="005061EB" w:rsidRPr="00D7346F" w:rsidRDefault="005061EB" w:rsidP="006458CB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20. What types of measures or tools do you use to determine which types of images the PWA responds to? (Select all that apply)</w:t>
            </w:r>
          </w:p>
        </w:tc>
        <w:tc>
          <w:tcPr>
            <w:tcW w:w="3870" w:type="dxa"/>
            <w:gridSpan w:val="2"/>
          </w:tcPr>
          <w:p w14:paraId="3CA1F5CE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To determine if SLPs use any measures or tools to guide selection of images to support PWA. </w:t>
            </w:r>
          </w:p>
        </w:tc>
        <w:tc>
          <w:tcPr>
            <w:tcW w:w="1702" w:type="dxa"/>
          </w:tcPr>
          <w:p w14:paraId="2C5FA24D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6BE21BDE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 et al. (2017)</w:t>
            </w:r>
          </w:p>
          <w:p w14:paraId="5C5400D1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Lasker &amp; Garrett (2008)</w:t>
            </w:r>
          </w:p>
        </w:tc>
      </w:tr>
      <w:tr w:rsidR="005061EB" w:rsidRPr="00B54150" w14:paraId="1CEBDA28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4"/>
          </w:tcPr>
          <w:p w14:paraId="1090C540" w14:textId="4DA98849" w:rsidR="005061EB" w:rsidRPr="00B54150" w:rsidRDefault="005061EB" w:rsidP="00E27E59">
            <w:pPr>
              <w:rPr>
                <w:rFonts w:cstheme="minorHAnsi"/>
                <w:sz w:val="20"/>
                <w:szCs w:val="20"/>
              </w:rPr>
            </w:pPr>
            <w:r w:rsidRPr="00B54150">
              <w:rPr>
                <w:rFonts w:cstheme="minorHAnsi"/>
                <w:sz w:val="20"/>
                <w:szCs w:val="20"/>
              </w:rPr>
              <w:t>III) Treatment of People with Aphasia</w:t>
            </w:r>
          </w:p>
        </w:tc>
      </w:tr>
      <w:tr w:rsidR="005061EB" w:rsidRPr="00D7346F" w14:paraId="6850DA2A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1F1CE2F6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21. During which treatment activities do you use images? (Select all that apply)</w:t>
            </w:r>
          </w:p>
        </w:tc>
        <w:tc>
          <w:tcPr>
            <w:tcW w:w="3780" w:type="dxa"/>
          </w:tcPr>
          <w:p w14:paraId="323BB436" w14:textId="4E09E3AF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determine</w:t>
            </w:r>
            <w:r w:rsidR="009B7C50">
              <w:rPr>
                <w:rFonts w:cstheme="minorHAnsi"/>
                <w:sz w:val="18"/>
                <w:szCs w:val="18"/>
              </w:rPr>
              <w:t xml:space="preserve"> image use </w:t>
            </w:r>
            <w:r w:rsidRPr="00D7346F">
              <w:rPr>
                <w:rFonts w:cstheme="minorHAnsi"/>
                <w:sz w:val="18"/>
                <w:szCs w:val="18"/>
              </w:rPr>
              <w:t xml:space="preserve">in which treatment tasks to support language and communication. </w:t>
            </w:r>
          </w:p>
          <w:p w14:paraId="377D41FA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Images appear to support people who have aphasia in verbal expression tasks and to enhance communication effectiveness.</w:t>
            </w:r>
          </w:p>
        </w:tc>
        <w:tc>
          <w:tcPr>
            <w:tcW w:w="1792" w:type="dxa"/>
            <w:gridSpan w:val="2"/>
          </w:tcPr>
          <w:p w14:paraId="5B58DCCD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7B1B7B29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061EB" w:rsidRPr="00D7346F" w14:paraId="380513B8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00CE6A48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22. Which resources do you use to access or obtain the images you use during treatment of PWA? (Select all that apply)</w:t>
            </w:r>
          </w:p>
        </w:tc>
        <w:tc>
          <w:tcPr>
            <w:tcW w:w="3780" w:type="dxa"/>
          </w:tcPr>
          <w:p w14:paraId="09D00AA6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determine where images are accessed by SLPs.</w:t>
            </w:r>
          </w:p>
        </w:tc>
        <w:tc>
          <w:tcPr>
            <w:tcW w:w="1792" w:type="dxa"/>
            <w:gridSpan w:val="2"/>
          </w:tcPr>
          <w:p w14:paraId="0D354884" w14:textId="77777777" w:rsidR="005061EB" w:rsidRPr="00D7346F" w:rsidRDefault="005061EB" w:rsidP="006C4C92">
            <w:pPr>
              <w:spacing w:after="1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502BB67F" w14:textId="77777777" w:rsidR="005061EB" w:rsidRPr="00D7346F" w:rsidRDefault="005061EB" w:rsidP="006C4C92">
            <w:pPr>
              <w:spacing w:after="1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Thiessen et al. (2017)</w:t>
            </w:r>
          </w:p>
        </w:tc>
      </w:tr>
      <w:tr w:rsidR="005061EB" w:rsidRPr="00D7346F" w14:paraId="1E3B0ED8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35D25974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23. Rate the importance of the following factors when selecting images for use in the treatment of PWA?</w:t>
            </w:r>
          </w:p>
        </w:tc>
        <w:tc>
          <w:tcPr>
            <w:tcW w:w="3780" w:type="dxa"/>
          </w:tcPr>
          <w:p w14:paraId="61BE8849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Careful consideration must be given when selecting images for use in various contexts.</w:t>
            </w:r>
          </w:p>
          <w:p w14:paraId="657F4DDB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gain perspective and insight regarding the factors SLPs consider</w:t>
            </w:r>
          </w:p>
        </w:tc>
        <w:tc>
          <w:tcPr>
            <w:tcW w:w="1792" w:type="dxa"/>
            <w:gridSpan w:val="2"/>
          </w:tcPr>
          <w:p w14:paraId="5FDAB5A1" w14:textId="77777777" w:rsidR="005061EB" w:rsidRPr="00D7346F" w:rsidRDefault="005061EB" w:rsidP="006C4C92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6476D0FB" w14:textId="77777777" w:rsidR="005061EB" w:rsidRPr="00D7346F" w:rsidRDefault="005061EB" w:rsidP="006C4C92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McClure &amp; Rush (2007)</w:t>
            </w:r>
          </w:p>
          <w:p w14:paraId="4484303B" w14:textId="2084B8DF" w:rsidR="005061EB" w:rsidRPr="00D7346F" w:rsidRDefault="005061EB" w:rsidP="006C4C92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Thiessen et al. (2017)</w:t>
            </w:r>
          </w:p>
        </w:tc>
      </w:tr>
      <w:tr w:rsidR="005061EB" w:rsidRPr="00D7346F" w14:paraId="162EAE3A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5AB52BEA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24. </w:t>
            </w:r>
            <w:r w:rsidRPr="00B35F0C">
              <w:rPr>
                <w:rFonts w:cstheme="minorHAnsi"/>
                <w:sz w:val="18"/>
                <w:szCs w:val="18"/>
              </w:rPr>
              <w:t xml:space="preserve">Please list any other factors below which may influence your decision-making when selecting images for </w:t>
            </w:r>
            <w:r>
              <w:rPr>
                <w:rFonts w:cstheme="minorHAnsi"/>
                <w:sz w:val="18"/>
                <w:szCs w:val="18"/>
              </w:rPr>
              <w:t>intervention</w:t>
            </w:r>
            <w:r w:rsidRPr="00B35F0C">
              <w:rPr>
                <w:rFonts w:cstheme="minorHAnsi"/>
                <w:sz w:val="18"/>
                <w:szCs w:val="18"/>
              </w:rPr>
              <w:t xml:space="preserve"> of people with aphasia?  </w:t>
            </w:r>
          </w:p>
        </w:tc>
        <w:tc>
          <w:tcPr>
            <w:tcW w:w="3780" w:type="dxa"/>
          </w:tcPr>
          <w:p w14:paraId="736299BB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gain insight regarding the factors SLPs consider</w:t>
            </w:r>
            <w:r>
              <w:rPr>
                <w:rFonts w:cstheme="minorHAnsi"/>
                <w:sz w:val="18"/>
                <w:szCs w:val="18"/>
              </w:rPr>
              <w:t xml:space="preserve"> when selecting images for use </w:t>
            </w:r>
          </w:p>
        </w:tc>
        <w:tc>
          <w:tcPr>
            <w:tcW w:w="1792" w:type="dxa"/>
            <w:gridSpan w:val="2"/>
          </w:tcPr>
          <w:p w14:paraId="28B08017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be determined</w:t>
            </w:r>
          </w:p>
        </w:tc>
      </w:tr>
      <w:tr w:rsidR="005061EB" w:rsidRPr="00D7346F" w14:paraId="6F4C2A43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17DE9F92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25. Rate how each of the following informs your intervention approach to image use in PWA:</w:t>
            </w:r>
          </w:p>
        </w:tc>
        <w:tc>
          <w:tcPr>
            <w:tcW w:w="3780" w:type="dxa"/>
          </w:tcPr>
          <w:p w14:paraId="5296F778" w14:textId="20779222" w:rsidR="005061EB" w:rsidRPr="00D7346F" w:rsidRDefault="005061EB" w:rsidP="00596B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Intervention approaches determine how treatment </w:t>
            </w:r>
            <w:r w:rsidR="007C59FB">
              <w:rPr>
                <w:rFonts w:cstheme="minorHAnsi"/>
                <w:sz w:val="18"/>
                <w:szCs w:val="18"/>
              </w:rPr>
              <w:t>is</w:t>
            </w:r>
            <w:r>
              <w:rPr>
                <w:rFonts w:cstheme="minorHAnsi"/>
                <w:sz w:val="18"/>
                <w:szCs w:val="18"/>
              </w:rPr>
              <w:t xml:space="preserve"> conducted and which factors will be emphasised to achieve participation in everyday contexts. Current </w:t>
            </w:r>
            <w:r w:rsidRPr="00E3797F">
              <w:rPr>
                <w:rFonts w:cstheme="minorHAnsi"/>
                <w:sz w:val="18"/>
                <w:szCs w:val="18"/>
              </w:rPr>
              <w:t>research evidence</w:t>
            </w:r>
            <w:r>
              <w:rPr>
                <w:rFonts w:cstheme="minorHAnsi"/>
                <w:sz w:val="18"/>
                <w:szCs w:val="18"/>
              </w:rPr>
              <w:t xml:space="preserve">, </w:t>
            </w:r>
            <w:r w:rsidRPr="00E3797F">
              <w:rPr>
                <w:rFonts w:cstheme="minorHAnsi"/>
                <w:sz w:val="18"/>
                <w:szCs w:val="18"/>
              </w:rPr>
              <w:t xml:space="preserve">integrated with </w:t>
            </w:r>
            <w:r>
              <w:rPr>
                <w:rFonts w:cstheme="minorHAnsi"/>
                <w:sz w:val="18"/>
                <w:szCs w:val="18"/>
              </w:rPr>
              <w:t xml:space="preserve">clinical </w:t>
            </w:r>
            <w:r w:rsidRPr="00E3797F">
              <w:rPr>
                <w:rFonts w:cstheme="minorHAnsi"/>
                <w:sz w:val="18"/>
                <w:szCs w:val="18"/>
              </w:rPr>
              <w:t xml:space="preserve">expertise and </w:t>
            </w:r>
            <w:r w:rsidR="007C59FB">
              <w:rPr>
                <w:rFonts w:cstheme="minorHAnsi"/>
                <w:sz w:val="18"/>
                <w:szCs w:val="18"/>
              </w:rPr>
              <w:t xml:space="preserve">client </w:t>
            </w:r>
            <w:r>
              <w:rPr>
                <w:rFonts w:cstheme="minorHAnsi"/>
                <w:sz w:val="18"/>
                <w:szCs w:val="18"/>
              </w:rPr>
              <w:t>preferences form an integral part of clinical decision making and evidence-based practice.</w:t>
            </w:r>
          </w:p>
        </w:tc>
        <w:tc>
          <w:tcPr>
            <w:tcW w:w="1792" w:type="dxa"/>
            <w:gridSpan w:val="2"/>
          </w:tcPr>
          <w:p w14:paraId="04A09DEC" w14:textId="77777777" w:rsidR="005061EB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 et al. (2017)</w:t>
            </w:r>
          </w:p>
          <w:p w14:paraId="20D72CB8" w14:textId="691595CB" w:rsidR="005061EB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Thompson and </w:t>
            </w:r>
            <w:r w:rsidR="00596BC3">
              <w:rPr>
                <w:rFonts w:cstheme="minorHAnsi"/>
                <w:sz w:val="18"/>
                <w:szCs w:val="18"/>
              </w:rPr>
              <w:t>W</w:t>
            </w:r>
            <w:r>
              <w:rPr>
                <w:rFonts w:cstheme="minorHAnsi"/>
                <w:sz w:val="18"/>
                <w:szCs w:val="18"/>
              </w:rPr>
              <w:t>orrall (2008)</w:t>
            </w:r>
          </w:p>
          <w:p w14:paraId="79DB5B58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ASHA (2005)</w:t>
            </w:r>
          </w:p>
        </w:tc>
      </w:tr>
      <w:tr w:rsidR="005061EB" w:rsidRPr="00D7346F" w14:paraId="1F00BD61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57FE50BD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26. How often do you use images to support the following aspects targeted during intervention of PWA?</w:t>
            </w:r>
          </w:p>
        </w:tc>
        <w:tc>
          <w:tcPr>
            <w:tcW w:w="3780" w:type="dxa"/>
          </w:tcPr>
          <w:p w14:paraId="1D204EC3" w14:textId="14EEBB24" w:rsidR="005061EB" w:rsidRPr="00D7346F" w:rsidRDefault="005061EB" w:rsidP="00596B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Images have multiple purposes – supports verbal expression, augments functional communication (e.g., spoken and written language), or for specific cognitive purposes (e.g., assisting with</w:t>
            </w:r>
            <w:r w:rsidR="00596BC3">
              <w:rPr>
                <w:rFonts w:cstheme="minorHAnsi"/>
                <w:sz w:val="18"/>
                <w:szCs w:val="18"/>
              </w:rPr>
              <w:t xml:space="preserve"> </w:t>
            </w:r>
            <w:r w:rsidRPr="00D7346F">
              <w:rPr>
                <w:rFonts w:cstheme="minorHAnsi"/>
                <w:sz w:val="18"/>
                <w:szCs w:val="18"/>
              </w:rPr>
              <w:t xml:space="preserve">memory or organization). </w:t>
            </w:r>
          </w:p>
        </w:tc>
        <w:tc>
          <w:tcPr>
            <w:tcW w:w="1792" w:type="dxa"/>
            <w:gridSpan w:val="2"/>
          </w:tcPr>
          <w:p w14:paraId="7B7A478F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Dada et al. (2017)</w:t>
            </w:r>
          </w:p>
          <w:p w14:paraId="1D18260C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42785FD1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061EB" w:rsidRPr="00D7346F" w14:paraId="18AB2ECD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7A6DEDA7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27. How often do you use the following types of images during treatment of PWA?</w:t>
            </w:r>
          </w:p>
          <w:p w14:paraId="66432171" w14:textId="77777777" w:rsidR="005061EB" w:rsidRPr="00D7346F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(Select all that apply)</w:t>
            </w:r>
          </w:p>
        </w:tc>
        <w:tc>
          <w:tcPr>
            <w:tcW w:w="3780" w:type="dxa"/>
          </w:tcPr>
          <w:p w14:paraId="3866DCF8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determine the frequency of use of image types.</w:t>
            </w:r>
          </w:p>
          <w:p w14:paraId="5D37E5AB" w14:textId="6AB2C1BB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Images must represent a variety of words and concepts; </w:t>
            </w:r>
            <w:r w:rsidR="00252199" w:rsidRPr="00D7346F">
              <w:rPr>
                <w:rFonts w:cstheme="minorHAnsi"/>
                <w:sz w:val="18"/>
                <w:szCs w:val="18"/>
              </w:rPr>
              <w:t>therefore,</w:t>
            </w:r>
            <w:r w:rsidRPr="00D7346F">
              <w:rPr>
                <w:rFonts w:cstheme="minorHAnsi"/>
                <w:sz w:val="18"/>
                <w:szCs w:val="18"/>
              </w:rPr>
              <w:t xml:space="preserve"> style and design choices may influence message expression and </w:t>
            </w:r>
            <w:r w:rsidRPr="00D7346F">
              <w:rPr>
                <w:rFonts w:cstheme="minorHAnsi"/>
                <w:sz w:val="18"/>
                <w:szCs w:val="18"/>
              </w:rPr>
              <w:lastRenderedPageBreak/>
              <w:t>communication efficiency.</w:t>
            </w:r>
          </w:p>
          <w:p w14:paraId="7D85B780" w14:textId="1848C101" w:rsidR="005061EB" w:rsidRPr="00D7346F" w:rsidRDefault="005061EB" w:rsidP="00596B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Personalised images were included as they appear to facilitate enhanced communication across a variety of linguistic and cognitive domains.</w:t>
            </w:r>
          </w:p>
        </w:tc>
        <w:tc>
          <w:tcPr>
            <w:tcW w:w="1792" w:type="dxa"/>
            <w:gridSpan w:val="2"/>
          </w:tcPr>
          <w:p w14:paraId="0DDDB77E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lastRenderedPageBreak/>
              <w:t>Brown and Thiessen (2018)</w:t>
            </w:r>
          </w:p>
          <w:p w14:paraId="0DD51858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McKelvey et al. (2010)</w:t>
            </w:r>
          </w:p>
          <w:p w14:paraId="4313AAF4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lastRenderedPageBreak/>
              <w:t>Thiessen et al. (2017)</w:t>
            </w:r>
          </w:p>
          <w:p w14:paraId="64923B50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Wallace et al. (2012)</w:t>
            </w:r>
          </w:p>
          <w:p w14:paraId="58FA62BF" w14:textId="77777777" w:rsidR="005061EB" w:rsidRPr="00D7346F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061EB" w:rsidRPr="00D7346F" w14:paraId="68764BD1" w14:textId="77777777" w:rsidTr="002521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7A2F3A26" w14:textId="77777777" w:rsidR="005061EB" w:rsidRPr="00D7346F" w:rsidRDefault="005061EB" w:rsidP="00844864">
            <w:pPr>
              <w:rPr>
                <w:rFonts w:cstheme="minorHAnsi"/>
                <w:b w:val="0"/>
                <w:bCs w:val="0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lastRenderedPageBreak/>
              <w:t xml:space="preserve">28. </w:t>
            </w:r>
            <w:bookmarkStart w:id="0" w:name="_Hlk51917287"/>
            <w:r w:rsidRPr="00D7346F">
              <w:rPr>
                <w:rFonts w:cstheme="minorHAnsi"/>
                <w:sz w:val="18"/>
                <w:szCs w:val="18"/>
              </w:rPr>
              <w:t>Which image do you think a person with mild to moderate aphasia would prefer to use to request for a</w:t>
            </w:r>
            <w:r>
              <w:rPr>
                <w:rFonts w:cstheme="minorHAnsi"/>
                <w:sz w:val="18"/>
                <w:szCs w:val="18"/>
              </w:rPr>
              <w:t>n umbrella</w:t>
            </w:r>
            <w:r w:rsidRPr="00D7346F">
              <w:rPr>
                <w:rFonts w:cstheme="minorHAnsi"/>
                <w:sz w:val="18"/>
                <w:szCs w:val="18"/>
              </w:rPr>
              <w:t>?</w:t>
            </w:r>
          </w:p>
          <w:p w14:paraId="00D6AF2E" w14:textId="77777777" w:rsidR="005061EB" w:rsidRPr="00D7346F" w:rsidRDefault="005061EB" w:rsidP="00844864">
            <w:pPr>
              <w:rPr>
                <w:rFonts w:cstheme="minorHAnsi"/>
                <w:b w:val="0"/>
                <w:bCs w:val="0"/>
                <w:sz w:val="18"/>
                <w:szCs w:val="18"/>
              </w:rPr>
            </w:pPr>
          </w:p>
          <w:bookmarkEnd w:id="0"/>
          <w:p w14:paraId="1433CEB7" w14:textId="5F446F1B" w:rsidR="005061EB" w:rsidRPr="00D7346F" w:rsidRDefault="005061EB" w:rsidP="00252199">
            <w:pPr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29. Which image do you think a person with mild to moderate aphasia would prefer to use to support communication of an event (e.g. having a picnic)?</w:t>
            </w:r>
          </w:p>
        </w:tc>
        <w:tc>
          <w:tcPr>
            <w:tcW w:w="3780" w:type="dxa"/>
          </w:tcPr>
          <w:p w14:paraId="228DFCA0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To determine SLPs perspective of image preference of a client.</w:t>
            </w:r>
          </w:p>
          <w:p w14:paraId="3C215E2B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Important considerations of image selection and use include client characteristics, task requirements, and personal preferences.</w:t>
            </w:r>
          </w:p>
          <w:p w14:paraId="4591536E" w14:textId="24DB9907" w:rsidR="005061EB" w:rsidRPr="00D7346F" w:rsidRDefault="005061EB" w:rsidP="002521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 xml:space="preserve">The type of visual supports </w:t>
            </w:r>
            <w:r w:rsidR="00327D1A">
              <w:rPr>
                <w:rFonts w:cstheme="minorHAnsi"/>
                <w:sz w:val="18"/>
                <w:szCs w:val="18"/>
              </w:rPr>
              <w:t>PWA</w:t>
            </w:r>
            <w:r w:rsidRPr="00D7346F">
              <w:rPr>
                <w:rFonts w:cstheme="minorHAnsi"/>
                <w:sz w:val="18"/>
                <w:szCs w:val="18"/>
              </w:rPr>
              <w:t xml:space="preserve"> find beneficial may change for different communication contexts.</w:t>
            </w:r>
          </w:p>
        </w:tc>
        <w:tc>
          <w:tcPr>
            <w:tcW w:w="1792" w:type="dxa"/>
            <w:gridSpan w:val="2"/>
          </w:tcPr>
          <w:p w14:paraId="733A8E8E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287BD77F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Griffith et al. (2014)</w:t>
            </w:r>
          </w:p>
          <w:p w14:paraId="3206EAFE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D7346F">
              <w:rPr>
                <w:rFonts w:cstheme="minorHAnsi"/>
                <w:sz w:val="18"/>
                <w:szCs w:val="18"/>
              </w:rPr>
              <w:t>Wallace et al. (2012)</w:t>
            </w:r>
          </w:p>
          <w:p w14:paraId="4E71F388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  <w:p w14:paraId="04987968" w14:textId="77777777" w:rsidR="005061EB" w:rsidRPr="00D7346F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  <w:tr w:rsidR="005061EB" w:rsidRPr="00B54150" w14:paraId="7E7AB796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4"/>
          </w:tcPr>
          <w:p w14:paraId="5BA906E7" w14:textId="7F1799FE" w:rsidR="005061EB" w:rsidRPr="00B54150" w:rsidRDefault="005061EB" w:rsidP="0064798D">
            <w:pPr>
              <w:rPr>
                <w:rFonts w:cstheme="minorHAnsi"/>
                <w:sz w:val="20"/>
                <w:szCs w:val="20"/>
              </w:rPr>
            </w:pPr>
            <w:r w:rsidRPr="00B54150">
              <w:rPr>
                <w:rFonts w:cstheme="minorHAnsi"/>
                <w:sz w:val="20"/>
                <w:szCs w:val="20"/>
              </w:rPr>
              <w:t>IV) Knowledge, Skills and Attitudes</w:t>
            </w:r>
          </w:p>
        </w:tc>
      </w:tr>
      <w:tr w:rsidR="005061EB" w14:paraId="41901557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44E1F65E" w14:textId="77777777" w:rsidR="005061EB" w:rsidRPr="0079270B" w:rsidRDefault="005061EB" w:rsidP="0084486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This section covers current knowledge, skills and attitudes of SLPs towards image use in aphasia rehabilitation, as well as needs and support SLPs may require.</w:t>
            </w:r>
          </w:p>
        </w:tc>
        <w:tc>
          <w:tcPr>
            <w:tcW w:w="3780" w:type="dxa"/>
          </w:tcPr>
          <w:p w14:paraId="2BB55E2C" w14:textId="6DC32542" w:rsidR="005061EB" w:rsidRPr="00EF71F1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CC72AB">
              <w:rPr>
                <w:rFonts w:cstheme="minorHAnsi"/>
                <w:sz w:val="18"/>
                <w:szCs w:val="18"/>
              </w:rPr>
              <w:t>Healthcare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CC72AB">
              <w:rPr>
                <w:rFonts w:cstheme="minorHAnsi"/>
                <w:sz w:val="18"/>
                <w:szCs w:val="18"/>
              </w:rPr>
              <w:t>professionals’ perceptions, knowledge and attitudes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CC72AB">
              <w:rPr>
                <w:rFonts w:cstheme="minorHAnsi"/>
                <w:sz w:val="18"/>
                <w:szCs w:val="18"/>
              </w:rPr>
              <w:t>determine evidence-based practice (EBP</w:t>
            </w:r>
            <w:r w:rsidR="0075169F" w:rsidRPr="00CC72AB">
              <w:rPr>
                <w:rFonts w:cstheme="minorHAnsi"/>
                <w:sz w:val="18"/>
                <w:szCs w:val="18"/>
              </w:rPr>
              <w:t>)</w:t>
            </w:r>
            <w:r w:rsidR="0075169F">
              <w:rPr>
                <w:rFonts w:cstheme="minorHAnsi"/>
                <w:sz w:val="18"/>
                <w:szCs w:val="18"/>
              </w:rPr>
              <w:t>; building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A07974">
              <w:rPr>
                <w:rFonts w:cstheme="minorHAnsi"/>
                <w:sz w:val="18"/>
                <w:szCs w:val="18"/>
              </w:rPr>
              <w:t>relationships between knowledge, skills and attitudes</w:t>
            </w:r>
            <w:r>
              <w:rPr>
                <w:rFonts w:cstheme="minorHAnsi"/>
                <w:sz w:val="18"/>
                <w:szCs w:val="18"/>
              </w:rPr>
              <w:t xml:space="preserve"> are necessary for developing clinical competence </w:t>
            </w:r>
          </w:p>
        </w:tc>
        <w:tc>
          <w:tcPr>
            <w:tcW w:w="1792" w:type="dxa"/>
            <w:gridSpan w:val="2"/>
          </w:tcPr>
          <w:p w14:paraId="4C45F779" w14:textId="77777777" w:rsidR="0064798D" w:rsidRDefault="005061EB" w:rsidP="0064798D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proofErr w:type="spellStart"/>
            <w:r>
              <w:rPr>
                <w:rFonts w:cstheme="minorHAnsi"/>
                <w:sz w:val="18"/>
                <w:szCs w:val="18"/>
              </w:rPr>
              <w:t>Baartman</w:t>
            </w:r>
            <w:proofErr w:type="spellEnd"/>
            <w:r>
              <w:rPr>
                <w:rFonts w:cstheme="minorHAnsi"/>
                <w:sz w:val="18"/>
                <w:szCs w:val="18"/>
              </w:rPr>
              <w:t xml:space="preserve"> and de </w:t>
            </w:r>
          </w:p>
          <w:p w14:paraId="154BC5AC" w14:textId="41C561CE" w:rsidR="0064798D" w:rsidRDefault="005061EB" w:rsidP="0064798D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Bruijn (2011)</w:t>
            </w:r>
          </w:p>
          <w:p w14:paraId="2DEEE9E7" w14:textId="02370F1F" w:rsidR="005061EB" w:rsidRDefault="005061EB" w:rsidP="0064798D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Mariano et al. (2018)</w:t>
            </w:r>
          </w:p>
        </w:tc>
      </w:tr>
      <w:tr w:rsidR="005061EB" w:rsidRPr="0079270B" w14:paraId="3B9A8D8D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4F8F7CF3" w14:textId="77777777" w:rsidR="005061EB" w:rsidRPr="0079270B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79270B">
              <w:rPr>
                <w:rFonts w:cstheme="minorHAnsi"/>
                <w:sz w:val="18"/>
                <w:szCs w:val="18"/>
              </w:rPr>
              <w:t>30. Please rate the following statements regarding working with PWA:</w:t>
            </w:r>
          </w:p>
        </w:tc>
        <w:tc>
          <w:tcPr>
            <w:tcW w:w="3780" w:type="dxa"/>
          </w:tcPr>
          <w:p w14:paraId="4EB96805" w14:textId="77777777" w:rsidR="005061EB" w:rsidRPr="0079270B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EF71F1">
              <w:rPr>
                <w:rFonts w:cstheme="minorHAnsi"/>
                <w:sz w:val="18"/>
                <w:szCs w:val="18"/>
              </w:rPr>
              <w:t xml:space="preserve">To </w:t>
            </w:r>
            <w:r>
              <w:rPr>
                <w:rFonts w:cstheme="minorHAnsi"/>
                <w:sz w:val="18"/>
                <w:szCs w:val="18"/>
              </w:rPr>
              <w:t xml:space="preserve">determine </w:t>
            </w:r>
            <w:r w:rsidRPr="00EF71F1">
              <w:rPr>
                <w:rFonts w:cstheme="minorHAnsi"/>
                <w:sz w:val="18"/>
                <w:szCs w:val="18"/>
              </w:rPr>
              <w:t>SLPs</w:t>
            </w:r>
            <w:r>
              <w:rPr>
                <w:rFonts w:cstheme="minorHAnsi"/>
                <w:sz w:val="18"/>
                <w:szCs w:val="18"/>
              </w:rPr>
              <w:t xml:space="preserve"> current knowledge, skill and attitude towards rehabilitation </w:t>
            </w:r>
            <w:r w:rsidRPr="00EF71F1">
              <w:rPr>
                <w:rFonts w:cstheme="minorHAnsi"/>
                <w:sz w:val="18"/>
                <w:szCs w:val="18"/>
              </w:rPr>
              <w:t>of PWA</w:t>
            </w:r>
            <w:r>
              <w:rPr>
                <w:rFonts w:cstheme="minorHAnsi"/>
                <w:sz w:val="18"/>
                <w:szCs w:val="18"/>
              </w:rPr>
              <w:t>.</w:t>
            </w:r>
          </w:p>
        </w:tc>
        <w:tc>
          <w:tcPr>
            <w:tcW w:w="1792" w:type="dxa"/>
            <w:gridSpan w:val="2"/>
          </w:tcPr>
          <w:p w14:paraId="39D85751" w14:textId="77777777" w:rsidR="005061EB" w:rsidRPr="0079270B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Northcott et al. (2017)</w:t>
            </w:r>
          </w:p>
        </w:tc>
      </w:tr>
      <w:tr w:rsidR="005061EB" w:rsidRPr="0079270B" w14:paraId="245FD0CD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33352CDF" w14:textId="77777777" w:rsidR="005061EB" w:rsidRPr="0079270B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79270B">
              <w:rPr>
                <w:rFonts w:cstheme="minorHAnsi"/>
                <w:sz w:val="18"/>
                <w:szCs w:val="18"/>
              </w:rPr>
              <w:t>31</w:t>
            </w:r>
            <w:r>
              <w:rPr>
                <w:rFonts w:cstheme="minorHAnsi"/>
                <w:sz w:val="18"/>
                <w:szCs w:val="18"/>
              </w:rPr>
              <w:t>.</w:t>
            </w:r>
            <w:r w:rsidRPr="0079270B">
              <w:rPr>
                <w:rFonts w:cstheme="minorHAnsi"/>
                <w:sz w:val="18"/>
                <w:szCs w:val="18"/>
              </w:rPr>
              <w:t xml:space="preserve"> Please rate the following statements about addressing image selection during the assessment of PWA:</w:t>
            </w:r>
          </w:p>
        </w:tc>
        <w:tc>
          <w:tcPr>
            <w:tcW w:w="3780" w:type="dxa"/>
          </w:tcPr>
          <w:p w14:paraId="1A0727E7" w14:textId="77777777" w:rsidR="005061EB" w:rsidRPr="00EF71F1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EF71F1">
              <w:rPr>
                <w:rFonts w:cstheme="minorHAnsi"/>
                <w:sz w:val="18"/>
                <w:szCs w:val="18"/>
              </w:rPr>
              <w:t xml:space="preserve">To </w:t>
            </w:r>
            <w:r>
              <w:rPr>
                <w:rFonts w:cstheme="minorHAnsi"/>
                <w:sz w:val="18"/>
                <w:szCs w:val="18"/>
              </w:rPr>
              <w:t xml:space="preserve">determine </w:t>
            </w:r>
            <w:r w:rsidRPr="00EF71F1">
              <w:rPr>
                <w:rFonts w:cstheme="minorHAnsi"/>
                <w:sz w:val="18"/>
                <w:szCs w:val="18"/>
              </w:rPr>
              <w:t>SLPs</w:t>
            </w:r>
            <w:r>
              <w:rPr>
                <w:rFonts w:cstheme="minorHAnsi"/>
                <w:sz w:val="18"/>
                <w:szCs w:val="18"/>
              </w:rPr>
              <w:t xml:space="preserve"> current knowledge, skill and attitude towards im</w:t>
            </w:r>
            <w:r w:rsidRPr="00EF71F1">
              <w:rPr>
                <w:rFonts w:cstheme="minorHAnsi"/>
                <w:sz w:val="18"/>
                <w:szCs w:val="18"/>
              </w:rPr>
              <w:t>age selection and use during assessment of PWA</w:t>
            </w:r>
            <w:r>
              <w:rPr>
                <w:rFonts w:cstheme="minorHAnsi"/>
                <w:sz w:val="18"/>
                <w:szCs w:val="18"/>
              </w:rPr>
              <w:t>.</w:t>
            </w:r>
          </w:p>
        </w:tc>
        <w:tc>
          <w:tcPr>
            <w:tcW w:w="1792" w:type="dxa"/>
            <w:gridSpan w:val="2"/>
          </w:tcPr>
          <w:p w14:paraId="64657C56" w14:textId="148F661E" w:rsidR="005061EB" w:rsidRPr="0079270B" w:rsidRDefault="005061EB" w:rsidP="007516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Brown and Thiessen (2018)</w:t>
            </w:r>
            <w:r w:rsidR="0075169F">
              <w:rPr>
                <w:rFonts w:cstheme="minorHAnsi"/>
                <w:sz w:val="18"/>
                <w:szCs w:val="18"/>
              </w:rPr>
              <w:t xml:space="preserve">; </w:t>
            </w:r>
            <w:r>
              <w:rPr>
                <w:rFonts w:cstheme="minorHAnsi"/>
                <w:sz w:val="18"/>
                <w:szCs w:val="18"/>
              </w:rPr>
              <w:t>Northcott et al. (2017)</w:t>
            </w:r>
          </w:p>
        </w:tc>
      </w:tr>
      <w:tr w:rsidR="00E27E59" w:rsidRPr="0079270B" w14:paraId="041F74F7" w14:textId="77777777" w:rsidTr="00723BF2">
        <w:trPr>
          <w:trHeight w:val="19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28F6BC79" w14:textId="77777777" w:rsidR="00E27E59" w:rsidRPr="0079270B" w:rsidRDefault="00E27E59" w:rsidP="00844864">
            <w:pPr>
              <w:rPr>
                <w:rFonts w:cstheme="minorHAnsi"/>
                <w:b w:val="0"/>
                <w:bCs w:val="0"/>
                <w:sz w:val="18"/>
                <w:szCs w:val="18"/>
              </w:rPr>
            </w:pPr>
            <w:r w:rsidRPr="00841E65">
              <w:rPr>
                <w:rFonts w:cstheme="minorHAnsi"/>
                <w:sz w:val="18"/>
                <w:szCs w:val="18"/>
              </w:rPr>
              <w:t>32</w:t>
            </w:r>
            <w:r>
              <w:rPr>
                <w:rFonts w:cstheme="minorHAnsi"/>
                <w:sz w:val="18"/>
                <w:szCs w:val="18"/>
              </w:rPr>
              <w:t>.</w:t>
            </w:r>
            <w:r w:rsidRPr="00841E65">
              <w:rPr>
                <w:rFonts w:cstheme="minorHAnsi"/>
                <w:sz w:val="18"/>
                <w:szCs w:val="18"/>
              </w:rPr>
              <w:t xml:space="preserve"> Please rate the following statements about addressing image selection when working with PWA:</w:t>
            </w:r>
          </w:p>
          <w:p w14:paraId="0ADA0EFC" w14:textId="1CA9325E" w:rsidR="00E27E59" w:rsidRPr="0079270B" w:rsidRDefault="00E27E59" w:rsidP="00844864">
            <w:pPr>
              <w:rPr>
                <w:rFonts w:cstheme="minorHAnsi"/>
                <w:sz w:val="18"/>
                <w:szCs w:val="18"/>
              </w:rPr>
            </w:pPr>
            <w:r w:rsidRPr="00EA6148">
              <w:rPr>
                <w:rFonts w:cstheme="minorHAnsi"/>
                <w:sz w:val="18"/>
                <w:szCs w:val="18"/>
              </w:rPr>
              <w:t>33</w:t>
            </w:r>
            <w:r>
              <w:rPr>
                <w:rFonts w:cstheme="minorHAnsi"/>
                <w:sz w:val="18"/>
                <w:szCs w:val="18"/>
              </w:rPr>
              <w:t>.</w:t>
            </w:r>
            <w:r w:rsidRPr="00EA6148">
              <w:rPr>
                <w:rFonts w:cstheme="minorHAnsi"/>
                <w:sz w:val="18"/>
                <w:szCs w:val="18"/>
              </w:rPr>
              <w:t xml:space="preserve"> Please rate the following statements about your work using images to support communication needs of people with aphasia:</w:t>
            </w:r>
          </w:p>
        </w:tc>
        <w:tc>
          <w:tcPr>
            <w:tcW w:w="3780" w:type="dxa"/>
          </w:tcPr>
          <w:p w14:paraId="4C37D9F0" w14:textId="77777777" w:rsidR="00E27E59" w:rsidRPr="00EF71F1" w:rsidRDefault="00E27E59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EF71F1">
              <w:rPr>
                <w:rFonts w:cstheme="minorHAnsi"/>
                <w:sz w:val="18"/>
                <w:szCs w:val="18"/>
              </w:rPr>
              <w:t xml:space="preserve">To </w:t>
            </w:r>
            <w:r>
              <w:rPr>
                <w:rFonts w:cstheme="minorHAnsi"/>
                <w:sz w:val="18"/>
                <w:szCs w:val="18"/>
              </w:rPr>
              <w:t xml:space="preserve">determine </w:t>
            </w:r>
            <w:r w:rsidRPr="00EF71F1">
              <w:rPr>
                <w:rFonts w:cstheme="minorHAnsi"/>
                <w:sz w:val="18"/>
                <w:szCs w:val="18"/>
              </w:rPr>
              <w:t>SLPs</w:t>
            </w:r>
            <w:r>
              <w:rPr>
                <w:rFonts w:cstheme="minorHAnsi"/>
                <w:sz w:val="18"/>
                <w:szCs w:val="18"/>
              </w:rPr>
              <w:t xml:space="preserve"> current knowledge, skill and attitude towards im</w:t>
            </w:r>
            <w:r w:rsidRPr="00EF71F1">
              <w:rPr>
                <w:rFonts w:cstheme="minorHAnsi"/>
                <w:sz w:val="18"/>
                <w:szCs w:val="18"/>
              </w:rPr>
              <w:t>age selection and use during assessment of PWA</w:t>
            </w:r>
            <w:r>
              <w:rPr>
                <w:rFonts w:cstheme="minorHAnsi"/>
                <w:sz w:val="18"/>
                <w:szCs w:val="18"/>
              </w:rPr>
              <w:t>.</w:t>
            </w:r>
          </w:p>
          <w:p w14:paraId="6A7D8A19" w14:textId="4DCAFDD0" w:rsidR="00E27E59" w:rsidRPr="00EF71F1" w:rsidRDefault="00E27E59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92" w:type="dxa"/>
            <w:gridSpan w:val="2"/>
          </w:tcPr>
          <w:p w14:paraId="11A1566D" w14:textId="77777777" w:rsidR="00E27E59" w:rsidRDefault="00E27E59" w:rsidP="004351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2C4592DA" w14:textId="5EDAF978" w:rsidR="00E27E59" w:rsidRPr="0079270B" w:rsidRDefault="00E27E59" w:rsidP="004351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Northcott et al. (2017)</w:t>
            </w:r>
          </w:p>
        </w:tc>
      </w:tr>
      <w:tr w:rsidR="005061EB" w:rsidRPr="0030422B" w14:paraId="5B356D6C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59E15EB8" w14:textId="77777777" w:rsidR="005061EB" w:rsidRPr="0030422B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34</w:t>
            </w:r>
            <w:r>
              <w:rPr>
                <w:rFonts w:cstheme="minorHAnsi"/>
                <w:sz w:val="18"/>
                <w:szCs w:val="18"/>
              </w:rPr>
              <w:t>.</w:t>
            </w:r>
            <w:r w:rsidRPr="0030422B">
              <w:rPr>
                <w:rFonts w:cstheme="minorHAnsi"/>
                <w:sz w:val="18"/>
                <w:szCs w:val="18"/>
              </w:rPr>
              <w:t xml:space="preserve"> What are the main barriers </w:t>
            </w:r>
            <w:r>
              <w:rPr>
                <w:rFonts w:cstheme="minorHAnsi"/>
                <w:sz w:val="18"/>
                <w:szCs w:val="18"/>
              </w:rPr>
              <w:t>you experience</w:t>
            </w:r>
            <w:r w:rsidRPr="0030422B">
              <w:rPr>
                <w:rFonts w:cstheme="minorHAnsi"/>
                <w:sz w:val="18"/>
                <w:szCs w:val="18"/>
              </w:rPr>
              <w:t xml:space="preserve"> in using and selecting images to support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30422B">
              <w:rPr>
                <w:rFonts w:cstheme="minorHAnsi"/>
                <w:sz w:val="18"/>
                <w:szCs w:val="18"/>
              </w:rPr>
              <w:t>people with aphasia?</w:t>
            </w:r>
          </w:p>
        </w:tc>
        <w:tc>
          <w:tcPr>
            <w:tcW w:w="3780" w:type="dxa"/>
          </w:tcPr>
          <w:p w14:paraId="35FBA318" w14:textId="77777777" w:rsidR="005061EB" w:rsidRPr="0030422B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To evaluate the challenges these SLPs face in decision making regarding image selection and use during treatment of PWA</w:t>
            </w:r>
          </w:p>
        </w:tc>
        <w:tc>
          <w:tcPr>
            <w:tcW w:w="1792" w:type="dxa"/>
            <w:gridSpan w:val="2"/>
          </w:tcPr>
          <w:p w14:paraId="11AC98ED" w14:textId="77777777" w:rsidR="005061EB" w:rsidRPr="0030422B" w:rsidRDefault="005061EB" w:rsidP="006C4C92">
            <w:pPr>
              <w:spacing w:after="1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25738155" w14:textId="77777777" w:rsidR="005061EB" w:rsidRPr="0030422B" w:rsidRDefault="005061EB" w:rsidP="006C4C92">
            <w:pPr>
              <w:spacing w:after="1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Northcott et al. (2017)</w:t>
            </w:r>
          </w:p>
        </w:tc>
      </w:tr>
      <w:tr w:rsidR="005061EB" w:rsidRPr="0030422B" w14:paraId="5DD9C863" w14:textId="77777777" w:rsidTr="008448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2BB3B661" w14:textId="77777777" w:rsidR="005061EB" w:rsidRPr="0030422B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35</w:t>
            </w:r>
            <w:r>
              <w:rPr>
                <w:rFonts w:cstheme="minorHAnsi"/>
                <w:sz w:val="18"/>
                <w:szCs w:val="18"/>
              </w:rPr>
              <w:t>.</w:t>
            </w:r>
            <w:r w:rsidRPr="0030422B">
              <w:rPr>
                <w:rFonts w:cstheme="minorHAnsi"/>
                <w:sz w:val="18"/>
                <w:szCs w:val="18"/>
              </w:rPr>
              <w:t xml:space="preserve"> What would help you to improve service delivery using images to support the communication needs of people with aphasia?</w:t>
            </w:r>
            <w:r>
              <w:rPr>
                <w:rFonts w:cstheme="minorHAnsi"/>
                <w:sz w:val="18"/>
                <w:szCs w:val="18"/>
              </w:rPr>
              <w:t xml:space="preserve"> Select all that apply</w:t>
            </w:r>
          </w:p>
        </w:tc>
        <w:tc>
          <w:tcPr>
            <w:tcW w:w="3780" w:type="dxa"/>
          </w:tcPr>
          <w:p w14:paraId="28688187" w14:textId="77777777" w:rsidR="005061EB" w:rsidRPr="0030422B" w:rsidRDefault="005061EB" w:rsidP="008448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To determine</w:t>
            </w:r>
            <w:r>
              <w:rPr>
                <w:rFonts w:cstheme="minorHAnsi"/>
                <w:sz w:val="18"/>
                <w:szCs w:val="18"/>
              </w:rPr>
              <w:t xml:space="preserve"> the</w:t>
            </w:r>
            <w:r w:rsidRPr="0030422B">
              <w:rPr>
                <w:rFonts w:cstheme="minorHAnsi"/>
                <w:sz w:val="18"/>
                <w:szCs w:val="18"/>
              </w:rPr>
              <w:t xml:space="preserve"> needs and support SLPs may require regarding images to aid PWA’s communication</w:t>
            </w:r>
          </w:p>
        </w:tc>
        <w:tc>
          <w:tcPr>
            <w:tcW w:w="1792" w:type="dxa"/>
            <w:gridSpan w:val="2"/>
          </w:tcPr>
          <w:p w14:paraId="4C3DED29" w14:textId="77777777" w:rsidR="005061EB" w:rsidRPr="0030422B" w:rsidRDefault="005061EB" w:rsidP="006C4C92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Brown and Thiessen (2018)</w:t>
            </w:r>
          </w:p>
          <w:p w14:paraId="2C554235" w14:textId="053E5406" w:rsidR="005061EB" w:rsidRPr="0030422B" w:rsidRDefault="005061EB" w:rsidP="006C4C92">
            <w:pPr>
              <w:spacing w:after="1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Northcott et al. (2017)</w:t>
            </w:r>
          </w:p>
        </w:tc>
      </w:tr>
      <w:tr w:rsidR="005061EB" w:rsidRPr="0030422B" w14:paraId="700FE386" w14:textId="77777777" w:rsidTr="008448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</w:tcPr>
          <w:p w14:paraId="06E975B4" w14:textId="77777777" w:rsidR="005061EB" w:rsidRPr="0030422B" w:rsidRDefault="005061EB" w:rsidP="00844864">
            <w:pPr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36</w:t>
            </w:r>
            <w:r>
              <w:rPr>
                <w:rFonts w:cstheme="minorHAnsi"/>
                <w:sz w:val="18"/>
                <w:szCs w:val="18"/>
              </w:rPr>
              <w:t>.</w:t>
            </w:r>
            <w:r w:rsidRPr="0030422B">
              <w:rPr>
                <w:rFonts w:cstheme="minorHAnsi"/>
                <w:sz w:val="18"/>
                <w:szCs w:val="18"/>
              </w:rPr>
              <w:t xml:space="preserve"> Briefly add any comments regarding your experience of using images with people who have aphasia</w:t>
            </w:r>
            <w:r>
              <w:rPr>
                <w:rFonts w:cstheme="minorHAnsi"/>
                <w:sz w:val="18"/>
                <w:szCs w:val="18"/>
              </w:rPr>
              <w:t>. (Open-ended question)</w:t>
            </w:r>
          </w:p>
        </w:tc>
        <w:tc>
          <w:tcPr>
            <w:tcW w:w="3780" w:type="dxa"/>
          </w:tcPr>
          <w:p w14:paraId="455537E8" w14:textId="77777777" w:rsidR="005061EB" w:rsidRPr="0030422B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To describe experiences of SLPs using images in aphasia rehabilitation</w:t>
            </w:r>
          </w:p>
        </w:tc>
        <w:tc>
          <w:tcPr>
            <w:tcW w:w="1792" w:type="dxa"/>
            <w:gridSpan w:val="2"/>
          </w:tcPr>
          <w:p w14:paraId="714E9DFD" w14:textId="77777777" w:rsidR="005061EB" w:rsidRPr="0030422B" w:rsidRDefault="005061EB" w:rsidP="008448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30422B">
              <w:rPr>
                <w:rFonts w:cstheme="minorHAnsi"/>
                <w:sz w:val="18"/>
                <w:szCs w:val="18"/>
              </w:rPr>
              <w:t>Open-ended question for more in depth understanding of SLPs’ experiences</w:t>
            </w:r>
          </w:p>
        </w:tc>
      </w:tr>
    </w:tbl>
    <w:p w14:paraId="7346AE54" w14:textId="77777777" w:rsidR="005061EB" w:rsidRDefault="005061EB" w:rsidP="00505696">
      <w:pPr>
        <w:rPr>
          <w:b/>
          <w:bCs/>
        </w:rPr>
      </w:pPr>
    </w:p>
    <w:sectPr w:rsidR="005061E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400E67" w14:textId="77777777" w:rsidR="00F637A8" w:rsidRDefault="00F637A8" w:rsidP="00AF3B5F">
      <w:pPr>
        <w:spacing w:after="0" w:line="240" w:lineRule="auto"/>
      </w:pPr>
      <w:r>
        <w:separator/>
      </w:r>
    </w:p>
  </w:endnote>
  <w:endnote w:type="continuationSeparator" w:id="0">
    <w:p w14:paraId="6515FEA7" w14:textId="77777777" w:rsidR="00F637A8" w:rsidRDefault="00F637A8" w:rsidP="00AF3B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C64939" w14:textId="77777777" w:rsidR="00AF3B5F" w:rsidRDefault="00AF3B5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2861150"/>
      <w:docPartObj>
        <w:docPartGallery w:val="Page Numbers (Bottom of Page)"/>
        <w:docPartUnique/>
      </w:docPartObj>
    </w:sdtPr>
    <w:sdtEndPr>
      <w:rPr>
        <w:noProof/>
      </w:rPr>
    </w:sdtEndPr>
    <w:sdtContent>
      <w:bookmarkStart w:id="1" w:name="_GoBack" w:displacedByCustomXml="prev"/>
      <w:bookmarkEnd w:id="1" w:displacedByCustomXml="prev"/>
      <w:p w14:paraId="440F8BBA" w14:textId="2458F87F" w:rsidR="00AF3B5F" w:rsidRDefault="00AF3B5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D347EB" w14:textId="77777777" w:rsidR="00AF3B5F" w:rsidRDefault="00AF3B5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FF6631" w14:textId="77777777" w:rsidR="00AF3B5F" w:rsidRDefault="00AF3B5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A725A9" w14:textId="77777777" w:rsidR="00F637A8" w:rsidRDefault="00F637A8" w:rsidP="00AF3B5F">
      <w:pPr>
        <w:spacing w:after="0" w:line="240" w:lineRule="auto"/>
      </w:pPr>
      <w:r>
        <w:separator/>
      </w:r>
    </w:p>
  </w:footnote>
  <w:footnote w:type="continuationSeparator" w:id="0">
    <w:p w14:paraId="685F653A" w14:textId="77777777" w:rsidR="00F637A8" w:rsidRDefault="00F637A8" w:rsidP="00AF3B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32B88E" w14:textId="77777777" w:rsidR="00AF3B5F" w:rsidRDefault="00AF3B5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6F9821" w14:textId="77777777" w:rsidR="00AF3B5F" w:rsidRDefault="00AF3B5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A8E3E2" w14:textId="77777777" w:rsidR="00AF3B5F" w:rsidRDefault="00AF3B5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1EB"/>
    <w:rsid w:val="00093F4D"/>
    <w:rsid w:val="000C486A"/>
    <w:rsid w:val="00121EAE"/>
    <w:rsid w:val="00162927"/>
    <w:rsid w:val="001939CF"/>
    <w:rsid w:val="00252199"/>
    <w:rsid w:val="002D3B72"/>
    <w:rsid w:val="00327D1A"/>
    <w:rsid w:val="003A4C93"/>
    <w:rsid w:val="00435158"/>
    <w:rsid w:val="004428B3"/>
    <w:rsid w:val="004E2BC9"/>
    <w:rsid w:val="004E5852"/>
    <w:rsid w:val="00505696"/>
    <w:rsid w:val="005061EB"/>
    <w:rsid w:val="00596BC3"/>
    <w:rsid w:val="006458CB"/>
    <w:rsid w:val="0064798D"/>
    <w:rsid w:val="006C4C92"/>
    <w:rsid w:val="0075169F"/>
    <w:rsid w:val="007C59FB"/>
    <w:rsid w:val="008447E2"/>
    <w:rsid w:val="00851624"/>
    <w:rsid w:val="008E2DDE"/>
    <w:rsid w:val="008F2671"/>
    <w:rsid w:val="009A32D7"/>
    <w:rsid w:val="009B7C50"/>
    <w:rsid w:val="00AA2C35"/>
    <w:rsid w:val="00AF3B5F"/>
    <w:rsid w:val="00BC67E0"/>
    <w:rsid w:val="00E27E59"/>
    <w:rsid w:val="00F03B0D"/>
    <w:rsid w:val="00F63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9E96529"/>
  <w15:chartTrackingRefBased/>
  <w15:docId w15:val="{0E306D11-1BA1-47EE-B97F-503C347C9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061EB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2">
    <w:name w:val="Plain Table 2"/>
    <w:basedOn w:val="TableNormal"/>
    <w:uiPriority w:val="42"/>
    <w:rsid w:val="005061EB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AF3B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3B5F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AF3B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3B5F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1626</Words>
  <Characters>9274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Bhavani Pillay</dc:creator>
  <cp:keywords/>
  <dc:description/>
  <cp:lastModifiedBy>Mrs. HJ Lotter</cp:lastModifiedBy>
  <cp:revision>2</cp:revision>
  <dcterms:created xsi:type="dcterms:W3CDTF">2026-03-18T10:43:00Z</dcterms:created>
  <dcterms:modified xsi:type="dcterms:W3CDTF">2026-03-18T10:43:00Z</dcterms:modified>
</cp:coreProperties>
</file>