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433474" w14:textId="790BDFAC" w:rsidR="0098593C" w:rsidRDefault="002F7A86" w:rsidP="00AA5614">
      <w:pPr>
        <w:pStyle w:val="NoSpacing"/>
      </w:pPr>
      <w:r w:rsidRPr="002F7A86">
        <w:t>Trends, prevalence and factors associated with hypertension and diabetes among South African adults living with HIV, 2005-2017</w:t>
      </w:r>
    </w:p>
    <w:p w14:paraId="5790B84D" w14:textId="77777777" w:rsidR="002F7A86" w:rsidRPr="0098593C" w:rsidRDefault="002F7A86" w:rsidP="00AA5614">
      <w:pPr>
        <w:pStyle w:val="NoSpacing"/>
        <w:rPr>
          <w:rFonts w:cs="Times New Roman"/>
          <w:b/>
        </w:rPr>
      </w:pPr>
    </w:p>
    <w:p w14:paraId="528187D5" w14:textId="77777777" w:rsidR="00AA5614" w:rsidRPr="0098593C" w:rsidRDefault="00AA5614" w:rsidP="00AA5614">
      <w:pPr>
        <w:spacing w:after="0" w:line="240" w:lineRule="auto"/>
        <w:rPr>
          <w:rFonts w:cs="Times New Roman"/>
          <w:b/>
          <w:vertAlign w:val="superscript"/>
        </w:rPr>
      </w:pPr>
      <w:r w:rsidRPr="0098593C">
        <w:rPr>
          <w:rFonts w:cs="Times New Roman"/>
          <w:b/>
        </w:rPr>
        <w:t>Nicola Chiwandire</w:t>
      </w:r>
      <w:r w:rsidRPr="0098593C">
        <w:rPr>
          <w:rFonts w:cs="Times New Roman"/>
          <w:b/>
          <w:vertAlign w:val="superscript"/>
        </w:rPr>
        <w:t>1</w:t>
      </w:r>
      <w:r w:rsidRPr="0098593C">
        <w:rPr>
          <w:rFonts w:cs="Times New Roman"/>
          <w:b/>
        </w:rPr>
        <w:t>*, Nompumelelo Zungu</w:t>
      </w:r>
      <w:r w:rsidRPr="0098593C">
        <w:rPr>
          <w:rFonts w:cs="Times New Roman"/>
          <w:b/>
          <w:vertAlign w:val="superscript"/>
        </w:rPr>
        <w:t>2,3</w:t>
      </w:r>
      <w:r w:rsidRPr="0098593C">
        <w:rPr>
          <w:rFonts w:cs="Times New Roman"/>
          <w:b/>
        </w:rPr>
        <w:t>, Musawenkosi Mabaso</w:t>
      </w:r>
      <w:r w:rsidRPr="0098593C">
        <w:rPr>
          <w:rFonts w:cs="Times New Roman"/>
          <w:b/>
          <w:vertAlign w:val="superscript"/>
        </w:rPr>
        <w:t>2</w:t>
      </w:r>
      <w:r w:rsidRPr="0098593C">
        <w:rPr>
          <w:rFonts w:cs="Times New Roman"/>
          <w:b/>
        </w:rPr>
        <w:t>, Charles Chasela</w:t>
      </w:r>
      <w:r w:rsidRPr="0098593C">
        <w:rPr>
          <w:rFonts w:cs="Times New Roman"/>
          <w:b/>
          <w:vertAlign w:val="superscript"/>
        </w:rPr>
        <w:t>1,4</w:t>
      </w:r>
    </w:p>
    <w:p w14:paraId="468FB67F" w14:textId="77777777" w:rsidR="00F53D0B" w:rsidRPr="0098593C" w:rsidRDefault="00F53D0B"/>
    <w:p w14:paraId="12591316" w14:textId="77777777" w:rsidR="00F53D0B" w:rsidRPr="0098593C" w:rsidRDefault="00F53D0B" w:rsidP="00F53D0B">
      <w:pPr>
        <w:spacing w:after="0" w:line="240" w:lineRule="auto"/>
        <w:rPr>
          <w:rFonts w:cs="Times New Roman"/>
        </w:rPr>
      </w:pPr>
      <w:r w:rsidRPr="0098593C">
        <w:rPr>
          <w:rFonts w:cs="Times New Roman"/>
        </w:rPr>
        <w:t xml:space="preserve">* </w:t>
      </w:r>
      <w:hyperlink r:id="rId5" w:history="1">
        <w:r w:rsidRPr="0098593C">
          <w:rPr>
            <w:rStyle w:val="Hyperlink"/>
            <w:rFonts w:cs="Times New Roman"/>
          </w:rPr>
          <w:t>nvchiwandire@gmail.com</w:t>
        </w:r>
      </w:hyperlink>
    </w:p>
    <w:p w14:paraId="136CF126" w14:textId="34375D44" w:rsidR="0098593C" w:rsidRPr="0098593C" w:rsidRDefault="0098593C">
      <w:pPr>
        <w:rPr>
          <w:sz w:val="20"/>
          <w:szCs w:val="20"/>
        </w:rPr>
      </w:pPr>
    </w:p>
    <w:p w14:paraId="4B01C229" w14:textId="77777777" w:rsidR="0098593C" w:rsidRPr="0098593C" w:rsidRDefault="0098593C">
      <w:pPr>
        <w:rPr>
          <w:sz w:val="20"/>
          <w:szCs w:val="20"/>
        </w:rPr>
      </w:pPr>
      <w:r w:rsidRPr="0098593C">
        <w:rPr>
          <w:sz w:val="20"/>
          <w:szCs w:val="20"/>
        </w:rPr>
        <w:br w:type="page"/>
      </w:r>
    </w:p>
    <w:p w14:paraId="399AB35E" w14:textId="373A631E" w:rsidR="0098593C" w:rsidRPr="002F7A86" w:rsidRDefault="0098593C" w:rsidP="0098593C">
      <w:pPr>
        <w:pStyle w:val="Caption2"/>
        <w:rPr>
          <w:b w:val="0"/>
          <w:sz w:val="20"/>
          <w:szCs w:val="20"/>
        </w:rPr>
      </w:pPr>
      <w:r w:rsidRPr="002F7A86">
        <w:rPr>
          <w:b w:val="0"/>
          <w:sz w:val="20"/>
          <w:szCs w:val="20"/>
        </w:rPr>
        <w:lastRenderedPageBreak/>
        <w:t>Supplementary Table</w:t>
      </w:r>
      <w:r w:rsidR="00C06E37">
        <w:rPr>
          <w:b w:val="0"/>
          <w:sz w:val="20"/>
          <w:szCs w:val="20"/>
        </w:rPr>
        <w:t xml:space="preserve"> 1</w:t>
      </w:r>
      <w:r w:rsidRPr="002F7A86">
        <w:rPr>
          <w:b w:val="0"/>
          <w:sz w:val="20"/>
          <w:szCs w:val="20"/>
        </w:rPr>
        <w:t>. Characteristics of adults living with HIV in South Africa: 2005, 2008 and 2017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3290"/>
        <w:gridCol w:w="1190"/>
        <w:gridCol w:w="733"/>
        <w:gridCol w:w="1289"/>
        <w:gridCol w:w="733"/>
        <w:gridCol w:w="1401"/>
        <w:gridCol w:w="714"/>
      </w:tblGrid>
      <w:tr w:rsidR="0098593C" w:rsidRPr="0098593C" w14:paraId="4F4A27B4" w14:textId="77777777" w:rsidTr="00305C2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EDFE168" w14:textId="77777777" w:rsidR="0098593C" w:rsidRPr="0098593C" w:rsidRDefault="0098593C" w:rsidP="00305C26">
            <w:pPr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2"/>
            <w:hideMark/>
          </w:tcPr>
          <w:p w14:paraId="6DD73ED3" w14:textId="77777777" w:rsidR="0098593C" w:rsidRPr="0098593C" w:rsidRDefault="0098593C" w:rsidP="00305C2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2005</w:t>
            </w:r>
          </w:p>
        </w:tc>
        <w:tc>
          <w:tcPr>
            <w:tcW w:w="0" w:type="auto"/>
            <w:gridSpan w:val="2"/>
            <w:hideMark/>
          </w:tcPr>
          <w:p w14:paraId="75922227" w14:textId="77777777" w:rsidR="0098593C" w:rsidRPr="0098593C" w:rsidRDefault="0098593C" w:rsidP="00305C2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2008</w:t>
            </w:r>
          </w:p>
        </w:tc>
        <w:tc>
          <w:tcPr>
            <w:tcW w:w="0" w:type="auto"/>
            <w:gridSpan w:val="2"/>
            <w:hideMark/>
          </w:tcPr>
          <w:p w14:paraId="02353BF7" w14:textId="77777777" w:rsidR="0098593C" w:rsidRPr="0098593C" w:rsidRDefault="0098593C" w:rsidP="00305C2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2017</w:t>
            </w:r>
          </w:p>
        </w:tc>
      </w:tr>
      <w:tr w:rsidR="0098593C" w:rsidRPr="0098593C" w14:paraId="171BBE81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AE20E57" w14:textId="77777777" w:rsidR="0098593C" w:rsidRPr="0098593C" w:rsidRDefault="0098593C" w:rsidP="00305C26">
            <w:pPr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Overall</w:t>
            </w:r>
          </w:p>
        </w:tc>
        <w:tc>
          <w:tcPr>
            <w:tcW w:w="1190" w:type="dxa"/>
            <w:hideMark/>
          </w:tcPr>
          <w:p w14:paraId="7D4D0A4D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  <w:r w:rsidRPr="0098593C">
              <w:rPr>
                <w:rFonts w:cstheme="minorHAnsi"/>
                <w:b/>
                <w:bCs/>
                <w:sz w:val="20"/>
                <w:szCs w:val="20"/>
              </w:rPr>
              <w:t>n (N=978)</w:t>
            </w:r>
          </w:p>
        </w:tc>
        <w:tc>
          <w:tcPr>
            <w:tcW w:w="733" w:type="dxa"/>
            <w:hideMark/>
          </w:tcPr>
          <w:p w14:paraId="0F911EF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  <w:r w:rsidRPr="0098593C">
              <w:rPr>
                <w:rFonts w:cstheme="minorHAnsi"/>
                <w:b/>
                <w:bCs/>
                <w:sz w:val="20"/>
                <w:szCs w:val="20"/>
              </w:rPr>
              <w:t xml:space="preserve">% </w:t>
            </w:r>
          </w:p>
        </w:tc>
        <w:tc>
          <w:tcPr>
            <w:tcW w:w="1289" w:type="dxa"/>
            <w:hideMark/>
          </w:tcPr>
          <w:p w14:paraId="4D5EA2DB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  <w:r w:rsidRPr="0098593C">
              <w:rPr>
                <w:rFonts w:cstheme="minorHAnsi"/>
                <w:b/>
                <w:bCs/>
                <w:sz w:val="20"/>
                <w:szCs w:val="20"/>
              </w:rPr>
              <w:t>n (N=1023)</w:t>
            </w:r>
          </w:p>
        </w:tc>
        <w:tc>
          <w:tcPr>
            <w:tcW w:w="733" w:type="dxa"/>
            <w:hideMark/>
          </w:tcPr>
          <w:p w14:paraId="429A8852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  <w:r w:rsidRPr="0098593C">
              <w:rPr>
                <w:rFonts w:cstheme="minorHAnsi"/>
                <w:b/>
                <w:bCs/>
                <w:sz w:val="20"/>
                <w:szCs w:val="20"/>
              </w:rPr>
              <w:t xml:space="preserve">% </w:t>
            </w:r>
          </w:p>
        </w:tc>
        <w:tc>
          <w:tcPr>
            <w:tcW w:w="1401" w:type="dxa"/>
            <w:hideMark/>
          </w:tcPr>
          <w:p w14:paraId="3D6C86AF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  <w:r w:rsidRPr="0098593C">
              <w:rPr>
                <w:rFonts w:cstheme="minorHAnsi"/>
                <w:b/>
                <w:bCs/>
                <w:sz w:val="20"/>
                <w:szCs w:val="20"/>
              </w:rPr>
              <w:t>n (N=2483)</w:t>
            </w:r>
          </w:p>
        </w:tc>
        <w:tc>
          <w:tcPr>
            <w:tcW w:w="630" w:type="dxa"/>
            <w:hideMark/>
          </w:tcPr>
          <w:p w14:paraId="0777B9B3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  <w:r w:rsidRPr="0098593C">
              <w:rPr>
                <w:rFonts w:cstheme="minorHAnsi"/>
                <w:b/>
                <w:bCs/>
                <w:sz w:val="20"/>
                <w:szCs w:val="20"/>
              </w:rPr>
              <w:t xml:space="preserve">% </w:t>
            </w:r>
          </w:p>
        </w:tc>
      </w:tr>
      <w:tr w:rsidR="0098593C" w:rsidRPr="0098593C" w14:paraId="569A443F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E68105D" w14:textId="77777777" w:rsidR="0098593C" w:rsidRPr="0098593C" w:rsidRDefault="0098593C" w:rsidP="00305C26">
            <w:pPr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Sex</w:t>
            </w:r>
          </w:p>
        </w:tc>
        <w:tc>
          <w:tcPr>
            <w:tcW w:w="1190" w:type="dxa"/>
            <w:hideMark/>
          </w:tcPr>
          <w:p w14:paraId="19488DCA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0F74353C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782AF0C5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2263BBB1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  <w:hideMark/>
          </w:tcPr>
          <w:p w14:paraId="67242E2B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  <w:hideMark/>
          </w:tcPr>
          <w:p w14:paraId="720C22A7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4C6E3F3A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7390E28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Female</w:t>
            </w:r>
          </w:p>
        </w:tc>
        <w:tc>
          <w:tcPr>
            <w:tcW w:w="1190" w:type="dxa"/>
            <w:hideMark/>
          </w:tcPr>
          <w:p w14:paraId="62E11C99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658</w:t>
            </w:r>
          </w:p>
        </w:tc>
        <w:tc>
          <w:tcPr>
            <w:tcW w:w="733" w:type="dxa"/>
            <w:hideMark/>
          </w:tcPr>
          <w:p w14:paraId="71131463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61.1%</w:t>
            </w:r>
          </w:p>
        </w:tc>
        <w:tc>
          <w:tcPr>
            <w:tcW w:w="1289" w:type="dxa"/>
            <w:hideMark/>
          </w:tcPr>
          <w:p w14:paraId="04020F02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705</w:t>
            </w:r>
          </w:p>
        </w:tc>
        <w:tc>
          <w:tcPr>
            <w:tcW w:w="733" w:type="dxa"/>
            <w:hideMark/>
          </w:tcPr>
          <w:p w14:paraId="5E0668B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66.1%</w:t>
            </w:r>
          </w:p>
        </w:tc>
        <w:tc>
          <w:tcPr>
            <w:tcW w:w="1401" w:type="dxa"/>
            <w:hideMark/>
          </w:tcPr>
          <w:p w14:paraId="36EBF5AB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1762</w:t>
            </w:r>
          </w:p>
        </w:tc>
        <w:tc>
          <w:tcPr>
            <w:tcW w:w="630" w:type="dxa"/>
            <w:hideMark/>
          </w:tcPr>
          <w:p w14:paraId="153C7C03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65.3%</w:t>
            </w:r>
          </w:p>
        </w:tc>
      </w:tr>
      <w:tr w:rsidR="0098593C" w:rsidRPr="0098593C" w14:paraId="21060757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C7C807E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Male</w:t>
            </w:r>
          </w:p>
        </w:tc>
        <w:tc>
          <w:tcPr>
            <w:tcW w:w="1190" w:type="dxa"/>
            <w:hideMark/>
          </w:tcPr>
          <w:p w14:paraId="0F5A353F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320</w:t>
            </w:r>
          </w:p>
        </w:tc>
        <w:tc>
          <w:tcPr>
            <w:tcW w:w="733" w:type="dxa"/>
            <w:hideMark/>
          </w:tcPr>
          <w:p w14:paraId="12B972B4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38.9%</w:t>
            </w:r>
          </w:p>
        </w:tc>
        <w:tc>
          <w:tcPr>
            <w:tcW w:w="1289" w:type="dxa"/>
            <w:hideMark/>
          </w:tcPr>
          <w:p w14:paraId="6F721B6F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318</w:t>
            </w:r>
          </w:p>
        </w:tc>
        <w:tc>
          <w:tcPr>
            <w:tcW w:w="733" w:type="dxa"/>
            <w:hideMark/>
          </w:tcPr>
          <w:p w14:paraId="07936C6F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33.9%</w:t>
            </w:r>
          </w:p>
        </w:tc>
        <w:tc>
          <w:tcPr>
            <w:tcW w:w="1401" w:type="dxa"/>
            <w:hideMark/>
          </w:tcPr>
          <w:p w14:paraId="3DB3A296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721</w:t>
            </w:r>
          </w:p>
        </w:tc>
        <w:tc>
          <w:tcPr>
            <w:tcW w:w="630" w:type="dxa"/>
            <w:hideMark/>
          </w:tcPr>
          <w:p w14:paraId="2F711A2D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34.7%</w:t>
            </w:r>
          </w:p>
        </w:tc>
      </w:tr>
      <w:tr w:rsidR="0098593C" w:rsidRPr="0098593C" w14:paraId="50BBD333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F546A05" w14:textId="77777777" w:rsidR="0098593C" w:rsidRPr="0098593C" w:rsidRDefault="0098593C" w:rsidP="00305C26">
            <w:pPr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 xml:space="preserve">Age </w:t>
            </w:r>
          </w:p>
        </w:tc>
        <w:tc>
          <w:tcPr>
            <w:tcW w:w="1190" w:type="dxa"/>
            <w:hideMark/>
          </w:tcPr>
          <w:p w14:paraId="647444B7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5B7D06E8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667ED7BB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2B271EE4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  <w:hideMark/>
          </w:tcPr>
          <w:p w14:paraId="16D8D145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  <w:hideMark/>
          </w:tcPr>
          <w:p w14:paraId="16E0FFA3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5288B621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0A23434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Median (IQR)</w:t>
            </w:r>
          </w:p>
        </w:tc>
        <w:tc>
          <w:tcPr>
            <w:tcW w:w="1190" w:type="dxa"/>
            <w:hideMark/>
          </w:tcPr>
          <w:p w14:paraId="79B97F36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34 (29 - 41)</w:t>
            </w:r>
          </w:p>
        </w:tc>
        <w:tc>
          <w:tcPr>
            <w:tcW w:w="733" w:type="dxa"/>
            <w:hideMark/>
          </w:tcPr>
          <w:p w14:paraId="5C523007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58096EA8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34 (29 - 40)</w:t>
            </w:r>
          </w:p>
        </w:tc>
        <w:tc>
          <w:tcPr>
            <w:tcW w:w="733" w:type="dxa"/>
            <w:hideMark/>
          </w:tcPr>
          <w:p w14:paraId="7CE7155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  <w:hideMark/>
          </w:tcPr>
          <w:p w14:paraId="482BBE65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38 (32 - 46)</w:t>
            </w:r>
          </w:p>
        </w:tc>
        <w:tc>
          <w:tcPr>
            <w:tcW w:w="630" w:type="dxa"/>
            <w:hideMark/>
          </w:tcPr>
          <w:p w14:paraId="5133FD49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31C267CE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1BFFD4F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25 – 34 years</w:t>
            </w:r>
          </w:p>
        </w:tc>
        <w:tc>
          <w:tcPr>
            <w:tcW w:w="1190" w:type="dxa"/>
            <w:hideMark/>
          </w:tcPr>
          <w:p w14:paraId="1D659A11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436</w:t>
            </w:r>
          </w:p>
        </w:tc>
        <w:tc>
          <w:tcPr>
            <w:tcW w:w="733" w:type="dxa"/>
            <w:hideMark/>
          </w:tcPr>
          <w:p w14:paraId="5DD433E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50.3%</w:t>
            </w:r>
          </w:p>
        </w:tc>
        <w:tc>
          <w:tcPr>
            <w:tcW w:w="1289" w:type="dxa"/>
            <w:hideMark/>
          </w:tcPr>
          <w:p w14:paraId="30D7E17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441</w:t>
            </w:r>
          </w:p>
        </w:tc>
        <w:tc>
          <w:tcPr>
            <w:tcW w:w="733" w:type="dxa"/>
            <w:hideMark/>
          </w:tcPr>
          <w:p w14:paraId="64F13CB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50.8%</w:t>
            </w:r>
          </w:p>
        </w:tc>
        <w:tc>
          <w:tcPr>
            <w:tcW w:w="1401" w:type="dxa"/>
            <w:hideMark/>
          </w:tcPr>
          <w:p w14:paraId="15B311F3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852</w:t>
            </w:r>
          </w:p>
        </w:tc>
        <w:tc>
          <w:tcPr>
            <w:tcW w:w="630" w:type="dxa"/>
            <w:hideMark/>
          </w:tcPr>
          <w:p w14:paraId="11C4461C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37.6%</w:t>
            </w:r>
          </w:p>
        </w:tc>
      </w:tr>
      <w:tr w:rsidR="0098593C" w:rsidRPr="0098593C" w14:paraId="7828E783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A151631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35 – 44 years</w:t>
            </w:r>
          </w:p>
        </w:tc>
        <w:tc>
          <w:tcPr>
            <w:tcW w:w="1190" w:type="dxa"/>
            <w:hideMark/>
          </w:tcPr>
          <w:p w14:paraId="66010CCC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338</w:t>
            </w:r>
          </w:p>
        </w:tc>
        <w:tc>
          <w:tcPr>
            <w:tcW w:w="733" w:type="dxa"/>
            <w:hideMark/>
          </w:tcPr>
          <w:p w14:paraId="5154D463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32.6%</w:t>
            </w:r>
          </w:p>
        </w:tc>
        <w:tc>
          <w:tcPr>
            <w:tcW w:w="1289" w:type="dxa"/>
            <w:hideMark/>
          </w:tcPr>
          <w:p w14:paraId="3E64B17B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344</w:t>
            </w:r>
          </w:p>
        </w:tc>
        <w:tc>
          <w:tcPr>
            <w:tcW w:w="733" w:type="dxa"/>
            <w:hideMark/>
          </w:tcPr>
          <w:p w14:paraId="37F99B85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31.6%</w:t>
            </w:r>
          </w:p>
        </w:tc>
        <w:tc>
          <w:tcPr>
            <w:tcW w:w="1401" w:type="dxa"/>
            <w:hideMark/>
          </w:tcPr>
          <w:p w14:paraId="7DCFFD01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789</w:t>
            </w:r>
          </w:p>
        </w:tc>
        <w:tc>
          <w:tcPr>
            <w:tcW w:w="630" w:type="dxa"/>
            <w:hideMark/>
          </w:tcPr>
          <w:p w14:paraId="2F29F857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33.1%</w:t>
            </w:r>
          </w:p>
        </w:tc>
      </w:tr>
      <w:tr w:rsidR="0098593C" w:rsidRPr="0098593C" w14:paraId="7C1450E5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446787C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45+ years</w:t>
            </w:r>
          </w:p>
        </w:tc>
        <w:tc>
          <w:tcPr>
            <w:tcW w:w="1190" w:type="dxa"/>
            <w:hideMark/>
          </w:tcPr>
          <w:p w14:paraId="2E891C77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204</w:t>
            </w:r>
          </w:p>
        </w:tc>
        <w:tc>
          <w:tcPr>
            <w:tcW w:w="733" w:type="dxa"/>
            <w:hideMark/>
          </w:tcPr>
          <w:p w14:paraId="5D15DEE4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17.1%</w:t>
            </w:r>
          </w:p>
        </w:tc>
        <w:tc>
          <w:tcPr>
            <w:tcW w:w="1289" w:type="dxa"/>
            <w:hideMark/>
          </w:tcPr>
          <w:p w14:paraId="2B14AC9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164</w:t>
            </w:r>
          </w:p>
        </w:tc>
        <w:tc>
          <w:tcPr>
            <w:tcW w:w="733" w:type="dxa"/>
            <w:hideMark/>
          </w:tcPr>
          <w:p w14:paraId="532EF06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17.6%</w:t>
            </w:r>
          </w:p>
        </w:tc>
        <w:tc>
          <w:tcPr>
            <w:tcW w:w="1401" w:type="dxa"/>
            <w:hideMark/>
          </w:tcPr>
          <w:p w14:paraId="4ACA8D4B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842</w:t>
            </w:r>
          </w:p>
        </w:tc>
        <w:tc>
          <w:tcPr>
            <w:tcW w:w="630" w:type="dxa"/>
            <w:hideMark/>
          </w:tcPr>
          <w:p w14:paraId="579B4E3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29.3%</w:t>
            </w:r>
          </w:p>
        </w:tc>
      </w:tr>
      <w:tr w:rsidR="0098593C" w:rsidRPr="0098593C" w14:paraId="137C8789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27054E2" w14:textId="77777777" w:rsidR="0098593C" w:rsidRPr="0098593C" w:rsidRDefault="0098593C" w:rsidP="00305C26">
            <w:pPr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 xml:space="preserve">Race </w:t>
            </w:r>
          </w:p>
        </w:tc>
        <w:tc>
          <w:tcPr>
            <w:tcW w:w="1190" w:type="dxa"/>
            <w:hideMark/>
          </w:tcPr>
          <w:p w14:paraId="1A7526F7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1B648270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79ECB8B5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0976F689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  <w:hideMark/>
          </w:tcPr>
          <w:p w14:paraId="33DCA622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  <w:hideMark/>
          </w:tcPr>
          <w:p w14:paraId="32DE4151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647CBFE1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B6854B5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Non-Black African</w:t>
            </w:r>
          </w:p>
        </w:tc>
        <w:tc>
          <w:tcPr>
            <w:tcW w:w="1190" w:type="dxa"/>
            <w:hideMark/>
          </w:tcPr>
          <w:p w14:paraId="5C867799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84</w:t>
            </w:r>
          </w:p>
        </w:tc>
        <w:tc>
          <w:tcPr>
            <w:tcW w:w="733" w:type="dxa"/>
            <w:hideMark/>
          </w:tcPr>
          <w:p w14:paraId="2DA70C3D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2.5%</w:t>
            </w:r>
          </w:p>
        </w:tc>
        <w:tc>
          <w:tcPr>
            <w:tcW w:w="1289" w:type="dxa"/>
            <w:hideMark/>
          </w:tcPr>
          <w:p w14:paraId="7C8D49F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64</w:t>
            </w:r>
          </w:p>
        </w:tc>
        <w:tc>
          <w:tcPr>
            <w:tcW w:w="733" w:type="dxa"/>
            <w:hideMark/>
          </w:tcPr>
          <w:p w14:paraId="535B5F59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2.0%</w:t>
            </w:r>
          </w:p>
        </w:tc>
        <w:tc>
          <w:tcPr>
            <w:tcW w:w="1401" w:type="dxa"/>
            <w:hideMark/>
          </w:tcPr>
          <w:p w14:paraId="7365B245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218</w:t>
            </w:r>
          </w:p>
        </w:tc>
        <w:tc>
          <w:tcPr>
            <w:tcW w:w="630" w:type="dxa"/>
            <w:hideMark/>
          </w:tcPr>
          <w:p w14:paraId="1F74F23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3.6%</w:t>
            </w:r>
          </w:p>
        </w:tc>
      </w:tr>
      <w:tr w:rsidR="0098593C" w:rsidRPr="0098593C" w14:paraId="6FE247D2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0DA18C5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Black African</w:t>
            </w:r>
          </w:p>
        </w:tc>
        <w:tc>
          <w:tcPr>
            <w:tcW w:w="1190" w:type="dxa"/>
            <w:hideMark/>
          </w:tcPr>
          <w:p w14:paraId="69F504F9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893</w:t>
            </w:r>
          </w:p>
        </w:tc>
        <w:tc>
          <w:tcPr>
            <w:tcW w:w="733" w:type="dxa"/>
            <w:hideMark/>
          </w:tcPr>
          <w:p w14:paraId="77CCA244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97.4%</w:t>
            </w:r>
          </w:p>
        </w:tc>
        <w:tc>
          <w:tcPr>
            <w:tcW w:w="1289" w:type="dxa"/>
            <w:hideMark/>
          </w:tcPr>
          <w:p w14:paraId="0079F46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959</w:t>
            </w:r>
          </w:p>
        </w:tc>
        <w:tc>
          <w:tcPr>
            <w:tcW w:w="733" w:type="dxa"/>
            <w:hideMark/>
          </w:tcPr>
          <w:p w14:paraId="61A2DED3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98.0%</w:t>
            </w:r>
          </w:p>
        </w:tc>
        <w:tc>
          <w:tcPr>
            <w:tcW w:w="1401" w:type="dxa"/>
            <w:hideMark/>
          </w:tcPr>
          <w:p w14:paraId="404B2DB4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2265</w:t>
            </w:r>
          </w:p>
        </w:tc>
        <w:tc>
          <w:tcPr>
            <w:tcW w:w="630" w:type="dxa"/>
            <w:hideMark/>
          </w:tcPr>
          <w:p w14:paraId="1F252AA9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96.4%</w:t>
            </w:r>
          </w:p>
        </w:tc>
      </w:tr>
      <w:tr w:rsidR="0098593C" w:rsidRPr="0098593C" w14:paraId="478ADE3D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6EA267E" w14:textId="77777777" w:rsidR="0098593C" w:rsidRPr="0098593C" w:rsidRDefault="0098593C" w:rsidP="00305C26">
            <w:pPr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Marital status</w:t>
            </w:r>
          </w:p>
        </w:tc>
        <w:tc>
          <w:tcPr>
            <w:tcW w:w="1190" w:type="dxa"/>
            <w:hideMark/>
          </w:tcPr>
          <w:p w14:paraId="6FD39C7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24277D1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19F7BEB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505D4681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  <w:hideMark/>
          </w:tcPr>
          <w:p w14:paraId="2566A7A5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  <w:hideMark/>
          </w:tcPr>
          <w:p w14:paraId="6E3A242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77B0DC8E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57CA8CC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Never married</w:t>
            </w:r>
          </w:p>
        </w:tc>
        <w:tc>
          <w:tcPr>
            <w:tcW w:w="1190" w:type="dxa"/>
            <w:hideMark/>
          </w:tcPr>
          <w:p w14:paraId="0A645D66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488</w:t>
            </w:r>
          </w:p>
        </w:tc>
        <w:tc>
          <w:tcPr>
            <w:tcW w:w="733" w:type="dxa"/>
            <w:hideMark/>
          </w:tcPr>
          <w:p w14:paraId="475FC9E0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50.4%</w:t>
            </w:r>
          </w:p>
        </w:tc>
        <w:tc>
          <w:tcPr>
            <w:tcW w:w="1289" w:type="dxa"/>
            <w:hideMark/>
          </w:tcPr>
          <w:p w14:paraId="40D07C94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581</w:t>
            </w:r>
          </w:p>
        </w:tc>
        <w:tc>
          <w:tcPr>
            <w:tcW w:w="733" w:type="dxa"/>
            <w:hideMark/>
          </w:tcPr>
          <w:p w14:paraId="19480A51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62.9%</w:t>
            </w:r>
          </w:p>
        </w:tc>
        <w:tc>
          <w:tcPr>
            <w:tcW w:w="1401" w:type="dxa"/>
            <w:hideMark/>
          </w:tcPr>
          <w:p w14:paraId="7BC08303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1485</w:t>
            </w:r>
          </w:p>
        </w:tc>
        <w:tc>
          <w:tcPr>
            <w:tcW w:w="630" w:type="dxa"/>
            <w:hideMark/>
          </w:tcPr>
          <w:p w14:paraId="236F1622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62.2%</w:t>
            </w:r>
          </w:p>
        </w:tc>
      </w:tr>
      <w:tr w:rsidR="0098593C" w:rsidRPr="0098593C" w14:paraId="7FF0FC5B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70A3B5B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Ever married</w:t>
            </w:r>
          </w:p>
        </w:tc>
        <w:tc>
          <w:tcPr>
            <w:tcW w:w="1190" w:type="dxa"/>
            <w:hideMark/>
          </w:tcPr>
          <w:p w14:paraId="3E93F0F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473</w:t>
            </w:r>
          </w:p>
        </w:tc>
        <w:tc>
          <w:tcPr>
            <w:tcW w:w="733" w:type="dxa"/>
            <w:hideMark/>
          </w:tcPr>
          <w:p w14:paraId="4C911F6F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46.5%</w:t>
            </w:r>
          </w:p>
        </w:tc>
        <w:tc>
          <w:tcPr>
            <w:tcW w:w="1289" w:type="dxa"/>
            <w:hideMark/>
          </w:tcPr>
          <w:p w14:paraId="766FB30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395</w:t>
            </w:r>
          </w:p>
        </w:tc>
        <w:tc>
          <w:tcPr>
            <w:tcW w:w="733" w:type="dxa"/>
            <w:hideMark/>
          </w:tcPr>
          <w:p w14:paraId="3633D4E2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33.3%</w:t>
            </w:r>
          </w:p>
        </w:tc>
        <w:tc>
          <w:tcPr>
            <w:tcW w:w="1401" w:type="dxa"/>
            <w:hideMark/>
          </w:tcPr>
          <w:p w14:paraId="7D7AA48F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852</w:t>
            </w:r>
          </w:p>
        </w:tc>
        <w:tc>
          <w:tcPr>
            <w:tcW w:w="630" w:type="dxa"/>
            <w:hideMark/>
          </w:tcPr>
          <w:p w14:paraId="65080692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33.1%</w:t>
            </w:r>
          </w:p>
        </w:tc>
      </w:tr>
      <w:tr w:rsidR="0098593C" w:rsidRPr="0098593C" w14:paraId="12C6F5AD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B0E2FC9" w14:textId="77777777" w:rsidR="0098593C" w:rsidRPr="0098593C" w:rsidRDefault="0098593C" w:rsidP="00305C26">
            <w:pPr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Educational level</w:t>
            </w:r>
          </w:p>
        </w:tc>
        <w:tc>
          <w:tcPr>
            <w:tcW w:w="1190" w:type="dxa"/>
            <w:hideMark/>
          </w:tcPr>
          <w:p w14:paraId="4A4C0E42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62CBC474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3E3C851C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32CB5D63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  <w:hideMark/>
          </w:tcPr>
          <w:p w14:paraId="3ECA6D1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  <w:hideMark/>
          </w:tcPr>
          <w:p w14:paraId="76C8DCA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326FD14B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5CBA810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None or Primary</w:t>
            </w:r>
          </w:p>
        </w:tc>
        <w:tc>
          <w:tcPr>
            <w:tcW w:w="1190" w:type="dxa"/>
            <w:hideMark/>
          </w:tcPr>
          <w:p w14:paraId="20FB7330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387</w:t>
            </w:r>
          </w:p>
        </w:tc>
        <w:tc>
          <w:tcPr>
            <w:tcW w:w="733" w:type="dxa"/>
            <w:hideMark/>
          </w:tcPr>
          <w:p w14:paraId="697EB833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37.3%</w:t>
            </w:r>
          </w:p>
        </w:tc>
        <w:tc>
          <w:tcPr>
            <w:tcW w:w="1289" w:type="dxa"/>
            <w:hideMark/>
          </w:tcPr>
          <w:p w14:paraId="3D6D6C78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336</w:t>
            </w:r>
          </w:p>
        </w:tc>
        <w:tc>
          <w:tcPr>
            <w:tcW w:w="733" w:type="dxa"/>
            <w:hideMark/>
          </w:tcPr>
          <w:p w14:paraId="29E71FAC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27.4%</w:t>
            </w:r>
          </w:p>
        </w:tc>
        <w:tc>
          <w:tcPr>
            <w:tcW w:w="1401" w:type="dxa"/>
            <w:hideMark/>
          </w:tcPr>
          <w:p w14:paraId="22B6C86D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544</w:t>
            </w:r>
          </w:p>
        </w:tc>
        <w:tc>
          <w:tcPr>
            <w:tcW w:w="630" w:type="dxa"/>
            <w:hideMark/>
          </w:tcPr>
          <w:p w14:paraId="5933C740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18.6%</w:t>
            </w:r>
          </w:p>
        </w:tc>
      </w:tr>
      <w:tr w:rsidR="0098593C" w:rsidRPr="0098593C" w14:paraId="08B47FC1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6BD0B6F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Secondary and above</w:t>
            </w:r>
          </w:p>
        </w:tc>
        <w:tc>
          <w:tcPr>
            <w:tcW w:w="1190" w:type="dxa"/>
            <w:hideMark/>
          </w:tcPr>
          <w:p w14:paraId="1D6C44F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575</w:t>
            </w:r>
          </w:p>
        </w:tc>
        <w:tc>
          <w:tcPr>
            <w:tcW w:w="733" w:type="dxa"/>
            <w:hideMark/>
          </w:tcPr>
          <w:p w14:paraId="5D9F896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59.8%</w:t>
            </w:r>
          </w:p>
        </w:tc>
        <w:tc>
          <w:tcPr>
            <w:tcW w:w="1289" w:type="dxa"/>
            <w:hideMark/>
          </w:tcPr>
          <w:p w14:paraId="4C6833E7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637</w:t>
            </w:r>
          </w:p>
        </w:tc>
        <w:tc>
          <w:tcPr>
            <w:tcW w:w="733" w:type="dxa"/>
            <w:hideMark/>
          </w:tcPr>
          <w:p w14:paraId="549BF0D2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68.8%</w:t>
            </w:r>
          </w:p>
        </w:tc>
        <w:tc>
          <w:tcPr>
            <w:tcW w:w="1401" w:type="dxa"/>
            <w:hideMark/>
          </w:tcPr>
          <w:p w14:paraId="7D728233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1459</w:t>
            </w:r>
          </w:p>
        </w:tc>
        <w:tc>
          <w:tcPr>
            <w:tcW w:w="630" w:type="dxa"/>
            <w:hideMark/>
          </w:tcPr>
          <w:p w14:paraId="2CF9DD88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64.6%</w:t>
            </w:r>
          </w:p>
        </w:tc>
      </w:tr>
      <w:tr w:rsidR="0098593C" w:rsidRPr="0098593C" w14:paraId="1C483C2E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F95BE52" w14:textId="77777777" w:rsidR="0098593C" w:rsidRPr="0098593C" w:rsidRDefault="0098593C" w:rsidP="00305C26">
            <w:pPr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Employment status</w:t>
            </w:r>
          </w:p>
        </w:tc>
        <w:tc>
          <w:tcPr>
            <w:tcW w:w="1190" w:type="dxa"/>
            <w:hideMark/>
          </w:tcPr>
          <w:p w14:paraId="7EB313E5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370F3CAA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5E9724FD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6772F8F1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  <w:hideMark/>
          </w:tcPr>
          <w:p w14:paraId="40C51921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  <w:hideMark/>
          </w:tcPr>
          <w:p w14:paraId="6461F030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0285B9A8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A3962EA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Unemployed</w:t>
            </w:r>
          </w:p>
        </w:tc>
        <w:tc>
          <w:tcPr>
            <w:tcW w:w="1190" w:type="dxa"/>
            <w:hideMark/>
          </w:tcPr>
          <w:p w14:paraId="2694794F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533</w:t>
            </w:r>
          </w:p>
        </w:tc>
        <w:tc>
          <w:tcPr>
            <w:tcW w:w="733" w:type="dxa"/>
            <w:hideMark/>
          </w:tcPr>
          <w:p w14:paraId="28FE9E6C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56.2%</w:t>
            </w:r>
          </w:p>
        </w:tc>
        <w:tc>
          <w:tcPr>
            <w:tcW w:w="1289" w:type="dxa"/>
            <w:hideMark/>
          </w:tcPr>
          <w:p w14:paraId="4B105D17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483</w:t>
            </w:r>
          </w:p>
        </w:tc>
        <w:tc>
          <w:tcPr>
            <w:tcW w:w="733" w:type="dxa"/>
            <w:hideMark/>
          </w:tcPr>
          <w:p w14:paraId="4DD01C9D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52.9%</w:t>
            </w:r>
          </w:p>
        </w:tc>
        <w:tc>
          <w:tcPr>
            <w:tcW w:w="1401" w:type="dxa"/>
            <w:hideMark/>
          </w:tcPr>
          <w:p w14:paraId="43E68408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1456</w:t>
            </w:r>
          </w:p>
        </w:tc>
        <w:tc>
          <w:tcPr>
            <w:tcW w:w="630" w:type="dxa"/>
            <w:hideMark/>
          </w:tcPr>
          <w:p w14:paraId="7D640E4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59.8%</w:t>
            </w:r>
          </w:p>
        </w:tc>
      </w:tr>
      <w:tr w:rsidR="0098593C" w:rsidRPr="0098593C" w14:paraId="5EF29530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F30041F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Employed</w:t>
            </w:r>
          </w:p>
        </w:tc>
        <w:tc>
          <w:tcPr>
            <w:tcW w:w="1190" w:type="dxa"/>
            <w:hideMark/>
          </w:tcPr>
          <w:p w14:paraId="501B0BE7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334</w:t>
            </w:r>
          </w:p>
        </w:tc>
        <w:tc>
          <w:tcPr>
            <w:tcW w:w="733" w:type="dxa"/>
            <w:hideMark/>
          </w:tcPr>
          <w:p w14:paraId="38A48A50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32.3%</w:t>
            </w:r>
          </w:p>
        </w:tc>
        <w:tc>
          <w:tcPr>
            <w:tcW w:w="1289" w:type="dxa"/>
            <w:hideMark/>
          </w:tcPr>
          <w:p w14:paraId="1B5B006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385</w:t>
            </w:r>
          </w:p>
        </w:tc>
        <w:tc>
          <w:tcPr>
            <w:tcW w:w="733" w:type="dxa"/>
            <w:hideMark/>
          </w:tcPr>
          <w:p w14:paraId="0D2AFAA9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34.5%</w:t>
            </w:r>
          </w:p>
        </w:tc>
        <w:tc>
          <w:tcPr>
            <w:tcW w:w="1401" w:type="dxa"/>
            <w:hideMark/>
          </w:tcPr>
          <w:p w14:paraId="44DEE250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818</w:t>
            </w:r>
          </w:p>
        </w:tc>
        <w:tc>
          <w:tcPr>
            <w:tcW w:w="630" w:type="dxa"/>
            <w:hideMark/>
          </w:tcPr>
          <w:p w14:paraId="359CE464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33.1%</w:t>
            </w:r>
          </w:p>
        </w:tc>
      </w:tr>
      <w:tr w:rsidR="0098593C" w:rsidRPr="0098593C" w14:paraId="1FE00A48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B522982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Other (incl. old age pensioner. sick/disabled and unable to work)</w:t>
            </w:r>
          </w:p>
        </w:tc>
        <w:tc>
          <w:tcPr>
            <w:tcW w:w="1190" w:type="dxa"/>
            <w:hideMark/>
          </w:tcPr>
          <w:p w14:paraId="3A0F1640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94</w:t>
            </w:r>
          </w:p>
        </w:tc>
        <w:tc>
          <w:tcPr>
            <w:tcW w:w="733" w:type="dxa"/>
            <w:hideMark/>
          </w:tcPr>
          <w:p w14:paraId="6FD56DAA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8.4%</w:t>
            </w:r>
          </w:p>
        </w:tc>
        <w:tc>
          <w:tcPr>
            <w:tcW w:w="1289" w:type="dxa"/>
            <w:hideMark/>
          </w:tcPr>
          <w:p w14:paraId="69DCF97B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110</w:t>
            </w:r>
          </w:p>
        </w:tc>
        <w:tc>
          <w:tcPr>
            <w:tcW w:w="733" w:type="dxa"/>
            <w:hideMark/>
          </w:tcPr>
          <w:p w14:paraId="5D5BE515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9.1%</w:t>
            </w:r>
          </w:p>
        </w:tc>
        <w:tc>
          <w:tcPr>
            <w:tcW w:w="1401" w:type="dxa"/>
            <w:hideMark/>
          </w:tcPr>
          <w:p w14:paraId="29704B12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61</w:t>
            </w:r>
          </w:p>
        </w:tc>
        <w:tc>
          <w:tcPr>
            <w:tcW w:w="630" w:type="dxa"/>
            <w:hideMark/>
          </w:tcPr>
          <w:p w14:paraId="53FCAF5B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2.4%</w:t>
            </w:r>
          </w:p>
        </w:tc>
      </w:tr>
      <w:tr w:rsidR="0098593C" w:rsidRPr="0098593C" w14:paraId="5C82A774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0F725EC" w14:textId="77777777" w:rsidR="0098593C" w:rsidRPr="0098593C" w:rsidRDefault="0098593C" w:rsidP="00305C26">
            <w:pPr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Locality</w:t>
            </w:r>
          </w:p>
        </w:tc>
        <w:tc>
          <w:tcPr>
            <w:tcW w:w="1190" w:type="dxa"/>
            <w:hideMark/>
          </w:tcPr>
          <w:p w14:paraId="5476D0A9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6D2FBC08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5B4D7A89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4662CEE2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  <w:hideMark/>
          </w:tcPr>
          <w:p w14:paraId="57A78A45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  <w:hideMark/>
          </w:tcPr>
          <w:p w14:paraId="51704E8F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6961FC1F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B5EEF60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Urban formal</w:t>
            </w:r>
          </w:p>
        </w:tc>
        <w:tc>
          <w:tcPr>
            <w:tcW w:w="1190" w:type="dxa"/>
            <w:hideMark/>
          </w:tcPr>
          <w:p w14:paraId="2411EE5F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400</w:t>
            </w:r>
          </w:p>
        </w:tc>
        <w:tc>
          <w:tcPr>
            <w:tcW w:w="733" w:type="dxa"/>
            <w:hideMark/>
          </w:tcPr>
          <w:p w14:paraId="5EF28AB3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43.8%</w:t>
            </w:r>
          </w:p>
        </w:tc>
        <w:tc>
          <w:tcPr>
            <w:tcW w:w="1289" w:type="dxa"/>
            <w:hideMark/>
          </w:tcPr>
          <w:p w14:paraId="19BFED37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387</w:t>
            </w:r>
          </w:p>
        </w:tc>
        <w:tc>
          <w:tcPr>
            <w:tcW w:w="733" w:type="dxa"/>
            <w:hideMark/>
          </w:tcPr>
          <w:p w14:paraId="72FC17F1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42.5%</w:t>
            </w:r>
          </w:p>
        </w:tc>
        <w:tc>
          <w:tcPr>
            <w:tcW w:w="1401" w:type="dxa"/>
            <w:vMerge w:val="restart"/>
            <w:vAlign w:val="center"/>
            <w:hideMark/>
          </w:tcPr>
          <w:p w14:paraId="4C2F64E6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1340</w:t>
            </w:r>
          </w:p>
        </w:tc>
        <w:tc>
          <w:tcPr>
            <w:tcW w:w="630" w:type="dxa"/>
            <w:vMerge w:val="restart"/>
            <w:hideMark/>
          </w:tcPr>
          <w:p w14:paraId="513E9835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64.6%</w:t>
            </w:r>
          </w:p>
        </w:tc>
      </w:tr>
      <w:tr w:rsidR="0098593C" w:rsidRPr="0098593C" w14:paraId="0F7C1BBB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F122D6A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Urban informal</w:t>
            </w:r>
          </w:p>
        </w:tc>
        <w:tc>
          <w:tcPr>
            <w:tcW w:w="1190" w:type="dxa"/>
            <w:hideMark/>
          </w:tcPr>
          <w:p w14:paraId="27653AE3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222</w:t>
            </w:r>
          </w:p>
        </w:tc>
        <w:tc>
          <w:tcPr>
            <w:tcW w:w="733" w:type="dxa"/>
            <w:hideMark/>
          </w:tcPr>
          <w:p w14:paraId="7190E835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14.9%</w:t>
            </w:r>
          </w:p>
        </w:tc>
        <w:tc>
          <w:tcPr>
            <w:tcW w:w="1289" w:type="dxa"/>
            <w:hideMark/>
          </w:tcPr>
          <w:p w14:paraId="5F293FF9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267</w:t>
            </w:r>
          </w:p>
        </w:tc>
        <w:tc>
          <w:tcPr>
            <w:tcW w:w="733" w:type="dxa"/>
            <w:hideMark/>
          </w:tcPr>
          <w:p w14:paraId="4C882413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18.4%</w:t>
            </w:r>
          </w:p>
        </w:tc>
        <w:tc>
          <w:tcPr>
            <w:tcW w:w="1401" w:type="dxa"/>
            <w:vMerge/>
            <w:hideMark/>
          </w:tcPr>
          <w:p w14:paraId="1DDCC6F8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  <w:vMerge/>
            <w:hideMark/>
          </w:tcPr>
          <w:p w14:paraId="39C9D84F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7BE20B26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7407DEC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Tribal area/Rural informal</w:t>
            </w:r>
          </w:p>
        </w:tc>
        <w:tc>
          <w:tcPr>
            <w:tcW w:w="1190" w:type="dxa"/>
            <w:hideMark/>
          </w:tcPr>
          <w:p w14:paraId="702B87EB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274</w:t>
            </w:r>
          </w:p>
        </w:tc>
        <w:tc>
          <w:tcPr>
            <w:tcW w:w="733" w:type="dxa"/>
            <w:hideMark/>
          </w:tcPr>
          <w:p w14:paraId="510A439F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35.4%</w:t>
            </w:r>
          </w:p>
        </w:tc>
        <w:tc>
          <w:tcPr>
            <w:tcW w:w="1289" w:type="dxa"/>
            <w:hideMark/>
          </w:tcPr>
          <w:p w14:paraId="11D11157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272</w:t>
            </w:r>
          </w:p>
        </w:tc>
        <w:tc>
          <w:tcPr>
            <w:tcW w:w="733" w:type="dxa"/>
            <w:hideMark/>
          </w:tcPr>
          <w:p w14:paraId="1C9303A2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32.4%</w:t>
            </w:r>
          </w:p>
        </w:tc>
        <w:tc>
          <w:tcPr>
            <w:tcW w:w="1401" w:type="dxa"/>
            <w:hideMark/>
          </w:tcPr>
          <w:p w14:paraId="4EFF2D33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781</w:t>
            </w:r>
          </w:p>
        </w:tc>
        <w:tc>
          <w:tcPr>
            <w:tcW w:w="630" w:type="dxa"/>
            <w:hideMark/>
          </w:tcPr>
          <w:p w14:paraId="2E75E514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30.1%</w:t>
            </w:r>
          </w:p>
        </w:tc>
      </w:tr>
      <w:tr w:rsidR="0098593C" w:rsidRPr="0098593C" w14:paraId="2D3178BA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9D2BDAC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Rural formal</w:t>
            </w:r>
          </w:p>
        </w:tc>
        <w:tc>
          <w:tcPr>
            <w:tcW w:w="1190" w:type="dxa"/>
            <w:hideMark/>
          </w:tcPr>
          <w:p w14:paraId="14C3358C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82</w:t>
            </w:r>
          </w:p>
        </w:tc>
        <w:tc>
          <w:tcPr>
            <w:tcW w:w="733" w:type="dxa"/>
            <w:hideMark/>
          </w:tcPr>
          <w:p w14:paraId="1FE9E8F8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5.9%</w:t>
            </w:r>
          </w:p>
        </w:tc>
        <w:tc>
          <w:tcPr>
            <w:tcW w:w="1289" w:type="dxa"/>
            <w:hideMark/>
          </w:tcPr>
          <w:p w14:paraId="6B9B32E8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97</w:t>
            </w:r>
          </w:p>
        </w:tc>
        <w:tc>
          <w:tcPr>
            <w:tcW w:w="733" w:type="dxa"/>
            <w:hideMark/>
          </w:tcPr>
          <w:p w14:paraId="3BFCCCB1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6.6%</w:t>
            </w:r>
          </w:p>
        </w:tc>
        <w:tc>
          <w:tcPr>
            <w:tcW w:w="1401" w:type="dxa"/>
            <w:hideMark/>
          </w:tcPr>
          <w:p w14:paraId="6C45770B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362</w:t>
            </w:r>
          </w:p>
        </w:tc>
        <w:tc>
          <w:tcPr>
            <w:tcW w:w="630" w:type="dxa"/>
            <w:hideMark/>
          </w:tcPr>
          <w:p w14:paraId="3FF4CB8B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5.3%</w:t>
            </w:r>
          </w:p>
        </w:tc>
      </w:tr>
      <w:tr w:rsidR="0098593C" w:rsidRPr="0098593C" w14:paraId="75BBD8FB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DF13A41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Hazardous alcohol consumption</w:t>
            </w:r>
          </w:p>
        </w:tc>
        <w:tc>
          <w:tcPr>
            <w:tcW w:w="1190" w:type="dxa"/>
          </w:tcPr>
          <w:p w14:paraId="0A54C2C8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</w:tcPr>
          <w:p w14:paraId="70C12D19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</w:tcPr>
          <w:p w14:paraId="3DEC0BFF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</w:tcPr>
          <w:p w14:paraId="23950F7A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14:paraId="287F8CF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</w:tcPr>
          <w:p w14:paraId="4050C5AA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3D1D3E23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280074D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No risk</w:t>
            </w:r>
          </w:p>
        </w:tc>
        <w:tc>
          <w:tcPr>
            <w:tcW w:w="1190" w:type="dxa"/>
          </w:tcPr>
          <w:p w14:paraId="44A4E10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659</w:t>
            </w:r>
          </w:p>
        </w:tc>
        <w:tc>
          <w:tcPr>
            <w:tcW w:w="733" w:type="dxa"/>
          </w:tcPr>
          <w:p w14:paraId="04598B09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68.3%</w:t>
            </w:r>
          </w:p>
        </w:tc>
        <w:tc>
          <w:tcPr>
            <w:tcW w:w="1289" w:type="dxa"/>
          </w:tcPr>
          <w:p w14:paraId="7A37824D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655</w:t>
            </w:r>
          </w:p>
        </w:tc>
        <w:tc>
          <w:tcPr>
            <w:tcW w:w="733" w:type="dxa"/>
          </w:tcPr>
          <w:p w14:paraId="3E8EC05B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68.1%</w:t>
            </w:r>
          </w:p>
        </w:tc>
        <w:tc>
          <w:tcPr>
            <w:tcW w:w="1401" w:type="dxa"/>
          </w:tcPr>
          <w:p w14:paraId="05762A9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1627</w:t>
            </w:r>
          </w:p>
        </w:tc>
        <w:tc>
          <w:tcPr>
            <w:tcW w:w="630" w:type="dxa"/>
          </w:tcPr>
          <w:p w14:paraId="214DB4C9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64.8%</w:t>
            </w:r>
          </w:p>
        </w:tc>
      </w:tr>
      <w:tr w:rsidR="0098593C" w:rsidRPr="0098593C" w14:paraId="18D1706A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5E5AA9F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Low risk</w:t>
            </w:r>
          </w:p>
        </w:tc>
        <w:tc>
          <w:tcPr>
            <w:tcW w:w="1190" w:type="dxa"/>
            <w:hideMark/>
          </w:tcPr>
          <w:p w14:paraId="76CF4A6F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202</w:t>
            </w:r>
          </w:p>
        </w:tc>
        <w:tc>
          <w:tcPr>
            <w:tcW w:w="733" w:type="dxa"/>
            <w:hideMark/>
          </w:tcPr>
          <w:p w14:paraId="096778C4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19.5%</w:t>
            </w:r>
          </w:p>
        </w:tc>
        <w:tc>
          <w:tcPr>
            <w:tcW w:w="1289" w:type="dxa"/>
            <w:hideMark/>
          </w:tcPr>
          <w:p w14:paraId="6190B52B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208</w:t>
            </w:r>
          </w:p>
        </w:tc>
        <w:tc>
          <w:tcPr>
            <w:tcW w:w="733" w:type="dxa"/>
            <w:hideMark/>
          </w:tcPr>
          <w:p w14:paraId="078314C8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17.6%</w:t>
            </w:r>
          </w:p>
        </w:tc>
        <w:tc>
          <w:tcPr>
            <w:tcW w:w="1401" w:type="dxa"/>
            <w:hideMark/>
          </w:tcPr>
          <w:p w14:paraId="4AC0EE2F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491</w:t>
            </w:r>
          </w:p>
        </w:tc>
        <w:tc>
          <w:tcPr>
            <w:tcW w:w="630" w:type="dxa"/>
            <w:hideMark/>
          </w:tcPr>
          <w:p w14:paraId="667E5D62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21.3%</w:t>
            </w:r>
          </w:p>
        </w:tc>
      </w:tr>
      <w:tr w:rsidR="0098593C" w:rsidRPr="0098593C" w14:paraId="10AF04A0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5D256FE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Medium risk</w:t>
            </w:r>
          </w:p>
        </w:tc>
        <w:tc>
          <w:tcPr>
            <w:tcW w:w="1190" w:type="dxa"/>
            <w:hideMark/>
          </w:tcPr>
          <w:p w14:paraId="616028DC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65</w:t>
            </w:r>
          </w:p>
        </w:tc>
        <w:tc>
          <w:tcPr>
            <w:tcW w:w="733" w:type="dxa"/>
            <w:hideMark/>
          </w:tcPr>
          <w:p w14:paraId="410C70EA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6.3%</w:t>
            </w:r>
          </w:p>
        </w:tc>
        <w:tc>
          <w:tcPr>
            <w:tcW w:w="1289" w:type="dxa"/>
            <w:hideMark/>
          </w:tcPr>
          <w:p w14:paraId="1554978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69</w:t>
            </w:r>
          </w:p>
        </w:tc>
        <w:tc>
          <w:tcPr>
            <w:tcW w:w="733" w:type="dxa"/>
            <w:hideMark/>
          </w:tcPr>
          <w:p w14:paraId="6946CE31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6.2%</w:t>
            </w:r>
          </w:p>
        </w:tc>
        <w:tc>
          <w:tcPr>
            <w:tcW w:w="1401" w:type="dxa"/>
            <w:hideMark/>
          </w:tcPr>
          <w:p w14:paraId="5C612310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150</w:t>
            </w:r>
          </w:p>
        </w:tc>
        <w:tc>
          <w:tcPr>
            <w:tcW w:w="630" w:type="dxa"/>
            <w:hideMark/>
          </w:tcPr>
          <w:p w14:paraId="158B00EB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6.5%</w:t>
            </w:r>
          </w:p>
        </w:tc>
      </w:tr>
      <w:tr w:rsidR="0098593C" w:rsidRPr="0098593C" w14:paraId="2EC5A98E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5512C05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High risk</w:t>
            </w:r>
          </w:p>
        </w:tc>
        <w:tc>
          <w:tcPr>
            <w:tcW w:w="1190" w:type="dxa"/>
            <w:hideMark/>
          </w:tcPr>
          <w:p w14:paraId="361270A4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13</w:t>
            </w:r>
          </w:p>
        </w:tc>
        <w:tc>
          <w:tcPr>
            <w:tcW w:w="733" w:type="dxa"/>
            <w:hideMark/>
          </w:tcPr>
          <w:p w14:paraId="7C781F96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1.1%</w:t>
            </w:r>
          </w:p>
        </w:tc>
        <w:tc>
          <w:tcPr>
            <w:tcW w:w="1289" w:type="dxa"/>
            <w:hideMark/>
          </w:tcPr>
          <w:p w14:paraId="2760BFCB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16</w:t>
            </w:r>
          </w:p>
        </w:tc>
        <w:tc>
          <w:tcPr>
            <w:tcW w:w="733" w:type="dxa"/>
            <w:hideMark/>
          </w:tcPr>
          <w:p w14:paraId="45AAA3CA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1.3%</w:t>
            </w:r>
          </w:p>
        </w:tc>
        <w:tc>
          <w:tcPr>
            <w:tcW w:w="1401" w:type="dxa"/>
            <w:hideMark/>
          </w:tcPr>
          <w:p w14:paraId="3E5A5C71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31</w:t>
            </w:r>
          </w:p>
        </w:tc>
        <w:tc>
          <w:tcPr>
            <w:tcW w:w="630" w:type="dxa"/>
            <w:hideMark/>
          </w:tcPr>
          <w:p w14:paraId="2B992FA5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1.5%</w:t>
            </w:r>
          </w:p>
        </w:tc>
      </w:tr>
      <w:tr w:rsidR="0098593C" w:rsidRPr="0098593C" w14:paraId="6D6BC4F1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006738A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Addiction likely</w:t>
            </w:r>
          </w:p>
        </w:tc>
        <w:tc>
          <w:tcPr>
            <w:tcW w:w="1190" w:type="dxa"/>
            <w:hideMark/>
          </w:tcPr>
          <w:p w14:paraId="428B75DC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13</w:t>
            </w:r>
          </w:p>
        </w:tc>
        <w:tc>
          <w:tcPr>
            <w:tcW w:w="733" w:type="dxa"/>
            <w:hideMark/>
          </w:tcPr>
          <w:p w14:paraId="7B355528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1.2%</w:t>
            </w:r>
          </w:p>
        </w:tc>
        <w:tc>
          <w:tcPr>
            <w:tcW w:w="1289" w:type="dxa"/>
            <w:hideMark/>
          </w:tcPr>
          <w:p w14:paraId="4810D060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13</w:t>
            </w:r>
          </w:p>
        </w:tc>
        <w:tc>
          <w:tcPr>
            <w:tcW w:w="733" w:type="dxa"/>
            <w:hideMark/>
          </w:tcPr>
          <w:p w14:paraId="4816BBA1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1.5%</w:t>
            </w:r>
          </w:p>
        </w:tc>
        <w:tc>
          <w:tcPr>
            <w:tcW w:w="1401" w:type="dxa"/>
            <w:hideMark/>
          </w:tcPr>
          <w:p w14:paraId="2B28F7A4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30</w:t>
            </w:r>
          </w:p>
        </w:tc>
        <w:tc>
          <w:tcPr>
            <w:tcW w:w="630" w:type="dxa"/>
            <w:hideMark/>
          </w:tcPr>
          <w:p w14:paraId="5DB1147C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1.1%</w:t>
            </w:r>
          </w:p>
        </w:tc>
      </w:tr>
      <w:tr w:rsidR="0098593C" w:rsidRPr="0098593C" w14:paraId="436B915B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A6F40F8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eastAsia="Times New Roman" w:cstheme="minorHAnsi"/>
                <w:b w:val="0"/>
                <w:bCs w:val="0"/>
                <w:sz w:val="20"/>
                <w:szCs w:val="20"/>
                <w:lang w:eastAsia="en-ZA"/>
              </w:rPr>
              <w:t>Exposure to ARVs</w:t>
            </w:r>
          </w:p>
        </w:tc>
        <w:tc>
          <w:tcPr>
            <w:tcW w:w="1190" w:type="dxa"/>
          </w:tcPr>
          <w:p w14:paraId="791C47D3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</w:tcPr>
          <w:p w14:paraId="4CFC72C5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</w:tcPr>
          <w:p w14:paraId="0BCBD8F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</w:tcPr>
          <w:p w14:paraId="2650518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14:paraId="725580C9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</w:tcPr>
          <w:p w14:paraId="553A94C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1525C560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0B426D4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eastAsia="Times New Roman" w:cstheme="minorHAnsi"/>
                <w:sz w:val="20"/>
                <w:szCs w:val="20"/>
                <w:lang w:eastAsia="en-ZA"/>
              </w:rPr>
              <w:t>ARV exposed</w:t>
            </w:r>
          </w:p>
        </w:tc>
        <w:tc>
          <w:tcPr>
            <w:tcW w:w="1190" w:type="dxa"/>
          </w:tcPr>
          <w:p w14:paraId="6A425387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</w:tcPr>
          <w:p w14:paraId="0D8B4AF2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</w:tcPr>
          <w:p w14:paraId="33C6E4C8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</w:tcPr>
          <w:p w14:paraId="70438F57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14:paraId="6ADEEFC5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1471</w:t>
            </w:r>
          </w:p>
        </w:tc>
        <w:tc>
          <w:tcPr>
            <w:tcW w:w="630" w:type="dxa"/>
          </w:tcPr>
          <w:p w14:paraId="05A13974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62.1%</w:t>
            </w:r>
          </w:p>
        </w:tc>
      </w:tr>
      <w:tr w:rsidR="0098593C" w:rsidRPr="0098593C" w14:paraId="148D5AAF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511AA1F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eastAsia="Times New Roman" w:cstheme="minorHAnsi"/>
                <w:sz w:val="20"/>
                <w:szCs w:val="20"/>
                <w:lang w:eastAsia="en-ZA"/>
              </w:rPr>
              <w:t>ARV naive</w:t>
            </w:r>
          </w:p>
        </w:tc>
        <w:tc>
          <w:tcPr>
            <w:tcW w:w="1190" w:type="dxa"/>
          </w:tcPr>
          <w:p w14:paraId="71B85494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</w:tcPr>
          <w:p w14:paraId="4791B27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</w:tcPr>
          <w:p w14:paraId="3B796803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</w:tcPr>
          <w:p w14:paraId="3B980592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14:paraId="521A7AA5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742</w:t>
            </w:r>
          </w:p>
        </w:tc>
        <w:tc>
          <w:tcPr>
            <w:tcW w:w="630" w:type="dxa"/>
          </w:tcPr>
          <w:p w14:paraId="5CDFE627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33.3%</w:t>
            </w:r>
          </w:p>
        </w:tc>
      </w:tr>
      <w:tr w:rsidR="0098593C" w:rsidRPr="0098593C" w14:paraId="68C345B5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DDCB05D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eastAsia="Times New Roman" w:cstheme="minorHAnsi"/>
                <w:b w:val="0"/>
                <w:bCs w:val="0"/>
                <w:sz w:val="20"/>
                <w:szCs w:val="20"/>
                <w:lang w:eastAsia="en-ZA"/>
              </w:rPr>
              <w:t>Viral load suppressed</w:t>
            </w:r>
          </w:p>
        </w:tc>
        <w:tc>
          <w:tcPr>
            <w:tcW w:w="1190" w:type="dxa"/>
          </w:tcPr>
          <w:p w14:paraId="66668985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</w:tcPr>
          <w:p w14:paraId="06B693D4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</w:tcPr>
          <w:p w14:paraId="2551DDB2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</w:tcPr>
          <w:p w14:paraId="50B2B98C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14:paraId="73851F6D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</w:tcPr>
          <w:p w14:paraId="55138432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25DEE1FC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6561EE6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eastAsia="Times New Roman" w:cstheme="minorHAnsi"/>
                <w:sz w:val="20"/>
                <w:szCs w:val="20"/>
                <w:lang w:eastAsia="en-ZA"/>
              </w:rPr>
              <w:t>Yes</w:t>
            </w:r>
          </w:p>
        </w:tc>
        <w:tc>
          <w:tcPr>
            <w:tcW w:w="1190" w:type="dxa"/>
          </w:tcPr>
          <w:p w14:paraId="50EC37D8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</w:tcPr>
          <w:p w14:paraId="11272E97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</w:tcPr>
          <w:p w14:paraId="27331785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</w:tcPr>
          <w:p w14:paraId="6E1A19C9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14:paraId="7A5C375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1582</w:t>
            </w:r>
          </w:p>
        </w:tc>
        <w:tc>
          <w:tcPr>
            <w:tcW w:w="630" w:type="dxa"/>
          </w:tcPr>
          <w:p w14:paraId="3EC4FB06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63.2%</w:t>
            </w:r>
          </w:p>
        </w:tc>
      </w:tr>
      <w:tr w:rsidR="0098593C" w:rsidRPr="0098593C" w14:paraId="45EA60A7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2903AFD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eastAsia="Times New Roman" w:cstheme="minorHAnsi"/>
                <w:sz w:val="20"/>
                <w:szCs w:val="20"/>
                <w:lang w:eastAsia="en-ZA"/>
              </w:rPr>
              <w:t>No</w:t>
            </w:r>
          </w:p>
        </w:tc>
        <w:tc>
          <w:tcPr>
            <w:tcW w:w="1190" w:type="dxa"/>
          </w:tcPr>
          <w:p w14:paraId="2233EFD4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</w:tcPr>
          <w:p w14:paraId="3D844B7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</w:tcPr>
          <w:p w14:paraId="1750F273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</w:tcPr>
          <w:p w14:paraId="1771D8C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14:paraId="05972511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874</w:t>
            </w:r>
          </w:p>
        </w:tc>
        <w:tc>
          <w:tcPr>
            <w:tcW w:w="630" w:type="dxa"/>
          </w:tcPr>
          <w:p w14:paraId="1275A291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35.6%</w:t>
            </w:r>
          </w:p>
        </w:tc>
      </w:tr>
      <w:tr w:rsidR="0098593C" w:rsidRPr="0098593C" w14:paraId="15F20376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64" w:type="dxa"/>
            <w:gridSpan w:val="2"/>
          </w:tcPr>
          <w:p w14:paraId="4B8AC78D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bookmarkStart w:id="0" w:name="_Hlk43377704"/>
            <w:bookmarkStart w:id="1" w:name="_Hlk43377736"/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Perception of general health</w:t>
            </w:r>
          </w:p>
        </w:tc>
        <w:tc>
          <w:tcPr>
            <w:tcW w:w="733" w:type="dxa"/>
          </w:tcPr>
          <w:p w14:paraId="261640B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</w:tcPr>
          <w:p w14:paraId="3EBE8EAB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</w:tcPr>
          <w:p w14:paraId="2F740133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14:paraId="105EDB85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</w:tcPr>
          <w:p w14:paraId="22183690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19137BA6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07B94D9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Excellent</w:t>
            </w:r>
          </w:p>
        </w:tc>
        <w:tc>
          <w:tcPr>
            <w:tcW w:w="1190" w:type="dxa"/>
            <w:hideMark/>
          </w:tcPr>
          <w:p w14:paraId="2009E72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95</w:t>
            </w:r>
          </w:p>
        </w:tc>
        <w:tc>
          <w:tcPr>
            <w:tcW w:w="733" w:type="dxa"/>
            <w:hideMark/>
          </w:tcPr>
          <w:p w14:paraId="36F698D8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9.9%</w:t>
            </w:r>
          </w:p>
        </w:tc>
        <w:tc>
          <w:tcPr>
            <w:tcW w:w="1289" w:type="dxa"/>
            <w:hideMark/>
          </w:tcPr>
          <w:p w14:paraId="2D52603D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167</w:t>
            </w:r>
          </w:p>
        </w:tc>
        <w:tc>
          <w:tcPr>
            <w:tcW w:w="733" w:type="dxa"/>
            <w:hideMark/>
          </w:tcPr>
          <w:p w14:paraId="4C42C42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18.3%</w:t>
            </w:r>
          </w:p>
        </w:tc>
        <w:tc>
          <w:tcPr>
            <w:tcW w:w="1401" w:type="dxa"/>
            <w:hideMark/>
          </w:tcPr>
          <w:p w14:paraId="386BC44A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415</w:t>
            </w:r>
          </w:p>
        </w:tc>
        <w:tc>
          <w:tcPr>
            <w:tcW w:w="630" w:type="dxa"/>
            <w:hideMark/>
          </w:tcPr>
          <w:p w14:paraId="19562699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17.3%</w:t>
            </w:r>
          </w:p>
        </w:tc>
      </w:tr>
      <w:bookmarkEnd w:id="0"/>
      <w:bookmarkEnd w:id="1"/>
      <w:tr w:rsidR="0098593C" w:rsidRPr="0098593C" w14:paraId="032612E6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B7B4E66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Good</w:t>
            </w:r>
          </w:p>
        </w:tc>
        <w:tc>
          <w:tcPr>
            <w:tcW w:w="1190" w:type="dxa"/>
            <w:hideMark/>
          </w:tcPr>
          <w:p w14:paraId="647B5048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560</w:t>
            </w:r>
          </w:p>
        </w:tc>
        <w:tc>
          <w:tcPr>
            <w:tcW w:w="733" w:type="dxa"/>
            <w:hideMark/>
          </w:tcPr>
          <w:p w14:paraId="69C3C0F5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61.5%</w:t>
            </w:r>
          </w:p>
        </w:tc>
        <w:tc>
          <w:tcPr>
            <w:tcW w:w="1289" w:type="dxa"/>
            <w:hideMark/>
          </w:tcPr>
          <w:p w14:paraId="15CE58F0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497</w:t>
            </w:r>
          </w:p>
        </w:tc>
        <w:tc>
          <w:tcPr>
            <w:tcW w:w="733" w:type="dxa"/>
            <w:hideMark/>
          </w:tcPr>
          <w:p w14:paraId="2836B22D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48.2%</w:t>
            </w:r>
          </w:p>
        </w:tc>
        <w:tc>
          <w:tcPr>
            <w:tcW w:w="1401" w:type="dxa"/>
            <w:hideMark/>
          </w:tcPr>
          <w:p w14:paraId="555E2AA9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1322</w:t>
            </w:r>
          </w:p>
        </w:tc>
        <w:tc>
          <w:tcPr>
            <w:tcW w:w="630" w:type="dxa"/>
            <w:hideMark/>
          </w:tcPr>
          <w:p w14:paraId="189765B8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54.3%</w:t>
            </w:r>
          </w:p>
        </w:tc>
      </w:tr>
      <w:tr w:rsidR="0098593C" w:rsidRPr="0098593C" w14:paraId="3D343885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6AFA6DE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Fair</w:t>
            </w:r>
          </w:p>
        </w:tc>
        <w:tc>
          <w:tcPr>
            <w:tcW w:w="1190" w:type="dxa"/>
            <w:hideMark/>
          </w:tcPr>
          <w:p w14:paraId="7BA17E05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240</w:t>
            </w:r>
          </w:p>
        </w:tc>
        <w:tc>
          <w:tcPr>
            <w:tcW w:w="733" w:type="dxa"/>
            <w:hideMark/>
          </w:tcPr>
          <w:p w14:paraId="7D6C81D2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20.5%</w:t>
            </w:r>
          </w:p>
        </w:tc>
        <w:tc>
          <w:tcPr>
            <w:tcW w:w="1289" w:type="dxa"/>
            <w:hideMark/>
          </w:tcPr>
          <w:p w14:paraId="46BD46C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241</w:t>
            </w:r>
          </w:p>
        </w:tc>
        <w:tc>
          <w:tcPr>
            <w:tcW w:w="733" w:type="dxa"/>
            <w:hideMark/>
          </w:tcPr>
          <w:p w14:paraId="66522DD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22.6%</w:t>
            </w:r>
          </w:p>
        </w:tc>
        <w:tc>
          <w:tcPr>
            <w:tcW w:w="1401" w:type="dxa"/>
            <w:hideMark/>
          </w:tcPr>
          <w:p w14:paraId="79B6801A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479</w:t>
            </w:r>
          </w:p>
        </w:tc>
        <w:tc>
          <w:tcPr>
            <w:tcW w:w="630" w:type="dxa"/>
            <w:hideMark/>
          </w:tcPr>
          <w:p w14:paraId="695D5935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18.8%</w:t>
            </w:r>
          </w:p>
        </w:tc>
      </w:tr>
      <w:tr w:rsidR="0098593C" w:rsidRPr="0098593C" w14:paraId="7D8BD59B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769203C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Poor</w:t>
            </w:r>
          </w:p>
        </w:tc>
        <w:tc>
          <w:tcPr>
            <w:tcW w:w="1190" w:type="dxa"/>
            <w:hideMark/>
          </w:tcPr>
          <w:p w14:paraId="37065013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68</w:t>
            </w:r>
          </w:p>
        </w:tc>
        <w:tc>
          <w:tcPr>
            <w:tcW w:w="733" w:type="dxa"/>
            <w:hideMark/>
          </w:tcPr>
          <w:p w14:paraId="083ABE2D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5.2%</w:t>
            </w:r>
          </w:p>
        </w:tc>
        <w:tc>
          <w:tcPr>
            <w:tcW w:w="1289" w:type="dxa"/>
            <w:hideMark/>
          </w:tcPr>
          <w:p w14:paraId="509E6C95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71</w:t>
            </w:r>
          </w:p>
        </w:tc>
        <w:tc>
          <w:tcPr>
            <w:tcW w:w="733" w:type="dxa"/>
            <w:hideMark/>
          </w:tcPr>
          <w:p w14:paraId="68B87EB9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7.2%</w:t>
            </w:r>
          </w:p>
        </w:tc>
        <w:tc>
          <w:tcPr>
            <w:tcW w:w="1401" w:type="dxa"/>
            <w:hideMark/>
          </w:tcPr>
          <w:p w14:paraId="08E25CF2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117</w:t>
            </w:r>
          </w:p>
        </w:tc>
        <w:tc>
          <w:tcPr>
            <w:tcW w:w="630" w:type="dxa"/>
            <w:hideMark/>
          </w:tcPr>
          <w:p w14:paraId="6F146C4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4.8%</w:t>
            </w:r>
          </w:p>
        </w:tc>
      </w:tr>
      <w:tr w:rsidR="0098593C" w:rsidRPr="0098593C" w14:paraId="5418F910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88EA373" w14:textId="77777777" w:rsidR="0098593C" w:rsidRPr="0098593C" w:rsidRDefault="0098593C" w:rsidP="00305C26">
            <w:pPr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Diabetes</w:t>
            </w:r>
          </w:p>
        </w:tc>
        <w:tc>
          <w:tcPr>
            <w:tcW w:w="1190" w:type="dxa"/>
            <w:hideMark/>
          </w:tcPr>
          <w:p w14:paraId="132174A2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05841617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37501C6A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175EE0DB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  <w:hideMark/>
          </w:tcPr>
          <w:p w14:paraId="2DE4FCF0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  <w:hideMark/>
          </w:tcPr>
          <w:p w14:paraId="44C852B0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40E18702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D17AD75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Yes</w:t>
            </w:r>
          </w:p>
        </w:tc>
        <w:tc>
          <w:tcPr>
            <w:tcW w:w="1190" w:type="dxa"/>
            <w:hideMark/>
          </w:tcPr>
          <w:p w14:paraId="706648C1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34</w:t>
            </w:r>
          </w:p>
        </w:tc>
        <w:tc>
          <w:tcPr>
            <w:tcW w:w="733" w:type="dxa"/>
            <w:hideMark/>
          </w:tcPr>
          <w:p w14:paraId="1F01F97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3.2%</w:t>
            </w:r>
          </w:p>
        </w:tc>
        <w:tc>
          <w:tcPr>
            <w:tcW w:w="1289" w:type="dxa"/>
            <w:hideMark/>
          </w:tcPr>
          <w:p w14:paraId="29CD2779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29</w:t>
            </w:r>
          </w:p>
        </w:tc>
        <w:tc>
          <w:tcPr>
            <w:tcW w:w="733" w:type="dxa"/>
            <w:hideMark/>
          </w:tcPr>
          <w:p w14:paraId="3E70187C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2.7%</w:t>
            </w:r>
          </w:p>
        </w:tc>
        <w:tc>
          <w:tcPr>
            <w:tcW w:w="1401" w:type="dxa"/>
            <w:hideMark/>
          </w:tcPr>
          <w:p w14:paraId="6D682A7B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87</w:t>
            </w:r>
          </w:p>
        </w:tc>
        <w:tc>
          <w:tcPr>
            <w:tcW w:w="630" w:type="dxa"/>
            <w:hideMark/>
          </w:tcPr>
          <w:p w14:paraId="50329DE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3.0%</w:t>
            </w:r>
          </w:p>
        </w:tc>
      </w:tr>
      <w:tr w:rsidR="0098593C" w:rsidRPr="0098593C" w14:paraId="7F6732D4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7051F82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1190" w:type="dxa"/>
            <w:hideMark/>
          </w:tcPr>
          <w:p w14:paraId="0A969885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907</w:t>
            </w:r>
          </w:p>
        </w:tc>
        <w:tc>
          <w:tcPr>
            <w:tcW w:w="733" w:type="dxa"/>
            <w:hideMark/>
          </w:tcPr>
          <w:p w14:paraId="4E65D512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93.2%</w:t>
            </w:r>
          </w:p>
        </w:tc>
        <w:tc>
          <w:tcPr>
            <w:tcW w:w="1289" w:type="dxa"/>
            <w:hideMark/>
          </w:tcPr>
          <w:p w14:paraId="33ABFA91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937</w:t>
            </w:r>
          </w:p>
        </w:tc>
        <w:tc>
          <w:tcPr>
            <w:tcW w:w="733" w:type="dxa"/>
            <w:hideMark/>
          </w:tcPr>
          <w:p w14:paraId="67B85D2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92.6%</w:t>
            </w:r>
          </w:p>
        </w:tc>
        <w:tc>
          <w:tcPr>
            <w:tcW w:w="1401" w:type="dxa"/>
            <w:hideMark/>
          </w:tcPr>
          <w:p w14:paraId="26DA57CB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2242</w:t>
            </w:r>
          </w:p>
        </w:tc>
        <w:tc>
          <w:tcPr>
            <w:tcW w:w="630" w:type="dxa"/>
            <w:hideMark/>
          </w:tcPr>
          <w:p w14:paraId="2166CA2F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92.0%</w:t>
            </w:r>
          </w:p>
        </w:tc>
      </w:tr>
      <w:tr w:rsidR="0098593C" w:rsidRPr="0098593C" w14:paraId="276317C9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515F357" w14:textId="77777777" w:rsidR="0098593C" w:rsidRPr="0098593C" w:rsidRDefault="0098593C" w:rsidP="00305C26">
            <w:pPr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lastRenderedPageBreak/>
              <w:t>Hypertension</w:t>
            </w:r>
          </w:p>
        </w:tc>
        <w:tc>
          <w:tcPr>
            <w:tcW w:w="1190" w:type="dxa"/>
            <w:hideMark/>
          </w:tcPr>
          <w:p w14:paraId="2625220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79983791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5F98B6A0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00A30932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  <w:hideMark/>
          </w:tcPr>
          <w:p w14:paraId="09A47A51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  <w:hideMark/>
          </w:tcPr>
          <w:p w14:paraId="05F51CEB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79439B78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F9442E4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Yes</w:t>
            </w:r>
          </w:p>
        </w:tc>
        <w:tc>
          <w:tcPr>
            <w:tcW w:w="1190" w:type="dxa"/>
            <w:hideMark/>
          </w:tcPr>
          <w:p w14:paraId="15D6DDE4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126</w:t>
            </w:r>
          </w:p>
        </w:tc>
        <w:tc>
          <w:tcPr>
            <w:tcW w:w="733" w:type="dxa"/>
            <w:hideMark/>
          </w:tcPr>
          <w:p w14:paraId="6F0B205F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11.4%</w:t>
            </w:r>
          </w:p>
        </w:tc>
        <w:tc>
          <w:tcPr>
            <w:tcW w:w="1289" w:type="dxa"/>
            <w:hideMark/>
          </w:tcPr>
          <w:p w14:paraId="18E5C8F9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107</w:t>
            </w:r>
          </w:p>
        </w:tc>
        <w:tc>
          <w:tcPr>
            <w:tcW w:w="733" w:type="dxa"/>
            <w:hideMark/>
          </w:tcPr>
          <w:p w14:paraId="425BBC44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9.1%</w:t>
            </w:r>
          </w:p>
        </w:tc>
        <w:tc>
          <w:tcPr>
            <w:tcW w:w="1401" w:type="dxa"/>
            <w:hideMark/>
          </w:tcPr>
          <w:p w14:paraId="5452654D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372</w:t>
            </w:r>
          </w:p>
        </w:tc>
        <w:tc>
          <w:tcPr>
            <w:tcW w:w="630" w:type="dxa"/>
            <w:hideMark/>
          </w:tcPr>
          <w:p w14:paraId="78052AB0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13.6%</w:t>
            </w:r>
          </w:p>
        </w:tc>
      </w:tr>
      <w:tr w:rsidR="0098593C" w:rsidRPr="0098593C" w14:paraId="15CE5310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1B03C69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1190" w:type="dxa"/>
            <w:hideMark/>
          </w:tcPr>
          <w:p w14:paraId="510A5EB0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820</w:t>
            </w:r>
          </w:p>
        </w:tc>
        <w:tc>
          <w:tcPr>
            <w:tcW w:w="733" w:type="dxa"/>
            <w:hideMark/>
          </w:tcPr>
          <w:p w14:paraId="15DF57E9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85.2%</w:t>
            </w:r>
          </w:p>
        </w:tc>
        <w:tc>
          <w:tcPr>
            <w:tcW w:w="1289" w:type="dxa"/>
            <w:hideMark/>
          </w:tcPr>
          <w:p w14:paraId="343C548C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859</w:t>
            </w:r>
          </w:p>
        </w:tc>
        <w:tc>
          <w:tcPr>
            <w:tcW w:w="733" w:type="dxa"/>
            <w:hideMark/>
          </w:tcPr>
          <w:p w14:paraId="09843C9B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86.5%</w:t>
            </w:r>
          </w:p>
        </w:tc>
        <w:tc>
          <w:tcPr>
            <w:tcW w:w="1401" w:type="dxa"/>
            <w:hideMark/>
          </w:tcPr>
          <w:p w14:paraId="3115AD33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1955</w:t>
            </w:r>
          </w:p>
        </w:tc>
        <w:tc>
          <w:tcPr>
            <w:tcW w:w="630" w:type="dxa"/>
            <w:hideMark/>
          </w:tcPr>
          <w:p w14:paraId="27A23B6C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81.3%</w:t>
            </w:r>
          </w:p>
        </w:tc>
      </w:tr>
      <w:tr w:rsidR="0098593C" w:rsidRPr="0098593C" w14:paraId="628BE03F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7554277" w14:textId="77777777" w:rsidR="0098593C" w:rsidRPr="0098593C" w:rsidRDefault="0098593C" w:rsidP="00305C26">
            <w:pPr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Heart disease</w:t>
            </w:r>
          </w:p>
        </w:tc>
        <w:tc>
          <w:tcPr>
            <w:tcW w:w="1190" w:type="dxa"/>
            <w:hideMark/>
          </w:tcPr>
          <w:p w14:paraId="0CE384CF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0F6AA7CF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09B462E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6843F6D0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  <w:hideMark/>
          </w:tcPr>
          <w:p w14:paraId="126065CD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  <w:hideMark/>
          </w:tcPr>
          <w:p w14:paraId="172E33F4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7466457B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B26AB1A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 xml:space="preserve">Yes </w:t>
            </w:r>
          </w:p>
        </w:tc>
        <w:tc>
          <w:tcPr>
            <w:tcW w:w="1190" w:type="dxa"/>
            <w:hideMark/>
          </w:tcPr>
          <w:p w14:paraId="057ED299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6D61FC5D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631B723F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20</w:t>
            </w:r>
          </w:p>
        </w:tc>
        <w:tc>
          <w:tcPr>
            <w:tcW w:w="733" w:type="dxa"/>
            <w:hideMark/>
          </w:tcPr>
          <w:p w14:paraId="2EFABB78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1.8%</w:t>
            </w:r>
          </w:p>
        </w:tc>
        <w:tc>
          <w:tcPr>
            <w:tcW w:w="1401" w:type="dxa"/>
            <w:hideMark/>
          </w:tcPr>
          <w:p w14:paraId="63F6C99A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48</w:t>
            </w:r>
          </w:p>
        </w:tc>
        <w:tc>
          <w:tcPr>
            <w:tcW w:w="630" w:type="dxa"/>
            <w:hideMark/>
          </w:tcPr>
          <w:p w14:paraId="0DA0FF13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2.4%</w:t>
            </w:r>
          </w:p>
        </w:tc>
      </w:tr>
      <w:tr w:rsidR="0098593C" w:rsidRPr="0098593C" w14:paraId="2025D6D1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28467C3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1190" w:type="dxa"/>
            <w:hideMark/>
          </w:tcPr>
          <w:p w14:paraId="7C8D62DA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57163C2E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0B0F9BA3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946</w:t>
            </w:r>
          </w:p>
        </w:tc>
        <w:tc>
          <w:tcPr>
            <w:tcW w:w="733" w:type="dxa"/>
            <w:hideMark/>
          </w:tcPr>
          <w:p w14:paraId="70D27768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93.2%</w:t>
            </w:r>
          </w:p>
        </w:tc>
        <w:tc>
          <w:tcPr>
            <w:tcW w:w="1401" w:type="dxa"/>
            <w:hideMark/>
          </w:tcPr>
          <w:p w14:paraId="553BBDA7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2272</w:t>
            </w:r>
          </w:p>
        </w:tc>
        <w:tc>
          <w:tcPr>
            <w:tcW w:w="630" w:type="dxa"/>
            <w:hideMark/>
          </w:tcPr>
          <w:p w14:paraId="6FE786A8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92.4%</w:t>
            </w:r>
          </w:p>
        </w:tc>
      </w:tr>
      <w:tr w:rsidR="0098593C" w:rsidRPr="0098593C" w14:paraId="754D0ED3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6AEC619" w14:textId="77777777" w:rsidR="0098593C" w:rsidRPr="0098593C" w:rsidRDefault="0098593C" w:rsidP="00305C26">
            <w:pPr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Cancer</w:t>
            </w:r>
          </w:p>
        </w:tc>
        <w:tc>
          <w:tcPr>
            <w:tcW w:w="1190" w:type="dxa"/>
            <w:noWrap/>
            <w:hideMark/>
          </w:tcPr>
          <w:p w14:paraId="59F2936F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33" w:type="dxa"/>
            <w:noWrap/>
            <w:hideMark/>
          </w:tcPr>
          <w:p w14:paraId="4A0EE7CF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38DFCBEA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7C9E9011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  <w:hideMark/>
          </w:tcPr>
          <w:p w14:paraId="6A09E7FD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  <w:hideMark/>
          </w:tcPr>
          <w:p w14:paraId="1915D304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6659FEAD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83EB4B5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Yes</w:t>
            </w:r>
          </w:p>
        </w:tc>
        <w:tc>
          <w:tcPr>
            <w:tcW w:w="1190" w:type="dxa"/>
            <w:hideMark/>
          </w:tcPr>
          <w:p w14:paraId="08A74791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733" w:type="dxa"/>
            <w:hideMark/>
          </w:tcPr>
          <w:p w14:paraId="147147EA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0.6%</w:t>
            </w:r>
          </w:p>
        </w:tc>
        <w:tc>
          <w:tcPr>
            <w:tcW w:w="1289" w:type="dxa"/>
            <w:hideMark/>
          </w:tcPr>
          <w:p w14:paraId="58E0A55D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733" w:type="dxa"/>
            <w:hideMark/>
          </w:tcPr>
          <w:p w14:paraId="3D34B3F5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0.4%</w:t>
            </w:r>
          </w:p>
        </w:tc>
        <w:tc>
          <w:tcPr>
            <w:tcW w:w="1401" w:type="dxa"/>
            <w:hideMark/>
          </w:tcPr>
          <w:p w14:paraId="29E8894F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</w:t>
            </w:r>
          </w:p>
        </w:tc>
        <w:tc>
          <w:tcPr>
            <w:tcW w:w="630" w:type="dxa"/>
            <w:hideMark/>
          </w:tcPr>
          <w:p w14:paraId="58E8643B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0.3%</w:t>
            </w:r>
          </w:p>
        </w:tc>
      </w:tr>
      <w:tr w:rsidR="0098593C" w:rsidRPr="0098593C" w14:paraId="0D0EFB06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58C2B7C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1190" w:type="dxa"/>
            <w:hideMark/>
          </w:tcPr>
          <w:p w14:paraId="0D6CF876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939</w:t>
            </w:r>
          </w:p>
        </w:tc>
        <w:tc>
          <w:tcPr>
            <w:tcW w:w="733" w:type="dxa"/>
            <w:hideMark/>
          </w:tcPr>
          <w:p w14:paraId="28847420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96.0%</w:t>
            </w:r>
          </w:p>
        </w:tc>
        <w:tc>
          <w:tcPr>
            <w:tcW w:w="1289" w:type="dxa"/>
            <w:hideMark/>
          </w:tcPr>
          <w:p w14:paraId="7C67BE5F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959</w:t>
            </w:r>
          </w:p>
        </w:tc>
        <w:tc>
          <w:tcPr>
            <w:tcW w:w="733" w:type="dxa"/>
            <w:hideMark/>
          </w:tcPr>
          <w:p w14:paraId="32FF3F0B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94.7%</w:t>
            </w:r>
          </w:p>
        </w:tc>
        <w:tc>
          <w:tcPr>
            <w:tcW w:w="1401" w:type="dxa"/>
            <w:hideMark/>
          </w:tcPr>
          <w:p w14:paraId="05225EA5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2315</w:t>
            </w:r>
          </w:p>
        </w:tc>
        <w:tc>
          <w:tcPr>
            <w:tcW w:w="630" w:type="dxa"/>
            <w:hideMark/>
          </w:tcPr>
          <w:p w14:paraId="129584A9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94.5%</w:t>
            </w:r>
          </w:p>
        </w:tc>
      </w:tr>
      <w:tr w:rsidR="0098593C" w:rsidRPr="0098593C" w14:paraId="31637E44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2C0CE6E" w14:textId="77777777" w:rsidR="0098593C" w:rsidRPr="0098593C" w:rsidRDefault="0098593C" w:rsidP="00305C26">
            <w:pPr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Mental distress</w:t>
            </w:r>
          </w:p>
        </w:tc>
        <w:tc>
          <w:tcPr>
            <w:tcW w:w="1190" w:type="dxa"/>
            <w:hideMark/>
          </w:tcPr>
          <w:p w14:paraId="09BBFCC0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0BDBFA5D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1120867F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27D47F45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  <w:hideMark/>
          </w:tcPr>
          <w:p w14:paraId="1E23385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  <w:hideMark/>
          </w:tcPr>
          <w:p w14:paraId="4834EC8B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11B8DAAE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0EFD483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Yes</w:t>
            </w:r>
          </w:p>
        </w:tc>
        <w:tc>
          <w:tcPr>
            <w:tcW w:w="1190" w:type="dxa"/>
            <w:hideMark/>
          </w:tcPr>
          <w:p w14:paraId="1BB88F51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552</w:t>
            </w:r>
          </w:p>
        </w:tc>
        <w:tc>
          <w:tcPr>
            <w:tcW w:w="733" w:type="dxa"/>
            <w:hideMark/>
          </w:tcPr>
          <w:p w14:paraId="125ED538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58.2%</w:t>
            </w:r>
          </w:p>
        </w:tc>
        <w:tc>
          <w:tcPr>
            <w:tcW w:w="1289" w:type="dxa"/>
            <w:hideMark/>
          </w:tcPr>
          <w:p w14:paraId="5B26810F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36</w:t>
            </w:r>
          </w:p>
        </w:tc>
        <w:tc>
          <w:tcPr>
            <w:tcW w:w="733" w:type="dxa"/>
            <w:hideMark/>
          </w:tcPr>
          <w:p w14:paraId="6F3213BC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3.3%</w:t>
            </w:r>
          </w:p>
        </w:tc>
        <w:tc>
          <w:tcPr>
            <w:tcW w:w="1401" w:type="dxa"/>
            <w:hideMark/>
          </w:tcPr>
          <w:p w14:paraId="6F2BF3BA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789</w:t>
            </w:r>
          </w:p>
        </w:tc>
        <w:tc>
          <w:tcPr>
            <w:tcW w:w="630" w:type="dxa"/>
            <w:hideMark/>
          </w:tcPr>
          <w:p w14:paraId="04321E16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31.6%</w:t>
            </w:r>
          </w:p>
        </w:tc>
      </w:tr>
      <w:tr w:rsidR="0098593C" w:rsidRPr="0098593C" w14:paraId="6613BECD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BAA10E3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1190" w:type="dxa"/>
            <w:hideMark/>
          </w:tcPr>
          <w:p w14:paraId="4656BFD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409</w:t>
            </w:r>
          </w:p>
        </w:tc>
        <w:tc>
          <w:tcPr>
            <w:tcW w:w="733" w:type="dxa"/>
            <w:hideMark/>
          </w:tcPr>
          <w:p w14:paraId="090A59D3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38.9%</w:t>
            </w:r>
          </w:p>
        </w:tc>
        <w:tc>
          <w:tcPr>
            <w:tcW w:w="1289" w:type="dxa"/>
            <w:hideMark/>
          </w:tcPr>
          <w:p w14:paraId="6D24A86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928</w:t>
            </w:r>
          </w:p>
        </w:tc>
        <w:tc>
          <w:tcPr>
            <w:tcW w:w="733" w:type="dxa"/>
            <w:hideMark/>
          </w:tcPr>
          <w:p w14:paraId="325D4C7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91.6%</w:t>
            </w:r>
          </w:p>
        </w:tc>
        <w:tc>
          <w:tcPr>
            <w:tcW w:w="1401" w:type="dxa"/>
            <w:hideMark/>
          </w:tcPr>
          <w:p w14:paraId="404B2B00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1694</w:t>
            </w:r>
          </w:p>
        </w:tc>
        <w:tc>
          <w:tcPr>
            <w:tcW w:w="630" w:type="dxa"/>
            <w:hideMark/>
          </w:tcPr>
          <w:p w14:paraId="1EBD7A91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68.4%</w:t>
            </w:r>
          </w:p>
        </w:tc>
      </w:tr>
      <w:tr w:rsidR="0098593C" w:rsidRPr="0098593C" w14:paraId="27E00B55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E8BAC2C" w14:textId="77777777" w:rsidR="0098593C" w:rsidRPr="0098593C" w:rsidRDefault="0098593C" w:rsidP="00305C26">
            <w:pPr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Tuberculosis</w:t>
            </w:r>
          </w:p>
        </w:tc>
        <w:tc>
          <w:tcPr>
            <w:tcW w:w="1190" w:type="dxa"/>
            <w:noWrap/>
            <w:hideMark/>
          </w:tcPr>
          <w:p w14:paraId="6F58C476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33" w:type="dxa"/>
            <w:noWrap/>
            <w:hideMark/>
          </w:tcPr>
          <w:p w14:paraId="3B75D0B6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31D4BB0C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49188889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  <w:hideMark/>
          </w:tcPr>
          <w:p w14:paraId="4D3ACD0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  <w:hideMark/>
          </w:tcPr>
          <w:p w14:paraId="63D97165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1AF90E1B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91F74F9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Yes</w:t>
            </w:r>
          </w:p>
        </w:tc>
        <w:tc>
          <w:tcPr>
            <w:tcW w:w="1190" w:type="dxa"/>
            <w:hideMark/>
          </w:tcPr>
          <w:p w14:paraId="26D75E08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67</w:t>
            </w:r>
          </w:p>
        </w:tc>
        <w:tc>
          <w:tcPr>
            <w:tcW w:w="733" w:type="dxa"/>
            <w:hideMark/>
          </w:tcPr>
          <w:p w14:paraId="2F3F3020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7.1%</w:t>
            </w:r>
          </w:p>
        </w:tc>
        <w:tc>
          <w:tcPr>
            <w:tcW w:w="1289" w:type="dxa"/>
            <w:hideMark/>
          </w:tcPr>
          <w:p w14:paraId="2625FF96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50</w:t>
            </w:r>
          </w:p>
        </w:tc>
        <w:tc>
          <w:tcPr>
            <w:tcW w:w="733" w:type="dxa"/>
            <w:hideMark/>
          </w:tcPr>
          <w:p w14:paraId="1ACAEDAB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4.8%</w:t>
            </w:r>
          </w:p>
        </w:tc>
        <w:tc>
          <w:tcPr>
            <w:tcW w:w="1401" w:type="dxa"/>
            <w:hideMark/>
          </w:tcPr>
          <w:p w14:paraId="760C7A3B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76</w:t>
            </w:r>
          </w:p>
        </w:tc>
        <w:tc>
          <w:tcPr>
            <w:tcW w:w="630" w:type="dxa"/>
            <w:hideMark/>
          </w:tcPr>
          <w:p w14:paraId="57BA23B7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3.5%</w:t>
            </w:r>
          </w:p>
        </w:tc>
      </w:tr>
      <w:tr w:rsidR="0098593C" w:rsidRPr="0098593C" w14:paraId="4B2A57B5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F9EE77E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1190" w:type="dxa"/>
            <w:hideMark/>
          </w:tcPr>
          <w:p w14:paraId="6E23A3C3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881</w:t>
            </w:r>
          </w:p>
        </w:tc>
        <w:tc>
          <w:tcPr>
            <w:tcW w:w="733" w:type="dxa"/>
            <w:hideMark/>
          </w:tcPr>
          <w:p w14:paraId="684E6B9F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89.7%</w:t>
            </w:r>
          </w:p>
        </w:tc>
        <w:tc>
          <w:tcPr>
            <w:tcW w:w="1289" w:type="dxa"/>
            <w:hideMark/>
          </w:tcPr>
          <w:p w14:paraId="23838F4D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917</w:t>
            </w:r>
          </w:p>
        </w:tc>
        <w:tc>
          <w:tcPr>
            <w:tcW w:w="733" w:type="dxa"/>
            <w:hideMark/>
          </w:tcPr>
          <w:p w14:paraId="091D3CF7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90.5%</w:t>
            </w:r>
          </w:p>
        </w:tc>
        <w:tc>
          <w:tcPr>
            <w:tcW w:w="1401" w:type="dxa"/>
            <w:hideMark/>
          </w:tcPr>
          <w:p w14:paraId="41B887DA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2247</w:t>
            </w:r>
          </w:p>
        </w:tc>
        <w:tc>
          <w:tcPr>
            <w:tcW w:w="630" w:type="dxa"/>
            <w:hideMark/>
          </w:tcPr>
          <w:p w14:paraId="5F4091E8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91.4%</w:t>
            </w:r>
          </w:p>
        </w:tc>
      </w:tr>
      <w:tr w:rsidR="0098593C" w:rsidRPr="0098593C" w14:paraId="3EC6D8D4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273A035" w14:textId="77777777" w:rsidR="0098593C" w:rsidRPr="0098593C" w:rsidRDefault="0098593C" w:rsidP="00305C26">
            <w:pPr>
              <w:rPr>
                <w:rFonts w:cstheme="minorHAnsi"/>
                <w:b w:val="0"/>
                <w:bCs w:val="0"/>
                <w:sz w:val="20"/>
                <w:szCs w:val="20"/>
              </w:rPr>
            </w:pPr>
            <w:r w:rsidRPr="0098593C">
              <w:rPr>
                <w:rFonts w:cstheme="minorHAnsi"/>
                <w:b w:val="0"/>
                <w:bCs w:val="0"/>
                <w:sz w:val="20"/>
                <w:szCs w:val="20"/>
              </w:rPr>
              <w:t>Health care access</w:t>
            </w:r>
          </w:p>
        </w:tc>
        <w:tc>
          <w:tcPr>
            <w:tcW w:w="1190" w:type="dxa"/>
            <w:hideMark/>
          </w:tcPr>
          <w:p w14:paraId="18D5E8D9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61528D45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9" w:type="dxa"/>
            <w:hideMark/>
          </w:tcPr>
          <w:p w14:paraId="37027200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33" w:type="dxa"/>
            <w:hideMark/>
          </w:tcPr>
          <w:p w14:paraId="73DC2CFC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01" w:type="dxa"/>
            <w:hideMark/>
          </w:tcPr>
          <w:p w14:paraId="60B6A838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0" w:type="dxa"/>
            <w:hideMark/>
          </w:tcPr>
          <w:p w14:paraId="5A60631B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98593C" w:rsidRPr="0098593C" w14:paraId="394856F2" w14:textId="77777777" w:rsidTr="00305C26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D790492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Public</w:t>
            </w:r>
          </w:p>
        </w:tc>
        <w:tc>
          <w:tcPr>
            <w:tcW w:w="1190" w:type="dxa"/>
            <w:hideMark/>
          </w:tcPr>
          <w:p w14:paraId="56B140C9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800</w:t>
            </w:r>
          </w:p>
        </w:tc>
        <w:tc>
          <w:tcPr>
            <w:tcW w:w="733" w:type="dxa"/>
            <w:hideMark/>
          </w:tcPr>
          <w:p w14:paraId="690F40A6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82.8%</w:t>
            </w:r>
          </w:p>
        </w:tc>
        <w:tc>
          <w:tcPr>
            <w:tcW w:w="1289" w:type="dxa"/>
            <w:hideMark/>
          </w:tcPr>
          <w:p w14:paraId="09301426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749</w:t>
            </w:r>
          </w:p>
        </w:tc>
        <w:tc>
          <w:tcPr>
            <w:tcW w:w="733" w:type="dxa"/>
            <w:hideMark/>
          </w:tcPr>
          <w:p w14:paraId="1481A23D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74.4%</w:t>
            </w:r>
          </w:p>
        </w:tc>
        <w:tc>
          <w:tcPr>
            <w:tcW w:w="1401" w:type="dxa"/>
            <w:hideMark/>
          </w:tcPr>
          <w:p w14:paraId="4C39CCFC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2109</w:t>
            </w:r>
          </w:p>
        </w:tc>
        <w:tc>
          <w:tcPr>
            <w:tcW w:w="630" w:type="dxa"/>
            <w:hideMark/>
          </w:tcPr>
          <w:p w14:paraId="6079BCAE" w14:textId="77777777" w:rsidR="0098593C" w:rsidRPr="0098593C" w:rsidRDefault="0098593C" w:rsidP="00305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85.8%</w:t>
            </w:r>
          </w:p>
        </w:tc>
      </w:tr>
      <w:tr w:rsidR="0098593C" w:rsidRPr="0098593C" w14:paraId="45E8C6EF" w14:textId="77777777" w:rsidTr="00305C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73C65CC" w14:textId="77777777" w:rsidR="0098593C" w:rsidRPr="0098593C" w:rsidRDefault="0098593C" w:rsidP="00305C26">
            <w:pPr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Private</w:t>
            </w:r>
          </w:p>
        </w:tc>
        <w:tc>
          <w:tcPr>
            <w:tcW w:w="1190" w:type="dxa"/>
            <w:hideMark/>
          </w:tcPr>
          <w:p w14:paraId="5319FB74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139</w:t>
            </w:r>
          </w:p>
        </w:tc>
        <w:tc>
          <w:tcPr>
            <w:tcW w:w="733" w:type="dxa"/>
            <w:hideMark/>
          </w:tcPr>
          <w:p w14:paraId="26D081C2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11.8%</w:t>
            </w:r>
          </w:p>
        </w:tc>
        <w:tc>
          <w:tcPr>
            <w:tcW w:w="1289" w:type="dxa"/>
            <w:hideMark/>
          </w:tcPr>
          <w:p w14:paraId="280EC98B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202</w:t>
            </w:r>
          </w:p>
        </w:tc>
        <w:tc>
          <w:tcPr>
            <w:tcW w:w="733" w:type="dxa"/>
            <w:hideMark/>
          </w:tcPr>
          <w:p w14:paraId="5A5699B5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18.9%</w:t>
            </w:r>
          </w:p>
        </w:tc>
        <w:tc>
          <w:tcPr>
            <w:tcW w:w="1401" w:type="dxa"/>
            <w:hideMark/>
          </w:tcPr>
          <w:p w14:paraId="4753A825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210</w:t>
            </w:r>
          </w:p>
        </w:tc>
        <w:tc>
          <w:tcPr>
            <w:tcW w:w="630" w:type="dxa"/>
            <w:hideMark/>
          </w:tcPr>
          <w:p w14:paraId="6F6662CA" w14:textId="77777777" w:rsidR="0098593C" w:rsidRPr="0098593C" w:rsidRDefault="0098593C" w:rsidP="00305C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98593C">
              <w:rPr>
                <w:rFonts w:cstheme="minorHAnsi"/>
                <w:sz w:val="20"/>
                <w:szCs w:val="20"/>
              </w:rPr>
              <w:t>8.8%</w:t>
            </w:r>
          </w:p>
        </w:tc>
      </w:tr>
    </w:tbl>
    <w:p w14:paraId="77773BA0" w14:textId="77777777" w:rsidR="00840086" w:rsidRPr="0098593C" w:rsidRDefault="00840086">
      <w:pPr>
        <w:rPr>
          <w:sz w:val="20"/>
          <w:szCs w:val="20"/>
        </w:rPr>
      </w:pPr>
    </w:p>
    <w:p w14:paraId="28EA0973" w14:textId="321C4A92" w:rsidR="00840086" w:rsidRPr="0098593C" w:rsidRDefault="00840086">
      <w:pPr>
        <w:rPr>
          <w:sz w:val="20"/>
          <w:szCs w:val="20"/>
        </w:rPr>
      </w:pPr>
    </w:p>
    <w:p w14:paraId="02659324" w14:textId="0DCA863A" w:rsidR="0084150C" w:rsidRPr="0098593C" w:rsidRDefault="0084150C">
      <w:pPr>
        <w:rPr>
          <w:sz w:val="20"/>
          <w:szCs w:val="20"/>
        </w:rPr>
      </w:pPr>
    </w:p>
    <w:p w14:paraId="2D8C10C0" w14:textId="2A43A30A" w:rsidR="001B6903" w:rsidRPr="0098593C" w:rsidRDefault="001B6903">
      <w:pPr>
        <w:rPr>
          <w:sz w:val="20"/>
          <w:szCs w:val="20"/>
        </w:rPr>
      </w:pPr>
      <w:r w:rsidRPr="0098593C">
        <w:rPr>
          <w:sz w:val="20"/>
          <w:szCs w:val="20"/>
        </w:rPr>
        <w:br w:type="page"/>
      </w:r>
    </w:p>
    <w:p w14:paraId="7FD26F80" w14:textId="77777777" w:rsidR="0084150C" w:rsidRDefault="0084150C"/>
    <w:p w14:paraId="79A63B84" w14:textId="663BCD6F" w:rsidR="00E35E49" w:rsidRDefault="00E35E49" w:rsidP="00E35E49">
      <w:pPr>
        <w:keepNext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F6A31CD" wp14:editId="1B86631C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6945285" cy="3381375"/>
            <wp:effectExtent l="0" t="0" r="8255" b="0"/>
            <wp:wrapThrough wrapText="bothSides">
              <wp:wrapPolygon edited="0">
                <wp:start x="0" y="0"/>
                <wp:lineTo x="0" y="21417"/>
                <wp:lineTo x="21566" y="21417"/>
                <wp:lineTo x="21566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45285" cy="3381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82BCCD" w14:textId="72ED41C9" w:rsidR="00A13661" w:rsidRPr="0098593C" w:rsidRDefault="00840086" w:rsidP="00E35E49">
      <w:pPr>
        <w:pStyle w:val="Caption"/>
        <w:jc w:val="center"/>
        <w:rPr>
          <w:i w:val="0"/>
          <w:iCs w:val="0"/>
          <w:color w:val="auto"/>
          <w:sz w:val="22"/>
          <w:szCs w:val="22"/>
        </w:rPr>
      </w:pPr>
      <w:r w:rsidRPr="0098593C">
        <w:rPr>
          <w:i w:val="0"/>
          <w:iCs w:val="0"/>
          <w:color w:val="auto"/>
          <w:sz w:val="22"/>
          <w:szCs w:val="22"/>
        </w:rPr>
        <w:t xml:space="preserve">Supplementary </w:t>
      </w:r>
      <w:r w:rsidR="0084150C" w:rsidRPr="0098593C">
        <w:rPr>
          <w:i w:val="0"/>
          <w:iCs w:val="0"/>
          <w:color w:val="auto"/>
          <w:sz w:val="22"/>
          <w:szCs w:val="22"/>
        </w:rPr>
        <w:t>F</w:t>
      </w:r>
      <w:r w:rsidR="00E35E49" w:rsidRPr="0098593C">
        <w:rPr>
          <w:i w:val="0"/>
          <w:iCs w:val="0"/>
          <w:color w:val="auto"/>
          <w:sz w:val="22"/>
          <w:szCs w:val="22"/>
        </w:rPr>
        <w:t xml:space="preserve">igure </w:t>
      </w:r>
      <w:r w:rsidR="00E35E49" w:rsidRPr="0098593C">
        <w:rPr>
          <w:i w:val="0"/>
          <w:iCs w:val="0"/>
          <w:color w:val="auto"/>
          <w:sz w:val="22"/>
          <w:szCs w:val="22"/>
        </w:rPr>
        <w:fldChar w:fldCharType="begin"/>
      </w:r>
      <w:r w:rsidR="00E35E49" w:rsidRPr="0098593C">
        <w:rPr>
          <w:i w:val="0"/>
          <w:iCs w:val="0"/>
          <w:color w:val="auto"/>
          <w:sz w:val="22"/>
          <w:szCs w:val="22"/>
        </w:rPr>
        <w:instrText xml:space="preserve"> SEQ Figure \* ARABIC </w:instrText>
      </w:r>
      <w:r w:rsidR="00E35E49" w:rsidRPr="0098593C">
        <w:rPr>
          <w:i w:val="0"/>
          <w:iCs w:val="0"/>
          <w:color w:val="auto"/>
          <w:sz w:val="22"/>
          <w:szCs w:val="22"/>
        </w:rPr>
        <w:fldChar w:fldCharType="separate"/>
      </w:r>
      <w:r w:rsidR="00BE4F16" w:rsidRPr="0098593C">
        <w:rPr>
          <w:i w:val="0"/>
          <w:iCs w:val="0"/>
          <w:noProof/>
          <w:color w:val="auto"/>
          <w:sz w:val="22"/>
          <w:szCs w:val="22"/>
        </w:rPr>
        <w:t>1</w:t>
      </w:r>
      <w:r w:rsidR="00E35E49" w:rsidRPr="0098593C">
        <w:rPr>
          <w:i w:val="0"/>
          <w:iCs w:val="0"/>
          <w:color w:val="auto"/>
          <w:sz w:val="22"/>
          <w:szCs w:val="22"/>
        </w:rPr>
        <w:fldChar w:fldCharType="end"/>
      </w:r>
      <w:r w:rsidR="00E35E49" w:rsidRPr="0098593C">
        <w:rPr>
          <w:i w:val="0"/>
          <w:iCs w:val="0"/>
          <w:color w:val="auto"/>
          <w:sz w:val="22"/>
          <w:szCs w:val="22"/>
        </w:rPr>
        <w:t>: Distribution of study participants by province in 2005, 2008 &amp; 2017</w:t>
      </w:r>
    </w:p>
    <w:sectPr w:rsidR="00A13661" w:rsidRPr="009859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TE2sDCyNDA0MzEzszBT0lEKTi0uzszPAykwqwUAEaZY6SwAAAA="/>
  </w:docVars>
  <w:rsids>
    <w:rsidRoot w:val="00E35E49"/>
    <w:rsid w:val="00046798"/>
    <w:rsid w:val="001B6903"/>
    <w:rsid w:val="002F7A86"/>
    <w:rsid w:val="005D06A4"/>
    <w:rsid w:val="00840086"/>
    <w:rsid w:val="0084150C"/>
    <w:rsid w:val="0098593C"/>
    <w:rsid w:val="009B2789"/>
    <w:rsid w:val="00A13661"/>
    <w:rsid w:val="00AA5614"/>
    <w:rsid w:val="00BE4F16"/>
    <w:rsid w:val="00C06E37"/>
    <w:rsid w:val="00C855B8"/>
    <w:rsid w:val="00E35E49"/>
    <w:rsid w:val="00F40692"/>
    <w:rsid w:val="00F53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FCD6969"/>
  <w15:chartTrackingRefBased/>
  <w15:docId w15:val="{2728FA56-415F-4D4C-994E-0661D4239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E35E4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NoSpacing">
    <w:name w:val="No Spacing"/>
    <w:uiPriority w:val="1"/>
    <w:qFormat/>
    <w:rsid w:val="00AA5614"/>
    <w:pPr>
      <w:spacing w:after="0" w:line="240" w:lineRule="auto"/>
    </w:pPr>
    <w:rPr>
      <w:lang w:val="en-ZA"/>
    </w:rPr>
  </w:style>
  <w:style w:type="character" w:styleId="Hyperlink">
    <w:name w:val="Hyperlink"/>
    <w:basedOn w:val="DefaultParagraphFont"/>
    <w:uiPriority w:val="99"/>
    <w:unhideWhenUsed/>
    <w:rsid w:val="00F53D0B"/>
    <w:rPr>
      <w:color w:val="0563C1" w:themeColor="hyperlink"/>
      <w:u w:val="single"/>
    </w:rPr>
  </w:style>
  <w:style w:type="paragraph" w:customStyle="1" w:styleId="Caption2">
    <w:name w:val="Caption 2"/>
    <w:basedOn w:val="Caption"/>
    <w:link w:val="Caption2Char"/>
    <w:qFormat/>
    <w:rsid w:val="0098593C"/>
    <w:pPr>
      <w:spacing w:after="0" w:line="360" w:lineRule="auto"/>
      <w:jc w:val="both"/>
    </w:pPr>
    <w:rPr>
      <w:b/>
      <w:i w:val="0"/>
      <w:color w:val="auto"/>
      <w:sz w:val="16"/>
      <w:lang w:val="en-ZA"/>
    </w:rPr>
  </w:style>
  <w:style w:type="character" w:customStyle="1" w:styleId="Caption2Char">
    <w:name w:val="Caption 2 Char"/>
    <w:basedOn w:val="DefaultParagraphFont"/>
    <w:link w:val="Caption2"/>
    <w:rsid w:val="0098593C"/>
    <w:rPr>
      <w:b/>
      <w:iCs/>
      <w:sz w:val="16"/>
      <w:szCs w:val="18"/>
      <w:lang w:val="en-ZA"/>
    </w:rPr>
  </w:style>
  <w:style w:type="table" w:styleId="PlainTable1">
    <w:name w:val="Plain Table 1"/>
    <w:basedOn w:val="TableNormal"/>
    <w:uiPriority w:val="41"/>
    <w:rsid w:val="0098593C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hyperlink" Target="mailto:nvchiwandire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A0C55C-4EF2-4C57-ACCC-C01E9990FA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410</Words>
  <Characters>2339</Characters>
  <Application>Microsoft Office Word</Application>
  <DocSecurity>0</DocSecurity>
  <Lines>19</Lines>
  <Paragraphs>5</Paragraphs>
  <ScaleCrop>false</ScaleCrop>
  <Company/>
  <LinksUpToDate>false</LinksUpToDate>
  <CharactersWithSpaces>2744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Chiwandire</dc:creator>
  <cp:keywords/>
  <dc:description/>
  <cp:lastModifiedBy>Nicola Chiwandire</cp:lastModifiedBy>
  <cp:revision>4</cp:revision>
  <cp:lastPrinted>2021-01-07T16:52:00Z</cp:lastPrinted>
  <dcterms:created xsi:type="dcterms:W3CDTF">2021-02-11T08:22:00Z</dcterms:created>
  <dcterms:modified xsi:type="dcterms:W3CDTF">2021-02-12T16:54:00Z</dcterms:modified>
</cp:coreProperties>
</file>