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486CA" w14:textId="3563FAA1" w:rsidR="00A76CDA" w:rsidRDefault="00A76CDA" w:rsidP="00866C14">
      <w:pPr>
        <w:rPr>
          <w:rFonts w:cs="Helvetica"/>
          <w:iCs/>
        </w:rPr>
      </w:pPr>
    </w:p>
    <w:p w14:paraId="5792C715" w14:textId="77777777" w:rsidR="00A76CDA" w:rsidRDefault="00A76CDA" w:rsidP="00866C14">
      <w:pPr>
        <w:rPr>
          <w:rFonts w:cs="Helvetica"/>
          <w:iCs/>
        </w:rPr>
      </w:pPr>
    </w:p>
    <w:p w14:paraId="5717E7FE" w14:textId="4B2BDB7B" w:rsidR="00266BB0" w:rsidRDefault="00266BB0" w:rsidP="00866C14">
      <w:pPr>
        <w:rPr>
          <w:rFonts w:cs="Helvetica"/>
          <w:iCs/>
        </w:rPr>
      </w:pPr>
    </w:p>
    <w:tbl>
      <w:tblPr>
        <w:tblW w:w="7039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840"/>
        <w:gridCol w:w="122"/>
        <w:gridCol w:w="1549"/>
        <w:gridCol w:w="122"/>
        <w:gridCol w:w="2380"/>
        <w:gridCol w:w="122"/>
      </w:tblGrid>
      <w:tr w:rsidR="007612AA" w:rsidRPr="007612AA" w14:paraId="3AF13390" w14:textId="77777777" w:rsidTr="00C92F94">
        <w:trPr>
          <w:trHeight w:val="32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E935E22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  <w:t>Compounds</w:t>
            </w:r>
          </w:p>
        </w:tc>
        <w:tc>
          <w:tcPr>
            <w:tcW w:w="962" w:type="dxa"/>
            <w:gridSpan w:val="2"/>
            <w:shd w:val="clear" w:color="auto" w:fill="auto"/>
            <w:noWrap/>
            <w:vAlign w:val="center"/>
            <w:hideMark/>
          </w:tcPr>
          <w:p w14:paraId="668EFD37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7612AA"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  <w:t>Purity</w:t>
            </w:r>
            <w:r w:rsidRPr="007612AA">
              <w:rPr>
                <w:rFonts w:eastAsia="Times New Roman" w:cs="Calibri"/>
                <w:b/>
                <w:bCs/>
                <w:color w:val="000000"/>
                <w:vertAlign w:val="superscript"/>
                <w:lang w:eastAsia="en-GB"/>
              </w:rPr>
              <w:t>$</w:t>
            </w:r>
          </w:p>
        </w:tc>
        <w:tc>
          <w:tcPr>
            <w:tcW w:w="1671" w:type="dxa"/>
            <w:gridSpan w:val="2"/>
            <w:shd w:val="clear" w:color="auto" w:fill="auto"/>
            <w:noWrap/>
            <w:vAlign w:val="center"/>
            <w:hideMark/>
          </w:tcPr>
          <w:p w14:paraId="16951008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  <w:t>CAS number</w:t>
            </w:r>
          </w:p>
        </w:tc>
        <w:tc>
          <w:tcPr>
            <w:tcW w:w="2502" w:type="dxa"/>
            <w:gridSpan w:val="2"/>
            <w:shd w:val="clear" w:color="auto" w:fill="auto"/>
            <w:noWrap/>
            <w:vAlign w:val="center"/>
            <w:hideMark/>
          </w:tcPr>
          <w:p w14:paraId="6F94CFB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b/>
                <w:bCs/>
                <w:color w:val="000000"/>
                <w:lang w:val="en-DE" w:eastAsia="en-GB"/>
              </w:rPr>
              <w:t>Composition (V/V %)</w:t>
            </w:r>
          </w:p>
        </w:tc>
      </w:tr>
      <w:tr w:rsidR="007612AA" w:rsidRPr="007612AA" w14:paraId="3FDB0BF8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253E8DD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Tricyclene</w:t>
            </w:r>
          </w:p>
        </w:tc>
        <w:tc>
          <w:tcPr>
            <w:tcW w:w="84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819400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BBAFD6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508-32-7</w:t>
            </w:r>
          </w:p>
        </w:tc>
        <w:tc>
          <w:tcPr>
            <w:tcW w:w="2502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4F991C2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0.33</w:t>
            </w:r>
          </w:p>
        </w:tc>
      </w:tr>
      <w:tr w:rsidR="007612AA" w:rsidRPr="007612AA" w14:paraId="1A4AF58E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66FB37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α-Thujene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6C049D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80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9DCB2C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2867-05-2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C3BD89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0.27</w:t>
            </w:r>
          </w:p>
        </w:tc>
      </w:tr>
      <w:tr w:rsidR="007612AA" w:rsidRPr="007612AA" w14:paraId="2A67E6B8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8BB18AF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(-)-α-Pinene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AED21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9BE47A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80-56-8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3D0555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24.35</w:t>
            </w:r>
          </w:p>
        </w:tc>
      </w:tr>
      <w:tr w:rsidR="007612AA" w:rsidRPr="007612AA" w14:paraId="18066FFD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0AE613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(+)-α-Pinene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2960D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E73D36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80-56-8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82912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28.86</w:t>
            </w:r>
          </w:p>
        </w:tc>
      </w:tr>
      <w:tr w:rsidR="007612AA" w:rsidRPr="007612AA" w14:paraId="71106A0D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02FDF3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(-)-Camphene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D5203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423FD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79-92-5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E96FA63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0.98</w:t>
            </w:r>
          </w:p>
        </w:tc>
      </w:tr>
      <w:tr w:rsidR="007612AA" w:rsidRPr="007612AA" w14:paraId="0DA6DF95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C15682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(+)-Camphene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206E5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0364439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212121"/>
                <w:lang w:val="en-DE" w:eastAsia="en-GB"/>
              </w:rPr>
            </w:pPr>
            <w:r w:rsidRPr="007612AA">
              <w:rPr>
                <w:rFonts w:eastAsia="Times New Roman" w:cs="Calibri"/>
                <w:color w:val="212121"/>
                <w:lang w:val="en-DE" w:eastAsia="en-GB"/>
              </w:rPr>
              <w:t>79-92-5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E3E3C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0.33</w:t>
            </w:r>
          </w:p>
        </w:tc>
      </w:tr>
      <w:tr w:rsidR="007612AA" w:rsidRPr="007612AA" w14:paraId="425B27E6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5DC0A27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(-)-Sabinene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57E6EC1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76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E6BD43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3387-41-5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B9A77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0.38</w:t>
            </w:r>
          </w:p>
        </w:tc>
      </w:tr>
      <w:tr w:rsidR="007612AA" w:rsidRPr="007612AA" w14:paraId="50B55F88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1672F4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(+)-Sabinene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44D0A8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76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105AAF4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3387-41-5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7C1819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1.85</w:t>
            </w:r>
          </w:p>
        </w:tc>
      </w:tr>
      <w:tr w:rsidR="007612AA" w:rsidRPr="007612AA" w14:paraId="4EF2263F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1EC630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(-)-β-Pinene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A5FAD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69547B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127-91-3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EE6053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34.18</w:t>
            </w:r>
          </w:p>
        </w:tc>
      </w:tr>
      <w:tr w:rsidR="007612AA" w:rsidRPr="007612AA" w14:paraId="2F0E4BE8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AB20D6A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Myrcene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BB95CC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93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28D36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123-35-3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643B89D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2.93</w:t>
            </w:r>
          </w:p>
        </w:tc>
      </w:tr>
      <w:tr w:rsidR="007612AA" w:rsidRPr="007612AA" w14:paraId="3D018A1D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282DA32" w14:textId="795F3542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α-Phell</w:t>
            </w:r>
            <w:r w:rsidR="00FC327E">
              <w:rPr>
                <w:rFonts w:eastAsia="Times New Roman" w:cs="Calibri"/>
                <w:color w:val="000000"/>
                <w:lang w:eastAsia="en-GB"/>
              </w:rPr>
              <w:t>a</w:t>
            </w:r>
            <w:r w:rsidRPr="007612AA">
              <w:rPr>
                <w:rFonts w:eastAsia="Times New Roman" w:cs="Calibri"/>
                <w:color w:val="000000"/>
                <w:lang w:val="en-DE" w:eastAsia="en-GB"/>
              </w:rPr>
              <w:t>ndrene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0F9A4F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43AEB7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99-83-2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3688D4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0.16</w:t>
            </w:r>
          </w:p>
        </w:tc>
      </w:tr>
      <w:tr w:rsidR="007612AA" w:rsidRPr="007612AA" w14:paraId="7A476B66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1C4B87" w14:textId="0B0D7643" w:rsidR="007612AA" w:rsidRPr="007612AA" w:rsidRDefault="00FC327E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351A5A">
              <w:rPr>
                <w:rFonts w:eastAsia="Times New Roman" w:cs="Calibri"/>
                <w:i/>
                <w:iCs/>
                <w:color w:val="000000"/>
                <w:lang w:eastAsia="en-GB"/>
              </w:rPr>
              <w:t>delta</w:t>
            </w:r>
            <w:r>
              <w:rPr>
                <w:rFonts w:eastAsia="Times New Roman" w:cs="Calibri"/>
                <w:color w:val="000000"/>
                <w:lang w:eastAsia="en-GB"/>
              </w:rPr>
              <w:t>-</w:t>
            </w:r>
            <w:r w:rsidR="007612AA" w:rsidRPr="007612AA">
              <w:rPr>
                <w:rFonts w:eastAsia="Times New Roman" w:cs="Calibri"/>
                <w:color w:val="000000"/>
                <w:lang w:val="en-DE" w:eastAsia="en-GB"/>
              </w:rPr>
              <w:t>3-Carene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8A87CE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88DD27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13466-78-9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98E99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1.47</w:t>
            </w:r>
          </w:p>
        </w:tc>
      </w:tr>
      <w:tr w:rsidR="007612AA" w:rsidRPr="007612AA" w14:paraId="5D7F068C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F024F6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α-Terpinene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C6C36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92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438F6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99-86-5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DE035D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0.16</w:t>
            </w:r>
          </w:p>
        </w:tc>
      </w:tr>
      <w:tr w:rsidR="007612AA" w:rsidRPr="007612AA" w14:paraId="44C1C1B7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D2B0997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351A5A">
              <w:rPr>
                <w:rFonts w:eastAsia="Times New Roman" w:cs="Calibri"/>
                <w:i/>
                <w:iCs/>
                <w:color w:val="000000"/>
                <w:lang w:val="en-DE" w:eastAsia="en-GB"/>
              </w:rPr>
              <w:t>p</w:t>
            </w:r>
            <w:r w:rsidRPr="007612AA">
              <w:rPr>
                <w:rFonts w:eastAsia="Times New Roman" w:cs="Calibri"/>
                <w:color w:val="000000"/>
                <w:lang w:val="en-DE" w:eastAsia="en-GB"/>
              </w:rPr>
              <w:t>-Cymene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71BD2CE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72E081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99-87-6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1BB37E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0.33</w:t>
            </w:r>
          </w:p>
        </w:tc>
      </w:tr>
      <w:tr w:rsidR="007612AA" w:rsidRPr="007612AA" w14:paraId="0E93497A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315442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(-)-Limonene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7A4C74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9D3EE3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5989-27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2674372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0.82</w:t>
            </w:r>
          </w:p>
        </w:tc>
      </w:tr>
      <w:tr w:rsidR="007612AA" w:rsidRPr="007612AA" w14:paraId="6DA6F828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37697B9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(+)-Limonene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A77C3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F54DB97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5989-27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578FDA1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0.82</w:t>
            </w:r>
          </w:p>
        </w:tc>
      </w:tr>
      <w:tr w:rsidR="007612AA" w:rsidRPr="007612AA" w14:paraId="65F2C1C2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8AFB3C" w14:textId="221E58D4" w:rsidR="007612AA" w:rsidRPr="00351A5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1,8-Cineol</w:t>
            </w:r>
            <w:r w:rsidR="00FC327E">
              <w:rPr>
                <w:rFonts w:eastAsia="Times New Roman" w:cs="Calibri"/>
                <w:color w:val="000000"/>
                <w:lang w:eastAsia="en-GB"/>
              </w:rPr>
              <w:t>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3D50B6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F24649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470-82-6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23492D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0.16</w:t>
            </w:r>
          </w:p>
        </w:tc>
      </w:tr>
      <w:tr w:rsidR="007612AA" w:rsidRPr="007612AA" w14:paraId="5784CBDE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002664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γ-Terpinene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CD87E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97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E4280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99-86-5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E140EE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0.33</w:t>
            </w:r>
          </w:p>
        </w:tc>
      </w:tr>
      <w:tr w:rsidR="007612AA" w:rsidRPr="007612AA" w14:paraId="6D1CA1D6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C8DE296" w14:textId="77777777" w:rsidR="007612AA" w:rsidRPr="007612AA" w:rsidRDefault="007612AA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Terpinolene</w:t>
            </w:r>
          </w:p>
        </w:tc>
        <w:tc>
          <w:tcPr>
            <w:tcW w:w="84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3A4D4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B3DD9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586-62-9</w:t>
            </w:r>
          </w:p>
        </w:tc>
        <w:tc>
          <w:tcPr>
            <w:tcW w:w="2502" w:type="dxa"/>
            <w:gridSpan w:val="2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44884D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0.65</w:t>
            </w:r>
          </w:p>
        </w:tc>
      </w:tr>
      <w:tr w:rsidR="007612AA" w:rsidRPr="007612AA" w14:paraId="4D460D56" w14:textId="77777777" w:rsidTr="00C92F94">
        <w:trPr>
          <w:gridAfter w:val="1"/>
          <w:wAfter w:w="122" w:type="dxa"/>
          <w:trHeight w:val="320"/>
        </w:trPr>
        <w:tc>
          <w:tcPr>
            <w:tcW w:w="190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9935D" w14:textId="4A86B35F" w:rsidR="007612AA" w:rsidRPr="007612AA" w:rsidRDefault="00FC327E" w:rsidP="007612AA">
            <w:pPr>
              <w:spacing w:after="0" w:line="240" w:lineRule="auto"/>
              <w:rPr>
                <w:rFonts w:eastAsia="Times New Roman" w:cs="Calibri"/>
                <w:color w:val="000000"/>
                <w:lang w:val="en-DE"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(-)-</w:t>
            </w:r>
            <w:r w:rsidR="007612AA" w:rsidRPr="007612AA">
              <w:rPr>
                <w:rFonts w:eastAsia="Times New Roman" w:cs="Calibri"/>
                <w:color w:val="000000"/>
                <w:lang w:val="en-DE" w:eastAsia="en-GB"/>
              </w:rPr>
              <w:t>Bornyl acetate</w:t>
            </w:r>
          </w:p>
        </w:tc>
        <w:tc>
          <w:tcPr>
            <w:tcW w:w="84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7441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&gt;99</w:t>
            </w:r>
          </w:p>
        </w:tc>
        <w:tc>
          <w:tcPr>
            <w:tcW w:w="1671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C9A4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76-49-3</w:t>
            </w:r>
          </w:p>
        </w:tc>
        <w:tc>
          <w:tcPr>
            <w:tcW w:w="2502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645F2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val="en-DE" w:eastAsia="en-GB"/>
              </w:rPr>
            </w:pPr>
            <w:r w:rsidRPr="007612AA">
              <w:rPr>
                <w:rFonts w:eastAsia="Times New Roman" w:cs="Calibri"/>
                <w:color w:val="000000"/>
                <w:lang w:val="en-DE" w:eastAsia="en-GB"/>
              </w:rPr>
              <w:t>0.65</w:t>
            </w:r>
          </w:p>
        </w:tc>
      </w:tr>
    </w:tbl>
    <w:p w14:paraId="79895635" w14:textId="77777777" w:rsidR="00266BB0" w:rsidRDefault="00266BB0" w:rsidP="00266BB0"/>
    <w:p w14:paraId="24BD34B4" w14:textId="1B5D13B2" w:rsidR="00266BB0" w:rsidRPr="007C10E4" w:rsidRDefault="00266BB0" w:rsidP="00266BB0">
      <w:r w:rsidRPr="007612AA">
        <w:rPr>
          <w:b/>
          <w:bCs/>
          <w:i/>
          <w:iCs/>
        </w:rPr>
        <w:t>Table S</w:t>
      </w:r>
      <w:r w:rsidR="007612AA" w:rsidRPr="007612AA">
        <w:rPr>
          <w:b/>
          <w:bCs/>
          <w:i/>
          <w:iCs/>
        </w:rPr>
        <w:t>8</w:t>
      </w:r>
      <w:r w:rsidRPr="007C10E4">
        <w:rPr>
          <w:b/>
          <w:bCs/>
        </w:rPr>
        <w:t>:</w:t>
      </w:r>
      <w:r>
        <w:t xml:space="preserve"> Composition of synthetic monoterpene mix</w:t>
      </w:r>
      <w:r w:rsidR="00FC327E">
        <w:t>ture</w:t>
      </w:r>
      <w:r>
        <w:t xml:space="preserve"> used in bioassays. </w:t>
      </w:r>
      <w:r w:rsidRPr="007C10E4">
        <w:rPr>
          <w:vertAlign w:val="superscript"/>
        </w:rPr>
        <w:t>$</w:t>
      </w:r>
      <w:r>
        <w:t xml:space="preserve"> </w:t>
      </w:r>
      <w:r w:rsidR="00FC327E">
        <w:t>T</w:t>
      </w:r>
      <w:r>
        <w:t xml:space="preserve">he purity of </w:t>
      </w:r>
      <w:r w:rsidR="00FC327E">
        <w:t xml:space="preserve">each </w:t>
      </w:r>
      <w:r>
        <w:t xml:space="preserve">compound </w:t>
      </w:r>
      <w:r w:rsidR="00FC327E">
        <w:t xml:space="preserve">was </w:t>
      </w:r>
      <w:r>
        <w:t xml:space="preserve">calculated from GC-MS analysis. </w:t>
      </w:r>
    </w:p>
    <w:p w14:paraId="6C8FE036" w14:textId="1A1A15D2" w:rsidR="00266BB0" w:rsidRDefault="00266BB0" w:rsidP="00866C14">
      <w:pPr>
        <w:rPr>
          <w:iCs/>
        </w:rPr>
      </w:pPr>
    </w:p>
    <w:p w14:paraId="2DCCAF53" w14:textId="77777777" w:rsidR="00266BB0" w:rsidRPr="00266BB0" w:rsidRDefault="00266BB0" w:rsidP="00266BB0">
      <w:pPr>
        <w:spacing w:after="0" w:line="240" w:lineRule="auto"/>
        <w:rPr>
          <w:iCs/>
        </w:rPr>
      </w:pPr>
    </w:p>
    <w:sectPr w:rsidR="00266BB0" w:rsidRPr="00266BB0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2ED1E" w14:textId="77777777" w:rsidR="00AD0755" w:rsidRDefault="00AD0755">
      <w:pPr>
        <w:spacing w:after="0" w:line="240" w:lineRule="auto"/>
      </w:pPr>
      <w:r>
        <w:separator/>
      </w:r>
    </w:p>
  </w:endnote>
  <w:endnote w:type="continuationSeparator" w:id="0">
    <w:p w14:paraId="7A61527E" w14:textId="77777777" w:rsidR="00AD0755" w:rsidRDefault="00AD07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65165" w14:textId="77777777" w:rsidR="00AD0755" w:rsidRDefault="00AD0755">
      <w:pPr>
        <w:spacing w:after="0" w:line="240" w:lineRule="auto"/>
      </w:pPr>
      <w:r>
        <w:separator/>
      </w:r>
    </w:p>
  </w:footnote>
  <w:footnote w:type="continuationSeparator" w:id="0">
    <w:p w14:paraId="5B6752BC" w14:textId="77777777" w:rsidR="00AD0755" w:rsidRDefault="00AD07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0C3D81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0755"/>
    <w:rsid w:val="00AD4843"/>
    <w:rsid w:val="00AE02CB"/>
    <w:rsid w:val="00B458AE"/>
    <w:rsid w:val="00C303B5"/>
    <w:rsid w:val="00CC3E31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2023-01-14T21:57:00Z</dcterms:created>
  <dcterms:modified xsi:type="dcterms:W3CDTF">2023-01-14T21:57:00Z</dcterms:modified>
</cp:coreProperties>
</file>