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4F3A" w:rsidRDefault="00324F3A" w:rsidP="00324F3A">
      <w:pPr>
        <w:keepNext/>
        <w:spacing w:after="0"/>
        <w:ind w:left="-493" w:right="-472"/>
        <w:jc w:val="center"/>
      </w:pPr>
      <w:bookmarkStart w:id="0" w:name="_GoBack"/>
      <w:bookmarkEnd w:id="0"/>
    </w:p>
    <w:p w:rsidR="00181EC8" w:rsidRPr="001E3657" w:rsidRDefault="00181EC8" w:rsidP="00181EC8">
      <w:pPr>
        <w:spacing w:after="0" w:line="276" w:lineRule="auto"/>
        <w:jc w:val="center"/>
        <w:rPr>
          <w:rFonts w:eastAsia="Times New Roman"/>
          <w:b/>
          <w:color w:val="auto"/>
          <w:sz w:val="28"/>
          <w:szCs w:val="28"/>
          <w:lang w:val="en"/>
        </w:rPr>
      </w:pPr>
      <w:r w:rsidRPr="001E3657">
        <w:rPr>
          <w:rFonts w:eastAsia="Times New Roman"/>
          <w:b/>
          <w:color w:val="auto"/>
          <w:sz w:val="28"/>
          <w:szCs w:val="28"/>
          <w:lang w:val="en"/>
        </w:rPr>
        <w:t xml:space="preserve">Appendix </w:t>
      </w:r>
      <w:r>
        <w:rPr>
          <w:rFonts w:eastAsia="Times New Roman"/>
          <w:b/>
          <w:color w:val="auto"/>
          <w:sz w:val="28"/>
          <w:szCs w:val="28"/>
          <w:lang w:val="en"/>
        </w:rPr>
        <w:t>C</w:t>
      </w:r>
    </w:p>
    <w:p w:rsidR="00181EC8" w:rsidRDefault="00181EC8" w:rsidP="00181EC8">
      <w:pPr>
        <w:spacing w:after="0" w:line="276" w:lineRule="auto"/>
        <w:jc w:val="center"/>
        <w:rPr>
          <w:rFonts w:eastAsia="Times New Roman"/>
          <w:b/>
          <w:color w:val="auto"/>
          <w:sz w:val="28"/>
          <w:szCs w:val="28"/>
          <w:lang w:val="en"/>
        </w:rPr>
      </w:pPr>
      <w:r w:rsidRPr="001E3657">
        <w:rPr>
          <w:rFonts w:eastAsia="Times New Roman"/>
          <w:b/>
          <w:color w:val="auto"/>
          <w:sz w:val="28"/>
          <w:szCs w:val="28"/>
          <w:lang w:val="en"/>
        </w:rPr>
        <w:t xml:space="preserve">The </w:t>
      </w:r>
      <w:r>
        <w:rPr>
          <w:rFonts w:eastAsia="Times New Roman"/>
          <w:b/>
          <w:color w:val="auto"/>
          <w:sz w:val="28"/>
          <w:szCs w:val="28"/>
          <w:lang w:val="en"/>
        </w:rPr>
        <w:t>Intra-Operative S</w:t>
      </w:r>
      <w:r w:rsidRPr="001E3657">
        <w:rPr>
          <w:rFonts w:eastAsia="Times New Roman"/>
          <w:b/>
          <w:color w:val="auto"/>
          <w:sz w:val="28"/>
          <w:szCs w:val="28"/>
          <w:lang w:val="en"/>
        </w:rPr>
        <w:t xml:space="preserve">edation </w:t>
      </w:r>
      <w:r>
        <w:rPr>
          <w:rFonts w:eastAsia="Times New Roman"/>
          <w:b/>
          <w:color w:val="auto"/>
          <w:sz w:val="28"/>
          <w:szCs w:val="28"/>
          <w:lang w:val="en"/>
        </w:rPr>
        <w:t>F</w:t>
      </w:r>
      <w:r w:rsidRPr="001E3657">
        <w:rPr>
          <w:rFonts w:eastAsia="Times New Roman"/>
          <w:b/>
          <w:color w:val="auto"/>
          <w:sz w:val="28"/>
          <w:szCs w:val="28"/>
          <w:lang w:val="en"/>
        </w:rPr>
        <w:t>orm</w:t>
      </w:r>
    </w:p>
    <w:p w:rsidR="00362EB6" w:rsidRDefault="00282250" w:rsidP="00324F3A">
      <w:pPr>
        <w:pStyle w:val="Caption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3103245</wp:posOffset>
                </wp:positionH>
                <wp:positionV relativeFrom="paragraph">
                  <wp:posOffset>5440680</wp:posOffset>
                </wp:positionV>
                <wp:extent cx="2820921" cy="1525869"/>
                <wp:effectExtent l="0" t="0" r="17780" b="1778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0921" cy="1525869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E219820" id="Rectangle 1" o:spid="_x0000_s1026" style="position:absolute;margin-left:244.35pt;margin-top:428.4pt;width:222.1pt;height:120.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" filled="f" strokecolor="red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1674495</wp:posOffset>
                </wp:positionH>
                <wp:positionV relativeFrom="paragraph">
                  <wp:posOffset>2126615</wp:posOffset>
                </wp:positionV>
                <wp:extent cx="4293870" cy="463138"/>
                <wp:effectExtent l="0" t="0" r="11430" b="1333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93870" cy="463138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E4E93C4" id="Rectangle 2" o:spid="_x0000_s1026" style="position:absolute;margin-left:131.85pt;margin-top:167.45pt;width:338.1pt;height:36.4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" filled="f" strokecolor="red" strokeweight="1pt"/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39" behindDoc="1" locked="0" layoutInCell="1" allowOverlap="1">
            <wp:simplePos x="0" y="0"/>
            <wp:positionH relativeFrom="column">
              <wp:posOffset>247650</wp:posOffset>
            </wp:positionH>
            <wp:positionV relativeFrom="paragraph">
              <wp:posOffset>101600</wp:posOffset>
            </wp:positionV>
            <wp:extent cx="5676265" cy="6865620"/>
            <wp:effectExtent l="0" t="0" r="635" b="0"/>
            <wp:wrapTight wrapText="bothSides">
              <wp:wrapPolygon edited="0">
                <wp:start x="145" y="0"/>
                <wp:lineTo x="0" y="120"/>
                <wp:lineTo x="0" y="6173"/>
                <wp:lineTo x="6959" y="6713"/>
                <wp:lineTo x="5799" y="7312"/>
                <wp:lineTo x="5509" y="7552"/>
                <wp:lineTo x="0" y="8031"/>
                <wp:lineTo x="0" y="20317"/>
                <wp:lineTo x="11961" y="21097"/>
                <wp:lineTo x="15151" y="21097"/>
                <wp:lineTo x="15151" y="21396"/>
                <wp:lineTo x="20660" y="21396"/>
                <wp:lineTo x="20878" y="20557"/>
                <wp:lineTo x="20660" y="20377"/>
                <wp:lineTo x="19283" y="20138"/>
                <wp:lineTo x="20950" y="19898"/>
                <wp:lineTo x="21095" y="19718"/>
                <wp:lineTo x="20443" y="19179"/>
                <wp:lineTo x="21022" y="18459"/>
                <wp:lineTo x="21167" y="17381"/>
                <wp:lineTo x="20153" y="17321"/>
                <wp:lineTo x="10874" y="17261"/>
                <wp:lineTo x="18993" y="16721"/>
                <wp:lineTo x="18993" y="16542"/>
                <wp:lineTo x="10801" y="16302"/>
                <wp:lineTo x="18920" y="16182"/>
                <wp:lineTo x="19210" y="15403"/>
                <wp:lineTo x="18268" y="15343"/>
                <wp:lineTo x="21530" y="14624"/>
                <wp:lineTo x="21530" y="7671"/>
                <wp:lineTo x="21240" y="7552"/>
                <wp:lineTo x="21385" y="7012"/>
                <wp:lineTo x="13193" y="6713"/>
                <wp:lineTo x="21530" y="6173"/>
                <wp:lineTo x="21530" y="5993"/>
                <wp:lineTo x="19138" y="5754"/>
                <wp:lineTo x="21530" y="4915"/>
                <wp:lineTo x="21530" y="4435"/>
                <wp:lineTo x="15368" y="4195"/>
                <wp:lineTo x="1595" y="3836"/>
                <wp:lineTo x="21530" y="3776"/>
                <wp:lineTo x="21530" y="3176"/>
                <wp:lineTo x="5509" y="2877"/>
                <wp:lineTo x="21530" y="2637"/>
                <wp:lineTo x="21530" y="2457"/>
                <wp:lineTo x="10729" y="1918"/>
                <wp:lineTo x="10801" y="959"/>
                <wp:lineTo x="8844" y="240"/>
                <wp:lineTo x="7757" y="180"/>
                <wp:lineTo x="870" y="0"/>
                <wp:lineTo x="145" y="0"/>
              </wp:wrapPolygon>
            </wp:wrapTight>
            <wp:docPr id="10194" name="Picture 1019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94" name="Picture 10194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1" b="4868"/>
                    <a:stretch/>
                  </pic:blipFill>
                  <pic:spPr bwMode="auto">
                    <a:xfrm>
                      <a:off x="0" y="0"/>
                      <a:ext cx="5676265" cy="68656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181EC8"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6620B41" wp14:editId="3A56940E">
                <wp:simplePos x="0" y="0"/>
                <wp:positionH relativeFrom="column">
                  <wp:posOffset>292100</wp:posOffset>
                </wp:positionH>
                <wp:positionV relativeFrom="paragraph">
                  <wp:posOffset>7398385</wp:posOffset>
                </wp:positionV>
                <wp:extent cx="5676265" cy="635"/>
                <wp:effectExtent l="0" t="0" r="0" b="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</wp:wrapPolygon>
                </wp:wrapTight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7626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181EC8" w:rsidRPr="00C81810" w:rsidRDefault="00181EC8" w:rsidP="00181EC8">
                            <w:pPr>
                              <w:pStyle w:val="Caption"/>
                              <w:rPr>
                                <w:noProof/>
                              </w:rPr>
                            </w:pPr>
                            <w:r>
                              <w:t xml:space="preserve">Figure </w:t>
                            </w:r>
                            <w:r w:rsidR="00F55F26">
                              <w:fldChar w:fldCharType="begin"/>
                            </w:r>
                            <w:r w:rsidR="00F55F26">
                              <w:instrText xml:space="preserve"> SEQ Figure \* ARABIC </w:instrText>
                            </w:r>
                            <w:r w:rsidR="00F55F26"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1</w:t>
                            </w:r>
                            <w:r w:rsidR="00F55F26">
                              <w:rPr>
                                <w:noProof/>
                              </w:rPr>
                              <w:fldChar w:fldCharType="end"/>
                            </w:r>
                            <w:r>
                              <w:t>:</w:t>
                            </w:r>
                            <w:r w:rsidRPr="00056893">
                              <w:t xml:space="preserve"> We enhanced the existing clinical form by adding a section to document the patient’s behavioral reactions across the sedation appointment, as well as their overall behavior (see highlighted areas)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6620B41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23pt;margin-top:582.55pt;width:446.95pt;height:.05pt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" stroked="f">
                <v:textbox style="mso-fit-shape-to-text:t" inset="0,0,0,0">
                  <w:txbxContent>
                    <w:p w:rsidR="00181EC8" w:rsidRPr="00C81810" w:rsidRDefault="00181EC8" w:rsidP="00181EC8">
                      <w:pPr>
                        <w:pStyle w:val="Caption"/>
                        <w:rPr>
                          <w:noProof/>
                        </w:rPr>
                      </w:pPr>
                      <w:r>
                        <w:t xml:space="preserve">Figure </w:t>
                      </w:r>
                      <w:r w:rsidR="00F55F26">
                        <w:fldChar w:fldCharType="begin"/>
                      </w:r>
                      <w:r w:rsidR="00F55F26">
                        <w:instrText xml:space="preserve"> SEQ Figure \* ARABIC </w:instrText>
                      </w:r>
                      <w:r w:rsidR="00F55F26">
                        <w:fldChar w:fldCharType="separate"/>
                      </w:r>
                      <w:r>
                        <w:rPr>
                          <w:noProof/>
                        </w:rPr>
                        <w:t>1</w:t>
                      </w:r>
                      <w:r w:rsidR="00F55F26">
                        <w:rPr>
                          <w:noProof/>
                        </w:rPr>
                        <w:fldChar w:fldCharType="end"/>
                      </w:r>
                      <w:r>
                        <w:t>:</w:t>
                      </w:r>
                      <w:r w:rsidRPr="00056893">
                        <w:t xml:space="preserve"> We enhanced the existing clinical form by adding a section to document the patient’s behavioral reactions across the sedation appointment, as well as their overall behavior (see highlighted areas)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</w:p>
    <w:sectPr w:rsidR="00362EB6">
      <w:headerReference w:type="default" r:id="rId7"/>
      <w:pgSz w:w="12240" w:h="15840"/>
      <w:pgMar w:top="958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55F26" w:rsidRDefault="00F55F26" w:rsidP="00324F3A">
      <w:pPr>
        <w:spacing w:after="0" w:line="240" w:lineRule="auto"/>
      </w:pPr>
      <w:r>
        <w:separator/>
      </w:r>
    </w:p>
  </w:endnote>
  <w:endnote w:type="continuationSeparator" w:id="0">
    <w:p w:rsidR="00F55F26" w:rsidRDefault="00F55F26" w:rsidP="00324F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55F26" w:rsidRDefault="00F55F26" w:rsidP="00324F3A">
      <w:pPr>
        <w:spacing w:after="0" w:line="240" w:lineRule="auto"/>
      </w:pPr>
      <w:r>
        <w:separator/>
      </w:r>
    </w:p>
  </w:footnote>
  <w:footnote w:type="continuationSeparator" w:id="0">
    <w:p w:rsidR="00F55F26" w:rsidRDefault="00F55F26" w:rsidP="00324F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4F3A" w:rsidRDefault="00324F3A" w:rsidP="00324F3A">
    <w:pPr>
      <w:spacing w:after="0" w:line="276" w:lineRule="auto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2EB6"/>
    <w:rsid w:val="000961A3"/>
    <w:rsid w:val="00181EC8"/>
    <w:rsid w:val="00282250"/>
    <w:rsid w:val="00324F3A"/>
    <w:rsid w:val="00362EB6"/>
    <w:rsid w:val="0078055C"/>
    <w:rsid w:val="009373A4"/>
    <w:rsid w:val="00947CDC"/>
    <w:rsid w:val="00F5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5:docId w15:val="{8912CB82-34BE-4168-AAC2-C00A38E61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24F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24F3A"/>
    <w:rPr>
      <w:rFonts w:ascii="Calibri" w:eastAsia="Calibri" w:hAnsi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324F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24F3A"/>
    <w:rPr>
      <w:rFonts w:ascii="Calibri" w:eastAsia="Calibri" w:hAnsi="Calibri" w:cs="Calibri"/>
      <w:color w:val="000000"/>
    </w:rPr>
  </w:style>
  <w:style w:type="paragraph" w:styleId="Caption">
    <w:name w:val="caption"/>
    <w:basedOn w:val="Normal"/>
    <w:next w:val="Normal"/>
    <w:uiPriority w:val="35"/>
    <w:unhideWhenUsed/>
    <w:qFormat/>
    <w:rsid w:val="00324F3A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</Words>
  <Characters>44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Appendix_C.pdf</vt:lpstr>
    </vt:vector>
  </TitlesOfParts>
  <Company/>
  <LinksUpToDate>false</LinksUpToDate>
  <CharactersWithSpaces>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Appendix_C.pdf</dc:title>
  <dc:subject/>
  <dc:creator>Zouaidi, Kawtar</dc:creator>
  <cp:keywords/>
  <cp:lastModifiedBy>Mrs. HJ Lotter</cp:lastModifiedBy>
  <cp:revision>2</cp:revision>
  <dcterms:created xsi:type="dcterms:W3CDTF">2025-11-14T04:34:00Z</dcterms:created>
  <dcterms:modified xsi:type="dcterms:W3CDTF">2025-11-14T04:34:00Z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d9dcc9912dd9d09aaeb2265d3121fc0fe897738b4e6f76f784e702bfcbb6555d</vt:lpwstr>
  </property>
</Properties>
</file>