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4737" w:type="dxa"/>
        <w:tblLook w:val="04A0" w:firstRow="1" w:lastRow="0" w:firstColumn="1" w:lastColumn="0" w:noHBand="0" w:noVBand="1"/>
      </w:tblPr>
      <w:tblGrid>
        <w:gridCol w:w="1351"/>
        <w:gridCol w:w="5585"/>
        <w:gridCol w:w="1853"/>
        <w:gridCol w:w="5948"/>
      </w:tblGrid>
      <w:tr w:rsidR="00031EEF" w:rsidRPr="00421816" w14:paraId="563A7125" w14:textId="77777777" w:rsidTr="001C7865">
        <w:trPr>
          <w:trHeight w:val="19"/>
          <w:tblHeader/>
        </w:trPr>
        <w:tc>
          <w:tcPr>
            <w:tcW w:w="6936" w:type="dxa"/>
            <w:gridSpan w:val="2"/>
            <w:tcBorders>
              <w:top w:val="single" w:sz="12" w:space="0" w:color="auto"/>
              <w:left w:val="single" w:sz="12" w:space="0" w:color="auto"/>
              <w:bottom w:val="single" w:sz="8" w:space="0" w:color="000000"/>
              <w:right w:val="single" w:sz="12" w:space="0" w:color="auto"/>
            </w:tcBorders>
            <w:shd w:val="clear" w:color="auto" w:fill="auto"/>
            <w:noWrap/>
            <w:vAlign w:val="center"/>
          </w:tcPr>
          <w:p w14:paraId="1160C08E" w14:textId="77777777" w:rsidR="00031EEF" w:rsidRPr="00421816" w:rsidRDefault="00031EEF" w:rsidP="001C7865">
            <w:pPr>
              <w:spacing w:before="0" w:after="0"/>
              <w:jc w:val="left"/>
              <w:rPr>
                <w:rFonts w:cs="Calibri"/>
                <w:b/>
                <w:bCs/>
                <w:sz w:val="16"/>
                <w:szCs w:val="18"/>
                <w:lang w:val="en-US"/>
              </w:rPr>
            </w:pPr>
            <w:bookmarkStart w:id="0" w:name="_Hlk210450345"/>
            <w:bookmarkStart w:id="1" w:name="_GoBack"/>
            <w:bookmarkEnd w:id="1"/>
            <w:r w:rsidRPr="00421816">
              <w:rPr>
                <w:rFonts w:cs="Calibri"/>
                <w:b/>
                <w:bCs/>
                <w:sz w:val="16"/>
                <w:szCs w:val="18"/>
                <w:lang w:val="en-US"/>
              </w:rPr>
              <w:t xml:space="preserve">Previous classification </w:t>
            </w:r>
            <w:r w:rsidRPr="00421816">
              <w:rPr>
                <w:rFonts w:cs="Calibri"/>
                <w:b/>
                <w:bCs/>
                <w:sz w:val="16"/>
                <w:szCs w:val="18"/>
                <w:lang w:val="en-US"/>
              </w:rPr>
              <w:fldChar w:fldCharType="begin"/>
            </w:r>
            <w:r w:rsidRPr="00421816">
              <w:rPr>
                <w:rFonts w:cs="Calibri"/>
                <w:b/>
                <w:bCs/>
                <w:sz w:val="16"/>
                <w:szCs w:val="18"/>
                <w:lang w:val="en-US"/>
              </w:rPr>
              <w:instrText xml:space="preserve"> ADDIN EN.CITE &lt;EndNote&gt;&lt;Cite&gt;&lt;Author&gt;De Vries&lt;/Author&gt;&lt;Year&gt;2023&lt;/Year&gt;&lt;RecNum&gt;22&lt;/RecNum&gt;&lt;DisplayText&gt;(De Vries &amp;amp; Opperman, 2023)&lt;/DisplayText&gt;&lt;record&gt;&lt;rec-number&gt;22&lt;/rec-number&gt;&lt;foreign-keys&gt;&lt;key app="EN" db-id="d95e5da0g0xprpef9d6xf2di2w590zedtwv0" timestamp="1678195388"&gt;22&lt;/key&gt;&lt;/foreign-keys&gt;&lt;ref-type name="Journal Article"&gt;17&lt;/ref-type&gt;&lt;contributors&gt;&lt;authors&gt;&lt;author&gt;De Vries, Marne&lt;/author&gt;&lt;author&gt;Opperman, Petra&lt;/author&gt;&lt;/authors&gt;&lt;/contributors&gt;&lt;titles&gt;&lt;title&gt;Improving active participation during enterprise operations modeling with an extended story-card-method and participative modeling software&lt;/title&gt;&lt;secondary-title&gt;Software and Systems Modeling&lt;/secondary-title&gt;&lt;/titles&gt;&lt;periodical&gt;&lt;full-title&gt;Software and Systems Modeling&lt;/full-title&gt;&lt;/periodical&gt;&lt;pages&gt;1341–1368&lt;/pages&gt;&lt;volume&gt;22&lt;/volume&gt;&lt;number&gt;4&lt;/number&gt;&lt;dates&gt;&lt;year&gt;2023&lt;/year&gt;&lt;/dates&gt;&lt;urls&gt;&lt;/urls&gt;&lt;electronic-resource-num&gt;https://doi.org/10.1007/s10270-023-01083-8&lt;/electronic-resource-num&gt;&lt;access-date&gt;11 November 2023&lt;/access-date&gt;&lt;/record&gt;&lt;/Cite&gt;&lt;/EndNote&gt;</w:instrText>
            </w:r>
            <w:r w:rsidRPr="00421816">
              <w:rPr>
                <w:rFonts w:cs="Calibri"/>
                <w:b/>
                <w:bCs/>
                <w:sz w:val="16"/>
                <w:szCs w:val="18"/>
                <w:lang w:val="en-US"/>
              </w:rPr>
              <w:fldChar w:fldCharType="separate"/>
            </w:r>
            <w:r w:rsidRPr="00421816">
              <w:rPr>
                <w:rFonts w:cs="Calibri"/>
                <w:b/>
                <w:bCs/>
                <w:noProof/>
                <w:sz w:val="16"/>
                <w:szCs w:val="18"/>
                <w:lang w:val="en-US"/>
              </w:rPr>
              <w:t>(De Vries &amp; Opperman, 2023)</w:t>
            </w:r>
            <w:r w:rsidRPr="00421816">
              <w:rPr>
                <w:rFonts w:cs="Calibri"/>
                <w:b/>
                <w:bCs/>
                <w:sz w:val="16"/>
                <w:szCs w:val="18"/>
                <w:lang w:val="en-US"/>
              </w:rPr>
              <w:fldChar w:fldCharType="end"/>
            </w:r>
          </w:p>
        </w:tc>
        <w:tc>
          <w:tcPr>
            <w:tcW w:w="7801" w:type="dxa"/>
            <w:gridSpan w:val="2"/>
            <w:tcBorders>
              <w:top w:val="single" w:sz="12" w:space="0" w:color="auto"/>
              <w:left w:val="single" w:sz="12" w:space="0" w:color="auto"/>
              <w:bottom w:val="single" w:sz="2" w:space="0" w:color="auto"/>
              <w:right w:val="single" w:sz="12" w:space="0" w:color="auto"/>
            </w:tcBorders>
            <w:shd w:val="clear" w:color="auto" w:fill="auto"/>
            <w:noWrap/>
            <w:vAlign w:val="center"/>
          </w:tcPr>
          <w:p w14:paraId="47C7C76D" w14:textId="77777777" w:rsidR="00031EEF" w:rsidRPr="00421816" w:rsidRDefault="00031EEF" w:rsidP="001C7865">
            <w:pPr>
              <w:spacing w:before="0" w:after="0"/>
              <w:jc w:val="left"/>
              <w:rPr>
                <w:rFonts w:cs="Calibri"/>
                <w:b/>
                <w:bCs/>
                <w:sz w:val="16"/>
                <w:szCs w:val="18"/>
                <w:lang w:val="en-US"/>
              </w:rPr>
            </w:pPr>
            <w:r w:rsidRPr="00421816">
              <w:rPr>
                <w:rFonts w:cs="Calibri"/>
                <w:b/>
                <w:bCs/>
                <w:sz w:val="16"/>
                <w:szCs w:val="18"/>
                <w:lang w:val="en-US"/>
              </w:rPr>
              <w:t xml:space="preserve">Proposed repository </w:t>
            </w:r>
          </w:p>
        </w:tc>
      </w:tr>
      <w:tr w:rsidR="00031EEF" w:rsidRPr="00421816" w14:paraId="3A01264B" w14:textId="77777777" w:rsidTr="001C7865">
        <w:trPr>
          <w:trHeight w:val="255"/>
        </w:trPr>
        <w:tc>
          <w:tcPr>
            <w:tcW w:w="1351" w:type="dxa"/>
            <w:vMerge w:val="restart"/>
            <w:tcBorders>
              <w:top w:val="nil"/>
              <w:left w:val="single" w:sz="12" w:space="0" w:color="auto"/>
              <w:bottom w:val="single" w:sz="8" w:space="0" w:color="000000"/>
              <w:right w:val="nil"/>
            </w:tcBorders>
            <w:shd w:val="clear" w:color="auto" w:fill="auto"/>
            <w:noWrap/>
            <w:vAlign w:val="center"/>
            <w:hideMark/>
          </w:tcPr>
          <w:p w14:paraId="1B137C66" w14:textId="77777777" w:rsidR="00031EEF" w:rsidRPr="00421816" w:rsidRDefault="00031EEF" w:rsidP="001C7865">
            <w:pPr>
              <w:spacing w:before="0" w:after="0"/>
              <w:jc w:val="left"/>
              <w:rPr>
                <w:rFonts w:cs="Calibri"/>
                <w:b/>
                <w:bCs/>
                <w:sz w:val="16"/>
                <w:szCs w:val="18"/>
                <w:lang w:val="en-US"/>
              </w:rPr>
            </w:pPr>
            <w:r w:rsidRPr="00421816">
              <w:rPr>
                <w:rFonts w:cs="Calibri"/>
                <w:b/>
                <w:bCs/>
                <w:sz w:val="16"/>
                <w:szCs w:val="18"/>
                <w:lang w:val="en-US"/>
              </w:rPr>
              <w:t>Feature</w:t>
            </w:r>
          </w:p>
        </w:tc>
        <w:tc>
          <w:tcPr>
            <w:tcW w:w="5585" w:type="dxa"/>
            <w:vMerge w:val="restart"/>
            <w:tcBorders>
              <w:top w:val="dashed" w:sz="8" w:space="0" w:color="auto"/>
              <w:left w:val="single" w:sz="4" w:space="0" w:color="auto"/>
              <w:bottom w:val="single" w:sz="8" w:space="0" w:color="000000"/>
              <w:right w:val="single" w:sz="12" w:space="0" w:color="auto"/>
            </w:tcBorders>
            <w:shd w:val="clear" w:color="auto" w:fill="auto"/>
            <w:noWrap/>
            <w:vAlign w:val="center"/>
            <w:hideMark/>
          </w:tcPr>
          <w:p w14:paraId="5598145E" w14:textId="77777777" w:rsidR="00031EEF" w:rsidRPr="00421816" w:rsidRDefault="00031EEF" w:rsidP="001C7865">
            <w:pPr>
              <w:spacing w:before="0" w:after="0"/>
              <w:jc w:val="left"/>
              <w:rPr>
                <w:rFonts w:cs="Calibri"/>
                <w:b/>
                <w:bCs/>
                <w:sz w:val="16"/>
                <w:szCs w:val="18"/>
                <w:lang w:val="en-US"/>
              </w:rPr>
            </w:pPr>
            <w:r w:rsidRPr="00421816">
              <w:rPr>
                <w:rFonts w:cs="Calibri"/>
                <w:b/>
                <w:bCs/>
                <w:sz w:val="16"/>
                <w:szCs w:val="18"/>
                <w:lang w:val="en-US"/>
              </w:rPr>
              <w:t>Requirement and Motivation</w:t>
            </w:r>
          </w:p>
        </w:tc>
        <w:tc>
          <w:tcPr>
            <w:tcW w:w="1853" w:type="dxa"/>
            <w:vMerge w:val="restart"/>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465246A5" w14:textId="77777777" w:rsidR="00031EEF" w:rsidRPr="00421816" w:rsidRDefault="00031EEF" w:rsidP="001C7865">
            <w:pPr>
              <w:spacing w:before="0" w:after="0"/>
              <w:jc w:val="left"/>
              <w:rPr>
                <w:rFonts w:cs="Calibri"/>
                <w:b/>
                <w:bCs/>
                <w:sz w:val="16"/>
                <w:szCs w:val="18"/>
                <w:lang w:val="en-US"/>
              </w:rPr>
            </w:pPr>
            <w:r w:rsidRPr="00421816">
              <w:rPr>
                <w:rFonts w:cs="Calibri"/>
                <w:b/>
                <w:bCs/>
                <w:sz w:val="16"/>
                <w:szCs w:val="18"/>
                <w:lang w:val="en-US"/>
              </w:rPr>
              <w:t>Feature</w:t>
            </w:r>
          </w:p>
        </w:tc>
        <w:tc>
          <w:tcPr>
            <w:tcW w:w="5948" w:type="dxa"/>
            <w:vMerge w:val="restart"/>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5D6D0261" w14:textId="77777777" w:rsidR="00031EEF" w:rsidRPr="00421816" w:rsidRDefault="00031EEF" w:rsidP="001C7865">
            <w:pPr>
              <w:spacing w:before="0" w:after="0"/>
              <w:jc w:val="left"/>
              <w:rPr>
                <w:rFonts w:cs="Calibri"/>
                <w:b/>
                <w:bCs/>
                <w:sz w:val="16"/>
                <w:szCs w:val="18"/>
                <w:lang w:val="en-US"/>
              </w:rPr>
            </w:pPr>
            <w:r w:rsidRPr="00421816">
              <w:rPr>
                <w:rFonts w:cs="Calibri"/>
                <w:b/>
                <w:bCs/>
                <w:sz w:val="16"/>
                <w:szCs w:val="18"/>
                <w:lang w:val="en-US"/>
              </w:rPr>
              <w:t>Requirement and Motivation</w:t>
            </w:r>
          </w:p>
        </w:tc>
      </w:tr>
      <w:tr w:rsidR="00031EEF" w:rsidRPr="00421816" w14:paraId="0278B604" w14:textId="77777777" w:rsidTr="001C7865">
        <w:trPr>
          <w:trHeight w:val="255"/>
        </w:trPr>
        <w:tc>
          <w:tcPr>
            <w:tcW w:w="1351" w:type="dxa"/>
            <w:vMerge/>
            <w:tcBorders>
              <w:top w:val="nil"/>
              <w:left w:val="single" w:sz="12" w:space="0" w:color="auto"/>
              <w:bottom w:val="single" w:sz="8" w:space="0" w:color="000000"/>
              <w:right w:val="nil"/>
            </w:tcBorders>
            <w:vAlign w:val="center"/>
            <w:hideMark/>
          </w:tcPr>
          <w:p w14:paraId="5926EA07" w14:textId="77777777" w:rsidR="00031EEF" w:rsidRPr="00421816" w:rsidRDefault="00031EEF" w:rsidP="001C7865">
            <w:pPr>
              <w:spacing w:before="0" w:after="0"/>
              <w:jc w:val="left"/>
              <w:rPr>
                <w:rFonts w:cs="Calibri"/>
                <w:b/>
                <w:bCs/>
                <w:sz w:val="16"/>
                <w:szCs w:val="18"/>
                <w:lang w:val="en-US"/>
              </w:rPr>
            </w:pPr>
          </w:p>
        </w:tc>
        <w:tc>
          <w:tcPr>
            <w:tcW w:w="5585" w:type="dxa"/>
            <w:vMerge/>
            <w:tcBorders>
              <w:top w:val="dashed" w:sz="8" w:space="0" w:color="auto"/>
              <w:left w:val="single" w:sz="4" w:space="0" w:color="auto"/>
              <w:bottom w:val="single" w:sz="8" w:space="0" w:color="000000"/>
              <w:right w:val="single" w:sz="12" w:space="0" w:color="auto"/>
            </w:tcBorders>
            <w:vAlign w:val="center"/>
            <w:hideMark/>
          </w:tcPr>
          <w:p w14:paraId="44ED0621" w14:textId="77777777" w:rsidR="00031EEF" w:rsidRPr="00421816" w:rsidRDefault="00031EEF" w:rsidP="001C7865">
            <w:pPr>
              <w:spacing w:before="0" w:after="0"/>
              <w:jc w:val="left"/>
              <w:rPr>
                <w:rFonts w:cs="Calibri"/>
                <w:b/>
                <w:bCs/>
                <w:sz w:val="16"/>
                <w:szCs w:val="18"/>
                <w:lang w:val="en-US"/>
              </w:rPr>
            </w:pPr>
          </w:p>
        </w:tc>
        <w:tc>
          <w:tcPr>
            <w:tcW w:w="1853" w:type="dxa"/>
            <w:vMerge/>
            <w:tcBorders>
              <w:top w:val="single" w:sz="2" w:space="0" w:color="auto"/>
              <w:left w:val="single" w:sz="12" w:space="0" w:color="auto"/>
              <w:bottom w:val="single" w:sz="2" w:space="0" w:color="auto"/>
              <w:right w:val="single" w:sz="2" w:space="0" w:color="auto"/>
            </w:tcBorders>
            <w:vAlign w:val="center"/>
            <w:hideMark/>
          </w:tcPr>
          <w:p w14:paraId="5410F5EE" w14:textId="77777777" w:rsidR="00031EEF" w:rsidRPr="00421816" w:rsidRDefault="00031EEF" w:rsidP="001C7865">
            <w:pPr>
              <w:spacing w:before="0" w:after="0"/>
              <w:jc w:val="left"/>
              <w:rPr>
                <w:rFonts w:cs="Calibri"/>
                <w:b/>
                <w:bCs/>
                <w:sz w:val="16"/>
                <w:szCs w:val="18"/>
                <w:lang w:val="en-US"/>
              </w:rPr>
            </w:pPr>
          </w:p>
        </w:tc>
        <w:tc>
          <w:tcPr>
            <w:tcW w:w="5948" w:type="dxa"/>
            <w:vMerge/>
            <w:tcBorders>
              <w:top w:val="single" w:sz="2" w:space="0" w:color="auto"/>
              <w:left w:val="single" w:sz="2" w:space="0" w:color="auto"/>
              <w:bottom w:val="single" w:sz="2" w:space="0" w:color="auto"/>
              <w:right w:val="single" w:sz="12" w:space="0" w:color="auto"/>
            </w:tcBorders>
            <w:vAlign w:val="center"/>
            <w:hideMark/>
          </w:tcPr>
          <w:p w14:paraId="29B7926A" w14:textId="77777777" w:rsidR="00031EEF" w:rsidRPr="00421816" w:rsidRDefault="00031EEF" w:rsidP="001C7865">
            <w:pPr>
              <w:spacing w:before="0" w:after="0"/>
              <w:jc w:val="left"/>
              <w:rPr>
                <w:rFonts w:cs="Calibri"/>
                <w:b/>
                <w:bCs/>
                <w:sz w:val="16"/>
                <w:szCs w:val="18"/>
                <w:lang w:val="en-US"/>
              </w:rPr>
            </w:pPr>
          </w:p>
        </w:tc>
      </w:tr>
      <w:tr w:rsidR="00031EEF" w:rsidRPr="00421816" w14:paraId="15DD6E24" w14:textId="77777777" w:rsidTr="001C7865">
        <w:trPr>
          <w:trHeight w:val="19"/>
        </w:trPr>
        <w:tc>
          <w:tcPr>
            <w:tcW w:w="6936" w:type="dxa"/>
            <w:gridSpan w:val="2"/>
            <w:tcBorders>
              <w:top w:val="nil"/>
              <w:left w:val="single" w:sz="12" w:space="0" w:color="auto"/>
              <w:bottom w:val="single" w:sz="4" w:space="0" w:color="auto"/>
              <w:right w:val="single" w:sz="12" w:space="0" w:color="auto"/>
            </w:tcBorders>
            <w:shd w:val="clear" w:color="auto" w:fill="auto"/>
            <w:noWrap/>
            <w:vAlign w:val="center"/>
            <w:hideMark/>
          </w:tcPr>
          <w:p w14:paraId="6BEB7232" w14:textId="77777777" w:rsidR="00031EEF" w:rsidRPr="00421816" w:rsidRDefault="00031EEF" w:rsidP="001C7865">
            <w:pPr>
              <w:spacing w:before="0" w:after="0"/>
              <w:jc w:val="left"/>
              <w:rPr>
                <w:rFonts w:cs="Calibri"/>
                <w:b/>
                <w:bCs/>
                <w:i/>
                <w:iCs/>
                <w:sz w:val="16"/>
                <w:szCs w:val="18"/>
                <w:lang w:val="en-US"/>
              </w:rPr>
            </w:pPr>
            <w:r w:rsidRPr="00421816">
              <w:rPr>
                <w:rFonts w:cs="Calibri"/>
                <w:b/>
                <w:bCs/>
                <w:i/>
                <w:iCs/>
                <w:sz w:val="16"/>
                <w:szCs w:val="18"/>
                <w:lang w:val="en-US"/>
              </w:rPr>
              <w:t>Participation enablers</w:t>
            </w:r>
          </w:p>
        </w:tc>
        <w:tc>
          <w:tcPr>
            <w:tcW w:w="7801" w:type="dxa"/>
            <w:gridSpan w:val="2"/>
            <w:tcBorders>
              <w:top w:val="single" w:sz="2" w:space="0" w:color="auto"/>
              <w:left w:val="single" w:sz="12" w:space="0" w:color="auto"/>
              <w:bottom w:val="single" w:sz="2" w:space="0" w:color="auto"/>
              <w:right w:val="single" w:sz="12" w:space="0" w:color="auto"/>
            </w:tcBorders>
            <w:shd w:val="clear" w:color="auto" w:fill="auto"/>
            <w:noWrap/>
            <w:vAlign w:val="center"/>
            <w:hideMark/>
          </w:tcPr>
          <w:p w14:paraId="4288D197" w14:textId="77777777" w:rsidR="00031EEF" w:rsidRPr="00421816" w:rsidRDefault="00031EEF" w:rsidP="001C7865">
            <w:pPr>
              <w:spacing w:before="0" w:after="0"/>
              <w:jc w:val="left"/>
              <w:rPr>
                <w:rFonts w:cs="Calibri"/>
                <w:b/>
                <w:bCs/>
                <w:i/>
                <w:iCs/>
                <w:color w:val="auto"/>
                <w:sz w:val="16"/>
                <w:szCs w:val="18"/>
                <w:lang w:val="en-US"/>
              </w:rPr>
            </w:pPr>
            <w:r w:rsidRPr="00421816">
              <w:rPr>
                <w:rFonts w:cs="Calibri"/>
                <w:b/>
                <w:bCs/>
                <w:i/>
                <w:iCs/>
                <w:color w:val="auto"/>
                <w:sz w:val="16"/>
                <w:szCs w:val="18"/>
                <w:lang w:val="en-US"/>
              </w:rPr>
              <w:t>Participation enablers</w:t>
            </w:r>
          </w:p>
        </w:tc>
      </w:tr>
      <w:tr w:rsidR="00031EEF" w:rsidRPr="00421816" w14:paraId="4819CE9F" w14:textId="77777777" w:rsidTr="001C7865">
        <w:trPr>
          <w:trHeight w:val="19"/>
        </w:trPr>
        <w:tc>
          <w:tcPr>
            <w:tcW w:w="1351" w:type="dxa"/>
            <w:tcBorders>
              <w:top w:val="nil"/>
              <w:left w:val="single" w:sz="12" w:space="0" w:color="auto"/>
              <w:bottom w:val="single" w:sz="4" w:space="0" w:color="000000"/>
              <w:right w:val="single" w:sz="4" w:space="0" w:color="000000"/>
            </w:tcBorders>
            <w:shd w:val="clear" w:color="000000" w:fill="E2EFDA"/>
            <w:vAlign w:val="center"/>
            <w:hideMark/>
          </w:tcPr>
          <w:p w14:paraId="6AD71E36" w14:textId="77777777" w:rsidR="00031EEF" w:rsidRPr="00421816" w:rsidRDefault="00031EEF" w:rsidP="001C7865">
            <w:pPr>
              <w:spacing w:before="0" w:after="0"/>
              <w:jc w:val="left"/>
              <w:rPr>
                <w:rFonts w:cs="Calibri"/>
                <w:sz w:val="16"/>
                <w:szCs w:val="18"/>
                <w:lang w:val="en-US"/>
              </w:rPr>
            </w:pPr>
            <w:r w:rsidRPr="00421816">
              <w:rPr>
                <w:rFonts w:cs="Calibri"/>
                <w:sz w:val="16"/>
                <w:szCs w:val="18"/>
                <w:lang w:val="en-US"/>
              </w:rPr>
              <w:t>Interactive modelling</w:t>
            </w:r>
          </w:p>
        </w:tc>
        <w:tc>
          <w:tcPr>
            <w:tcW w:w="5585" w:type="dxa"/>
            <w:tcBorders>
              <w:top w:val="nil"/>
              <w:left w:val="nil"/>
              <w:bottom w:val="single" w:sz="4" w:space="0" w:color="000000"/>
              <w:right w:val="single" w:sz="12" w:space="0" w:color="auto"/>
            </w:tcBorders>
            <w:shd w:val="clear" w:color="000000" w:fill="E2EFDA"/>
            <w:vAlign w:val="center"/>
            <w:hideMark/>
          </w:tcPr>
          <w:p w14:paraId="59AEF43A" w14:textId="77777777" w:rsidR="00031EEF" w:rsidRPr="00421816" w:rsidRDefault="00031EEF" w:rsidP="001C7865">
            <w:pPr>
              <w:spacing w:before="0" w:after="0"/>
              <w:jc w:val="left"/>
              <w:rPr>
                <w:rFonts w:cs="Calibri"/>
                <w:sz w:val="16"/>
                <w:szCs w:val="18"/>
                <w:lang w:val="en-US"/>
              </w:rPr>
            </w:pPr>
            <w:r w:rsidRPr="00421816">
              <w:rPr>
                <w:rFonts w:cs="Calibri"/>
                <w:sz w:val="16"/>
                <w:szCs w:val="18"/>
                <w:lang w:val="en-US"/>
              </w:rPr>
              <w:t>There</w:t>
            </w:r>
            <w:r w:rsidRPr="00421816">
              <w:rPr>
                <w:rFonts w:cs="Calibri"/>
                <w:b/>
                <w:bCs/>
                <w:sz w:val="16"/>
                <w:szCs w:val="18"/>
                <w:lang w:val="en-US"/>
              </w:rPr>
              <w:t xml:space="preserve"> should</w:t>
            </w:r>
            <w:r w:rsidRPr="00421816">
              <w:rPr>
                <w:rFonts w:cs="Calibri"/>
                <w:sz w:val="16"/>
                <w:szCs w:val="18"/>
                <w:lang w:val="en-US"/>
              </w:rPr>
              <w:t xml:space="preserve"> not be any latency in reflecting updates performed by multiple participants.</w:t>
            </w:r>
          </w:p>
        </w:tc>
        <w:tc>
          <w:tcPr>
            <w:tcW w:w="7801" w:type="dxa"/>
            <w:gridSpan w:val="2"/>
            <w:tcBorders>
              <w:top w:val="single" w:sz="2" w:space="0" w:color="auto"/>
              <w:left w:val="single" w:sz="12" w:space="0" w:color="auto"/>
              <w:bottom w:val="single" w:sz="2" w:space="0" w:color="auto"/>
              <w:right w:val="single" w:sz="12" w:space="0" w:color="auto"/>
            </w:tcBorders>
            <w:shd w:val="clear" w:color="000000" w:fill="E2EFDA"/>
            <w:noWrap/>
            <w:vAlign w:val="center"/>
            <w:hideMark/>
          </w:tcPr>
          <w:p w14:paraId="27DC4397" w14:textId="77777777" w:rsidR="00031EEF" w:rsidRPr="00421816" w:rsidRDefault="00031EEF" w:rsidP="001C7865">
            <w:pPr>
              <w:spacing w:before="0" w:after="0"/>
              <w:jc w:val="left"/>
              <w:rPr>
                <w:rFonts w:cs="Calibri"/>
                <w:color w:val="auto"/>
                <w:sz w:val="16"/>
                <w:szCs w:val="18"/>
                <w:lang w:val="en-US"/>
              </w:rPr>
            </w:pPr>
            <w:r w:rsidRPr="00421816">
              <w:rPr>
                <w:rFonts w:cs="Calibri"/>
                <w:color w:val="auto"/>
                <w:sz w:val="16"/>
                <w:szCs w:val="18"/>
                <w:lang w:val="en-US"/>
              </w:rPr>
              <w:t>No changes</w:t>
            </w:r>
          </w:p>
        </w:tc>
      </w:tr>
      <w:tr w:rsidR="00421816" w:rsidRPr="00421816" w14:paraId="101EB4FB" w14:textId="77777777" w:rsidTr="00C4535D">
        <w:trPr>
          <w:trHeight w:val="19"/>
        </w:trPr>
        <w:tc>
          <w:tcPr>
            <w:tcW w:w="6936" w:type="dxa"/>
            <w:gridSpan w:val="2"/>
            <w:vMerge w:val="restart"/>
            <w:tcBorders>
              <w:left w:val="single" w:sz="12" w:space="0" w:color="auto"/>
              <w:right w:val="single" w:sz="12" w:space="0" w:color="auto"/>
            </w:tcBorders>
            <w:shd w:val="clear" w:color="000000" w:fill="A6A6A6"/>
            <w:noWrap/>
            <w:vAlign w:val="center"/>
          </w:tcPr>
          <w:p w14:paraId="4DCA7CF9" w14:textId="53BE5E42" w:rsidR="00421816" w:rsidRPr="00421816" w:rsidRDefault="00421816" w:rsidP="00647C3C">
            <w:pPr>
              <w:spacing w:before="0" w:after="0"/>
              <w:jc w:val="left"/>
              <w:rPr>
                <w:rFonts w:cs="Calibri"/>
                <w:sz w:val="16"/>
                <w:szCs w:val="18"/>
                <w:lang w:val="en-US"/>
              </w:rPr>
            </w:pPr>
          </w:p>
        </w:tc>
        <w:tc>
          <w:tcPr>
            <w:tcW w:w="1853" w:type="dxa"/>
            <w:vMerge w:val="restart"/>
            <w:tcBorders>
              <w:left w:val="single" w:sz="12" w:space="0" w:color="auto"/>
              <w:right w:val="single" w:sz="2" w:space="0" w:color="auto"/>
            </w:tcBorders>
            <w:vAlign w:val="center"/>
          </w:tcPr>
          <w:p w14:paraId="6C292F67" w14:textId="5E93BE36" w:rsidR="00421816" w:rsidRPr="00421816" w:rsidRDefault="00421816" w:rsidP="00647C3C">
            <w:pPr>
              <w:spacing w:before="0" w:after="0"/>
              <w:jc w:val="left"/>
              <w:rPr>
                <w:rFonts w:cs="Calibri"/>
                <w:color w:val="ED7D31"/>
                <w:sz w:val="16"/>
                <w:szCs w:val="18"/>
                <w:lang w:val="en-US"/>
              </w:rPr>
            </w:pPr>
            <w:r w:rsidRPr="00421816">
              <w:rPr>
                <w:rFonts w:cs="Calibri"/>
                <w:color w:val="ED7D31"/>
                <w:sz w:val="16"/>
                <w:szCs w:val="18"/>
                <w:lang w:val="en-US"/>
              </w:rPr>
              <w:t xml:space="preserve">Real-time </w:t>
            </w:r>
            <w:r w:rsidR="0018569E">
              <w:rPr>
                <w:rFonts w:cs="Calibri"/>
                <w:color w:val="ED7D31"/>
                <w:sz w:val="16"/>
                <w:szCs w:val="18"/>
                <w:lang w:val="en-US"/>
              </w:rPr>
              <w:t>c</w:t>
            </w:r>
            <w:r w:rsidRPr="00421816">
              <w:rPr>
                <w:rFonts w:cs="Calibri"/>
                <w:color w:val="ED7D31"/>
                <w:sz w:val="16"/>
                <w:szCs w:val="18"/>
                <w:lang w:val="en-US"/>
              </w:rPr>
              <w:t xml:space="preserve">ommunication </w:t>
            </w:r>
            <w:r w:rsidR="0018569E">
              <w:rPr>
                <w:rFonts w:cs="Calibri"/>
                <w:color w:val="ED7D31"/>
                <w:sz w:val="16"/>
                <w:szCs w:val="18"/>
                <w:lang w:val="en-US"/>
              </w:rPr>
              <w:t>s</w:t>
            </w:r>
            <w:r w:rsidRPr="00421816">
              <w:rPr>
                <w:rFonts w:cs="Calibri"/>
                <w:color w:val="ED7D31"/>
                <w:sz w:val="16"/>
                <w:szCs w:val="18"/>
                <w:lang w:val="en-US"/>
              </w:rPr>
              <w:t xml:space="preserve">upport (not entry requirement(s) as other communication tools could also be used) </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030C7630" w14:textId="664CBE38" w:rsidR="00421816" w:rsidRPr="00421816" w:rsidRDefault="00421816" w:rsidP="00647C3C">
            <w:pPr>
              <w:spacing w:before="0" w:after="0"/>
              <w:jc w:val="left"/>
              <w:rPr>
                <w:rFonts w:cs="Calibri"/>
                <w:b/>
                <w:bCs/>
                <w:color w:val="ED7D31"/>
                <w:sz w:val="16"/>
                <w:szCs w:val="18"/>
                <w:lang w:val="en-US"/>
              </w:rPr>
            </w:pPr>
            <w:r w:rsidRPr="00421816">
              <w:rPr>
                <w:rFonts w:cs="Calibri"/>
                <w:b/>
                <w:bCs/>
                <w:color w:val="ED7D31"/>
                <w:sz w:val="16"/>
                <w:szCs w:val="18"/>
                <w:lang w:val="en-US"/>
              </w:rPr>
              <w:t xml:space="preserve">Should </w:t>
            </w:r>
            <w:r w:rsidRPr="00421816">
              <w:rPr>
                <w:rFonts w:cs="Calibri"/>
                <w:color w:val="ED7D31"/>
                <w:sz w:val="16"/>
                <w:szCs w:val="18"/>
                <w:lang w:val="en-US"/>
              </w:rPr>
              <w:t>have in-platform audio to enhance synchronicity.</w:t>
            </w:r>
            <w:r w:rsidR="00922F2E">
              <w:rPr>
                <w:rFonts w:cs="Calibri"/>
                <w:sz w:val="16"/>
                <w:szCs w:val="18"/>
                <w:lang w:val="en-US"/>
              </w:rPr>
              <w:t xml:space="preserve"> </w:t>
            </w:r>
            <w:r w:rsidR="00922F2E" w:rsidRPr="00922F2E">
              <w:rPr>
                <w:rFonts w:cs="Calibri"/>
                <w:i/>
                <w:color w:val="auto"/>
                <w:sz w:val="16"/>
                <w:szCs w:val="18"/>
                <w:lang w:val="en-US"/>
              </w:rPr>
              <w:t xml:space="preserve">*See </w:t>
            </w:r>
            <w:r w:rsidR="00922F2E" w:rsidRPr="00922F2E">
              <w:rPr>
                <w:rFonts w:cs="Calibri"/>
                <w:bCs/>
                <w:i/>
                <w:iCs/>
                <w:color w:val="auto"/>
                <w:sz w:val="16"/>
                <w:szCs w:val="18"/>
                <w:lang w:val="en-US"/>
              </w:rPr>
              <w:t>Session recording</w:t>
            </w:r>
            <w:r w:rsidR="00922F2E" w:rsidRPr="00922F2E">
              <w:rPr>
                <w:rFonts w:cs="Calibri"/>
                <w:i/>
                <w:color w:val="auto"/>
                <w:sz w:val="16"/>
                <w:szCs w:val="18"/>
                <w:lang w:val="en-US"/>
              </w:rPr>
              <w:t xml:space="preserve"> for the </w:t>
            </w:r>
            <w:r w:rsidR="00922F2E">
              <w:rPr>
                <w:rFonts w:cs="Calibri"/>
                <w:i/>
                <w:color w:val="auto"/>
                <w:sz w:val="16"/>
                <w:szCs w:val="18"/>
                <w:lang w:val="en-US"/>
              </w:rPr>
              <w:t xml:space="preserve">recording of </w:t>
            </w:r>
            <w:r w:rsidR="00922F2E" w:rsidRPr="00922F2E">
              <w:rPr>
                <w:rFonts w:cs="Calibri"/>
                <w:i/>
                <w:color w:val="auto"/>
                <w:sz w:val="16"/>
                <w:szCs w:val="18"/>
                <w:lang w:val="en-US"/>
              </w:rPr>
              <w:t>audio</w:t>
            </w:r>
            <w:r w:rsidR="00922F2E">
              <w:rPr>
                <w:rFonts w:cs="Calibri"/>
                <w:i/>
                <w:color w:val="auto"/>
                <w:sz w:val="16"/>
                <w:szCs w:val="18"/>
                <w:lang w:val="en-US"/>
              </w:rPr>
              <w:t>/video.</w:t>
            </w:r>
          </w:p>
        </w:tc>
      </w:tr>
      <w:tr w:rsidR="00421816" w:rsidRPr="00421816" w14:paraId="53C41BA5" w14:textId="77777777" w:rsidTr="00C4535D">
        <w:trPr>
          <w:trHeight w:val="19"/>
        </w:trPr>
        <w:tc>
          <w:tcPr>
            <w:tcW w:w="6936" w:type="dxa"/>
            <w:gridSpan w:val="2"/>
            <w:vMerge/>
            <w:tcBorders>
              <w:left w:val="single" w:sz="12" w:space="0" w:color="auto"/>
              <w:right w:val="single" w:sz="12" w:space="0" w:color="auto"/>
            </w:tcBorders>
            <w:shd w:val="clear" w:color="000000" w:fill="A6A6A6"/>
            <w:noWrap/>
            <w:vAlign w:val="center"/>
          </w:tcPr>
          <w:p w14:paraId="7D275F09" w14:textId="107D3233" w:rsidR="00421816" w:rsidRPr="00421816" w:rsidRDefault="00421816" w:rsidP="00647C3C">
            <w:pPr>
              <w:spacing w:before="0" w:after="0"/>
              <w:jc w:val="left"/>
              <w:rPr>
                <w:rFonts w:cs="Calibri"/>
                <w:sz w:val="16"/>
                <w:szCs w:val="18"/>
                <w:lang w:val="en-US"/>
              </w:rPr>
            </w:pPr>
          </w:p>
        </w:tc>
        <w:tc>
          <w:tcPr>
            <w:tcW w:w="1853" w:type="dxa"/>
            <w:vMerge/>
            <w:tcBorders>
              <w:left w:val="single" w:sz="12" w:space="0" w:color="auto"/>
              <w:right w:val="single" w:sz="2" w:space="0" w:color="auto"/>
            </w:tcBorders>
            <w:vAlign w:val="center"/>
          </w:tcPr>
          <w:p w14:paraId="6A75CA0A" w14:textId="77777777" w:rsidR="00421816" w:rsidRPr="00421816" w:rsidRDefault="00421816" w:rsidP="00647C3C">
            <w:pPr>
              <w:spacing w:before="0" w:after="0"/>
              <w:jc w:val="left"/>
              <w:rPr>
                <w:rFonts w:cs="Calibri"/>
                <w:color w:val="ED7D31"/>
                <w:sz w:val="16"/>
                <w:szCs w:val="18"/>
                <w:lang w:val="en-US"/>
              </w:rPr>
            </w:pP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43D4BF85" w14:textId="4607BB94" w:rsidR="00421816" w:rsidRPr="00421816" w:rsidRDefault="00421816" w:rsidP="00647C3C">
            <w:pPr>
              <w:spacing w:before="0" w:after="0"/>
              <w:jc w:val="left"/>
              <w:rPr>
                <w:rFonts w:cs="Calibri"/>
                <w:b/>
                <w:bCs/>
                <w:color w:val="ED7D31"/>
                <w:sz w:val="16"/>
                <w:szCs w:val="18"/>
                <w:lang w:val="en-US"/>
              </w:rPr>
            </w:pPr>
            <w:r w:rsidRPr="00421816">
              <w:rPr>
                <w:rFonts w:cs="Calibri"/>
                <w:b/>
                <w:bCs/>
                <w:color w:val="ED7D31"/>
                <w:sz w:val="16"/>
                <w:szCs w:val="18"/>
                <w:lang w:val="en-US"/>
              </w:rPr>
              <w:t xml:space="preserve">Should </w:t>
            </w:r>
            <w:r w:rsidRPr="00421816">
              <w:rPr>
                <w:rFonts w:cs="Calibri"/>
                <w:color w:val="ED7D31"/>
                <w:sz w:val="16"/>
                <w:szCs w:val="18"/>
                <w:lang w:val="en-US"/>
              </w:rPr>
              <w:t>have in-platform audio video to enhance synchronicity.</w:t>
            </w:r>
            <w:r w:rsidR="00922F2E" w:rsidRPr="00922F2E">
              <w:rPr>
                <w:rFonts w:cs="Calibri"/>
                <w:i/>
                <w:color w:val="auto"/>
                <w:sz w:val="16"/>
                <w:szCs w:val="18"/>
                <w:lang w:val="en-US"/>
              </w:rPr>
              <w:t xml:space="preserve"> *See </w:t>
            </w:r>
            <w:r w:rsidR="00922F2E" w:rsidRPr="00922F2E">
              <w:rPr>
                <w:rFonts w:cs="Calibri"/>
                <w:bCs/>
                <w:i/>
                <w:iCs/>
                <w:color w:val="auto"/>
                <w:sz w:val="16"/>
                <w:szCs w:val="18"/>
                <w:lang w:val="en-US"/>
              </w:rPr>
              <w:t>Session recording</w:t>
            </w:r>
            <w:r w:rsidR="00922F2E" w:rsidRPr="00922F2E">
              <w:rPr>
                <w:rFonts w:cs="Calibri"/>
                <w:i/>
                <w:color w:val="auto"/>
                <w:sz w:val="16"/>
                <w:szCs w:val="18"/>
                <w:lang w:val="en-US"/>
              </w:rPr>
              <w:t xml:space="preserve"> for the </w:t>
            </w:r>
            <w:r w:rsidR="00922F2E">
              <w:rPr>
                <w:rFonts w:cs="Calibri"/>
                <w:i/>
                <w:color w:val="auto"/>
                <w:sz w:val="16"/>
                <w:szCs w:val="18"/>
                <w:lang w:val="en-US"/>
              </w:rPr>
              <w:t xml:space="preserve">recording of </w:t>
            </w:r>
            <w:r w:rsidR="00922F2E" w:rsidRPr="00922F2E">
              <w:rPr>
                <w:rFonts w:cs="Calibri"/>
                <w:i/>
                <w:color w:val="auto"/>
                <w:sz w:val="16"/>
                <w:szCs w:val="18"/>
                <w:lang w:val="en-US"/>
              </w:rPr>
              <w:t>audio</w:t>
            </w:r>
            <w:r w:rsidR="00922F2E">
              <w:rPr>
                <w:rFonts w:cs="Calibri"/>
                <w:i/>
                <w:color w:val="auto"/>
                <w:sz w:val="16"/>
                <w:szCs w:val="18"/>
                <w:lang w:val="en-US"/>
              </w:rPr>
              <w:t>/video.</w:t>
            </w:r>
          </w:p>
        </w:tc>
      </w:tr>
      <w:tr w:rsidR="00421816" w:rsidRPr="00421816" w14:paraId="632DA919" w14:textId="77777777" w:rsidTr="00C4535D">
        <w:trPr>
          <w:trHeight w:val="19"/>
        </w:trPr>
        <w:tc>
          <w:tcPr>
            <w:tcW w:w="6936" w:type="dxa"/>
            <w:gridSpan w:val="2"/>
            <w:vMerge/>
            <w:tcBorders>
              <w:left w:val="single" w:sz="12" w:space="0" w:color="auto"/>
              <w:right w:val="single" w:sz="12" w:space="0" w:color="auto"/>
            </w:tcBorders>
            <w:shd w:val="clear" w:color="000000" w:fill="A6A6A6"/>
            <w:noWrap/>
            <w:vAlign w:val="center"/>
            <w:hideMark/>
          </w:tcPr>
          <w:p w14:paraId="43E05C4C" w14:textId="5E2D7A69" w:rsidR="00421816" w:rsidRPr="00421816" w:rsidRDefault="00421816" w:rsidP="00647C3C">
            <w:pPr>
              <w:spacing w:before="0" w:after="0"/>
              <w:jc w:val="left"/>
              <w:rPr>
                <w:rFonts w:cs="Calibri"/>
                <w:sz w:val="16"/>
                <w:szCs w:val="18"/>
                <w:lang w:val="en-US"/>
              </w:rPr>
            </w:pPr>
          </w:p>
        </w:tc>
        <w:tc>
          <w:tcPr>
            <w:tcW w:w="1853" w:type="dxa"/>
            <w:vMerge/>
            <w:tcBorders>
              <w:left w:val="single" w:sz="12" w:space="0" w:color="auto"/>
              <w:right w:val="single" w:sz="2" w:space="0" w:color="auto"/>
            </w:tcBorders>
            <w:vAlign w:val="center"/>
            <w:hideMark/>
          </w:tcPr>
          <w:p w14:paraId="11419D2A" w14:textId="77777777" w:rsidR="00421816" w:rsidRPr="00421816" w:rsidRDefault="00421816" w:rsidP="00647C3C">
            <w:pPr>
              <w:spacing w:before="0" w:after="0"/>
              <w:jc w:val="left"/>
              <w:rPr>
                <w:rFonts w:cs="Calibri"/>
                <w:color w:val="ED7D31"/>
                <w:sz w:val="16"/>
                <w:szCs w:val="18"/>
                <w:lang w:val="en-US"/>
              </w:rPr>
            </w:pP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1D3707A9" w14:textId="5E17E460" w:rsidR="00421816" w:rsidRPr="00421816" w:rsidRDefault="00421816" w:rsidP="00647C3C">
            <w:pPr>
              <w:spacing w:before="0" w:after="0"/>
              <w:jc w:val="left"/>
              <w:rPr>
                <w:rFonts w:cs="Calibri"/>
                <w:color w:val="ED7D31"/>
                <w:sz w:val="16"/>
                <w:szCs w:val="18"/>
                <w:lang w:val="en-US"/>
              </w:rPr>
            </w:pPr>
            <w:r w:rsidRPr="00421816">
              <w:rPr>
                <w:rFonts w:cs="Calibri"/>
                <w:b/>
                <w:bCs/>
                <w:color w:val="ED7D31"/>
                <w:sz w:val="16"/>
                <w:szCs w:val="18"/>
                <w:lang w:val="en-US"/>
              </w:rPr>
              <w:t xml:space="preserve">Should </w:t>
            </w:r>
            <w:r w:rsidRPr="00421816">
              <w:rPr>
                <w:rFonts w:cs="Calibri"/>
                <w:color w:val="ED7D31"/>
                <w:sz w:val="16"/>
                <w:szCs w:val="18"/>
                <w:lang w:val="en-US"/>
              </w:rPr>
              <w:t>have in-platform chat/</w:t>
            </w:r>
            <w:r w:rsidRPr="00421816">
              <w:rPr>
                <w:rFonts w:cs="Calibri"/>
                <w:color w:val="CC00FF"/>
                <w:sz w:val="16"/>
                <w:szCs w:val="18"/>
                <w:highlight w:val="lightGray"/>
                <w:lang w:val="en-US"/>
              </w:rPr>
              <w:t>commenting</w:t>
            </w:r>
            <w:r w:rsidRPr="00421816">
              <w:rPr>
                <w:rFonts w:cs="Calibri"/>
                <w:color w:val="ED7D31"/>
                <w:sz w:val="16"/>
                <w:szCs w:val="18"/>
                <w:lang w:val="en-US"/>
              </w:rPr>
              <w:t xml:space="preserve"> to enhance synchronicity.</w:t>
            </w:r>
          </w:p>
        </w:tc>
      </w:tr>
      <w:tr w:rsidR="00421816" w:rsidRPr="00421816" w14:paraId="4B72C8D2" w14:textId="77777777" w:rsidTr="008F2F82">
        <w:trPr>
          <w:trHeight w:val="19"/>
        </w:trPr>
        <w:tc>
          <w:tcPr>
            <w:tcW w:w="6936" w:type="dxa"/>
            <w:gridSpan w:val="2"/>
            <w:vMerge/>
            <w:tcBorders>
              <w:left w:val="single" w:sz="12" w:space="0" w:color="auto"/>
              <w:right w:val="single" w:sz="12" w:space="0" w:color="auto"/>
            </w:tcBorders>
            <w:vAlign w:val="center"/>
          </w:tcPr>
          <w:p w14:paraId="638AE817" w14:textId="77777777" w:rsidR="00421816" w:rsidRPr="00421816" w:rsidRDefault="00421816" w:rsidP="00647C3C">
            <w:pPr>
              <w:spacing w:before="0" w:after="0"/>
              <w:jc w:val="left"/>
              <w:rPr>
                <w:rFonts w:cs="Calibri"/>
                <w:sz w:val="16"/>
                <w:szCs w:val="18"/>
                <w:lang w:val="en-US"/>
              </w:rPr>
            </w:pPr>
          </w:p>
        </w:tc>
        <w:tc>
          <w:tcPr>
            <w:tcW w:w="1853" w:type="dxa"/>
            <w:vMerge/>
            <w:tcBorders>
              <w:left w:val="single" w:sz="12" w:space="0" w:color="auto"/>
              <w:bottom w:val="single" w:sz="2" w:space="0" w:color="auto"/>
              <w:right w:val="single" w:sz="2" w:space="0" w:color="auto"/>
            </w:tcBorders>
            <w:vAlign w:val="center"/>
          </w:tcPr>
          <w:p w14:paraId="62F69518" w14:textId="77777777" w:rsidR="00421816" w:rsidRPr="00421816" w:rsidRDefault="00421816" w:rsidP="00647C3C">
            <w:pPr>
              <w:spacing w:before="0" w:after="0"/>
              <w:jc w:val="left"/>
              <w:rPr>
                <w:rFonts w:cs="Calibri"/>
                <w:color w:val="ED7D31"/>
                <w:sz w:val="16"/>
                <w:szCs w:val="18"/>
                <w:lang w:val="en-US"/>
              </w:rPr>
            </w:pP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28C29249" w14:textId="38D7CE32" w:rsidR="00421816" w:rsidRPr="00421816" w:rsidRDefault="00421816" w:rsidP="00647C3C">
            <w:pPr>
              <w:spacing w:before="0" w:after="0"/>
              <w:jc w:val="left"/>
              <w:rPr>
                <w:rFonts w:cs="Calibri"/>
                <w:b/>
                <w:bCs/>
                <w:color w:val="ED7D31"/>
                <w:sz w:val="16"/>
                <w:szCs w:val="18"/>
                <w:lang w:val="en-US"/>
              </w:rPr>
            </w:pPr>
            <w:r w:rsidRPr="00421816">
              <w:rPr>
                <w:rFonts w:cs="Calibri"/>
                <w:b/>
                <w:color w:val="CC00FF"/>
                <w:sz w:val="16"/>
                <w:szCs w:val="18"/>
                <w:highlight w:val="lightGray"/>
                <w:lang w:val="en-US"/>
              </w:rPr>
              <w:t>Should</w:t>
            </w:r>
            <w:r w:rsidRPr="00421816">
              <w:rPr>
                <w:rFonts w:cs="Calibri"/>
                <w:color w:val="CC00FF"/>
                <w:sz w:val="16"/>
                <w:szCs w:val="18"/>
                <w:highlight w:val="lightGray"/>
                <w:lang w:val="en-US"/>
              </w:rPr>
              <w:t xml:space="preserve"> allow users to add notes and comments directly on models or elements to support collaboration, provide context, and capture feedback during the modelling process.</w:t>
            </w:r>
          </w:p>
        </w:tc>
      </w:tr>
      <w:tr w:rsidR="00421816" w:rsidRPr="00421816" w14:paraId="085DEB26" w14:textId="77777777" w:rsidTr="00FC5660">
        <w:trPr>
          <w:trHeight w:val="19"/>
        </w:trPr>
        <w:tc>
          <w:tcPr>
            <w:tcW w:w="6936" w:type="dxa"/>
            <w:gridSpan w:val="2"/>
            <w:vMerge/>
            <w:tcBorders>
              <w:left w:val="single" w:sz="12" w:space="0" w:color="auto"/>
              <w:right w:val="single" w:sz="12" w:space="0" w:color="auto"/>
            </w:tcBorders>
            <w:vAlign w:val="center"/>
            <w:hideMark/>
          </w:tcPr>
          <w:p w14:paraId="69BD0197" w14:textId="77777777" w:rsidR="00421816" w:rsidRPr="00421816" w:rsidRDefault="00421816" w:rsidP="00647C3C">
            <w:pPr>
              <w:spacing w:before="0" w:after="0"/>
              <w:jc w:val="left"/>
              <w:rPr>
                <w:rFonts w:cs="Calibri"/>
                <w:sz w:val="16"/>
                <w:szCs w:val="18"/>
                <w:lang w:val="en-US"/>
              </w:rPr>
            </w:pPr>
          </w:p>
        </w:tc>
        <w:tc>
          <w:tcPr>
            <w:tcW w:w="1853" w:type="dxa"/>
            <w:vMerge w:val="restart"/>
            <w:tcBorders>
              <w:top w:val="single" w:sz="2" w:space="0" w:color="auto"/>
              <w:left w:val="single" w:sz="12" w:space="0" w:color="auto"/>
              <w:bottom w:val="single" w:sz="2" w:space="0" w:color="auto"/>
              <w:right w:val="single" w:sz="2" w:space="0" w:color="auto"/>
            </w:tcBorders>
            <w:shd w:val="clear" w:color="auto" w:fill="auto"/>
            <w:vAlign w:val="center"/>
            <w:hideMark/>
          </w:tcPr>
          <w:p w14:paraId="12F2F213" w14:textId="385E0F8C" w:rsidR="00421816" w:rsidRPr="00421816" w:rsidRDefault="00421816" w:rsidP="00647C3C">
            <w:pPr>
              <w:spacing w:before="0" w:after="0"/>
              <w:jc w:val="left"/>
              <w:rPr>
                <w:rFonts w:cs="Calibri"/>
                <w:color w:val="ED7D31"/>
                <w:sz w:val="16"/>
                <w:szCs w:val="18"/>
                <w:lang w:val="en-US"/>
              </w:rPr>
            </w:pPr>
            <w:r w:rsidRPr="00421816">
              <w:rPr>
                <w:rFonts w:cs="Calibri"/>
                <w:color w:val="ED7D31"/>
                <w:sz w:val="16"/>
                <w:szCs w:val="18"/>
                <w:lang w:val="en-US"/>
              </w:rPr>
              <w:t xml:space="preserve">Collaboration </w:t>
            </w:r>
            <w:r w:rsidR="008705B7">
              <w:rPr>
                <w:rFonts w:cs="Calibri"/>
                <w:color w:val="ED7D31"/>
                <w:sz w:val="16"/>
                <w:szCs w:val="18"/>
                <w:lang w:val="en-US"/>
              </w:rPr>
              <w:t>a</w:t>
            </w:r>
            <w:r w:rsidRPr="00421816">
              <w:rPr>
                <w:rFonts w:cs="Calibri"/>
                <w:color w:val="ED7D31"/>
                <w:sz w:val="16"/>
                <w:szCs w:val="18"/>
                <w:lang w:val="en-US"/>
              </w:rPr>
              <w:t>wareness</w:t>
            </w:r>
            <w:r w:rsidRPr="00421816">
              <w:rPr>
                <w:rFonts w:cs="Calibri"/>
                <w:color w:val="ED7D31"/>
                <w:sz w:val="16"/>
                <w:szCs w:val="18"/>
                <w:lang w:val="en-US"/>
              </w:rPr>
              <w:br/>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0D3D6BD1" w14:textId="77777777" w:rsidR="00421816" w:rsidRPr="00421816" w:rsidRDefault="00421816" w:rsidP="00647C3C">
            <w:pPr>
              <w:spacing w:before="0" w:after="0"/>
              <w:jc w:val="left"/>
              <w:rPr>
                <w:rFonts w:cs="Calibri"/>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show cursor position, co-modeller identity, and activity in real time.</w:t>
            </w:r>
          </w:p>
        </w:tc>
      </w:tr>
      <w:tr w:rsidR="00421816" w:rsidRPr="00421816" w14:paraId="78CCEEFE" w14:textId="77777777" w:rsidTr="00FC5660">
        <w:trPr>
          <w:trHeight w:val="19"/>
        </w:trPr>
        <w:tc>
          <w:tcPr>
            <w:tcW w:w="6936" w:type="dxa"/>
            <w:gridSpan w:val="2"/>
            <w:vMerge/>
            <w:tcBorders>
              <w:left w:val="single" w:sz="12" w:space="0" w:color="auto"/>
              <w:right w:val="single" w:sz="12" w:space="0" w:color="auto"/>
            </w:tcBorders>
            <w:vAlign w:val="center"/>
            <w:hideMark/>
          </w:tcPr>
          <w:p w14:paraId="1612C974" w14:textId="77777777" w:rsidR="00421816" w:rsidRPr="00421816" w:rsidRDefault="00421816" w:rsidP="00647C3C">
            <w:pPr>
              <w:spacing w:before="0" w:after="0"/>
              <w:jc w:val="left"/>
              <w:rPr>
                <w:rFonts w:cs="Calibri"/>
                <w:sz w:val="16"/>
                <w:szCs w:val="18"/>
                <w:lang w:val="en-US"/>
              </w:rPr>
            </w:pPr>
          </w:p>
        </w:tc>
        <w:tc>
          <w:tcPr>
            <w:tcW w:w="1853" w:type="dxa"/>
            <w:vMerge/>
            <w:tcBorders>
              <w:top w:val="single" w:sz="2" w:space="0" w:color="auto"/>
              <w:left w:val="single" w:sz="12" w:space="0" w:color="auto"/>
              <w:bottom w:val="single" w:sz="2" w:space="0" w:color="auto"/>
              <w:right w:val="single" w:sz="2" w:space="0" w:color="auto"/>
            </w:tcBorders>
            <w:vAlign w:val="center"/>
            <w:hideMark/>
          </w:tcPr>
          <w:p w14:paraId="69C726E7" w14:textId="77777777" w:rsidR="00421816" w:rsidRPr="00421816" w:rsidRDefault="00421816" w:rsidP="00647C3C">
            <w:pPr>
              <w:spacing w:before="0" w:after="0"/>
              <w:jc w:val="left"/>
              <w:rPr>
                <w:rFonts w:cs="Calibri"/>
                <w:color w:val="ED7D31"/>
                <w:sz w:val="16"/>
                <w:szCs w:val="18"/>
                <w:lang w:val="en-US"/>
              </w:rPr>
            </w:pP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182C5BDD" w14:textId="77777777" w:rsidR="00421816" w:rsidRPr="00421816" w:rsidRDefault="00421816" w:rsidP="00647C3C">
            <w:pPr>
              <w:spacing w:before="0" w:after="0"/>
              <w:jc w:val="left"/>
              <w:rPr>
                <w:rFonts w:cs="Calibri"/>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include a representation of users (i.e. an avatar) in the shared workspace.</w:t>
            </w:r>
          </w:p>
        </w:tc>
      </w:tr>
      <w:tr w:rsidR="00421816" w:rsidRPr="00421816" w14:paraId="5B461B01" w14:textId="77777777" w:rsidTr="00FC5660">
        <w:trPr>
          <w:trHeight w:val="19"/>
        </w:trPr>
        <w:tc>
          <w:tcPr>
            <w:tcW w:w="6936" w:type="dxa"/>
            <w:gridSpan w:val="2"/>
            <w:vMerge/>
            <w:tcBorders>
              <w:left w:val="single" w:sz="12" w:space="0" w:color="auto"/>
              <w:right w:val="single" w:sz="12" w:space="0" w:color="auto"/>
            </w:tcBorders>
            <w:vAlign w:val="center"/>
            <w:hideMark/>
          </w:tcPr>
          <w:p w14:paraId="68F991F0" w14:textId="77777777" w:rsidR="00421816" w:rsidRPr="00421816" w:rsidRDefault="00421816" w:rsidP="00647C3C">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49609434" w14:textId="10111136" w:rsidR="00421816" w:rsidRPr="00421816" w:rsidRDefault="00542932" w:rsidP="00647C3C">
            <w:pPr>
              <w:spacing w:before="0" w:after="0"/>
              <w:jc w:val="left"/>
              <w:rPr>
                <w:rFonts w:cs="Calibri"/>
                <w:color w:val="ED7D31"/>
                <w:sz w:val="16"/>
                <w:szCs w:val="18"/>
                <w:lang w:val="en-US"/>
              </w:rPr>
            </w:pPr>
            <w:r>
              <w:rPr>
                <w:rFonts w:cs="Calibri"/>
                <w:color w:val="ED7D31"/>
                <w:sz w:val="16"/>
                <w:szCs w:val="18"/>
                <w:lang w:val="en-US"/>
              </w:rPr>
              <w:t>Browser</w:t>
            </w:r>
            <w:r w:rsidR="00421816" w:rsidRPr="00421816">
              <w:rPr>
                <w:rFonts w:cs="Calibri"/>
                <w:color w:val="ED7D31"/>
                <w:sz w:val="16"/>
                <w:szCs w:val="18"/>
                <w:lang w:val="en-US"/>
              </w:rPr>
              <w:t xml:space="preserve"> compatibility </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19227DF0" w14:textId="2052BC10" w:rsidR="00421816" w:rsidRPr="00421816" w:rsidRDefault="00421816" w:rsidP="00647C3C">
            <w:pPr>
              <w:spacing w:before="0" w:after="0"/>
              <w:jc w:val="left"/>
              <w:rPr>
                <w:rFonts w:cs="Calibri"/>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be compatible with</w:t>
            </w:r>
            <w:r w:rsidR="0045711A">
              <w:rPr>
                <w:rFonts w:cs="Calibri"/>
                <w:color w:val="ED7D31"/>
                <w:sz w:val="16"/>
                <w:szCs w:val="18"/>
                <w:lang w:val="en-US"/>
              </w:rPr>
              <w:t xml:space="preserve"> various browsers (</w:t>
            </w:r>
            <w:r w:rsidR="0045711A" w:rsidRPr="0045711A">
              <w:rPr>
                <w:rFonts w:cs="Calibri"/>
                <w:color w:val="ED7D31"/>
                <w:sz w:val="16"/>
                <w:szCs w:val="18"/>
                <w:lang w:val="en-US"/>
              </w:rPr>
              <w:t>Chrome, Firefox, Edge, Safari)</w:t>
            </w:r>
            <w:r w:rsidR="00542932">
              <w:rPr>
                <w:rFonts w:cs="Calibri"/>
                <w:color w:val="ED7D31"/>
                <w:sz w:val="16"/>
                <w:szCs w:val="18"/>
                <w:lang w:val="en-US"/>
              </w:rPr>
              <w:t>.</w:t>
            </w:r>
          </w:p>
        </w:tc>
      </w:tr>
      <w:tr w:rsidR="00542932" w:rsidRPr="00421816" w14:paraId="6239E2D8" w14:textId="77777777" w:rsidTr="00FC5660">
        <w:trPr>
          <w:trHeight w:val="19"/>
        </w:trPr>
        <w:tc>
          <w:tcPr>
            <w:tcW w:w="6936" w:type="dxa"/>
            <w:gridSpan w:val="2"/>
            <w:vMerge/>
            <w:tcBorders>
              <w:left w:val="single" w:sz="12" w:space="0" w:color="auto"/>
              <w:right w:val="single" w:sz="12" w:space="0" w:color="auto"/>
            </w:tcBorders>
            <w:vAlign w:val="center"/>
          </w:tcPr>
          <w:p w14:paraId="3690AFE0"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67B7F0A6" w14:textId="05304BA9" w:rsidR="00542932" w:rsidRPr="00421816" w:rsidRDefault="00542932" w:rsidP="00542932">
            <w:pPr>
              <w:spacing w:before="0" w:after="0"/>
              <w:jc w:val="left"/>
              <w:rPr>
                <w:rFonts w:cs="Calibri"/>
                <w:color w:val="ED7D31"/>
                <w:sz w:val="16"/>
                <w:szCs w:val="18"/>
                <w:lang w:val="en-US"/>
              </w:rPr>
            </w:pPr>
            <w:r w:rsidRPr="00421816">
              <w:rPr>
                <w:rFonts w:cs="Calibri"/>
                <w:color w:val="ED7D31"/>
                <w:sz w:val="16"/>
                <w:szCs w:val="18"/>
                <w:lang w:val="en-US"/>
              </w:rPr>
              <w:t xml:space="preserve">Device compatibility </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16980D10" w14:textId="210569C9" w:rsidR="00542932" w:rsidRPr="00421816" w:rsidRDefault="00542932" w:rsidP="00542932">
            <w:pPr>
              <w:spacing w:before="0" w:after="0"/>
              <w:jc w:val="left"/>
              <w:rPr>
                <w:rFonts w:cs="Calibri"/>
                <w:b/>
                <w:bCs/>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be compatible with</w:t>
            </w:r>
            <w:r>
              <w:rPr>
                <w:rFonts w:cs="Calibri"/>
                <w:color w:val="ED7D31"/>
                <w:sz w:val="16"/>
                <w:szCs w:val="18"/>
                <w:lang w:val="en-US"/>
              </w:rPr>
              <w:t xml:space="preserve"> </w:t>
            </w:r>
            <w:r w:rsidRPr="0045711A">
              <w:rPr>
                <w:rFonts w:cs="Calibri"/>
                <w:color w:val="ED7D31"/>
                <w:sz w:val="16"/>
                <w:szCs w:val="18"/>
                <w:lang w:val="en-US"/>
              </w:rPr>
              <w:t>desktop, tablet, and mobile.</w:t>
            </w:r>
          </w:p>
        </w:tc>
      </w:tr>
      <w:tr w:rsidR="00542932" w:rsidRPr="00421816" w14:paraId="1A4634CD" w14:textId="77777777" w:rsidTr="004C60F6">
        <w:trPr>
          <w:trHeight w:val="787"/>
        </w:trPr>
        <w:tc>
          <w:tcPr>
            <w:tcW w:w="6936" w:type="dxa"/>
            <w:gridSpan w:val="2"/>
            <w:vMerge/>
            <w:tcBorders>
              <w:left w:val="single" w:sz="12" w:space="0" w:color="auto"/>
              <w:right w:val="single" w:sz="12" w:space="0" w:color="auto"/>
            </w:tcBorders>
            <w:vAlign w:val="center"/>
            <w:hideMark/>
          </w:tcPr>
          <w:p w14:paraId="2B86E5C2"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712908A2" w14:textId="77777777" w:rsidR="00542932" w:rsidRPr="00421816" w:rsidRDefault="00542932" w:rsidP="00542932">
            <w:pPr>
              <w:spacing w:before="0" w:after="0"/>
              <w:jc w:val="left"/>
              <w:rPr>
                <w:rFonts w:cs="Calibri"/>
                <w:color w:val="ED7D31"/>
                <w:sz w:val="16"/>
                <w:szCs w:val="18"/>
                <w:lang w:val="en-US"/>
              </w:rPr>
            </w:pPr>
            <w:r w:rsidRPr="00421816">
              <w:rPr>
                <w:rFonts w:cs="Calibri"/>
                <w:color w:val="ED7D31"/>
                <w:sz w:val="16"/>
                <w:szCs w:val="18"/>
                <w:lang w:val="en-US"/>
              </w:rPr>
              <w:t>Facilitator enablement</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4E3D21CB" w14:textId="3DAAFEF1" w:rsidR="00542932" w:rsidRPr="00421816" w:rsidRDefault="00542932" w:rsidP="00542932">
            <w:pPr>
              <w:spacing w:before="0" w:after="0"/>
              <w:jc w:val="left"/>
              <w:rPr>
                <w:rFonts w:cs="Calibri"/>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provide functionality to support facilitators in coordinating group activities and ensuring effective collaboration, e.g., prompting inactive users, notifying participants of key events (such as new members joining), and supporting turn-taking and agreement-building during sessions.</w:t>
            </w:r>
          </w:p>
        </w:tc>
      </w:tr>
      <w:tr w:rsidR="00542932" w:rsidRPr="00421816" w14:paraId="6C91ADA4" w14:textId="77777777" w:rsidTr="00DF0959">
        <w:trPr>
          <w:trHeight w:val="19"/>
        </w:trPr>
        <w:tc>
          <w:tcPr>
            <w:tcW w:w="6936" w:type="dxa"/>
            <w:gridSpan w:val="2"/>
            <w:vMerge/>
            <w:tcBorders>
              <w:left w:val="single" w:sz="12" w:space="0" w:color="auto"/>
              <w:right w:val="single" w:sz="12" w:space="0" w:color="auto"/>
            </w:tcBorders>
            <w:vAlign w:val="center"/>
          </w:tcPr>
          <w:p w14:paraId="6D0104A1" w14:textId="77777777" w:rsidR="00542932" w:rsidRPr="00421816" w:rsidRDefault="00542932" w:rsidP="00542932">
            <w:pPr>
              <w:spacing w:before="0" w:after="0"/>
              <w:jc w:val="left"/>
              <w:rPr>
                <w:rFonts w:cs="Calibri"/>
                <w:sz w:val="16"/>
                <w:szCs w:val="18"/>
                <w:lang w:val="en-US"/>
              </w:rPr>
            </w:pPr>
          </w:p>
        </w:tc>
        <w:tc>
          <w:tcPr>
            <w:tcW w:w="7801" w:type="dxa"/>
            <w:gridSpan w:val="2"/>
            <w:tcBorders>
              <w:top w:val="single" w:sz="2" w:space="0" w:color="auto"/>
              <w:left w:val="single" w:sz="12" w:space="0" w:color="auto"/>
              <w:bottom w:val="single" w:sz="2" w:space="0" w:color="auto"/>
              <w:right w:val="single" w:sz="12" w:space="0" w:color="auto"/>
            </w:tcBorders>
            <w:shd w:val="clear" w:color="auto" w:fill="auto"/>
            <w:vAlign w:val="center"/>
          </w:tcPr>
          <w:p w14:paraId="4C802ED6" w14:textId="1C48DCDE" w:rsidR="00542932" w:rsidRPr="00421816" w:rsidRDefault="00542932" w:rsidP="00542932">
            <w:pPr>
              <w:spacing w:before="0" w:after="0"/>
              <w:jc w:val="left"/>
              <w:rPr>
                <w:rFonts w:cs="Calibri"/>
                <w:b/>
                <w:bCs/>
                <w:i/>
                <w:color w:val="ED7D31"/>
                <w:sz w:val="16"/>
                <w:szCs w:val="18"/>
                <w:lang w:val="en-US"/>
              </w:rPr>
            </w:pPr>
            <w:r w:rsidRPr="00421816">
              <w:rPr>
                <w:rFonts w:cs="Calibri"/>
                <w:b/>
                <w:i/>
                <w:color w:val="CC00FF"/>
                <w:sz w:val="16"/>
                <w:szCs w:val="18"/>
                <w:highlight w:val="lightGray"/>
                <w:lang w:val="en-US"/>
              </w:rPr>
              <w:t>Meeting and presenter enablers</w:t>
            </w:r>
          </w:p>
        </w:tc>
      </w:tr>
      <w:tr w:rsidR="00542932" w:rsidRPr="00421816" w14:paraId="45C7D70C" w14:textId="77777777" w:rsidTr="00DF0959">
        <w:trPr>
          <w:trHeight w:val="19"/>
        </w:trPr>
        <w:tc>
          <w:tcPr>
            <w:tcW w:w="6936" w:type="dxa"/>
            <w:gridSpan w:val="2"/>
            <w:vMerge/>
            <w:tcBorders>
              <w:left w:val="single" w:sz="12" w:space="0" w:color="auto"/>
              <w:right w:val="single" w:sz="12" w:space="0" w:color="auto"/>
            </w:tcBorders>
            <w:vAlign w:val="center"/>
          </w:tcPr>
          <w:p w14:paraId="69CA08A4"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06BA5C2A" w14:textId="23665DC3" w:rsidR="00542932" w:rsidRPr="00421816" w:rsidRDefault="00542932" w:rsidP="00542932">
            <w:pPr>
              <w:spacing w:before="0" w:after="0"/>
              <w:jc w:val="left"/>
              <w:rPr>
                <w:rFonts w:cs="Calibri"/>
                <w:color w:val="ED7D31"/>
                <w:sz w:val="16"/>
                <w:szCs w:val="18"/>
                <w:lang w:val="en-US"/>
              </w:rPr>
            </w:pPr>
            <w:r w:rsidRPr="00421816">
              <w:rPr>
                <w:rFonts w:cs="Calibri"/>
                <w:color w:val="CC00FF"/>
                <w:sz w:val="16"/>
                <w:szCs w:val="18"/>
                <w:highlight w:val="lightGray"/>
                <w:lang w:val="en-US"/>
              </w:rPr>
              <w:t>Switch presenter</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366E6FE8" w14:textId="6F60D9AC" w:rsidR="00542932" w:rsidRPr="00421816" w:rsidRDefault="00542932" w:rsidP="00542932">
            <w:pPr>
              <w:spacing w:before="0" w:after="0"/>
              <w:jc w:val="left"/>
              <w:rPr>
                <w:rFonts w:cs="Calibri"/>
                <w:b/>
                <w:bCs/>
                <w:color w:val="ED7D31"/>
                <w:sz w:val="16"/>
                <w:szCs w:val="18"/>
                <w:lang w:val="en-US"/>
              </w:rPr>
            </w:pPr>
            <w:r w:rsidRPr="00421816">
              <w:rPr>
                <w:rFonts w:cs="Calibri"/>
                <w:b/>
                <w:color w:val="CC00FF"/>
                <w:sz w:val="16"/>
                <w:szCs w:val="18"/>
                <w:highlight w:val="lightGray"/>
                <w:lang w:val="en-US"/>
              </w:rPr>
              <w:t>Should</w:t>
            </w:r>
            <w:r w:rsidRPr="00421816">
              <w:rPr>
                <w:rFonts w:cs="Calibri"/>
                <w:color w:val="CC00FF"/>
                <w:sz w:val="16"/>
                <w:szCs w:val="18"/>
                <w:highlight w:val="lightGray"/>
                <w:lang w:val="en-US"/>
              </w:rPr>
              <w:t xml:space="preserve"> enable seamless transfer of presenter control between participants during collaborative sessions, so any user can lead the discussion, navigate the workspace, or highlight specific elements without interruption.</w:t>
            </w:r>
          </w:p>
        </w:tc>
      </w:tr>
      <w:tr w:rsidR="00542932" w:rsidRPr="00421816" w14:paraId="099C0F8F" w14:textId="77777777" w:rsidTr="00DF0959">
        <w:trPr>
          <w:trHeight w:val="19"/>
        </w:trPr>
        <w:tc>
          <w:tcPr>
            <w:tcW w:w="6936" w:type="dxa"/>
            <w:gridSpan w:val="2"/>
            <w:vMerge/>
            <w:tcBorders>
              <w:left w:val="single" w:sz="12" w:space="0" w:color="auto"/>
              <w:right w:val="single" w:sz="12" w:space="0" w:color="auto"/>
            </w:tcBorders>
            <w:vAlign w:val="center"/>
          </w:tcPr>
          <w:p w14:paraId="23EAA7E2"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7C3750CE" w14:textId="75522E3D" w:rsidR="00542932" w:rsidRPr="00421816" w:rsidRDefault="00542932" w:rsidP="00542932">
            <w:pPr>
              <w:spacing w:before="0" w:after="0"/>
              <w:jc w:val="left"/>
              <w:rPr>
                <w:rFonts w:cs="Calibri"/>
                <w:color w:val="CC00FF"/>
                <w:sz w:val="16"/>
                <w:szCs w:val="18"/>
                <w:highlight w:val="lightGray"/>
                <w:lang w:val="en-US"/>
              </w:rPr>
            </w:pPr>
            <w:r w:rsidRPr="00421816">
              <w:rPr>
                <w:rFonts w:cs="Calibri"/>
                <w:color w:val="CC00FF"/>
                <w:sz w:val="16"/>
                <w:szCs w:val="18"/>
                <w:highlight w:val="lightGray"/>
                <w:lang w:val="en-US"/>
              </w:rPr>
              <w:t>Notifications blocker</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7123E884" w14:textId="294AEE66" w:rsidR="00542932" w:rsidRPr="00421816" w:rsidRDefault="00542932" w:rsidP="00542932">
            <w:pPr>
              <w:spacing w:before="0" w:after="0"/>
              <w:jc w:val="left"/>
              <w:rPr>
                <w:rFonts w:cs="Calibri"/>
                <w:color w:val="CC00FF"/>
                <w:sz w:val="16"/>
                <w:szCs w:val="18"/>
                <w:highlight w:val="lightGray"/>
                <w:lang w:val="en-US"/>
              </w:rPr>
            </w:pPr>
            <w:r w:rsidRPr="00421816">
              <w:rPr>
                <w:rFonts w:cs="Calibri"/>
                <w:b/>
                <w:color w:val="CC00FF"/>
                <w:sz w:val="16"/>
                <w:szCs w:val="18"/>
                <w:highlight w:val="lightGray"/>
                <w:lang w:val="en-US"/>
              </w:rPr>
              <w:t>Should</w:t>
            </w:r>
            <w:r w:rsidRPr="00421816">
              <w:rPr>
                <w:rFonts w:cs="Calibri"/>
                <w:color w:val="CC00FF"/>
                <w:sz w:val="16"/>
                <w:szCs w:val="18"/>
                <w:highlight w:val="lightGray"/>
                <w:lang w:val="en-US"/>
              </w:rPr>
              <w:t xml:space="preserve"> provide the option to temporarily mute or block notifications within the modelling environment to minimise distractions during focused work or presentations, with the ability to review missed notifications afterward.</w:t>
            </w:r>
          </w:p>
        </w:tc>
      </w:tr>
      <w:tr w:rsidR="00542932" w:rsidRPr="00421816" w14:paraId="5CE3EB8C" w14:textId="77777777" w:rsidTr="00DF0959">
        <w:trPr>
          <w:trHeight w:val="19"/>
        </w:trPr>
        <w:tc>
          <w:tcPr>
            <w:tcW w:w="6936" w:type="dxa"/>
            <w:gridSpan w:val="2"/>
            <w:vMerge/>
            <w:tcBorders>
              <w:left w:val="single" w:sz="12" w:space="0" w:color="auto"/>
              <w:right w:val="single" w:sz="12" w:space="0" w:color="auto"/>
            </w:tcBorders>
            <w:vAlign w:val="center"/>
          </w:tcPr>
          <w:p w14:paraId="6A832CAD"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4555EA19" w14:textId="53735C24" w:rsidR="00542932" w:rsidRPr="00421816" w:rsidRDefault="00542932" w:rsidP="00542932">
            <w:pPr>
              <w:spacing w:before="0" w:after="0"/>
              <w:jc w:val="left"/>
              <w:rPr>
                <w:rFonts w:cs="Calibri"/>
                <w:color w:val="CC00FF"/>
                <w:sz w:val="16"/>
                <w:szCs w:val="18"/>
                <w:highlight w:val="lightGray"/>
                <w:lang w:val="en-US"/>
              </w:rPr>
            </w:pPr>
            <w:r w:rsidRPr="00421816">
              <w:rPr>
                <w:rFonts w:cs="Calibri"/>
                <w:color w:val="CC00FF"/>
                <w:sz w:val="16"/>
                <w:szCs w:val="18"/>
                <w:highlight w:val="lightGray"/>
                <w:lang w:val="en-US"/>
              </w:rPr>
              <w:t>Meeting scheduling</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0C02A796" w14:textId="2299C4DA" w:rsidR="00542932" w:rsidRPr="00421816" w:rsidRDefault="00542932" w:rsidP="00542932">
            <w:pPr>
              <w:spacing w:before="0" w:after="0"/>
              <w:jc w:val="left"/>
              <w:rPr>
                <w:rFonts w:cs="Calibri"/>
                <w:color w:val="CC00FF"/>
                <w:sz w:val="16"/>
                <w:szCs w:val="18"/>
                <w:highlight w:val="lightGray"/>
                <w:lang w:val="en-US"/>
              </w:rPr>
            </w:pPr>
            <w:r w:rsidRPr="00421816">
              <w:rPr>
                <w:rFonts w:cs="Calibri"/>
                <w:b/>
                <w:color w:val="CC00FF"/>
                <w:sz w:val="16"/>
                <w:szCs w:val="18"/>
                <w:highlight w:val="lightGray"/>
                <w:lang w:val="en-US"/>
              </w:rPr>
              <w:t>Should</w:t>
            </w:r>
            <w:r w:rsidRPr="00421816">
              <w:rPr>
                <w:rFonts w:cs="Calibri"/>
                <w:color w:val="CC00FF"/>
                <w:sz w:val="16"/>
                <w:szCs w:val="18"/>
                <w:highlight w:val="lightGray"/>
                <w:lang w:val="en-US"/>
              </w:rPr>
              <w:t xml:space="preserve"> allow users to schedule meetings directly within the platform, with integration to calendar tools (such as Google Calendar or Outlook) to streamline invitations, manage participant availability, and automatically generate meeting links.</w:t>
            </w:r>
          </w:p>
        </w:tc>
      </w:tr>
      <w:tr w:rsidR="00542932" w:rsidRPr="00421816" w14:paraId="3E85F866" w14:textId="77777777" w:rsidTr="00DF0959">
        <w:trPr>
          <w:trHeight w:val="19"/>
        </w:trPr>
        <w:tc>
          <w:tcPr>
            <w:tcW w:w="6936" w:type="dxa"/>
            <w:gridSpan w:val="2"/>
            <w:vMerge/>
            <w:tcBorders>
              <w:left w:val="single" w:sz="12" w:space="0" w:color="auto"/>
              <w:right w:val="single" w:sz="12" w:space="0" w:color="auto"/>
            </w:tcBorders>
            <w:vAlign w:val="center"/>
          </w:tcPr>
          <w:p w14:paraId="3C78437F"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6CC2239E" w14:textId="299E1902" w:rsidR="00542932" w:rsidRPr="00421816" w:rsidRDefault="00542932" w:rsidP="00542932">
            <w:pPr>
              <w:spacing w:before="0" w:after="0"/>
              <w:jc w:val="left"/>
              <w:rPr>
                <w:rFonts w:cs="Calibri"/>
                <w:color w:val="CC00FF"/>
                <w:sz w:val="16"/>
                <w:szCs w:val="18"/>
                <w:highlight w:val="lightGray"/>
                <w:lang w:val="en-US"/>
              </w:rPr>
            </w:pPr>
            <w:r w:rsidRPr="00421816">
              <w:rPr>
                <w:rFonts w:cs="Calibri"/>
                <w:color w:val="CC00FF"/>
                <w:sz w:val="16"/>
                <w:szCs w:val="18"/>
                <w:highlight w:val="lightGray"/>
                <w:lang w:val="en-US"/>
              </w:rPr>
              <w:t>One-click join</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6EDD6559" w14:textId="1B8F876B" w:rsidR="00542932" w:rsidRPr="00421816" w:rsidRDefault="00542932" w:rsidP="00542932">
            <w:pPr>
              <w:spacing w:before="0" w:after="0"/>
              <w:jc w:val="left"/>
              <w:rPr>
                <w:rFonts w:cs="Calibri"/>
                <w:color w:val="CC00FF"/>
                <w:sz w:val="16"/>
                <w:szCs w:val="18"/>
                <w:highlight w:val="lightGray"/>
                <w:lang w:val="en-US"/>
              </w:rPr>
            </w:pPr>
            <w:r w:rsidRPr="00421816">
              <w:rPr>
                <w:rFonts w:cs="Calibri"/>
                <w:b/>
                <w:color w:val="CC00FF"/>
                <w:sz w:val="16"/>
                <w:szCs w:val="18"/>
                <w:highlight w:val="lightGray"/>
                <w:lang w:val="en-US"/>
              </w:rPr>
              <w:t>Should</w:t>
            </w:r>
            <w:r w:rsidRPr="00421816">
              <w:rPr>
                <w:rFonts w:cs="Calibri"/>
                <w:color w:val="CC00FF"/>
                <w:sz w:val="16"/>
                <w:szCs w:val="18"/>
                <w:highlight w:val="lightGray"/>
                <w:lang w:val="en-US"/>
              </w:rPr>
              <w:t xml:space="preserve"> enable participants to join meetings or collaborative sessions instantly with a single click, without the need for additional logins or manual entry of meeting details</w:t>
            </w:r>
            <w:r>
              <w:rPr>
                <w:rFonts w:cs="Calibri"/>
                <w:color w:val="CC00FF"/>
                <w:sz w:val="16"/>
                <w:szCs w:val="18"/>
                <w:highlight w:val="lightGray"/>
                <w:lang w:val="en-US"/>
              </w:rPr>
              <w:t>.</w:t>
            </w:r>
          </w:p>
        </w:tc>
      </w:tr>
      <w:tr w:rsidR="00542932" w:rsidRPr="00421816" w14:paraId="485A1338" w14:textId="77777777" w:rsidTr="001C7865">
        <w:trPr>
          <w:trHeight w:val="19"/>
        </w:trPr>
        <w:tc>
          <w:tcPr>
            <w:tcW w:w="6936" w:type="dxa"/>
            <w:gridSpan w:val="2"/>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12645DF7" w14:textId="77777777" w:rsidR="00542932" w:rsidRPr="00421816" w:rsidRDefault="00542932" w:rsidP="00542932">
            <w:pPr>
              <w:spacing w:before="0" w:after="0"/>
              <w:jc w:val="left"/>
              <w:rPr>
                <w:rFonts w:cs="Calibri"/>
                <w:b/>
                <w:bCs/>
                <w:i/>
                <w:iCs/>
                <w:sz w:val="16"/>
                <w:szCs w:val="18"/>
                <w:lang w:val="en-US"/>
              </w:rPr>
            </w:pPr>
            <w:r w:rsidRPr="00421816">
              <w:rPr>
                <w:rFonts w:cs="Calibri"/>
                <w:b/>
                <w:bCs/>
                <w:i/>
                <w:iCs/>
                <w:sz w:val="16"/>
                <w:szCs w:val="18"/>
                <w:lang w:val="en-US"/>
              </w:rPr>
              <w:t>Privileges for using the tool</w:t>
            </w:r>
          </w:p>
        </w:tc>
        <w:tc>
          <w:tcPr>
            <w:tcW w:w="7801" w:type="dxa"/>
            <w:gridSpan w:val="2"/>
            <w:tcBorders>
              <w:top w:val="single" w:sz="2" w:space="0" w:color="auto"/>
              <w:left w:val="single" w:sz="12" w:space="0" w:color="auto"/>
              <w:bottom w:val="single" w:sz="2" w:space="0" w:color="auto"/>
              <w:right w:val="single" w:sz="12" w:space="0" w:color="auto"/>
            </w:tcBorders>
            <w:shd w:val="clear" w:color="auto" w:fill="auto"/>
            <w:noWrap/>
            <w:vAlign w:val="center"/>
            <w:hideMark/>
          </w:tcPr>
          <w:p w14:paraId="2F7576C4" w14:textId="77777777" w:rsidR="00542932" w:rsidRPr="00421816" w:rsidRDefault="00542932" w:rsidP="00542932">
            <w:pPr>
              <w:spacing w:before="0" w:after="0"/>
              <w:jc w:val="left"/>
              <w:rPr>
                <w:rFonts w:cs="Calibri"/>
                <w:b/>
                <w:bCs/>
                <w:i/>
                <w:iCs/>
                <w:color w:val="auto"/>
                <w:sz w:val="16"/>
                <w:szCs w:val="18"/>
                <w:lang w:val="en-US"/>
              </w:rPr>
            </w:pPr>
            <w:r w:rsidRPr="00421816">
              <w:rPr>
                <w:rFonts w:cs="Calibri"/>
                <w:b/>
                <w:bCs/>
                <w:i/>
                <w:iCs/>
                <w:color w:val="auto"/>
                <w:sz w:val="16"/>
                <w:szCs w:val="18"/>
                <w:lang w:val="en-US"/>
              </w:rPr>
              <w:t>Privileges for using the tool</w:t>
            </w:r>
          </w:p>
        </w:tc>
      </w:tr>
      <w:tr w:rsidR="00542932" w:rsidRPr="00421816" w14:paraId="0DFBA3DD" w14:textId="77777777" w:rsidTr="004C60F6">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42A03944" w14:textId="77777777" w:rsidR="00542932" w:rsidRPr="004C60F6" w:rsidRDefault="00542932" w:rsidP="00542932">
            <w:pPr>
              <w:spacing w:before="0" w:after="0"/>
              <w:jc w:val="left"/>
              <w:rPr>
                <w:rFonts w:cs="Calibri"/>
                <w:sz w:val="16"/>
                <w:szCs w:val="18"/>
                <w:lang w:val="en-US"/>
              </w:rPr>
            </w:pPr>
            <w:r w:rsidRPr="004C60F6">
              <w:rPr>
                <w:rFonts w:cs="Calibri"/>
                <w:sz w:val="16"/>
                <w:szCs w:val="18"/>
                <w:lang w:val="en-US"/>
              </w:rPr>
              <w:t>Workspace membership control</w:t>
            </w:r>
          </w:p>
        </w:tc>
        <w:tc>
          <w:tcPr>
            <w:tcW w:w="5585" w:type="dxa"/>
            <w:tcBorders>
              <w:top w:val="nil"/>
              <w:left w:val="nil"/>
              <w:bottom w:val="single" w:sz="4" w:space="0" w:color="000000"/>
              <w:right w:val="single" w:sz="12" w:space="0" w:color="auto"/>
            </w:tcBorders>
            <w:shd w:val="clear" w:color="auto" w:fill="auto"/>
            <w:vAlign w:val="center"/>
            <w:hideMark/>
          </w:tcPr>
          <w:p w14:paraId="17C1AB17" w14:textId="77777777" w:rsidR="00542932" w:rsidRPr="004C60F6" w:rsidRDefault="00542932" w:rsidP="00542932">
            <w:pPr>
              <w:spacing w:before="0" w:after="0"/>
              <w:jc w:val="left"/>
              <w:rPr>
                <w:rFonts w:cs="Calibri"/>
                <w:sz w:val="16"/>
                <w:szCs w:val="18"/>
                <w:lang w:val="en-US"/>
              </w:rPr>
            </w:pPr>
            <w:r w:rsidRPr="004C60F6">
              <w:rPr>
                <w:rFonts w:cs="Calibri"/>
                <w:sz w:val="16"/>
                <w:szCs w:val="18"/>
                <w:lang w:val="en-US"/>
              </w:rPr>
              <w:t xml:space="preserve">Full members </w:t>
            </w:r>
            <w:r w:rsidRPr="004C60F6">
              <w:rPr>
                <w:rFonts w:cs="Calibri"/>
                <w:b/>
                <w:bCs/>
                <w:sz w:val="16"/>
                <w:szCs w:val="18"/>
                <w:lang w:val="en-US"/>
              </w:rPr>
              <w:t>should</w:t>
            </w:r>
            <w:r w:rsidRPr="004C60F6">
              <w:rPr>
                <w:rFonts w:cs="Calibri"/>
                <w:sz w:val="16"/>
                <w:szCs w:val="18"/>
                <w:lang w:val="en-US"/>
              </w:rPr>
              <w:t xml:space="preserve"> be prevented from adding new members if membership numbers are restricted. During the main experiment, the administrators need to ensure that participants of the experiment have "full member" privileges.</w:t>
            </w:r>
          </w:p>
        </w:tc>
        <w:tc>
          <w:tcPr>
            <w:tcW w:w="1853" w:type="dxa"/>
            <w:tcBorders>
              <w:top w:val="single" w:sz="2" w:space="0" w:color="auto"/>
              <w:left w:val="single" w:sz="12" w:space="0" w:color="auto"/>
              <w:bottom w:val="single" w:sz="2" w:space="0" w:color="auto"/>
              <w:right w:val="single" w:sz="6" w:space="0" w:color="auto"/>
            </w:tcBorders>
            <w:shd w:val="clear" w:color="auto" w:fill="auto"/>
            <w:vAlign w:val="center"/>
            <w:hideMark/>
          </w:tcPr>
          <w:p w14:paraId="7111BC2B" w14:textId="356306CB" w:rsidR="00542932" w:rsidRPr="004C60F6" w:rsidRDefault="00542932" w:rsidP="00542932">
            <w:pPr>
              <w:spacing w:before="0" w:after="0"/>
              <w:jc w:val="left"/>
              <w:rPr>
                <w:rFonts w:cs="Calibri"/>
                <w:color w:val="auto"/>
                <w:sz w:val="16"/>
                <w:szCs w:val="18"/>
                <w:lang w:val="en-US"/>
              </w:rPr>
            </w:pPr>
            <w:r w:rsidRPr="004C60F6">
              <w:rPr>
                <w:rFonts w:cs="Calibri"/>
                <w:sz w:val="16"/>
                <w:szCs w:val="18"/>
                <w:lang w:val="en-US"/>
              </w:rPr>
              <w:t>Workspace membership control</w:t>
            </w:r>
          </w:p>
        </w:tc>
        <w:tc>
          <w:tcPr>
            <w:tcW w:w="5948" w:type="dxa"/>
            <w:tcBorders>
              <w:top w:val="single" w:sz="2" w:space="0" w:color="auto"/>
              <w:left w:val="single" w:sz="6" w:space="0" w:color="auto"/>
              <w:bottom w:val="single" w:sz="2" w:space="0" w:color="auto"/>
              <w:right w:val="single" w:sz="12" w:space="0" w:color="auto"/>
            </w:tcBorders>
            <w:shd w:val="clear" w:color="auto" w:fill="auto"/>
            <w:vAlign w:val="center"/>
          </w:tcPr>
          <w:p w14:paraId="7BCD4C78" w14:textId="2F3EC41D" w:rsidR="00542932" w:rsidRPr="004C60F6" w:rsidRDefault="00542932" w:rsidP="00542932">
            <w:pPr>
              <w:spacing w:before="0" w:after="0"/>
              <w:jc w:val="left"/>
              <w:rPr>
                <w:rFonts w:cs="Calibri"/>
                <w:color w:val="auto"/>
                <w:sz w:val="16"/>
                <w:szCs w:val="18"/>
                <w:lang w:val="en-US"/>
              </w:rPr>
            </w:pPr>
            <w:r w:rsidRPr="004C60F6">
              <w:rPr>
                <w:rFonts w:cs="Calibri"/>
                <w:sz w:val="16"/>
                <w:szCs w:val="18"/>
                <w:lang w:val="en-US"/>
              </w:rPr>
              <w:t xml:space="preserve">Full members </w:t>
            </w:r>
            <w:r w:rsidRPr="004C60F6">
              <w:rPr>
                <w:rFonts w:cs="Calibri"/>
                <w:b/>
                <w:bCs/>
                <w:sz w:val="16"/>
                <w:szCs w:val="18"/>
                <w:lang w:val="en-US"/>
              </w:rPr>
              <w:t>should</w:t>
            </w:r>
            <w:r w:rsidRPr="004C60F6">
              <w:rPr>
                <w:rFonts w:cs="Calibri"/>
                <w:sz w:val="16"/>
                <w:szCs w:val="18"/>
                <w:lang w:val="en-US"/>
              </w:rPr>
              <w:t xml:space="preserve"> be prevented from adding new members if membership numbers are restricted. </w:t>
            </w:r>
          </w:p>
        </w:tc>
      </w:tr>
      <w:tr w:rsidR="00542932" w:rsidRPr="00421816" w14:paraId="6F75C2A7" w14:textId="77777777" w:rsidTr="004C60F6">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09CA09F7"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Workspace privilege control</w:t>
            </w:r>
          </w:p>
        </w:tc>
        <w:tc>
          <w:tcPr>
            <w:tcW w:w="5585" w:type="dxa"/>
            <w:tcBorders>
              <w:top w:val="nil"/>
              <w:left w:val="nil"/>
              <w:bottom w:val="single" w:sz="4" w:space="0" w:color="000000"/>
              <w:right w:val="single" w:sz="12" w:space="0" w:color="auto"/>
            </w:tcBorders>
            <w:shd w:val="clear" w:color="auto" w:fill="auto"/>
            <w:vAlign w:val="center"/>
            <w:hideMark/>
          </w:tcPr>
          <w:p w14:paraId="26ECF072"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 xml:space="preserve">Administrators </w:t>
            </w:r>
            <w:r w:rsidRPr="00421816">
              <w:rPr>
                <w:rFonts w:cs="Calibri"/>
                <w:b/>
                <w:bCs/>
                <w:sz w:val="16"/>
                <w:szCs w:val="18"/>
                <w:lang w:val="en-US"/>
              </w:rPr>
              <w:t>should have</w:t>
            </w:r>
            <w:r w:rsidRPr="00421816">
              <w:rPr>
                <w:rFonts w:cs="Calibri"/>
                <w:sz w:val="16"/>
                <w:szCs w:val="18"/>
                <w:lang w:val="en-US"/>
              </w:rPr>
              <w:t xml:space="preserve"> control over workspace privileges, e.g. preventing members from adding new rooms. The experiment requires monitoring of activity within the rooms and therefor rooms had to be created by the administrators.</w:t>
            </w:r>
          </w:p>
        </w:tc>
        <w:tc>
          <w:tcPr>
            <w:tcW w:w="1853" w:type="dxa"/>
            <w:tcBorders>
              <w:top w:val="single" w:sz="2" w:space="0" w:color="auto"/>
              <w:left w:val="single" w:sz="12" w:space="0" w:color="auto"/>
              <w:bottom w:val="single" w:sz="2" w:space="0" w:color="auto"/>
              <w:right w:val="single" w:sz="6" w:space="0" w:color="auto"/>
            </w:tcBorders>
            <w:shd w:val="clear" w:color="auto" w:fill="auto"/>
            <w:vAlign w:val="center"/>
            <w:hideMark/>
          </w:tcPr>
          <w:p w14:paraId="5E68B78B" w14:textId="6C2FC983" w:rsidR="00542932" w:rsidRPr="00421816" w:rsidRDefault="00542932" w:rsidP="00542932">
            <w:pPr>
              <w:spacing w:before="0" w:after="0"/>
              <w:jc w:val="left"/>
              <w:rPr>
                <w:rFonts w:cs="Calibri"/>
                <w:color w:val="auto"/>
                <w:sz w:val="16"/>
                <w:szCs w:val="18"/>
                <w:lang w:val="en-US"/>
              </w:rPr>
            </w:pPr>
            <w:r w:rsidRPr="00421816">
              <w:rPr>
                <w:rFonts w:cs="Calibri"/>
                <w:sz w:val="16"/>
                <w:szCs w:val="18"/>
                <w:lang w:val="en-US"/>
              </w:rPr>
              <w:t>Workspace privilege control</w:t>
            </w:r>
          </w:p>
        </w:tc>
        <w:tc>
          <w:tcPr>
            <w:tcW w:w="5948" w:type="dxa"/>
            <w:tcBorders>
              <w:top w:val="single" w:sz="2" w:space="0" w:color="auto"/>
              <w:left w:val="single" w:sz="6" w:space="0" w:color="auto"/>
              <w:bottom w:val="single" w:sz="2" w:space="0" w:color="auto"/>
              <w:right w:val="single" w:sz="12" w:space="0" w:color="auto"/>
            </w:tcBorders>
            <w:shd w:val="clear" w:color="auto" w:fill="auto"/>
            <w:vAlign w:val="center"/>
          </w:tcPr>
          <w:p w14:paraId="6AD1033A" w14:textId="7CD896DF" w:rsidR="00542932" w:rsidRPr="00421816" w:rsidRDefault="00542932" w:rsidP="00542932">
            <w:pPr>
              <w:spacing w:before="0" w:after="0"/>
              <w:jc w:val="left"/>
              <w:rPr>
                <w:rFonts w:cs="Calibri"/>
                <w:color w:val="auto"/>
                <w:sz w:val="16"/>
                <w:szCs w:val="18"/>
                <w:lang w:val="en-US"/>
              </w:rPr>
            </w:pPr>
            <w:r w:rsidRPr="00421816">
              <w:rPr>
                <w:rFonts w:cs="Calibri"/>
                <w:sz w:val="16"/>
                <w:szCs w:val="18"/>
                <w:lang w:val="en-US"/>
              </w:rPr>
              <w:t xml:space="preserve">Administrators </w:t>
            </w:r>
            <w:r w:rsidRPr="00421816">
              <w:rPr>
                <w:rFonts w:cs="Calibri"/>
                <w:b/>
                <w:bCs/>
                <w:sz w:val="16"/>
                <w:szCs w:val="18"/>
                <w:lang w:val="en-US"/>
              </w:rPr>
              <w:t>should have</w:t>
            </w:r>
            <w:r w:rsidRPr="00421816">
              <w:rPr>
                <w:rFonts w:cs="Calibri"/>
                <w:sz w:val="16"/>
                <w:szCs w:val="18"/>
                <w:lang w:val="en-US"/>
              </w:rPr>
              <w:t xml:space="preserve"> control over workspace privileges, e.g. preventing members from adding new rooms. </w:t>
            </w:r>
          </w:p>
        </w:tc>
      </w:tr>
      <w:tr w:rsidR="00542932" w:rsidRPr="00421816" w14:paraId="3BF84B10" w14:textId="77777777" w:rsidTr="004C60F6">
        <w:trPr>
          <w:trHeight w:val="19"/>
        </w:trPr>
        <w:tc>
          <w:tcPr>
            <w:tcW w:w="1351" w:type="dxa"/>
            <w:tcBorders>
              <w:top w:val="nil"/>
              <w:left w:val="single" w:sz="12" w:space="0" w:color="auto"/>
              <w:bottom w:val="nil"/>
              <w:right w:val="single" w:sz="4" w:space="0" w:color="000000"/>
            </w:tcBorders>
            <w:shd w:val="clear" w:color="auto" w:fill="auto"/>
            <w:vAlign w:val="center"/>
            <w:hideMark/>
          </w:tcPr>
          <w:p w14:paraId="13B960CE"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lastRenderedPageBreak/>
              <w:t>Board membership control</w:t>
            </w:r>
          </w:p>
        </w:tc>
        <w:tc>
          <w:tcPr>
            <w:tcW w:w="5585" w:type="dxa"/>
            <w:tcBorders>
              <w:top w:val="nil"/>
              <w:left w:val="nil"/>
              <w:bottom w:val="single" w:sz="4" w:space="0" w:color="000000"/>
              <w:right w:val="single" w:sz="12" w:space="0" w:color="auto"/>
            </w:tcBorders>
            <w:shd w:val="clear" w:color="auto" w:fill="auto"/>
            <w:vAlign w:val="center"/>
            <w:hideMark/>
          </w:tcPr>
          <w:p w14:paraId="49C3741C" w14:textId="317E4AE1"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Should</w:t>
            </w:r>
            <w:r w:rsidRPr="00421816">
              <w:rPr>
                <w:rFonts w:cs="Calibri"/>
                <w:sz w:val="16"/>
                <w:szCs w:val="18"/>
                <w:lang w:val="en-US"/>
              </w:rPr>
              <w:t xml:space="preserve"> provide board membership to selected members (e.g. all participants in the SCM experiment).</w:t>
            </w:r>
          </w:p>
        </w:tc>
        <w:tc>
          <w:tcPr>
            <w:tcW w:w="1853" w:type="dxa"/>
            <w:tcBorders>
              <w:top w:val="single" w:sz="2" w:space="0" w:color="auto"/>
              <w:left w:val="single" w:sz="12" w:space="0" w:color="auto"/>
              <w:bottom w:val="single" w:sz="2" w:space="0" w:color="auto"/>
              <w:right w:val="single" w:sz="6" w:space="0" w:color="auto"/>
            </w:tcBorders>
            <w:shd w:val="clear" w:color="auto" w:fill="auto"/>
            <w:vAlign w:val="center"/>
            <w:hideMark/>
          </w:tcPr>
          <w:p w14:paraId="15738DA5" w14:textId="0E5B4A46" w:rsidR="00542932" w:rsidRPr="00421816" w:rsidRDefault="00542932" w:rsidP="00542932">
            <w:pPr>
              <w:spacing w:before="0" w:after="0"/>
              <w:jc w:val="left"/>
              <w:rPr>
                <w:rFonts w:cs="Calibri"/>
                <w:color w:val="auto"/>
                <w:sz w:val="16"/>
                <w:szCs w:val="18"/>
                <w:lang w:val="en-US"/>
              </w:rPr>
            </w:pPr>
            <w:r w:rsidRPr="00421816">
              <w:rPr>
                <w:rFonts w:cs="Calibri"/>
                <w:sz w:val="16"/>
                <w:szCs w:val="18"/>
                <w:lang w:val="en-US"/>
              </w:rPr>
              <w:t>Board membership control</w:t>
            </w:r>
          </w:p>
        </w:tc>
        <w:tc>
          <w:tcPr>
            <w:tcW w:w="5948" w:type="dxa"/>
            <w:tcBorders>
              <w:top w:val="single" w:sz="2" w:space="0" w:color="auto"/>
              <w:left w:val="single" w:sz="6" w:space="0" w:color="auto"/>
              <w:bottom w:val="single" w:sz="2" w:space="0" w:color="auto"/>
              <w:right w:val="single" w:sz="12" w:space="0" w:color="auto"/>
            </w:tcBorders>
            <w:shd w:val="clear" w:color="auto" w:fill="auto"/>
            <w:vAlign w:val="center"/>
          </w:tcPr>
          <w:p w14:paraId="6A4A35A1" w14:textId="453B3407" w:rsidR="00542932" w:rsidRPr="00421816" w:rsidRDefault="00542932" w:rsidP="00542932">
            <w:pPr>
              <w:spacing w:before="0" w:after="0"/>
              <w:jc w:val="left"/>
              <w:rPr>
                <w:rFonts w:cs="Calibri"/>
                <w:color w:val="auto"/>
                <w:sz w:val="16"/>
                <w:szCs w:val="18"/>
                <w:lang w:val="en-US"/>
              </w:rPr>
            </w:pPr>
            <w:r w:rsidRPr="00421816">
              <w:rPr>
                <w:rFonts w:cs="Calibri"/>
                <w:b/>
                <w:bCs/>
                <w:sz w:val="16"/>
                <w:szCs w:val="18"/>
                <w:lang w:val="en-US"/>
              </w:rPr>
              <w:t>Should</w:t>
            </w:r>
            <w:r w:rsidRPr="00421816">
              <w:rPr>
                <w:rFonts w:cs="Calibri"/>
                <w:sz w:val="16"/>
                <w:szCs w:val="18"/>
                <w:lang w:val="en-US"/>
              </w:rPr>
              <w:t xml:space="preserve"> provide board membership to selected members</w:t>
            </w:r>
            <w:r>
              <w:rPr>
                <w:rFonts w:cs="Calibri"/>
                <w:sz w:val="16"/>
                <w:szCs w:val="18"/>
                <w:lang w:val="en-US"/>
              </w:rPr>
              <w:t>.</w:t>
            </w:r>
          </w:p>
        </w:tc>
      </w:tr>
      <w:tr w:rsidR="00542932" w:rsidRPr="00421816" w14:paraId="5A4C35C4" w14:textId="77777777" w:rsidTr="004C60F6">
        <w:trPr>
          <w:trHeight w:val="19"/>
        </w:trPr>
        <w:tc>
          <w:tcPr>
            <w:tcW w:w="1351"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3F647C08"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Board access control</w:t>
            </w:r>
          </w:p>
        </w:tc>
        <w:tc>
          <w:tcPr>
            <w:tcW w:w="5585" w:type="dxa"/>
            <w:tcBorders>
              <w:top w:val="nil"/>
              <w:left w:val="nil"/>
              <w:bottom w:val="single" w:sz="4" w:space="0" w:color="000000"/>
              <w:right w:val="single" w:sz="12" w:space="0" w:color="auto"/>
            </w:tcBorders>
            <w:shd w:val="clear" w:color="auto" w:fill="auto"/>
            <w:vAlign w:val="center"/>
            <w:hideMark/>
          </w:tcPr>
          <w:p w14:paraId="0CF702DF" w14:textId="77777777"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Should</w:t>
            </w:r>
            <w:r w:rsidRPr="00421816">
              <w:rPr>
                <w:rFonts w:cs="Calibri"/>
                <w:sz w:val="16"/>
                <w:szCs w:val="18"/>
                <w:lang w:val="en-US"/>
              </w:rPr>
              <w:t xml:space="preserve"> be able to manage the users (members and visitors) per board, also removing users from a board.</w:t>
            </w:r>
          </w:p>
        </w:tc>
        <w:tc>
          <w:tcPr>
            <w:tcW w:w="1853" w:type="dxa"/>
            <w:tcBorders>
              <w:top w:val="single" w:sz="2" w:space="0" w:color="auto"/>
              <w:left w:val="single" w:sz="12" w:space="0" w:color="auto"/>
              <w:bottom w:val="single" w:sz="2" w:space="0" w:color="auto"/>
              <w:right w:val="single" w:sz="6" w:space="0" w:color="auto"/>
            </w:tcBorders>
            <w:shd w:val="clear" w:color="auto" w:fill="auto"/>
            <w:vAlign w:val="center"/>
            <w:hideMark/>
          </w:tcPr>
          <w:p w14:paraId="4DEE99A7" w14:textId="5878B251" w:rsidR="00542932" w:rsidRPr="00421816" w:rsidRDefault="00542932" w:rsidP="00542932">
            <w:pPr>
              <w:spacing w:before="0" w:after="0"/>
              <w:jc w:val="left"/>
              <w:rPr>
                <w:rFonts w:cs="Calibri"/>
                <w:color w:val="auto"/>
                <w:sz w:val="16"/>
                <w:szCs w:val="18"/>
                <w:lang w:val="en-US"/>
              </w:rPr>
            </w:pPr>
            <w:r w:rsidRPr="00421816">
              <w:rPr>
                <w:rFonts w:cs="Calibri"/>
                <w:sz w:val="16"/>
                <w:szCs w:val="18"/>
                <w:lang w:val="en-US"/>
              </w:rPr>
              <w:t>Board access control</w:t>
            </w:r>
          </w:p>
        </w:tc>
        <w:tc>
          <w:tcPr>
            <w:tcW w:w="5948" w:type="dxa"/>
            <w:tcBorders>
              <w:top w:val="single" w:sz="2" w:space="0" w:color="auto"/>
              <w:left w:val="single" w:sz="6" w:space="0" w:color="auto"/>
              <w:bottom w:val="single" w:sz="2" w:space="0" w:color="auto"/>
              <w:right w:val="single" w:sz="12" w:space="0" w:color="auto"/>
            </w:tcBorders>
            <w:shd w:val="clear" w:color="auto" w:fill="auto"/>
            <w:vAlign w:val="center"/>
          </w:tcPr>
          <w:p w14:paraId="7B35CED2" w14:textId="295DB7E7" w:rsidR="00542932" w:rsidRPr="00421816" w:rsidRDefault="00542932" w:rsidP="00542932">
            <w:pPr>
              <w:spacing w:before="0" w:after="0"/>
              <w:jc w:val="left"/>
              <w:rPr>
                <w:rFonts w:cs="Calibri"/>
                <w:color w:val="auto"/>
                <w:sz w:val="16"/>
                <w:szCs w:val="18"/>
                <w:lang w:val="en-US"/>
              </w:rPr>
            </w:pPr>
            <w:r w:rsidRPr="00421816">
              <w:rPr>
                <w:rFonts w:cs="Calibri"/>
                <w:b/>
                <w:bCs/>
                <w:sz w:val="16"/>
                <w:szCs w:val="18"/>
                <w:lang w:val="en-US"/>
              </w:rPr>
              <w:t>Should</w:t>
            </w:r>
            <w:r w:rsidRPr="00421816">
              <w:rPr>
                <w:rFonts w:cs="Calibri"/>
                <w:sz w:val="16"/>
                <w:szCs w:val="18"/>
                <w:lang w:val="en-US"/>
              </w:rPr>
              <w:t xml:space="preserve"> be able to manage the users (members and visitors) per board, also removing users from a board.</w:t>
            </w:r>
          </w:p>
        </w:tc>
      </w:tr>
      <w:tr w:rsidR="00542932" w:rsidRPr="00421816" w14:paraId="62EBC613" w14:textId="77777777" w:rsidTr="004C60F6">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38B77433" w14:textId="4CAA6330" w:rsidR="00542932" w:rsidRPr="00421816" w:rsidRDefault="00542932" w:rsidP="00542932">
            <w:pPr>
              <w:spacing w:before="0" w:after="0"/>
              <w:jc w:val="left"/>
              <w:rPr>
                <w:rFonts w:cs="Calibri"/>
                <w:sz w:val="16"/>
                <w:szCs w:val="18"/>
                <w:lang w:val="en-US"/>
              </w:rPr>
            </w:pPr>
            <w:r w:rsidRPr="00421816">
              <w:rPr>
                <w:rFonts w:cs="Calibri"/>
                <w:sz w:val="16"/>
                <w:szCs w:val="18"/>
                <w:lang w:val="en-US"/>
              </w:rPr>
              <w:t>Board access control relating to new memberships</w:t>
            </w:r>
          </w:p>
        </w:tc>
        <w:tc>
          <w:tcPr>
            <w:tcW w:w="5585" w:type="dxa"/>
            <w:tcBorders>
              <w:top w:val="nil"/>
              <w:left w:val="nil"/>
              <w:bottom w:val="single" w:sz="4" w:space="0" w:color="000000"/>
              <w:right w:val="single" w:sz="12" w:space="0" w:color="auto"/>
            </w:tcBorders>
            <w:shd w:val="clear" w:color="auto" w:fill="auto"/>
            <w:vAlign w:val="center"/>
            <w:hideMark/>
          </w:tcPr>
          <w:p w14:paraId="70F193C1" w14:textId="45E8A391"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 xml:space="preserve">Should </w:t>
            </w:r>
            <w:r w:rsidRPr="00421816">
              <w:rPr>
                <w:rFonts w:cs="Calibri"/>
                <w:sz w:val="16"/>
                <w:szCs w:val="18"/>
                <w:lang w:val="en-US"/>
              </w:rPr>
              <w:t>allow Education members to invite visitors from outside with "edit" abilities on a board without occupying full memberships. The SCM experiment has to allow participants to invite their colleagues to join a SCM board.</w:t>
            </w:r>
          </w:p>
        </w:tc>
        <w:tc>
          <w:tcPr>
            <w:tcW w:w="1853" w:type="dxa"/>
            <w:tcBorders>
              <w:top w:val="single" w:sz="2" w:space="0" w:color="auto"/>
              <w:left w:val="single" w:sz="12" w:space="0" w:color="auto"/>
              <w:bottom w:val="single" w:sz="2" w:space="0" w:color="auto"/>
              <w:right w:val="single" w:sz="6" w:space="0" w:color="auto"/>
            </w:tcBorders>
            <w:shd w:val="clear" w:color="auto" w:fill="auto"/>
            <w:vAlign w:val="center"/>
            <w:hideMark/>
          </w:tcPr>
          <w:p w14:paraId="3A5B3F92" w14:textId="23D0FF64" w:rsidR="00542932" w:rsidRPr="00421816" w:rsidRDefault="00542932" w:rsidP="00542932">
            <w:pPr>
              <w:spacing w:before="0" w:after="0"/>
              <w:jc w:val="left"/>
              <w:rPr>
                <w:rFonts w:cs="Calibri"/>
                <w:color w:val="auto"/>
                <w:sz w:val="16"/>
                <w:szCs w:val="18"/>
                <w:lang w:val="en-US"/>
              </w:rPr>
            </w:pPr>
            <w:r w:rsidRPr="00421816">
              <w:rPr>
                <w:rFonts w:cs="Calibri"/>
                <w:sz w:val="16"/>
                <w:szCs w:val="18"/>
                <w:lang w:val="en-US"/>
              </w:rPr>
              <w:t>Board access control relating to new memberships</w:t>
            </w:r>
          </w:p>
        </w:tc>
        <w:tc>
          <w:tcPr>
            <w:tcW w:w="5948" w:type="dxa"/>
            <w:tcBorders>
              <w:top w:val="single" w:sz="2" w:space="0" w:color="auto"/>
              <w:left w:val="single" w:sz="6" w:space="0" w:color="auto"/>
              <w:bottom w:val="single" w:sz="2" w:space="0" w:color="auto"/>
              <w:right w:val="single" w:sz="12" w:space="0" w:color="auto"/>
            </w:tcBorders>
            <w:shd w:val="clear" w:color="auto" w:fill="auto"/>
            <w:vAlign w:val="center"/>
          </w:tcPr>
          <w:p w14:paraId="7EBE3B09" w14:textId="66C01514" w:rsidR="00542932" w:rsidRPr="00421816" w:rsidRDefault="00542932" w:rsidP="00542932">
            <w:pPr>
              <w:spacing w:before="0" w:after="0"/>
              <w:jc w:val="left"/>
              <w:rPr>
                <w:rFonts w:cs="Calibri"/>
                <w:color w:val="auto"/>
                <w:sz w:val="16"/>
                <w:szCs w:val="18"/>
                <w:lang w:val="en-US"/>
              </w:rPr>
            </w:pPr>
            <w:r w:rsidRPr="00421816">
              <w:rPr>
                <w:rFonts w:cs="Calibri"/>
                <w:b/>
                <w:bCs/>
                <w:sz w:val="16"/>
                <w:szCs w:val="18"/>
                <w:lang w:val="en-US"/>
              </w:rPr>
              <w:t xml:space="preserve">Should </w:t>
            </w:r>
            <w:r w:rsidRPr="00421816">
              <w:rPr>
                <w:rFonts w:cs="Calibri"/>
                <w:sz w:val="16"/>
                <w:szCs w:val="18"/>
                <w:lang w:val="en-US"/>
              </w:rPr>
              <w:t xml:space="preserve">allow members to invite visitors from outside with "edit" abilities on a board without occupying full memberships. </w:t>
            </w:r>
          </w:p>
        </w:tc>
      </w:tr>
      <w:tr w:rsidR="00542932" w:rsidRPr="00421816" w14:paraId="134D0CE2" w14:textId="77777777" w:rsidTr="004C60F6">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0A1A9FD9"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User type access for board access</w:t>
            </w:r>
          </w:p>
        </w:tc>
        <w:tc>
          <w:tcPr>
            <w:tcW w:w="5585" w:type="dxa"/>
            <w:tcBorders>
              <w:top w:val="nil"/>
              <w:left w:val="nil"/>
              <w:bottom w:val="single" w:sz="4" w:space="0" w:color="000000"/>
              <w:right w:val="single" w:sz="12" w:space="0" w:color="auto"/>
            </w:tcBorders>
            <w:shd w:val="clear" w:color="auto" w:fill="auto"/>
            <w:vAlign w:val="center"/>
            <w:hideMark/>
          </w:tcPr>
          <w:p w14:paraId="3A72EC3F"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 xml:space="preserve">Users that are invited to a board </w:t>
            </w:r>
            <w:r w:rsidRPr="00421816">
              <w:rPr>
                <w:rFonts w:cs="Calibri"/>
                <w:b/>
                <w:bCs/>
                <w:sz w:val="16"/>
                <w:szCs w:val="18"/>
                <w:lang w:val="en-US"/>
              </w:rPr>
              <w:t xml:space="preserve">should </w:t>
            </w:r>
            <w:r w:rsidRPr="00421816">
              <w:rPr>
                <w:rFonts w:cs="Calibri"/>
                <w:sz w:val="16"/>
                <w:szCs w:val="18"/>
                <w:lang w:val="en-US"/>
              </w:rPr>
              <w:t>also allow access to "industry" users with editing access. For the SCM experiment, participants need to invite a colleague from industry to participate/edit on a board.</w:t>
            </w:r>
          </w:p>
        </w:tc>
        <w:tc>
          <w:tcPr>
            <w:tcW w:w="1853" w:type="dxa"/>
            <w:tcBorders>
              <w:top w:val="single" w:sz="2" w:space="0" w:color="auto"/>
              <w:left w:val="single" w:sz="12" w:space="0" w:color="auto"/>
              <w:bottom w:val="single" w:sz="2" w:space="0" w:color="auto"/>
              <w:right w:val="single" w:sz="6" w:space="0" w:color="auto"/>
            </w:tcBorders>
            <w:shd w:val="clear" w:color="auto" w:fill="auto"/>
            <w:vAlign w:val="center"/>
            <w:hideMark/>
          </w:tcPr>
          <w:p w14:paraId="22FA42DC" w14:textId="5BB0B26B" w:rsidR="00542932" w:rsidRPr="00421816" w:rsidRDefault="00542932" w:rsidP="00542932">
            <w:pPr>
              <w:spacing w:before="0" w:after="0"/>
              <w:jc w:val="left"/>
              <w:rPr>
                <w:rFonts w:cs="Calibri"/>
                <w:color w:val="auto"/>
                <w:sz w:val="16"/>
                <w:szCs w:val="18"/>
                <w:lang w:val="en-US"/>
              </w:rPr>
            </w:pPr>
            <w:r w:rsidRPr="00421816">
              <w:rPr>
                <w:rFonts w:cs="Calibri"/>
                <w:sz w:val="16"/>
                <w:szCs w:val="18"/>
                <w:lang w:val="en-US"/>
              </w:rPr>
              <w:t>User type access for board access</w:t>
            </w:r>
          </w:p>
        </w:tc>
        <w:tc>
          <w:tcPr>
            <w:tcW w:w="5948" w:type="dxa"/>
            <w:tcBorders>
              <w:top w:val="single" w:sz="2" w:space="0" w:color="auto"/>
              <w:left w:val="single" w:sz="6" w:space="0" w:color="auto"/>
              <w:bottom w:val="single" w:sz="2" w:space="0" w:color="auto"/>
              <w:right w:val="single" w:sz="12" w:space="0" w:color="auto"/>
            </w:tcBorders>
            <w:shd w:val="clear" w:color="auto" w:fill="auto"/>
            <w:vAlign w:val="center"/>
          </w:tcPr>
          <w:p w14:paraId="65DE115D" w14:textId="1CD50BAC" w:rsidR="00542932" w:rsidRPr="00421816" w:rsidRDefault="00542932" w:rsidP="00542932">
            <w:pPr>
              <w:spacing w:before="0" w:after="0"/>
              <w:jc w:val="left"/>
              <w:rPr>
                <w:rFonts w:cs="Calibri"/>
                <w:color w:val="auto"/>
                <w:sz w:val="16"/>
                <w:szCs w:val="18"/>
                <w:lang w:val="en-US"/>
              </w:rPr>
            </w:pPr>
            <w:r w:rsidRPr="00421816">
              <w:rPr>
                <w:rFonts w:cs="Calibri"/>
                <w:b/>
                <w:bCs/>
                <w:sz w:val="16"/>
                <w:szCs w:val="18"/>
                <w:lang w:val="en-US"/>
              </w:rPr>
              <w:t xml:space="preserve">Should </w:t>
            </w:r>
            <w:r w:rsidRPr="00421816">
              <w:rPr>
                <w:rFonts w:cs="Calibri"/>
                <w:sz w:val="16"/>
                <w:szCs w:val="18"/>
                <w:lang w:val="en-US"/>
              </w:rPr>
              <w:t xml:space="preserve">allow </w:t>
            </w:r>
            <w:r>
              <w:rPr>
                <w:rFonts w:cs="Calibri"/>
                <w:sz w:val="16"/>
                <w:szCs w:val="18"/>
                <w:lang w:val="en-US"/>
              </w:rPr>
              <w:t>u</w:t>
            </w:r>
            <w:r w:rsidRPr="00421816">
              <w:rPr>
                <w:rFonts w:cs="Calibri"/>
                <w:sz w:val="16"/>
                <w:szCs w:val="18"/>
                <w:lang w:val="en-US"/>
              </w:rPr>
              <w:t xml:space="preserve">sers that are </w:t>
            </w:r>
            <w:r w:rsidRPr="004C60F6">
              <w:rPr>
                <w:rFonts w:cs="Calibri"/>
                <w:i/>
                <w:sz w:val="16"/>
                <w:szCs w:val="18"/>
                <w:lang w:val="en-US"/>
              </w:rPr>
              <w:t>invited</w:t>
            </w:r>
            <w:r w:rsidRPr="00421816">
              <w:rPr>
                <w:rFonts w:cs="Calibri"/>
                <w:sz w:val="16"/>
                <w:szCs w:val="18"/>
                <w:lang w:val="en-US"/>
              </w:rPr>
              <w:t xml:space="preserve"> to a board </w:t>
            </w:r>
            <w:r>
              <w:rPr>
                <w:rFonts w:cs="Calibri"/>
                <w:sz w:val="16"/>
                <w:szCs w:val="18"/>
                <w:lang w:val="en-US"/>
              </w:rPr>
              <w:t xml:space="preserve">to </w:t>
            </w:r>
            <w:r w:rsidRPr="00421816">
              <w:rPr>
                <w:rFonts w:cs="Calibri"/>
                <w:sz w:val="16"/>
                <w:szCs w:val="18"/>
                <w:lang w:val="en-US"/>
              </w:rPr>
              <w:t>allow access to "industry"</w:t>
            </w:r>
            <w:r>
              <w:rPr>
                <w:rFonts w:cs="Calibri"/>
                <w:sz w:val="16"/>
                <w:szCs w:val="18"/>
                <w:lang w:val="en-US"/>
              </w:rPr>
              <w:t>/external</w:t>
            </w:r>
            <w:r w:rsidRPr="00421816">
              <w:rPr>
                <w:rFonts w:cs="Calibri"/>
                <w:sz w:val="16"/>
                <w:szCs w:val="18"/>
                <w:lang w:val="en-US"/>
              </w:rPr>
              <w:t xml:space="preserve"> users with editing access. </w:t>
            </w:r>
          </w:p>
        </w:tc>
      </w:tr>
      <w:tr w:rsidR="00542932" w:rsidRPr="00421816" w14:paraId="70C418F2" w14:textId="77777777" w:rsidTr="001C7865">
        <w:trPr>
          <w:trHeight w:val="19"/>
        </w:trPr>
        <w:tc>
          <w:tcPr>
            <w:tcW w:w="6936" w:type="dxa"/>
            <w:gridSpan w:val="2"/>
            <w:tcBorders>
              <w:top w:val="nil"/>
              <w:left w:val="single" w:sz="12" w:space="0" w:color="auto"/>
              <w:bottom w:val="single" w:sz="4" w:space="0" w:color="auto"/>
              <w:right w:val="single" w:sz="12" w:space="0" w:color="auto"/>
            </w:tcBorders>
            <w:shd w:val="clear" w:color="auto" w:fill="auto"/>
            <w:vAlign w:val="center"/>
            <w:hideMark/>
          </w:tcPr>
          <w:p w14:paraId="0DF3E364" w14:textId="2F785351" w:rsidR="00542932" w:rsidRPr="00421816" w:rsidRDefault="00542932" w:rsidP="00542932">
            <w:pPr>
              <w:spacing w:before="0" w:after="0"/>
              <w:jc w:val="left"/>
              <w:rPr>
                <w:rFonts w:cs="Calibri"/>
                <w:b/>
                <w:bCs/>
                <w:i/>
                <w:iCs/>
                <w:color w:val="8064A2" w:themeColor="accent4"/>
                <w:sz w:val="16"/>
                <w:szCs w:val="18"/>
                <w:lang w:val="en-US"/>
              </w:rPr>
            </w:pPr>
            <w:r w:rsidRPr="00421816">
              <w:rPr>
                <w:rFonts w:cs="Calibri"/>
                <w:b/>
                <w:bCs/>
                <w:i/>
                <w:iCs/>
                <w:sz w:val="16"/>
                <w:szCs w:val="18"/>
                <w:lang w:val="en-US"/>
              </w:rPr>
              <w:t>Exporting</w:t>
            </w:r>
            <w:r w:rsidRPr="00421816">
              <w:rPr>
                <w:rFonts w:cs="Calibri"/>
                <w:b/>
                <w:bCs/>
                <w:i/>
                <w:iCs/>
                <w:color w:val="CC00FF"/>
                <w:sz w:val="16"/>
                <w:szCs w:val="18"/>
                <w:lang w:val="en-US"/>
              </w:rPr>
              <w:t xml:space="preserve"> </w:t>
            </w:r>
          </w:p>
        </w:tc>
        <w:tc>
          <w:tcPr>
            <w:tcW w:w="7801" w:type="dxa"/>
            <w:gridSpan w:val="2"/>
            <w:tcBorders>
              <w:top w:val="single" w:sz="2" w:space="0" w:color="auto"/>
              <w:left w:val="single" w:sz="12" w:space="0" w:color="auto"/>
              <w:bottom w:val="single" w:sz="2" w:space="0" w:color="auto"/>
              <w:right w:val="single" w:sz="12" w:space="0" w:color="auto"/>
            </w:tcBorders>
            <w:shd w:val="clear" w:color="auto" w:fill="auto"/>
            <w:vAlign w:val="center"/>
            <w:hideMark/>
          </w:tcPr>
          <w:p w14:paraId="60672A06" w14:textId="559578E6" w:rsidR="00542932" w:rsidRPr="00421816" w:rsidRDefault="00542932" w:rsidP="00542932">
            <w:pPr>
              <w:spacing w:before="0" w:after="0"/>
              <w:jc w:val="left"/>
              <w:rPr>
                <w:rFonts w:cs="Calibri"/>
                <w:b/>
                <w:bCs/>
                <w:i/>
                <w:iCs/>
                <w:color w:val="ED7D31"/>
                <w:sz w:val="16"/>
                <w:szCs w:val="18"/>
                <w:lang w:val="en-US"/>
              </w:rPr>
            </w:pPr>
            <w:r w:rsidRPr="00421816">
              <w:rPr>
                <w:rFonts w:cs="Calibri"/>
                <w:b/>
                <w:bCs/>
                <w:i/>
                <w:iCs/>
                <w:color w:val="ED7D31"/>
                <w:sz w:val="16"/>
                <w:szCs w:val="18"/>
                <w:lang w:val="en-US"/>
              </w:rPr>
              <w:t xml:space="preserve">Exporting, saving </w:t>
            </w:r>
            <w:r w:rsidRPr="00421816">
              <w:rPr>
                <w:rFonts w:cs="Calibri"/>
                <w:b/>
                <w:bCs/>
                <w:i/>
                <w:iCs/>
                <w:color w:val="CC00FF"/>
                <w:sz w:val="16"/>
                <w:szCs w:val="18"/>
                <w:highlight w:val="lightGray"/>
                <w:lang w:val="en-US"/>
              </w:rPr>
              <w:t>and integrations</w:t>
            </w:r>
          </w:p>
        </w:tc>
      </w:tr>
      <w:tr w:rsidR="00542932" w:rsidRPr="00421816" w14:paraId="62EF8761"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2DFDE3EA"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Exporting to .csv</w:t>
            </w:r>
          </w:p>
        </w:tc>
        <w:tc>
          <w:tcPr>
            <w:tcW w:w="5585" w:type="dxa"/>
            <w:tcBorders>
              <w:top w:val="nil"/>
              <w:left w:val="nil"/>
              <w:bottom w:val="single" w:sz="4" w:space="0" w:color="000000"/>
              <w:right w:val="single" w:sz="12" w:space="0" w:color="auto"/>
            </w:tcBorders>
            <w:shd w:val="clear" w:color="auto" w:fill="auto"/>
            <w:vAlign w:val="center"/>
            <w:hideMark/>
          </w:tcPr>
          <w:p w14:paraId="001D6659" w14:textId="77777777"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Should</w:t>
            </w:r>
            <w:r w:rsidRPr="00421816">
              <w:rPr>
                <w:rFonts w:cs="Calibri"/>
                <w:sz w:val="16"/>
                <w:szCs w:val="18"/>
                <w:lang w:val="en-US"/>
              </w:rPr>
              <w:t xml:space="preserve"> facilitate exporting of a table to a .csv file, i.e.</w:t>
            </w:r>
            <w:r w:rsidRPr="00421816">
              <w:rPr>
                <w:rFonts w:cs="Calibri"/>
                <w:b/>
                <w:bCs/>
                <w:sz w:val="16"/>
                <w:szCs w:val="18"/>
                <w:lang w:val="en-US"/>
              </w:rPr>
              <w:t xml:space="preserve"> exporting the TPT</w:t>
            </w:r>
            <w:r w:rsidRPr="00421816">
              <w:rPr>
                <w:rFonts w:cs="Calibri"/>
                <w:sz w:val="16"/>
                <w:szCs w:val="18"/>
                <w:lang w:val="en-US"/>
              </w:rPr>
              <w:t>. The .csv format is useful when the TPT has to be further extended into user stories.</w:t>
            </w: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02EC0BC0" w14:textId="77777777"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Exporting to .csv</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348B66B2" w14:textId="77777777" w:rsidR="00542932" w:rsidRPr="00421816" w:rsidRDefault="00542932" w:rsidP="00542932">
            <w:pPr>
              <w:spacing w:before="0" w:after="0"/>
              <w:jc w:val="left"/>
              <w:rPr>
                <w:rFonts w:cs="Calibri"/>
                <w:b/>
                <w:bCs/>
                <w:color w:val="auto"/>
                <w:sz w:val="16"/>
                <w:szCs w:val="18"/>
                <w:lang w:val="en-US"/>
              </w:rPr>
            </w:pPr>
            <w:r w:rsidRPr="00421816">
              <w:rPr>
                <w:rFonts w:cs="Calibri"/>
                <w:b/>
                <w:bCs/>
                <w:color w:val="auto"/>
                <w:sz w:val="16"/>
                <w:szCs w:val="18"/>
                <w:lang w:val="en-US"/>
              </w:rPr>
              <w:t>Should</w:t>
            </w:r>
            <w:r w:rsidRPr="00421816">
              <w:rPr>
                <w:rFonts w:cs="Calibri"/>
                <w:color w:val="auto"/>
                <w:sz w:val="16"/>
                <w:szCs w:val="18"/>
                <w:lang w:val="en-US"/>
              </w:rPr>
              <w:t xml:space="preserve"> facilitate exporting of a table to a .csv file.</w:t>
            </w:r>
          </w:p>
        </w:tc>
      </w:tr>
      <w:tr w:rsidR="00542932" w:rsidRPr="00421816" w14:paraId="1F88A42F"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1A296E31"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Exporting diagram to .png or .pdf</w:t>
            </w:r>
          </w:p>
        </w:tc>
        <w:tc>
          <w:tcPr>
            <w:tcW w:w="5585" w:type="dxa"/>
            <w:tcBorders>
              <w:top w:val="nil"/>
              <w:left w:val="nil"/>
              <w:bottom w:val="single" w:sz="4" w:space="0" w:color="000000"/>
              <w:right w:val="single" w:sz="12" w:space="0" w:color="auto"/>
            </w:tcBorders>
            <w:shd w:val="clear" w:color="auto" w:fill="auto"/>
            <w:vAlign w:val="center"/>
            <w:hideMark/>
          </w:tcPr>
          <w:p w14:paraId="427516C8" w14:textId="77777777"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Should</w:t>
            </w:r>
            <w:r w:rsidRPr="00421816">
              <w:rPr>
                <w:rFonts w:cs="Calibri"/>
                <w:sz w:val="16"/>
                <w:szCs w:val="18"/>
                <w:lang w:val="en-US"/>
              </w:rPr>
              <w:t xml:space="preserve"> facilitate exporting of the Coordination Structure Diagram (CSD), used as part of the SCM, to .png or .pdf. The CSD may be used to specify the operating context for an enterprise and may have to be included in a report.</w:t>
            </w: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20F7CD5A" w14:textId="77777777" w:rsidR="00542932" w:rsidRPr="00421816" w:rsidRDefault="00542932" w:rsidP="00542932">
            <w:pPr>
              <w:spacing w:before="0" w:after="0"/>
              <w:jc w:val="left"/>
              <w:rPr>
                <w:rFonts w:cs="Calibri"/>
                <w:color w:val="ED7D31"/>
                <w:sz w:val="16"/>
                <w:szCs w:val="18"/>
                <w:lang w:val="en-US"/>
              </w:rPr>
            </w:pPr>
            <w:r w:rsidRPr="00421816">
              <w:rPr>
                <w:rFonts w:cs="Calibri"/>
                <w:color w:val="ED7D31"/>
                <w:sz w:val="16"/>
                <w:szCs w:val="18"/>
                <w:lang w:val="en-US"/>
              </w:rPr>
              <w:t>Exporting diagram to .png</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5D8DAF3D" w14:textId="77777777" w:rsidR="00542932" w:rsidRPr="00421816" w:rsidRDefault="00542932" w:rsidP="00542932">
            <w:pPr>
              <w:spacing w:before="0" w:after="0"/>
              <w:jc w:val="left"/>
              <w:rPr>
                <w:rFonts w:cs="Calibri"/>
                <w:b/>
                <w:bCs/>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facilitate exporting of diagrams to .png.</w:t>
            </w:r>
            <w:r w:rsidRPr="00421816">
              <w:rPr>
                <w:rFonts w:cs="Calibri"/>
                <w:b/>
                <w:bCs/>
                <w:color w:val="ED7D31"/>
                <w:sz w:val="16"/>
                <w:szCs w:val="18"/>
                <w:lang w:val="en-US"/>
              </w:rPr>
              <w:t xml:space="preserve"> Should</w:t>
            </w:r>
            <w:r w:rsidRPr="00421816">
              <w:rPr>
                <w:rFonts w:cs="Calibri"/>
                <w:color w:val="ED7D31"/>
                <w:sz w:val="16"/>
                <w:szCs w:val="18"/>
                <w:lang w:val="en-US"/>
              </w:rPr>
              <w:t xml:space="preserve"> maintain clarity and legibility at high zoom levels</w:t>
            </w:r>
            <w:r w:rsidRPr="00421816">
              <w:rPr>
                <w:rFonts w:cs="Calibri"/>
                <w:b/>
                <w:bCs/>
                <w:color w:val="ED7D31"/>
                <w:sz w:val="16"/>
                <w:szCs w:val="18"/>
                <w:lang w:val="en-US"/>
              </w:rPr>
              <w:t>.</w:t>
            </w:r>
          </w:p>
        </w:tc>
      </w:tr>
      <w:tr w:rsidR="00542932" w:rsidRPr="00421816" w14:paraId="12010E2A" w14:textId="77777777" w:rsidTr="00FC5660">
        <w:trPr>
          <w:trHeight w:val="19"/>
        </w:trPr>
        <w:tc>
          <w:tcPr>
            <w:tcW w:w="6936" w:type="dxa"/>
            <w:gridSpan w:val="2"/>
            <w:vMerge w:val="restart"/>
            <w:tcBorders>
              <w:top w:val="nil"/>
              <w:left w:val="single" w:sz="12" w:space="0" w:color="auto"/>
              <w:right w:val="single" w:sz="12" w:space="0" w:color="auto"/>
            </w:tcBorders>
            <w:shd w:val="clear" w:color="000000" w:fill="A6A6A6"/>
            <w:noWrap/>
            <w:vAlign w:val="center"/>
            <w:hideMark/>
          </w:tcPr>
          <w:p w14:paraId="580F5D90"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 </w:t>
            </w: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608549E2" w14:textId="77777777" w:rsidR="00542932" w:rsidRPr="00421816" w:rsidRDefault="00542932" w:rsidP="00542932">
            <w:pPr>
              <w:spacing w:before="0" w:after="0"/>
              <w:jc w:val="left"/>
              <w:rPr>
                <w:rFonts w:cs="Calibri"/>
                <w:color w:val="ED7D31"/>
                <w:sz w:val="16"/>
                <w:szCs w:val="18"/>
                <w:lang w:val="en-US"/>
              </w:rPr>
            </w:pPr>
            <w:r w:rsidRPr="00421816">
              <w:rPr>
                <w:rFonts w:cs="Calibri"/>
                <w:color w:val="ED7D31"/>
                <w:sz w:val="16"/>
                <w:szCs w:val="18"/>
                <w:lang w:val="en-US"/>
              </w:rPr>
              <w:t>Exporting diagram to pdf</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74704481" w14:textId="77777777" w:rsidR="00542932" w:rsidRPr="00421816" w:rsidRDefault="00542932" w:rsidP="00542932">
            <w:pPr>
              <w:spacing w:before="0" w:after="0"/>
              <w:jc w:val="left"/>
              <w:rPr>
                <w:rFonts w:cs="Calibri"/>
                <w:b/>
                <w:bCs/>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facilitate exporting of diagrams to .pdf.</w:t>
            </w:r>
            <w:r w:rsidRPr="00421816">
              <w:rPr>
                <w:rFonts w:cs="Calibri"/>
                <w:b/>
                <w:bCs/>
                <w:color w:val="ED7D31"/>
                <w:sz w:val="16"/>
                <w:szCs w:val="18"/>
                <w:lang w:val="en-US"/>
              </w:rPr>
              <w:t xml:space="preserve"> Should</w:t>
            </w:r>
            <w:r w:rsidRPr="00421816">
              <w:rPr>
                <w:rFonts w:cs="Calibri"/>
                <w:color w:val="ED7D31"/>
                <w:sz w:val="16"/>
                <w:szCs w:val="18"/>
                <w:lang w:val="en-US"/>
              </w:rPr>
              <w:t xml:space="preserve"> maintain clarity and legibility at high zoom levels</w:t>
            </w:r>
            <w:r w:rsidRPr="00421816">
              <w:rPr>
                <w:rFonts w:cs="Calibri"/>
                <w:b/>
                <w:bCs/>
                <w:color w:val="ED7D31"/>
                <w:sz w:val="16"/>
                <w:szCs w:val="18"/>
                <w:lang w:val="en-US"/>
              </w:rPr>
              <w:t>.</w:t>
            </w:r>
          </w:p>
        </w:tc>
      </w:tr>
      <w:tr w:rsidR="00542932" w:rsidRPr="00421816" w14:paraId="467811DF" w14:textId="77777777" w:rsidTr="00FC5660">
        <w:trPr>
          <w:trHeight w:val="19"/>
        </w:trPr>
        <w:tc>
          <w:tcPr>
            <w:tcW w:w="6936" w:type="dxa"/>
            <w:gridSpan w:val="2"/>
            <w:vMerge/>
            <w:tcBorders>
              <w:left w:val="single" w:sz="12" w:space="0" w:color="auto"/>
              <w:right w:val="single" w:sz="12" w:space="0" w:color="auto"/>
            </w:tcBorders>
            <w:vAlign w:val="center"/>
            <w:hideMark/>
          </w:tcPr>
          <w:p w14:paraId="4D891A21"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1FBC38A9" w14:textId="77777777" w:rsidR="00542932" w:rsidRPr="00421816" w:rsidRDefault="00542932" w:rsidP="00542932">
            <w:pPr>
              <w:spacing w:before="0" w:after="0"/>
              <w:jc w:val="left"/>
              <w:rPr>
                <w:rFonts w:cs="Calibri"/>
                <w:color w:val="ED7D31"/>
                <w:sz w:val="16"/>
                <w:szCs w:val="18"/>
                <w:lang w:val="en-US"/>
              </w:rPr>
            </w:pPr>
            <w:r w:rsidRPr="00421816">
              <w:rPr>
                <w:rFonts w:cs="Calibri"/>
                <w:color w:val="ED7D31"/>
                <w:sz w:val="16"/>
                <w:szCs w:val="18"/>
                <w:lang w:val="en-US"/>
              </w:rPr>
              <w:t>(Auto)save and model loading</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12D6689D" w14:textId="77777777" w:rsidR="00542932" w:rsidRPr="00421816" w:rsidRDefault="00542932" w:rsidP="00542932">
            <w:pPr>
              <w:spacing w:before="0" w:after="0"/>
              <w:jc w:val="left"/>
              <w:rPr>
                <w:rFonts w:cs="Calibri"/>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enable automatic and manual saving of work at regular intervals. </w:t>
            </w:r>
            <w:r w:rsidRPr="00421816">
              <w:rPr>
                <w:rFonts w:cs="Calibri"/>
                <w:b/>
                <w:bCs/>
                <w:color w:val="ED7D31"/>
                <w:sz w:val="16"/>
                <w:szCs w:val="18"/>
                <w:lang w:val="en-US"/>
              </w:rPr>
              <w:t>Should</w:t>
            </w:r>
            <w:r w:rsidRPr="00421816">
              <w:rPr>
                <w:rFonts w:cs="Calibri"/>
                <w:color w:val="ED7D31"/>
                <w:sz w:val="16"/>
                <w:szCs w:val="18"/>
                <w:lang w:val="en-US"/>
              </w:rPr>
              <w:t xml:space="preserve"> allow users to load previously saved models to continue work without data loss.</w:t>
            </w:r>
          </w:p>
        </w:tc>
      </w:tr>
      <w:tr w:rsidR="00542932" w:rsidRPr="00421816" w14:paraId="19FD874C" w14:textId="77777777" w:rsidTr="00FC5660">
        <w:trPr>
          <w:trHeight w:val="19"/>
        </w:trPr>
        <w:tc>
          <w:tcPr>
            <w:tcW w:w="6936" w:type="dxa"/>
            <w:gridSpan w:val="2"/>
            <w:vMerge/>
            <w:tcBorders>
              <w:left w:val="single" w:sz="12" w:space="0" w:color="auto"/>
              <w:right w:val="single" w:sz="12" w:space="0" w:color="auto"/>
            </w:tcBorders>
            <w:vAlign w:val="center"/>
            <w:hideMark/>
          </w:tcPr>
          <w:p w14:paraId="075272C1"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01090852" w14:textId="7B5F50B9" w:rsidR="00542932" w:rsidRPr="00421816" w:rsidRDefault="00542932" w:rsidP="00542932">
            <w:pPr>
              <w:spacing w:before="0" w:after="0"/>
              <w:jc w:val="left"/>
              <w:rPr>
                <w:rFonts w:cs="Calibri"/>
                <w:color w:val="ED7D31"/>
                <w:sz w:val="16"/>
                <w:szCs w:val="18"/>
                <w:lang w:val="en-US"/>
              </w:rPr>
            </w:pPr>
            <w:r w:rsidRPr="00421816">
              <w:rPr>
                <w:rFonts w:cs="Calibri"/>
                <w:color w:val="CC00FF"/>
                <w:sz w:val="16"/>
                <w:szCs w:val="18"/>
                <w:highlight w:val="lightGray"/>
                <w:lang w:val="en-US"/>
              </w:rPr>
              <w:t>Interoperability</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5290D9BA" w14:textId="7ACAA6BC" w:rsidR="00542932" w:rsidRPr="00421816" w:rsidRDefault="00542932" w:rsidP="00542932">
            <w:pPr>
              <w:spacing w:before="0" w:after="0"/>
              <w:jc w:val="left"/>
              <w:rPr>
                <w:rFonts w:cs="Calibri"/>
                <w:color w:val="CC00FF"/>
                <w:sz w:val="16"/>
                <w:szCs w:val="18"/>
                <w:highlight w:val="lightGray"/>
                <w:lang w:val="en-US"/>
              </w:rPr>
            </w:pPr>
            <w:r w:rsidRPr="00421816">
              <w:rPr>
                <w:rFonts w:cs="Calibri"/>
                <w:b/>
                <w:color w:val="CC00FF"/>
                <w:sz w:val="16"/>
                <w:szCs w:val="18"/>
                <w:highlight w:val="lightGray"/>
                <w:lang w:val="en-US"/>
              </w:rPr>
              <w:t>Should</w:t>
            </w:r>
            <w:r w:rsidRPr="00421816">
              <w:rPr>
                <w:rFonts w:cs="Calibri"/>
                <w:color w:val="CC00FF"/>
                <w:sz w:val="16"/>
                <w:szCs w:val="18"/>
                <w:highlight w:val="lightGray"/>
                <w:lang w:val="en-US"/>
              </w:rPr>
              <w:t xml:space="preserve"> support integration with external systems such as Content Management Systems (CMS) for seamless access to related content, and enable the transfer or reuse of diagrams across different modelling platforms to facilitate cross-domain design and collaboration.</w:t>
            </w:r>
          </w:p>
        </w:tc>
      </w:tr>
      <w:tr w:rsidR="00542932" w:rsidRPr="00421816" w14:paraId="6AB191A8" w14:textId="77777777" w:rsidTr="001C7865">
        <w:trPr>
          <w:trHeight w:val="19"/>
        </w:trPr>
        <w:tc>
          <w:tcPr>
            <w:tcW w:w="6936" w:type="dxa"/>
            <w:gridSpan w:val="2"/>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2E3C1B91" w14:textId="77777777" w:rsidR="00542932" w:rsidRPr="00421816" w:rsidRDefault="00542932" w:rsidP="00542932">
            <w:pPr>
              <w:spacing w:before="0" w:after="0"/>
              <w:jc w:val="left"/>
              <w:rPr>
                <w:rFonts w:cs="Calibri"/>
                <w:b/>
                <w:bCs/>
                <w:i/>
                <w:iCs/>
                <w:sz w:val="16"/>
                <w:szCs w:val="18"/>
                <w:lang w:val="en-US"/>
              </w:rPr>
            </w:pPr>
            <w:r w:rsidRPr="00421816">
              <w:rPr>
                <w:rFonts w:cs="Calibri"/>
                <w:b/>
                <w:bCs/>
                <w:i/>
                <w:iCs/>
                <w:sz w:val="16"/>
                <w:szCs w:val="18"/>
                <w:lang w:val="en-US"/>
              </w:rPr>
              <w:t>Ease of modelling</w:t>
            </w:r>
          </w:p>
        </w:tc>
        <w:tc>
          <w:tcPr>
            <w:tcW w:w="7801" w:type="dxa"/>
            <w:gridSpan w:val="2"/>
            <w:tcBorders>
              <w:top w:val="single" w:sz="2" w:space="0" w:color="auto"/>
              <w:left w:val="single" w:sz="12" w:space="0" w:color="auto"/>
              <w:bottom w:val="single" w:sz="2" w:space="0" w:color="auto"/>
              <w:right w:val="single" w:sz="12" w:space="0" w:color="auto"/>
            </w:tcBorders>
            <w:shd w:val="clear" w:color="auto" w:fill="auto"/>
            <w:noWrap/>
            <w:vAlign w:val="center"/>
            <w:hideMark/>
          </w:tcPr>
          <w:p w14:paraId="52FA62EA" w14:textId="77777777" w:rsidR="00542932" w:rsidRPr="00421816" w:rsidRDefault="00542932" w:rsidP="00542932">
            <w:pPr>
              <w:spacing w:before="0" w:after="0"/>
              <w:jc w:val="left"/>
              <w:rPr>
                <w:rFonts w:cs="Calibri"/>
                <w:b/>
                <w:bCs/>
                <w:i/>
                <w:iCs/>
                <w:color w:val="auto"/>
                <w:sz w:val="16"/>
                <w:szCs w:val="18"/>
                <w:lang w:val="en-US"/>
              </w:rPr>
            </w:pPr>
            <w:r w:rsidRPr="00421816">
              <w:rPr>
                <w:rFonts w:cs="Calibri"/>
                <w:b/>
                <w:bCs/>
                <w:i/>
                <w:iCs/>
                <w:color w:val="auto"/>
                <w:sz w:val="16"/>
                <w:szCs w:val="18"/>
                <w:lang w:val="en-US"/>
              </w:rPr>
              <w:t>Ease of modelling</w:t>
            </w:r>
          </w:p>
        </w:tc>
      </w:tr>
      <w:tr w:rsidR="00542932" w:rsidRPr="00421816" w14:paraId="74C4EEF4" w14:textId="77777777" w:rsidTr="008705B7">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392DD464"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User interface</w:t>
            </w:r>
          </w:p>
        </w:tc>
        <w:tc>
          <w:tcPr>
            <w:tcW w:w="5585" w:type="dxa"/>
            <w:tcBorders>
              <w:top w:val="nil"/>
              <w:left w:val="nil"/>
              <w:bottom w:val="single" w:sz="4" w:space="0" w:color="000000"/>
              <w:right w:val="single" w:sz="12" w:space="0" w:color="auto"/>
            </w:tcBorders>
            <w:shd w:val="clear" w:color="auto" w:fill="auto"/>
            <w:vAlign w:val="center"/>
            <w:hideMark/>
          </w:tcPr>
          <w:p w14:paraId="2E39CB8F" w14:textId="77777777"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Should</w:t>
            </w:r>
            <w:r w:rsidRPr="00421816">
              <w:rPr>
                <w:rFonts w:cs="Calibri"/>
                <w:sz w:val="16"/>
                <w:szCs w:val="18"/>
                <w:lang w:val="en-US"/>
              </w:rPr>
              <w:t xml:space="preserve"> have an intuitive user-interface in terms of the layout of modelling options, zooming in and out, "undo" a change with a button.</w:t>
            </w:r>
          </w:p>
        </w:tc>
        <w:tc>
          <w:tcPr>
            <w:tcW w:w="1853" w:type="dxa"/>
            <w:tcBorders>
              <w:top w:val="single" w:sz="2" w:space="0" w:color="auto"/>
              <w:left w:val="single" w:sz="12" w:space="0" w:color="auto"/>
              <w:bottom w:val="single" w:sz="2" w:space="0" w:color="auto"/>
              <w:right w:val="single" w:sz="6" w:space="0" w:color="auto"/>
            </w:tcBorders>
            <w:shd w:val="clear" w:color="auto" w:fill="auto"/>
            <w:vAlign w:val="center"/>
            <w:hideMark/>
          </w:tcPr>
          <w:p w14:paraId="2DFC561E" w14:textId="7883EB5A" w:rsidR="00542932" w:rsidRPr="00421816" w:rsidRDefault="00542932" w:rsidP="00542932">
            <w:pPr>
              <w:spacing w:before="0" w:after="0"/>
              <w:jc w:val="left"/>
              <w:rPr>
                <w:rFonts w:cs="Calibri"/>
                <w:color w:val="auto"/>
                <w:sz w:val="16"/>
                <w:szCs w:val="18"/>
                <w:lang w:val="en-US"/>
              </w:rPr>
            </w:pPr>
            <w:r w:rsidRPr="00421816">
              <w:rPr>
                <w:rFonts w:cs="Calibri"/>
                <w:sz w:val="16"/>
                <w:szCs w:val="18"/>
                <w:lang w:val="en-US"/>
              </w:rPr>
              <w:t>User interface</w:t>
            </w:r>
          </w:p>
        </w:tc>
        <w:tc>
          <w:tcPr>
            <w:tcW w:w="5948" w:type="dxa"/>
            <w:tcBorders>
              <w:top w:val="single" w:sz="2" w:space="0" w:color="auto"/>
              <w:left w:val="single" w:sz="6" w:space="0" w:color="auto"/>
              <w:bottom w:val="single" w:sz="2" w:space="0" w:color="auto"/>
              <w:right w:val="single" w:sz="12" w:space="0" w:color="auto"/>
            </w:tcBorders>
            <w:shd w:val="clear" w:color="auto" w:fill="auto"/>
            <w:vAlign w:val="center"/>
          </w:tcPr>
          <w:p w14:paraId="7A42EE82" w14:textId="0FA580D5" w:rsidR="00542932" w:rsidRPr="00421816" w:rsidRDefault="00542932" w:rsidP="00542932">
            <w:pPr>
              <w:spacing w:before="0" w:after="0"/>
              <w:jc w:val="left"/>
              <w:rPr>
                <w:rFonts w:cs="Calibri"/>
                <w:color w:val="auto"/>
                <w:sz w:val="16"/>
                <w:szCs w:val="18"/>
                <w:lang w:val="en-US"/>
              </w:rPr>
            </w:pPr>
            <w:r w:rsidRPr="00421816">
              <w:rPr>
                <w:rFonts w:cs="Calibri"/>
                <w:b/>
                <w:bCs/>
                <w:sz w:val="16"/>
                <w:szCs w:val="18"/>
                <w:lang w:val="en-US"/>
              </w:rPr>
              <w:t>Should</w:t>
            </w:r>
            <w:r w:rsidRPr="00421816">
              <w:rPr>
                <w:rFonts w:cs="Calibri"/>
                <w:sz w:val="16"/>
                <w:szCs w:val="18"/>
                <w:lang w:val="en-US"/>
              </w:rPr>
              <w:t xml:space="preserve"> </w:t>
            </w:r>
            <w:r>
              <w:rPr>
                <w:rFonts w:cs="Calibri"/>
                <w:sz w:val="16"/>
                <w:szCs w:val="18"/>
                <w:lang w:val="en-US"/>
              </w:rPr>
              <w:t xml:space="preserve">include </w:t>
            </w:r>
            <w:r w:rsidRPr="00421816">
              <w:rPr>
                <w:rFonts w:cs="Calibri"/>
                <w:sz w:val="16"/>
                <w:szCs w:val="18"/>
                <w:lang w:val="en-US"/>
              </w:rPr>
              <w:t>zooming in and out</w:t>
            </w:r>
            <w:r>
              <w:rPr>
                <w:rFonts w:cs="Calibri"/>
                <w:sz w:val="16"/>
                <w:szCs w:val="18"/>
                <w:lang w:val="en-US"/>
              </w:rPr>
              <w:t xml:space="preserve"> and </w:t>
            </w:r>
            <w:r w:rsidRPr="00421816">
              <w:rPr>
                <w:rFonts w:cs="Calibri"/>
                <w:sz w:val="16"/>
                <w:szCs w:val="18"/>
                <w:lang w:val="en-US"/>
              </w:rPr>
              <w:t>"undo" a change with a button.</w:t>
            </w:r>
          </w:p>
        </w:tc>
      </w:tr>
      <w:tr w:rsidR="00542932" w:rsidRPr="00421816" w14:paraId="0123F2C7" w14:textId="77777777" w:rsidTr="004C60F6">
        <w:trPr>
          <w:trHeight w:val="19"/>
        </w:trPr>
        <w:tc>
          <w:tcPr>
            <w:tcW w:w="1351" w:type="dxa"/>
            <w:tcBorders>
              <w:top w:val="nil"/>
              <w:left w:val="single" w:sz="12" w:space="0" w:color="auto"/>
              <w:bottom w:val="single" w:sz="6" w:space="0" w:color="auto"/>
              <w:right w:val="single" w:sz="4" w:space="0" w:color="auto"/>
            </w:tcBorders>
            <w:shd w:val="clear" w:color="auto" w:fill="auto"/>
            <w:vAlign w:val="center"/>
            <w:hideMark/>
          </w:tcPr>
          <w:p w14:paraId="420FFF0D"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Construct editing control</w:t>
            </w:r>
          </w:p>
        </w:tc>
        <w:tc>
          <w:tcPr>
            <w:tcW w:w="5585" w:type="dxa"/>
            <w:tcBorders>
              <w:top w:val="nil"/>
              <w:left w:val="nil"/>
              <w:bottom w:val="single" w:sz="6" w:space="0" w:color="auto"/>
              <w:right w:val="single" w:sz="12" w:space="0" w:color="auto"/>
            </w:tcBorders>
            <w:shd w:val="clear" w:color="auto" w:fill="auto"/>
            <w:vAlign w:val="center"/>
            <w:hideMark/>
          </w:tcPr>
          <w:p w14:paraId="7AB86BAA" w14:textId="77777777"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Should</w:t>
            </w:r>
            <w:r w:rsidRPr="00421816">
              <w:rPr>
                <w:rFonts w:cs="Calibri"/>
                <w:sz w:val="16"/>
                <w:szCs w:val="18"/>
                <w:lang w:val="en-US"/>
              </w:rPr>
              <w:t xml:space="preserve"> be able to group constructs into areas to lock/unlock areas for participating users, indicating its locked status.</w:t>
            </w:r>
          </w:p>
        </w:tc>
        <w:tc>
          <w:tcPr>
            <w:tcW w:w="1853" w:type="dxa"/>
            <w:tcBorders>
              <w:top w:val="single" w:sz="2" w:space="0" w:color="auto"/>
              <w:left w:val="single" w:sz="12" w:space="0" w:color="auto"/>
              <w:bottom w:val="single" w:sz="6" w:space="0" w:color="auto"/>
              <w:right w:val="single" w:sz="6" w:space="0" w:color="auto"/>
            </w:tcBorders>
            <w:shd w:val="clear" w:color="auto" w:fill="auto"/>
            <w:vAlign w:val="center"/>
            <w:hideMark/>
          </w:tcPr>
          <w:p w14:paraId="20C68E08" w14:textId="4237FD4C" w:rsidR="00542932" w:rsidRPr="00421816" w:rsidRDefault="00542932" w:rsidP="00542932">
            <w:pPr>
              <w:spacing w:before="0" w:after="0"/>
              <w:jc w:val="left"/>
              <w:rPr>
                <w:rFonts w:cs="Calibri"/>
                <w:color w:val="auto"/>
                <w:sz w:val="16"/>
                <w:szCs w:val="18"/>
                <w:lang w:val="en-US"/>
              </w:rPr>
            </w:pPr>
            <w:r w:rsidRPr="00421816">
              <w:rPr>
                <w:rFonts w:cs="Calibri"/>
                <w:sz w:val="16"/>
                <w:szCs w:val="18"/>
                <w:lang w:val="en-US"/>
              </w:rPr>
              <w:t>Construct editing control</w:t>
            </w:r>
          </w:p>
        </w:tc>
        <w:tc>
          <w:tcPr>
            <w:tcW w:w="5948" w:type="dxa"/>
            <w:tcBorders>
              <w:top w:val="single" w:sz="2" w:space="0" w:color="auto"/>
              <w:left w:val="single" w:sz="6" w:space="0" w:color="auto"/>
              <w:bottom w:val="single" w:sz="6" w:space="0" w:color="auto"/>
              <w:right w:val="single" w:sz="12" w:space="0" w:color="auto"/>
            </w:tcBorders>
            <w:shd w:val="clear" w:color="auto" w:fill="auto"/>
            <w:vAlign w:val="center"/>
          </w:tcPr>
          <w:p w14:paraId="10073FB6" w14:textId="60AFECC2" w:rsidR="00542932" w:rsidRPr="004C60F6" w:rsidRDefault="00542932" w:rsidP="00542932">
            <w:pPr>
              <w:spacing w:before="0" w:after="0"/>
              <w:jc w:val="left"/>
              <w:rPr>
                <w:rFonts w:cs="Calibri"/>
                <w:color w:val="auto"/>
                <w:sz w:val="16"/>
                <w:szCs w:val="18"/>
                <w:lang w:val="en-US"/>
              </w:rPr>
            </w:pPr>
            <w:r w:rsidRPr="00421816">
              <w:rPr>
                <w:rFonts w:cs="Calibri"/>
                <w:b/>
                <w:bCs/>
                <w:sz w:val="16"/>
                <w:szCs w:val="18"/>
                <w:lang w:val="en-US"/>
              </w:rPr>
              <w:t>Should</w:t>
            </w:r>
            <w:r w:rsidRPr="00421816">
              <w:rPr>
                <w:rFonts w:cs="Calibri"/>
                <w:sz w:val="16"/>
                <w:szCs w:val="18"/>
                <w:lang w:val="en-US"/>
              </w:rPr>
              <w:t xml:space="preserve"> be able to group constructs into areas to lock/unlock areas for participating users, indicating its locked status.</w:t>
            </w:r>
            <w:r>
              <w:rPr>
                <w:rFonts w:cs="Calibri"/>
                <w:sz w:val="16"/>
                <w:szCs w:val="18"/>
                <w:lang w:val="en-US"/>
              </w:rPr>
              <w:t xml:space="preserve"> *</w:t>
            </w:r>
            <w:r w:rsidRPr="00922F2E">
              <w:rPr>
                <w:rFonts w:cs="Calibri"/>
                <w:i/>
                <w:sz w:val="16"/>
                <w:szCs w:val="18"/>
                <w:lang w:val="en-US"/>
              </w:rPr>
              <w:t>See Facilitator control for cases where a construct may only be unlocked by the facilitator.</w:t>
            </w:r>
          </w:p>
        </w:tc>
      </w:tr>
      <w:tr w:rsidR="00542932" w:rsidRPr="00421816" w14:paraId="470D603A" w14:textId="77777777" w:rsidTr="004C60F6">
        <w:trPr>
          <w:trHeight w:val="19"/>
        </w:trPr>
        <w:tc>
          <w:tcPr>
            <w:tcW w:w="1351" w:type="dxa"/>
            <w:tcBorders>
              <w:top w:val="single" w:sz="6" w:space="0" w:color="auto"/>
              <w:left w:val="single" w:sz="12" w:space="0" w:color="auto"/>
              <w:bottom w:val="single" w:sz="4" w:space="0" w:color="auto"/>
              <w:right w:val="single" w:sz="4" w:space="0" w:color="auto"/>
            </w:tcBorders>
            <w:shd w:val="clear" w:color="000000" w:fill="E2EFDA"/>
            <w:vAlign w:val="center"/>
            <w:hideMark/>
          </w:tcPr>
          <w:p w14:paraId="5B255E9C"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Moving and re-sizing a construct within a "group"</w:t>
            </w:r>
          </w:p>
        </w:tc>
        <w:tc>
          <w:tcPr>
            <w:tcW w:w="5585" w:type="dxa"/>
            <w:tcBorders>
              <w:top w:val="single" w:sz="6" w:space="0" w:color="auto"/>
              <w:left w:val="nil"/>
              <w:bottom w:val="single" w:sz="4" w:space="0" w:color="000000"/>
              <w:right w:val="single" w:sz="12" w:space="0" w:color="auto"/>
            </w:tcBorders>
            <w:shd w:val="clear" w:color="000000" w:fill="E2EFDA"/>
            <w:vAlign w:val="center"/>
            <w:hideMark/>
          </w:tcPr>
          <w:p w14:paraId="43AB67DB" w14:textId="77777777"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Should</w:t>
            </w:r>
            <w:r w:rsidRPr="00421816">
              <w:rPr>
                <w:rFonts w:cs="Calibri"/>
                <w:sz w:val="16"/>
                <w:szCs w:val="18"/>
                <w:lang w:val="en-US"/>
              </w:rPr>
              <w:t xml:space="preserve"> be able to easily move/re-size a single construct within a group. It should be possible to increase the size of a construct that forms part of a group to ensure that the embedded text is readable.</w:t>
            </w:r>
          </w:p>
        </w:tc>
        <w:tc>
          <w:tcPr>
            <w:tcW w:w="1853" w:type="dxa"/>
            <w:tcBorders>
              <w:top w:val="single" w:sz="6" w:space="0" w:color="auto"/>
              <w:left w:val="single" w:sz="12" w:space="0" w:color="auto"/>
              <w:bottom w:val="single" w:sz="2" w:space="0" w:color="auto"/>
              <w:right w:val="single" w:sz="6" w:space="0" w:color="auto"/>
            </w:tcBorders>
            <w:shd w:val="clear" w:color="000000" w:fill="E2EFDA"/>
            <w:vAlign w:val="center"/>
            <w:hideMark/>
          </w:tcPr>
          <w:p w14:paraId="1C3C9C43" w14:textId="77777777" w:rsidR="00542932" w:rsidRPr="00421816" w:rsidRDefault="00542932" w:rsidP="00542932">
            <w:pPr>
              <w:spacing w:before="0" w:after="0"/>
              <w:jc w:val="left"/>
              <w:rPr>
                <w:rFonts w:cs="Calibri"/>
                <w:color w:val="auto"/>
                <w:sz w:val="16"/>
                <w:szCs w:val="18"/>
                <w:lang w:val="en-US"/>
              </w:rPr>
            </w:pPr>
          </w:p>
        </w:tc>
        <w:tc>
          <w:tcPr>
            <w:tcW w:w="5948" w:type="dxa"/>
            <w:tcBorders>
              <w:top w:val="single" w:sz="6" w:space="0" w:color="auto"/>
              <w:left w:val="single" w:sz="6" w:space="0" w:color="auto"/>
              <w:bottom w:val="single" w:sz="2" w:space="0" w:color="auto"/>
              <w:right w:val="single" w:sz="12" w:space="0" w:color="auto"/>
            </w:tcBorders>
            <w:shd w:val="clear" w:color="000000" w:fill="E2EFDA"/>
            <w:vAlign w:val="center"/>
          </w:tcPr>
          <w:p w14:paraId="21BC120E" w14:textId="22907DF3" w:rsidR="00542932" w:rsidRPr="00421816" w:rsidRDefault="00542932" w:rsidP="00542932">
            <w:pPr>
              <w:spacing w:before="0" w:after="0"/>
              <w:jc w:val="left"/>
              <w:rPr>
                <w:rFonts w:cs="Calibri"/>
                <w:color w:val="auto"/>
                <w:sz w:val="16"/>
                <w:szCs w:val="18"/>
                <w:lang w:val="en-US"/>
              </w:rPr>
            </w:pPr>
          </w:p>
        </w:tc>
      </w:tr>
      <w:tr w:rsidR="00542932" w:rsidRPr="00421816" w14:paraId="10DCC3C7" w14:textId="77777777" w:rsidTr="001C7865">
        <w:trPr>
          <w:trHeight w:val="19"/>
        </w:trPr>
        <w:tc>
          <w:tcPr>
            <w:tcW w:w="6936" w:type="dxa"/>
            <w:gridSpan w:val="2"/>
            <w:tcBorders>
              <w:top w:val="nil"/>
              <w:left w:val="single" w:sz="12" w:space="0" w:color="auto"/>
              <w:bottom w:val="nil"/>
              <w:right w:val="single" w:sz="12" w:space="0" w:color="auto"/>
            </w:tcBorders>
            <w:shd w:val="clear" w:color="000000" w:fill="A6A6A6"/>
            <w:noWrap/>
            <w:vAlign w:val="center"/>
          </w:tcPr>
          <w:p w14:paraId="0E1B331D"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4484A9F0" w14:textId="4F6DE301" w:rsidR="00542932" w:rsidRPr="00421816" w:rsidRDefault="00542932" w:rsidP="00542932">
            <w:pPr>
              <w:spacing w:before="0" w:after="0"/>
              <w:jc w:val="left"/>
              <w:rPr>
                <w:rFonts w:cs="Calibri"/>
                <w:color w:val="ED7D31"/>
                <w:sz w:val="16"/>
                <w:szCs w:val="18"/>
                <w:lang w:val="en-US"/>
              </w:rPr>
            </w:pPr>
            <w:r w:rsidRPr="00421816">
              <w:rPr>
                <w:rFonts w:cs="Calibri"/>
                <w:color w:val="CC00FF"/>
                <w:sz w:val="16"/>
                <w:szCs w:val="18"/>
                <w:highlight w:val="lightGray"/>
                <w:lang w:val="en-US"/>
              </w:rPr>
              <w:t xml:space="preserve">Visual </w:t>
            </w:r>
            <w:r>
              <w:rPr>
                <w:rFonts w:cs="Calibri"/>
                <w:color w:val="CC00FF"/>
                <w:sz w:val="16"/>
                <w:szCs w:val="18"/>
                <w:highlight w:val="lightGray"/>
                <w:lang w:val="en-US"/>
              </w:rPr>
              <w:t>b</w:t>
            </w:r>
            <w:r w:rsidRPr="00421816">
              <w:rPr>
                <w:rFonts w:cs="Calibri"/>
                <w:color w:val="CC00FF"/>
                <w:sz w:val="16"/>
                <w:szCs w:val="18"/>
                <w:highlight w:val="lightGray"/>
                <w:lang w:val="en-US"/>
              </w:rPr>
              <w:t xml:space="preserve">rainstorming </w:t>
            </w:r>
            <w:r>
              <w:rPr>
                <w:rFonts w:cs="Calibri"/>
                <w:color w:val="CC00FF"/>
                <w:sz w:val="16"/>
                <w:szCs w:val="18"/>
                <w:highlight w:val="lightGray"/>
                <w:lang w:val="en-US"/>
              </w:rPr>
              <w:t>t</w:t>
            </w:r>
            <w:r w:rsidRPr="00421816">
              <w:rPr>
                <w:rFonts w:cs="Calibri"/>
                <w:color w:val="CC00FF"/>
                <w:sz w:val="16"/>
                <w:szCs w:val="18"/>
                <w:highlight w:val="lightGray"/>
                <w:lang w:val="en-US"/>
              </w:rPr>
              <w:t>ools</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30784430" w14:textId="7B682B35" w:rsidR="00542932" w:rsidRPr="00421816" w:rsidRDefault="00542932" w:rsidP="00542932">
            <w:pPr>
              <w:spacing w:before="0" w:after="0"/>
              <w:jc w:val="left"/>
              <w:rPr>
                <w:rFonts w:cs="Calibri"/>
                <w:b/>
                <w:bCs/>
                <w:color w:val="ED7D31"/>
                <w:sz w:val="16"/>
                <w:szCs w:val="18"/>
                <w:lang w:val="en-US"/>
              </w:rPr>
            </w:pPr>
            <w:r w:rsidRPr="00421816">
              <w:rPr>
                <w:rFonts w:cs="Calibri"/>
                <w:b/>
                <w:color w:val="CC00FF"/>
                <w:sz w:val="16"/>
                <w:szCs w:val="18"/>
                <w:highlight w:val="lightGray"/>
                <w:lang w:val="en-US"/>
              </w:rPr>
              <w:t>Should</w:t>
            </w:r>
            <w:r w:rsidRPr="00421816">
              <w:rPr>
                <w:rFonts w:cs="Calibri"/>
                <w:color w:val="CC00FF"/>
                <w:sz w:val="16"/>
                <w:szCs w:val="18"/>
                <w:highlight w:val="lightGray"/>
                <w:lang w:val="en-US"/>
              </w:rPr>
              <w:t xml:space="preserve"> include freehand drawing, customisable marker colours, and mind mapping capabilities.</w:t>
            </w:r>
          </w:p>
        </w:tc>
      </w:tr>
      <w:tr w:rsidR="00542932" w:rsidRPr="00421816" w14:paraId="711870EF" w14:textId="77777777" w:rsidTr="001C7865">
        <w:trPr>
          <w:trHeight w:val="19"/>
        </w:trPr>
        <w:tc>
          <w:tcPr>
            <w:tcW w:w="6936" w:type="dxa"/>
            <w:gridSpan w:val="2"/>
            <w:vMerge w:val="restart"/>
            <w:tcBorders>
              <w:top w:val="nil"/>
              <w:left w:val="single" w:sz="12" w:space="0" w:color="auto"/>
              <w:bottom w:val="nil"/>
              <w:right w:val="single" w:sz="12" w:space="0" w:color="auto"/>
            </w:tcBorders>
            <w:shd w:val="clear" w:color="000000" w:fill="A6A6A6"/>
            <w:noWrap/>
            <w:vAlign w:val="center"/>
            <w:hideMark/>
          </w:tcPr>
          <w:p w14:paraId="6731734D"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 </w:t>
            </w: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6F212FD4" w14:textId="6A38A8F0" w:rsidR="00542932" w:rsidRPr="00421816" w:rsidRDefault="00542932" w:rsidP="00542932">
            <w:pPr>
              <w:spacing w:before="0" w:after="0"/>
              <w:jc w:val="left"/>
              <w:rPr>
                <w:rFonts w:cs="Calibri"/>
                <w:color w:val="ED7D31"/>
                <w:sz w:val="16"/>
                <w:szCs w:val="18"/>
                <w:lang w:val="en-US"/>
              </w:rPr>
            </w:pPr>
            <w:r w:rsidRPr="00421816">
              <w:rPr>
                <w:rFonts w:cs="Calibri"/>
                <w:color w:val="ED7D31"/>
                <w:sz w:val="16"/>
                <w:szCs w:val="18"/>
                <w:lang w:val="en-US"/>
              </w:rPr>
              <w:t xml:space="preserve">Arrow </w:t>
            </w:r>
            <w:r>
              <w:rPr>
                <w:rFonts w:cs="Calibri"/>
                <w:color w:val="ED7D31"/>
                <w:sz w:val="16"/>
                <w:szCs w:val="18"/>
                <w:lang w:val="en-US"/>
              </w:rPr>
              <w:t>m</w:t>
            </w:r>
            <w:r w:rsidRPr="00421816">
              <w:rPr>
                <w:rFonts w:cs="Calibri"/>
                <w:color w:val="ED7D31"/>
                <w:sz w:val="16"/>
                <w:szCs w:val="18"/>
                <w:lang w:val="en-US"/>
              </w:rPr>
              <w:t xml:space="preserve">anagement </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6734D691" w14:textId="581ABCD8" w:rsidR="00542932" w:rsidRPr="00421816" w:rsidRDefault="00542932" w:rsidP="00542932">
            <w:pPr>
              <w:spacing w:before="0" w:after="0"/>
              <w:jc w:val="left"/>
              <w:rPr>
                <w:rFonts w:cs="Calibri"/>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w:t>
            </w:r>
            <w:r>
              <w:rPr>
                <w:rFonts w:cs="Calibri"/>
                <w:color w:val="ED7D31"/>
                <w:sz w:val="16"/>
                <w:szCs w:val="18"/>
                <w:lang w:val="en-US"/>
              </w:rPr>
              <w:t>allow for</w:t>
            </w:r>
            <w:r w:rsidRPr="00421816">
              <w:rPr>
                <w:rFonts w:cs="Calibri"/>
                <w:color w:val="ED7D31"/>
                <w:sz w:val="16"/>
                <w:szCs w:val="18"/>
                <w:lang w:val="en-US"/>
              </w:rPr>
              <w:t xml:space="preserve"> creating, editing, and managing arrows or connectors between model elements. </w:t>
            </w:r>
          </w:p>
        </w:tc>
      </w:tr>
      <w:tr w:rsidR="00542932" w:rsidRPr="00421816" w14:paraId="2F203BBA" w14:textId="77777777" w:rsidTr="001C7865">
        <w:trPr>
          <w:trHeight w:val="19"/>
        </w:trPr>
        <w:tc>
          <w:tcPr>
            <w:tcW w:w="6936" w:type="dxa"/>
            <w:gridSpan w:val="2"/>
            <w:vMerge/>
            <w:tcBorders>
              <w:top w:val="nil"/>
              <w:left w:val="single" w:sz="12" w:space="0" w:color="auto"/>
              <w:bottom w:val="nil"/>
              <w:right w:val="single" w:sz="12" w:space="0" w:color="auto"/>
            </w:tcBorders>
            <w:shd w:val="clear" w:color="000000" w:fill="A6A6A6"/>
            <w:noWrap/>
            <w:vAlign w:val="center"/>
          </w:tcPr>
          <w:p w14:paraId="246E0FCF"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2D6135F1" w14:textId="014F818B" w:rsidR="00542932" w:rsidRPr="00421816" w:rsidRDefault="00542932" w:rsidP="00542932">
            <w:pPr>
              <w:spacing w:before="0" w:after="0"/>
              <w:jc w:val="left"/>
              <w:rPr>
                <w:rFonts w:cs="Calibri"/>
                <w:color w:val="ED7D31"/>
                <w:sz w:val="16"/>
                <w:szCs w:val="18"/>
                <w:lang w:val="en-US"/>
              </w:rPr>
            </w:pPr>
            <w:r w:rsidRPr="00421816">
              <w:rPr>
                <w:rFonts w:cs="Calibri"/>
                <w:color w:val="ED7D31"/>
                <w:sz w:val="16"/>
                <w:szCs w:val="18"/>
                <w:lang w:val="en-US"/>
              </w:rPr>
              <w:t xml:space="preserve">Arrow </w:t>
            </w:r>
            <w:r>
              <w:rPr>
                <w:rFonts w:cs="Calibri"/>
                <w:color w:val="ED7D31"/>
                <w:sz w:val="16"/>
                <w:szCs w:val="18"/>
                <w:lang w:val="en-US"/>
              </w:rPr>
              <w:t>anchoring</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055F2BCE" w14:textId="32D6E9F4" w:rsidR="00542932" w:rsidRPr="00421816" w:rsidRDefault="00542932" w:rsidP="00542932">
            <w:pPr>
              <w:spacing w:before="0" w:after="0"/>
              <w:jc w:val="left"/>
              <w:rPr>
                <w:rFonts w:cs="Calibri"/>
                <w:b/>
                <w:bCs/>
                <w:color w:val="ED7D31"/>
                <w:sz w:val="16"/>
                <w:szCs w:val="18"/>
                <w:lang w:val="en-US"/>
              </w:rPr>
            </w:pPr>
            <w:r w:rsidRPr="008705B7">
              <w:rPr>
                <w:rFonts w:cs="Calibri"/>
                <w:b/>
                <w:color w:val="ED7D31"/>
                <w:sz w:val="16"/>
                <w:szCs w:val="18"/>
                <w:lang w:val="en-US"/>
              </w:rPr>
              <w:t>Should</w:t>
            </w:r>
            <w:r w:rsidRPr="00421816">
              <w:rPr>
                <w:rFonts w:cs="Calibri"/>
                <w:color w:val="ED7D31"/>
                <w:sz w:val="16"/>
                <w:szCs w:val="18"/>
                <w:lang w:val="en-US"/>
              </w:rPr>
              <w:t xml:space="preserve"> ensure arrows </w:t>
            </w:r>
            <w:r>
              <w:rPr>
                <w:rFonts w:cs="Calibri"/>
                <w:color w:val="ED7D31"/>
                <w:sz w:val="16"/>
                <w:szCs w:val="18"/>
                <w:lang w:val="en-US"/>
              </w:rPr>
              <w:t xml:space="preserve">can be created </w:t>
            </w:r>
            <w:r w:rsidRPr="00421816">
              <w:rPr>
                <w:rFonts w:cs="Calibri"/>
                <w:color w:val="ED7D31"/>
                <w:sz w:val="16"/>
                <w:szCs w:val="18"/>
                <w:lang w:val="en-US"/>
              </w:rPr>
              <w:t xml:space="preserve">by dragging between elements, remain anchored to their respective elements, and automatically adjust when elements are moved to maintain clear relationships. </w:t>
            </w:r>
          </w:p>
        </w:tc>
      </w:tr>
      <w:tr w:rsidR="00542932" w:rsidRPr="00421816" w14:paraId="33F85847" w14:textId="77777777" w:rsidTr="001C7865">
        <w:trPr>
          <w:trHeight w:val="19"/>
        </w:trPr>
        <w:tc>
          <w:tcPr>
            <w:tcW w:w="6936" w:type="dxa"/>
            <w:gridSpan w:val="2"/>
            <w:vMerge/>
            <w:tcBorders>
              <w:top w:val="nil"/>
              <w:left w:val="single" w:sz="12" w:space="0" w:color="auto"/>
              <w:bottom w:val="nil"/>
              <w:right w:val="single" w:sz="12" w:space="0" w:color="auto"/>
            </w:tcBorders>
            <w:vAlign w:val="center"/>
            <w:hideMark/>
          </w:tcPr>
          <w:p w14:paraId="51B16F1E"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1F00BA20" w14:textId="77777777" w:rsidR="00542932" w:rsidRPr="00421816" w:rsidRDefault="00542932" w:rsidP="00542932">
            <w:pPr>
              <w:spacing w:before="0" w:after="0"/>
              <w:jc w:val="left"/>
              <w:rPr>
                <w:rFonts w:cs="Calibri"/>
                <w:color w:val="ED7D31"/>
                <w:sz w:val="16"/>
                <w:szCs w:val="18"/>
                <w:lang w:val="en-US"/>
              </w:rPr>
            </w:pPr>
            <w:r w:rsidRPr="00421816">
              <w:rPr>
                <w:rFonts w:cs="Calibri"/>
                <w:color w:val="ED7D31"/>
                <w:sz w:val="16"/>
                <w:szCs w:val="18"/>
                <w:lang w:val="en-US"/>
              </w:rPr>
              <w:t>Referencing to other drawings/constructs</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79F12A80" w14:textId="2361013B" w:rsidR="00542932" w:rsidRPr="00421816" w:rsidRDefault="00542932" w:rsidP="00542932">
            <w:pPr>
              <w:spacing w:before="0" w:after="0"/>
              <w:jc w:val="left"/>
              <w:rPr>
                <w:rFonts w:cs="Calibri"/>
                <w:color w:val="ED7D31"/>
                <w:sz w:val="16"/>
                <w:szCs w:val="18"/>
                <w:lang w:val="en-US"/>
              </w:rPr>
            </w:pPr>
            <w:r w:rsidRPr="00421816">
              <w:rPr>
                <w:rFonts w:cs="Calibri"/>
                <w:b/>
                <w:bCs/>
                <w:color w:val="ED7D31"/>
                <w:sz w:val="16"/>
                <w:szCs w:val="18"/>
                <w:lang w:val="en-US"/>
              </w:rPr>
              <w:t xml:space="preserve">Should </w:t>
            </w:r>
            <w:r w:rsidRPr="00421816">
              <w:rPr>
                <w:rFonts w:cs="Calibri"/>
                <w:color w:val="ED7D31"/>
                <w:sz w:val="16"/>
                <w:szCs w:val="18"/>
                <w:lang w:val="en-US"/>
              </w:rPr>
              <w:t>enable users to reference and link to other diagrams, model elements,</w:t>
            </w:r>
            <w:r>
              <w:rPr>
                <w:rFonts w:cs="Calibri"/>
                <w:color w:val="ED7D31"/>
                <w:sz w:val="16"/>
                <w:szCs w:val="18"/>
                <w:lang w:val="en-US"/>
              </w:rPr>
              <w:t xml:space="preserve"> </w:t>
            </w:r>
            <w:r w:rsidRPr="00421816">
              <w:rPr>
                <w:rFonts w:cs="Calibri"/>
                <w:color w:val="ED7D31"/>
                <w:sz w:val="16"/>
                <w:szCs w:val="18"/>
                <w:lang w:val="en-US"/>
              </w:rPr>
              <w:t>messages</w:t>
            </w:r>
            <w:r>
              <w:rPr>
                <w:rFonts w:cs="Calibri"/>
                <w:color w:val="ED7D31"/>
                <w:sz w:val="16"/>
                <w:szCs w:val="18"/>
                <w:lang w:val="en-US"/>
              </w:rPr>
              <w:t>, objects, and elements</w:t>
            </w:r>
            <w:r w:rsidRPr="00421816">
              <w:rPr>
                <w:rFonts w:cs="Calibri"/>
                <w:color w:val="ED7D31"/>
                <w:sz w:val="16"/>
                <w:szCs w:val="18"/>
                <w:lang w:val="en-US"/>
              </w:rPr>
              <w:t xml:space="preserve"> across multiple canvases or workspaces. </w:t>
            </w:r>
          </w:p>
        </w:tc>
      </w:tr>
      <w:tr w:rsidR="00542932" w:rsidRPr="00421816" w14:paraId="084B02EF" w14:textId="77777777" w:rsidTr="001C7865">
        <w:trPr>
          <w:trHeight w:val="19"/>
        </w:trPr>
        <w:tc>
          <w:tcPr>
            <w:tcW w:w="6936" w:type="dxa"/>
            <w:gridSpan w:val="2"/>
            <w:vMerge/>
            <w:tcBorders>
              <w:top w:val="nil"/>
              <w:left w:val="single" w:sz="12" w:space="0" w:color="auto"/>
              <w:bottom w:val="nil"/>
              <w:right w:val="single" w:sz="12" w:space="0" w:color="auto"/>
            </w:tcBorders>
            <w:vAlign w:val="center"/>
          </w:tcPr>
          <w:p w14:paraId="60244673"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6AAF8869" w14:textId="5FB048BF" w:rsidR="00542932" w:rsidRPr="008705B7" w:rsidRDefault="00542932" w:rsidP="00542932">
            <w:pPr>
              <w:spacing w:before="0" w:after="0"/>
              <w:jc w:val="left"/>
              <w:rPr>
                <w:rFonts w:cs="Calibri"/>
                <w:color w:val="ED7D31"/>
                <w:sz w:val="16"/>
                <w:szCs w:val="18"/>
                <w:lang w:val="en-US"/>
              </w:rPr>
            </w:pPr>
            <w:r w:rsidRPr="008705B7">
              <w:rPr>
                <w:rFonts w:cs="Calibri"/>
                <w:color w:val="CC00FF"/>
                <w:sz w:val="16"/>
                <w:szCs w:val="18"/>
                <w:highlight w:val="lightGray"/>
                <w:lang w:val="en-US"/>
              </w:rPr>
              <w:t>Referencing to other imported images</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6B110DCB" w14:textId="246CE90A" w:rsidR="00542932" w:rsidRPr="00421816" w:rsidRDefault="00542932" w:rsidP="00542932">
            <w:pPr>
              <w:spacing w:before="0" w:after="0"/>
              <w:jc w:val="left"/>
              <w:rPr>
                <w:rFonts w:cs="Calibri"/>
                <w:b/>
                <w:bCs/>
                <w:color w:val="ED7D31"/>
                <w:sz w:val="16"/>
                <w:szCs w:val="18"/>
                <w:lang w:val="en-US"/>
              </w:rPr>
            </w:pPr>
            <w:r w:rsidRPr="008705B7">
              <w:rPr>
                <w:rFonts w:cs="Calibri"/>
                <w:b/>
                <w:color w:val="CC00FF"/>
                <w:sz w:val="16"/>
                <w:szCs w:val="18"/>
                <w:highlight w:val="lightGray"/>
                <w:lang w:val="en-US"/>
              </w:rPr>
              <w:t>Should</w:t>
            </w:r>
            <w:r w:rsidRPr="00421816">
              <w:rPr>
                <w:rFonts w:cs="Calibri"/>
                <w:color w:val="CC00FF"/>
                <w:sz w:val="16"/>
                <w:szCs w:val="18"/>
                <w:highlight w:val="lightGray"/>
                <w:lang w:val="en-US"/>
              </w:rPr>
              <w:t xml:space="preserve"> be able to import an image. </w:t>
            </w:r>
          </w:p>
        </w:tc>
      </w:tr>
      <w:tr w:rsidR="00542932" w:rsidRPr="00421816" w14:paraId="667ACB8F" w14:textId="77777777" w:rsidTr="001C7865">
        <w:trPr>
          <w:trHeight w:val="19"/>
        </w:trPr>
        <w:tc>
          <w:tcPr>
            <w:tcW w:w="6936" w:type="dxa"/>
            <w:gridSpan w:val="2"/>
            <w:vMerge/>
            <w:tcBorders>
              <w:top w:val="nil"/>
              <w:left w:val="single" w:sz="12" w:space="0" w:color="auto"/>
              <w:bottom w:val="nil"/>
              <w:right w:val="single" w:sz="12" w:space="0" w:color="auto"/>
            </w:tcBorders>
            <w:vAlign w:val="center"/>
            <w:hideMark/>
          </w:tcPr>
          <w:p w14:paraId="595F654C"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3BBDF5B8" w14:textId="77777777" w:rsidR="00542932" w:rsidRPr="00421816" w:rsidRDefault="00542932" w:rsidP="00542932">
            <w:pPr>
              <w:spacing w:before="0" w:after="0"/>
              <w:jc w:val="left"/>
              <w:rPr>
                <w:rFonts w:cs="Calibri"/>
                <w:color w:val="ED7D31"/>
                <w:sz w:val="16"/>
                <w:szCs w:val="18"/>
                <w:lang w:val="en-US"/>
              </w:rPr>
            </w:pPr>
            <w:r w:rsidRPr="00421816">
              <w:rPr>
                <w:rFonts w:cs="Calibri"/>
                <w:color w:val="ED7D31"/>
                <w:sz w:val="16"/>
                <w:szCs w:val="18"/>
                <w:lang w:val="en-US"/>
              </w:rPr>
              <w:t>Gesture-based input</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018856E9" w14:textId="6CEBD7A5" w:rsidR="00542932" w:rsidRPr="00421816" w:rsidRDefault="00542932" w:rsidP="00542932">
            <w:pPr>
              <w:spacing w:before="0" w:after="0"/>
              <w:jc w:val="left"/>
              <w:rPr>
                <w:rFonts w:cs="Calibri"/>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support a set of gestures for interacting with the modeling environment (e.g.</w:t>
            </w:r>
            <w:r>
              <w:rPr>
                <w:rFonts w:cs="Calibri"/>
                <w:color w:val="ED7D31"/>
                <w:sz w:val="16"/>
                <w:szCs w:val="18"/>
                <w:lang w:val="en-US"/>
              </w:rPr>
              <w:t xml:space="preserve"> </w:t>
            </w:r>
            <w:r w:rsidRPr="00542932">
              <w:rPr>
                <w:rFonts w:cs="Calibri"/>
                <w:color w:val="ED7D31"/>
                <w:sz w:val="16"/>
                <w:szCs w:val="18"/>
                <w:lang w:val="en-US"/>
              </w:rPr>
              <w:t>Users can swipe a model element off the canvas to remove it</w:t>
            </w:r>
            <w:r>
              <w:rPr>
                <w:rFonts w:cs="Calibri"/>
                <w:color w:val="ED7D31"/>
                <w:sz w:val="16"/>
                <w:szCs w:val="18"/>
                <w:lang w:val="en-US"/>
              </w:rPr>
              <w:t>).</w:t>
            </w:r>
          </w:p>
        </w:tc>
      </w:tr>
      <w:tr w:rsidR="00542932" w:rsidRPr="00421816" w14:paraId="63CDD9BA" w14:textId="77777777" w:rsidTr="001C7865">
        <w:trPr>
          <w:trHeight w:val="19"/>
        </w:trPr>
        <w:tc>
          <w:tcPr>
            <w:tcW w:w="6936" w:type="dxa"/>
            <w:gridSpan w:val="2"/>
            <w:vMerge/>
            <w:tcBorders>
              <w:top w:val="nil"/>
              <w:left w:val="single" w:sz="12" w:space="0" w:color="auto"/>
              <w:bottom w:val="nil"/>
              <w:right w:val="single" w:sz="12" w:space="0" w:color="auto"/>
            </w:tcBorders>
            <w:vAlign w:val="center"/>
            <w:hideMark/>
          </w:tcPr>
          <w:p w14:paraId="0FE01F85"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2425E5D8" w14:textId="2145D702" w:rsidR="00542932" w:rsidRPr="00421816" w:rsidRDefault="00542932" w:rsidP="00542932">
            <w:pPr>
              <w:spacing w:before="0" w:after="0"/>
              <w:jc w:val="left"/>
              <w:rPr>
                <w:rFonts w:cs="Calibri"/>
                <w:color w:val="ED7D31"/>
                <w:sz w:val="16"/>
                <w:szCs w:val="18"/>
                <w:lang w:val="en-US"/>
              </w:rPr>
            </w:pPr>
            <w:r>
              <w:rPr>
                <w:rFonts w:cs="Calibri"/>
                <w:color w:val="ED7D31"/>
                <w:sz w:val="16"/>
                <w:szCs w:val="18"/>
                <w:lang w:val="en-US"/>
              </w:rPr>
              <w:t>Infinite workspace</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5CEF4F9B" w14:textId="525A5477" w:rsidR="00542932" w:rsidRPr="00421816" w:rsidRDefault="00542932" w:rsidP="00542932">
            <w:pPr>
              <w:spacing w:before="0" w:after="0"/>
              <w:jc w:val="left"/>
              <w:rPr>
                <w:rFonts w:cs="Calibri"/>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provide a</w:t>
            </w:r>
            <w:r>
              <w:rPr>
                <w:rFonts w:cs="Calibri"/>
                <w:color w:val="ED7D31"/>
                <w:sz w:val="16"/>
                <w:szCs w:val="18"/>
                <w:lang w:val="en-US"/>
              </w:rPr>
              <w:t xml:space="preserve">n </w:t>
            </w:r>
            <w:r w:rsidRPr="00922F2E">
              <w:rPr>
                <w:rFonts w:cs="Calibri"/>
                <w:i/>
                <w:color w:val="ED7D31"/>
                <w:sz w:val="16"/>
                <w:szCs w:val="18"/>
                <w:lang w:val="en-US"/>
              </w:rPr>
              <w:t>infinite</w:t>
            </w:r>
            <w:r>
              <w:rPr>
                <w:rFonts w:cs="Calibri"/>
                <w:color w:val="ED7D31"/>
                <w:sz w:val="16"/>
                <w:szCs w:val="18"/>
                <w:lang w:val="en-US"/>
              </w:rPr>
              <w:t xml:space="preserve"> m</w:t>
            </w:r>
            <w:r w:rsidRPr="00421816">
              <w:rPr>
                <w:rFonts w:cs="Calibri"/>
                <w:color w:val="ED7D31"/>
                <w:sz w:val="16"/>
                <w:szCs w:val="18"/>
                <w:lang w:val="en-US"/>
              </w:rPr>
              <w:t>odelling area to accommodate complex or large-scale models</w:t>
            </w:r>
            <w:r>
              <w:rPr>
                <w:rFonts w:cs="Calibri"/>
                <w:color w:val="ED7D31"/>
                <w:sz w:val="16"/>
                <w:szCs w:val="18"/>
                <w:lang w:val="en-US"/>
              </w:rPr>
              <w:t>.</w:t>
            </w:r>
          </w:p>
        </w:tc>
      </w:tr>
      <w:tr w:rsidR="00542932" w:rsidRPr="00421816" w14:paraId="2B0781B4" w14:textId="77777777" w:rsidTr="001C7865">
        <w:trPr>
          <w:trHeight w:val="19"/>
        </w:trPr>
        <w:tc>
          <w:tcPr>
            <w:tcW w:w="6936" w:type="dxa"/>
            <w:gridSpan w:val="2"/>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6B26AE67" w14:textId="77777777" w:rsidR="00542932" w:rsidRPr="00421816" w:rsidRDefault="00542932" w:rsidP="00542932">
            <w:pPr>
              <w:spacing w:before="0" w:after="0"/>
              <w:jc w:val="left"/>
              <w:rPr>
                <w:rFonts w:cs="Calibri"/>
                <w:b/>
                <w:bCs/>
                <w:i/>
                <w:iCs/>
                <w:sz w:val="16"/>
                <w:szCs w:val="18"/>
                <w:lang w:val="en-US"/>
              </w:rPr>
            </w:pPr>
            <w:r w:rsidRPr="00421816">
              <w:rPr>
                <w:rFonts w:cs="Calibri"/>
                <w:b/>
                <w:bCs/>
                <w:i/>
                <w:iCs/>
                <w:sz w:val="16"/>
                <w:szCs w:val="18"/>
                <w:lang w:val="en-US"/>
              </w:rPr>
              <w:t>Support &amp; Training</w:t>
            </w:r>
          </w:p>
        </w:tc>
        <w:tc>
          <w:tcPr>
            <w:tcW w:w="7801" w:type="dxa"/>
            <w:gridSpan w:val="2"/>
            <w:tcBorders>
              <w:top w:val="single" w:sz="2" w:space="0" w:color="auto"/>
              <w:left w:val="single" w:sz="12" w:space="0" w:color="auto"/>
              <w:bottom w:val="single" w:sz="2" w:space="0" w:color="auto"/>
              <w:right w:val="single" w:sz="12" w:space="0" w:color="auto"/>
            </w:tcBorders>
            <w:shd w:val="clear" w:color="auto" w:fill="auto"/>
            <w:noWrap/>
            <w:vAlign w:val="center"/>
            <w:hideMark/>
          </w:tcPr>
          <w:p w14:paraId="45FD8C98" w14:textId="6F990665" w:rsidR="00542932" w:rsidRPr="00421816" w:rsidRDefault="00542932" w:rsidP="00542932">
            <w:pPr>
              <w:spacing w:before="0" w:after="0"/>
              <w:jc w:val="left"/>
              <w:rPr>
                <w:rFonts w:cs="Calibri"/>
                <w:b/>
                <w:bCs/>
                <w:i/>
                <w:iCs/>
                <w:color w:val="auto"/>
                <w:sz w:val="16"/>
                <w:szCs w:val="18"/>
                <w:lang w:val="en-US"/>
              </w:rPr>
            </w:pPr>
            <w:r w:rsidRPr="00421816">
              <w:rPr>
                <w:rFonts w:cs="Calibri"/>
                <w:b/>
                <w:bCs/>
                <w:i/>
                <w:iCs/>
                <w:color w:val="auto"/>
                <w:sz w:val="16"/>
                <w:szCs w:val="18"/>
                <w:lang w:val="en-US"/>
              </w:rPr>
              <w:t xml:space="preserve">Support </w:t>
            </w:r>
            <w:r>
              <w:rPr>
                <w:rFonts w:cs="Calibri"/>
                <w:b/>
                <w:bCs/>
                <w:i/>
                <w:iCs/>
                <w:color w:val="auto"/>
                <w:sz w:val="16"/>
                <w:szCs w:val="18"/>
                <w:lang w:val="en-US"/>
              </w:rPr>
              <w:t>and t</w:t>
            </w:r>
            <w:r w:rsidRPr="00421816">
              <w:rPr>
                <w:rFonts w:cs="Calibri"/>
                <w:b/>
                <w:bCs/>
                <w:i/>
                <w:iCs/>
                <w:color w:val="auto"/>
                <w:sz w:val="16"/>
                <w:szCs w:val="18"/>
                <w:lang w:val="en-US"/>
              </w:rPr>
              <w:t>raining</w:t>
            </w:r>
          </w:p>
        </w:tc>
      </w:tr>
      <w:tr w:rsidR="00542932" w:rsidRPr="00421816" w14:paraId="711699F8"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EAF1DD" w:themeFill="accent3" w:themeFillTint="33"/>
            <w:vAlign w:val="center"/>
            <w:hideMark/>
          </w:tcPr>
          <w:p w14:paraId="5A07B21A"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Response time</w:t>
            </w:r>
          </w:p>
        </w:tc>
        <w:tc>
          <w:tcPr>
            <w:tcW w:w="5585" w:type="dxa"/>
            <w:tcBorders>
              <w:top w:val="nil"/>
              <w:left w:val="nil"/>
              <w:bottom w:val="single" w:sz="4" w:space="0" w:color="000000"/>
              <w:right w:val="single" w:sz="12" w:space="0" w:color="auto"/>
            </w:tcBorders>
            <w:shd w:val="clear" w:color="auto" w:fill="EAF1DD" w:themeFill="accent3" w:themeFillTint="33"/>
            <w:vAlign w:val="center"/>
            <w:hideMark/>
          </w:tcPr>
          <w:p w14:paraId="744875DF" w14:textId="77777777"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Should</w:t>
            </w:r>
            <w:r w:rsidRPr="00421816">
              <w:rPr>
                <w:rFonts w:cs="Calibri"/>
                <w:sz w:val="16"/>
                <w:szCs w:val="18"/>
                <w:lang w:val="en-US"/>
              </w:rPr>
              <w:t xml:space="preserve"> receive a response within 24 hours from the support team.</w:t>
            </w:r>
          </w:p>
        </w:tc>
        <w:tc>
          <w:tcPr>
            <w:tcW w:w="7801" w:type="dxa"/>
            <w:gridSpan w:val="2"/>
            <w:tcBorders>
              <w:top w:val="single" w:sz="2" w:space="0" w:color="auto"/>
              <w:left w:val="single" w:sz="12" w:space="0" w:color="auto"/>
              <w:bottom w:val="single" w:sz="2" w:space="0" w:color="auto"/>
              <w:right w:val="single" w:sz="12" w:space="0" w:color="auto"/>
            </w:tcBorders>
            <w:shd w:val="clear" w:color="000000" w:fill="E2EFDA"/>
            <w:vAlign w:val="center"/>
            <w:hideMark/>
          </w:tcPr>
          <w:p w14:paraId="1ADED178" w14:textId="77777777"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No changes</w:t>
            </w:r>
          </w:p>
        </w:tc>
      </w:tr>
      <w:tr w:rsidR="00542932" w:rsidRPr="00421816" w14:paraId="6B8CF8B1"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0B1DB3D6"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Self-training</w:t>
            </w:r>
          </w:p>
        </w:tc>
        <w:tc>
          <w:tcPr>
            <w:tcW w:w="5585" w:type="dxa"/>
            <w:tcBorders>
              <w:top w:val="nil"/>
              <w:left w:val="nil"/>
              <w:bottom w:val="single" w:sz="4" w:space="0" w:color="000000"/>
              <w:right w:val="single" w:sz="12" w:space="0" w:color="auto"/>
            </w:tcBorders>
            <w:shd w:val="clear" w:color="auto" w:fill="auto"/>
            <w:vAlign w:val="center"/>
            <w:hideMark/>
          </w:tcPr>
          <w:p w14:paraId="0D88CC39" w14:textId="77777777"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Should</w:t>
            </w:r>
            <w:r w:rsidRPr="00421816">
              <w:rPr>
                <w:rFonts w:cs="Calibri"/>
                <w:sz w:val="16"/>
                <w:szCs w:val="18"/>
                <w:lang w:val="en-US"/>
              </w:rPr>
              <w:t xml:space="preserve"> facilitate self-training via web pages and videos.</w:t>
            </w:r>
          </w:p>
        </w:tc>
        <w:tc>
          <w:tcPr>
            <w:tcW w:w="1853"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540F5204" w14:textId="77777777"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Self-training</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6ACA3CD7" w14:textId="77777777" w:rsidR="00542932" w:rsidRPr="00421816" w:rsidRDefault="00542932" w:rsidP="00542932">
            <w:pPr>
              <w:spacing w:before="0" w:after="0"/>
              <w:jc w:val="left"/>
              <w:rPr>
                <w:rFonts w:cs="Calibri"/>
                <w:b/>
                <w:bCs/>
                <w:color w:val="auto"/>
                <w:sz w:val="16"/>
                <w:szCs w:val="18"/>
                <w:lang w:val="en-US"/>
              </w:rPr>
            </w:pPr>
            <w:r w:rsidRPr="00421816">
              <w:rPr>
                <w:rFonts w:cs="Calibri"/>
                <w:b/>
                <w:bCs/>
                <w:color w:val="auto"/>
                <w:sz w:val="16"/>
                <w:szCs w:val="18"/>
                <w:lang w:val="en-US"/>
              </w:rPr>
              <w:t>Should</w:t>
            </w:r>
            <w:r w:rsidRPr="00421816">
              <w:rPr>
                <w:rFonts w:cs="Calibri"/>
                <w:color w:val="auto"/>
                <w:sz w:val="16"/>
                <w:szCs w:val="18"/>
                <w:lang w:val="en-US"/>
              </w:rPr>
              <w:t xml:space="preserve"> facilitate self-training via web pages and videos. </w:t>
            </w:r>
          </w:p>
        </w:tc>
      </w:tr>
      <w:tr w:rsidR="00542932" w:rsidRPr="00421816" w14:paraId="2F749FE4" w14:textId="77777777" w:rsidTr="0045711A">
        <w:trPr>
          <w:trHeight w:val="19"/>
        </w:trPr>
        <w:tc>
          <w:tcPr>
            <w:tcW w:w="6936" w:type="dxa"/>
            <w:gridSpan w:val="2"/>
            <w:vMerge w:val="restart"/>
            <w:tcBorders>
              <w:top w:val="nil"/>
              <w:left w:val="single" w:sz="12" w:space="0" w:color="auto"/>
              <w:bottom w:val="nil"/>
              <w:right w:val="single" w:sz="12" w:space="0" w:color="auto"/>
            </w:tcBorders>
            <w:shd w:val="clear" w:color="000000" w:fill="A6A6A6"/>
            <w:noWrap/>
            <w:vAlign w:val="center"/>
            <w:hideMark/>
          </w:tcPr>
          <w:p w14:paraId="1A2D906B"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 </w:t>
            </w: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610A24EC" w14:textId="1D6D8851" w:rsidR="00542932" w:rsidRPr="00421816" w:rsidRDefault="00542932" w:rsidP="00542932">
            <w:pPr>
              <w:spacing w:before="0" w:after="0"/>
              <w:jc w:val="left"/>
              <w:rPr>
                <w:rFonts w:cs="Calibri"/>
                <w:color w:val="auto"/>
                <w:sz w:val="16"/>
                <w:szCs w:val="18"/>
                <w:lang w:val="en-US"/>
              </w:rPr>
            </w:pPr>
            <w:r>
              <w:rPr>
                <w:rFonts w:cs="Calibri"/>
                <w:color w:val="ED7D31"/>
                <w:sz w:val="16"/>
                <w:szCs w:val="18"/>
                <w:lang w:val="en-US"/>
              </w:rPr>
              <w:t>Onboarding</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5D375995" w14:textId="77777777" w:rsidR="00542932" w:rsidRPr="00421816" w:rsidRDefault="00542932" w:rsidP="00542932">
            <w:pPr>
              <w:spacing w:before="0" w:after="0"/>
              <w:jc w:val="left"/>
              <w:rPr>
                <w:rFonts w:cs="Calibri"/>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emphasise embedded prompts for new users reminding them of functionality. </w:t>
            </w:r>
          </w:p>
        </w:tc>
      </w:tr>
      <w:tr w:rsidR="00542932" w:rsidRPr="00421816" w14:paraId="58A9BFBF" w14:textId="77777777" w:rsidTr="001C7865">
        <w:trPr>
          <w:trHeight w:val="19"/>
        </w:trPr>
        <w:tc>
          <w:tcPr>
            <w:tcW w:w="6936" w:type="dxa"/>
            <w:gridSpan w:val="2"/>
            <w:vMerge/>
            <w:tcBorders>
              <w:top w:val="nil"/>
              <w:left w:val="single" w:sz="12" w:space="0" w:color="auto"/>
              <w:bottom w:val="nil"/>
              <w:right w:val="single" w:sz="12" w:space="0" w:color="auto"/>
            </w:tcBorders>
            <w:vAlign w:val="center"/>
            <w:hideMark/>
          </w:tcPr>
          <w:p w14:paraId="2826C3D9"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72342363" w14:textId="77777777" w:rsidR="00542932" w:rsidRPr="00421816" w:rsidRDefault="00542932" w:rsidP="00542932">
            <w:pPr>
              <w:spacing w:before="0" w:after="0"/>
              <w:jc w:val="left"/>
              <w:rPr>
                <w:rFonts w:cs="Calibri"/>
                <w:color w:val="ED7D31"/>
                <w:sz w:val="16"/>
                <w:szCs w:val="18"/>
                <w:lang w:val="en-US"/>
              </w:rPr>
            </w:pPr>
            <w:r w:rsidRPr="00421816">
              <w:rPr>
                <w:rFonts w:cs="Calibri"/>
                <w:color w:val="ED7D31"/>
                <w:sz w:val="16"/>
                <w:szCs w:val="18"/>
                <w:lang w:val="en-US"/>
              </w:rPr>
              <w:t>Tool tip</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553E78B6" w14:textId="77777777" w:rsidR="00542932" w:rsidRPr="00421816" w:rsidRDefault="00542932" w:rsidP="00542932">
            <w:pPr>
              <w:spacing w:before="0" w:after="0"/>
              <w:jc w:val="left"/>
              <w:rPr>
                <w:rFonts w:cs="Calibri"/>
                <w:b/>
                <w:bCs/>
                <w:color w:val="ED7D31"/>
                <w:sz w:val="16"/>
                <w:szCs w:val="18"/>
                <w:lang w:val="en-US"/>
              </w:rPr>
            </w:pPr>
            <w:r w:rsidRPr="00421816">
              <w:rPr>
                <w:rFonts w:cs="Calibri"/>
                <w:b/>
                <w:bCs/>
                <w:color w:val="ED7D31"/>
                <w:sz w:val="16"/>
                <w:szCs w:val="18"/>
                <w:lang w:val="en-US"/>
              </w:rPr>
              <w:t>Should</w:t>
            </w:r>
            <w:r w:rsidRPr="00421816">
              <w:rPr>
                <w:rFonts w:cs="Calibri"/>
                <w:color w:val="ED7D31"/>
                <w:sz w:val="16"/>
                <w:szCs w:val="18"/>
                <w:lang w:val="en-US"/>
              </w:rPr>
              <w:t xml:space="preserve"> have a tool tip for features/functionality</w:t>
            </w:r>
          </w:p>
        </w:tc>
      </w:tr>
      <w:tr w:rsidR="00542932" w:rsidRPr="00421816" w14:paraId="6E5EA618" w14:textId="77777777" w:rsidTr="001C7865">
        <w:trPr>
          <w:trHeight w:val="19"/>
        </w:trPr>
        <w:tc>
          <w:tcPr>
            <w:tcW w:w="6936" w:type="dxa"/>
            <w:gridSpan w:val="2"/>
            <w:vMerge/>
            <w:tcBorders>
              <w:top w:val="nil"/>
              <w:left w:val="single" w:sz="12" w:space="0" w:color="auto"/>
              <w:bottom w:val="nil"/>
              <w:right w:val="single" w:sz="12" w:space="0" w:color="auto"/>
            </w:tcBorders>
            <w:vAlign w:val="center"/>
            <w:hideMark/>
          </w:tcPr>
          <w:p w14:paraId="032DF63B"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154BE1DE" w14:textId="77777777" w:rsidR="00542932" w:rsidRPr="00421816" w:rsidRDefault="00542932" w:rsidP="00542932">
            <w:pPr>
              <w:spacing w:before="0" w:after="0"/>
              <w:jc w:val="left"/>
              <w:rPr>
                <w:rFonts w:cs="Calibri"/>
                <w:color w:val="ED7D31"/>
                <w:sz w:val="16"/>
                <w:szCs w:val="18"/>
                <w:lang w:val="en-US"/>
              </w:rPr>
            </w:pPr>
            <w:r w:rsidRPr="00421816">
              <w:rPr>
                <w:rFonts w:cs="Calibri"/>
                <w:color w:val="ED7D31"/>
                <w:sz w:val="16"/>
                <w:szCs w:val="18"/>
                <w:lang w:val="en-US"/>
              </w:rPr>
              <w:t>Contextual Help</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1B24D07A" w14:textId="77777777" w:rsidR="00542932" w:rsidRPr="00421816" w:rsidRDefault="00542932" w:rsidP="00542932">
            <w:pPr>
              <w:spacing w:before="0" w:after="0"/>
              <w:jc w:val="left"/>
              <w:rPr>
                <w:rFonts w:cs="Calibri"/>
                <w:color w:val="ED7D31"/>
                <w:sz w:val="16"/>
                <w:szCs w:val="18"/>
                <w:lang w:val="en-US"/>
              </w:rPr>
            </w:pPr>
            <w:r w:rsidRPr="0045711A">
              <w:rPr>
                <w:rFonts w:cs="Calibri"/>
                <w:b/>
                <w:color w:val="ED7D31"/>
                <w:sz w:val="16"/>
                <w:szCs w:val="18"/>
                <w:lang w:val="en-US"/>
              </w:rPr>
              <w:t>Should</w:t>
            </w:r>
            <w:r w:rsidRPr="00421816">
              <w:rPr>
                <w:rFonts w:cs="Calibri"/>
                <w:color w:val="ED7D31"/>
                <w:sz w:val="16"/>
                <w:szCs w:val="18"/>
                <w:lang w:val="en-US"/>
              </w:rPr>
              <w:t xml:space="preserve"> provide advice and support to users on both domain knowledge (e.g. real-time checks or reminders for model completeness) and/or collaboration processes. </w:t>
            </w:r>
          </w:p>
        </w:tc>
      </w:tr>
      <w:tr w:rsidR="00542932" w:rsidRPr="00421816" w14:paraId="11B73D3B" w14:textId="77777777" w:rsidTr="00861F9E">
        <w:trPr>
          <w:trHeight w:val="19"/>
        </w:trPr>
        <w:tc>
          <w:tcPr>
            <w:tcW w:w="6936" w:type="dxa"/>
            <w:gridSpan w:val="2"/>
            <w:tcBorders>
              <w:top w:val="single" w:sz="4" w:space="0" w:color="auto"/>
              <w:left w:val="single" w:sz="12" w:space="0" w:color="auto"/>
              <w:bottom w:val="nil"/>
              <w:right w:val="single" w:sz="12" w:space="0" w:color="auto"/>
            </w:tcBorders>
            <w:shd w:val="clear" w:color="auto" w:fill="auto"/>
            <w:noWrap/>
            <w:vAlign w:val="center"/>
            <w:hideMark/>
          </w:tcPr>
          <w:p w14:paraId="47051BBE" w14:textId="5AEDA1CE" w:rsidR="00542932" w:rsidRPr="00421816" w:rsidRDefault="00542932" w:rsidP="00542932">
            <w:pPr>
              <w:spacing w:before="0" w:after="0"/>
              <w:jc w:val="left"/>
              <w:rPr>
                <w:rFonts w:cs="Calibri"/>
                <w:b/>
                <w:bCs/>
                <w:sz w:val="16"/>
                <w:szCs w:val="18"/>
                <w:lang w:val="en-US"/>
              </w:rPr>
            </w:pPr>
            <w:r w:rsidRPr="00421816">
              <w:rPr>
                <w:rFonts w:cs="Calibri"/>
                <w:b/>
                <w:bCs/>
                <w:i/>
                <w:iCs/>
                <w:sz w:val="16"/>
                <w:szCs w:val="18"/>
                <w:lang w:val="en-US"/>
              </w:rPr>
              <w:t>Version Control</w:t>
            </w:r>
            <w:r w:rsidRPr="00421816">
              <w:rPr>
                <w:rFonts w:cs="Calibri"/>
                <w:b/>
                <w:bCs/>
                <w:sz w:val="16"/>
                <w:szCs w:val="18"/>
                <w:lang w:val="en-US"/>
              </w:rPr>
              <w:t> </w:t>
            </w:r>
          </w:p>
        </w:tc>
        <w:tc>
          <w:tcPr>
            <w:tcW w:w="7801" w:type="dxa"/>
            <w:gridSpan w:val="2"/>
            <w:tcBorders>
              <w:top w:val="single" w:sz="2" w:space="0" w:color="auto"/>
              <w:left w:val="single" w:sz="12" w:space="0" w:color="auto"/>
              <w:bottom w:val="single" w:sz="2" w:space="0" w:color="auto"/>
              <w:right w:val="single" w:sz="12" w:space="0" w:color="auto"/>
            </w:tcBorders>
            <w:shd w:val="clear" w:color="auto" w:fill="auto"/>
            <w:noWrap/>
            <w:vAlign w:val="center"/>
            <w:hideMark/>
          </w:tcPr>
          <w:p w14:paraId="4A1138A7" w14:textId="5108D559" w:rsidR="00542932" w:rsidRPr="00421816" w:rsidRDefault="00542932" w:rsidP="00542932">
            <w:pPr>
              <w:spacing w:before="0" w:after="0"/>
              <w:jc w:val="left"/>
              <w:rPr>
                <w:rFonts w:cs="Calibri"/>
                <w:b/>
                <w:bCs/>
                <w:i/>
                <w:iCs/>
                <w:color w:val="CC00FF"/>
                <w:sz w:val="16"/>
                <w:szCs w:val="18"/>
                <w:highlight w:val="lightGray"/>
                <w:lang w:val="en-US"/>
              </w:rPr>
            </w:pPr>
            <w:r w:rsidRPr="00421816">
              <w:rPr>
                <w:rFonts w:cs="Calibri"/>
                <w:b/>
                <w:bCs/>
                <w:i/>
                <w:iCs/>
                <w:color w:val="CC00FF"/>
                <w:sz w:val="16"/>
                <w:szCs w:val="18"/>
                <w:highlight w:val="lightGray"/>
                <w:lang w:val="en-US"/>
              </w:rPr>
              <w:t>Security and traceability </w:t>
            </w:r>
          </w:p>
        </w:tc>
      </w:tr>
      <w:tr w:rsidR="00542932" w:rsidRPr="00421816" w14:paraId="0D013477" w14:textId="77777777" w:rsidTr="001C7865">
        <w:trPr>
          <w:trHeight w:val="19"/>
        </w:trPr>
        <w:tc>
          <w:tcPr>
            <w:tcW w:w="1351" w:type="dxa"/>
            <w:tcBorders>
              <w:top w:val="single" w:sz="4" w:space="0" w:color="auto"/>
              <w:left w:val="single" w:sz="12" w:space="0" w:color="auto"/>
              <w:bottom w:val="single" w:sz="4" w:space="0" w:color="auto"/>
              <w:right w:val="single" w:sz="4" w:space="0" w:color="auto"/>
            </w:tcBorders>
            <w:shd w:val="clear" w:color="auto" w:fill="auto"/>
            <w:vAlign w:val="center"/>
            <w:hideMark/>
          </w:tcPr>
          <w:p w14:paraId="3DB4BCC0"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Change tracking</w:t>
            </w:r>
          </w:p>
        </w:tc>
        <w:tc>
          <w:tcPr>
            <w:tcW w:w="5585" w:type="dxa"/>
            <w:tcBorders>
              <w:top w:val="single" w:sz="4" w:space="0" w:color="auto"/>
              <w:left w:val="nil"/>
              <w:bottom w:val="single" w:sz="4" w:space="0" w:color="auto"/>
              <w:right w:val="single" w:sz="12" w:space="0" w:color="auto"/>
            </w:tcBorders>
            <w:shd w:val="clear" w:color="auto" w:fill="auto"/>
            <w:vAlign w:val="center"/>
            <w:hideMark/>
          </w:tcPr>
          <w:p w14:paraId="59B9F40E" w14:textId="77777777"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Should</w:t>
            </w:r>
            <w:r w:rsidRPr="00421816">
              <w:rPr>
                <w:rFonts w:cs="Calibri"/>
                <w:sz w:val="16"/>
                <w:szCs w:val="18"/>
                <w:lang w:val="en-US"/>
              </w:rPr>
              <w:t xml:space="preserve"> be able to track changes per user that are made for the contents of a board for, the lifetime of a board. For the SCM experiment we would like to keep track of the level of participation in making changes to a board.</w:t>
            </w: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4DD4A2EA" w14:textId="77777777"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Change tracking</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717ABF13" w14:textId="74E5628C" w:rsidR="00542932" w:rsidRPr="00421816" w:rsidRDefault="00542932" w:rsidP="00542932">
            <w:pPr>
              <w:spacing w:before="0" w:after="0"/>
              <w:jc w:val="left"/>
              <w:rPr>
                <w:rFonts w:cs="Calibri"/>
                <w:b/>
                <w:bCs/>
                <w:color w:val="auto"/>
                <w:sz w:val="16"/>
                <w:szCs w:val="18"/>
                <w:lang w:val="en-US"/>
              </w:rPr>
            </w:pPr>
            <w:r w:rsidRPr="00421816">
              <w:rPr>
                <w:rFonts w:cs="Calibri"/>
                <w:b/>
                <w:bCs/>
                <w:color w:val="auto"/>
                <w:sz w:val="16"/>
                <w:szCs w:val="18"/>
                <w:lang w:val="en-US"/>
              </w:rPr>
              <w:t>Should</w:t>
            </w:r>
            <w:r w:rsidRPr="00421816">
              <w:rPr>
                <w:rFonts w:cs="Calibri"/>
                <w:color w:val="auto"/>
                <w:sz w:val="16"/>
                <w:szCs w:val="18"/>
                <w:lang w:val="en-US"/>
              </w:rPr>
              <w:t xml:space="preserve"> be able to track changes per user that are made for the contents of a board for the lifetime of a board. </w:t>
            </w:r>
          </w:p>
        </w:tc>
      </w:tr>
      <w:tr w:rsidR="00542932" w:rsidRPr="00421816" w14:paraId="36531549"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024676C0"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Version roll back</w:t>
            </w:r>
          </w:p>
        </w:tc>
        <w:tc>
          <w:tcPr>
            <w:tcW w:w="5585" w:type="dxa"/>
            <w:tcBorders>
              <w:top w:val="nil"/>
              <w:left w:val="nil"/>
              <w:bottom w:val="single" w:sz="4" w:space="0" w:color="000000"/>
              <w:right w:val="single" w:sz="12" w:space="0" w:color="auto"/>
            </w:tcBorders>
            <w:shd w:val="clear" w:color="auto" w:fill="auto"/>
            <w:vAlign w:val="center"/>
            <w:hideMark/>
          </w:tcPr>
          <w:p w14:paraId="64465C18"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 xml:space="preserve">Accidental deletion of a large part of board content </w:t>
            </w:r>
            <w:r w:rsidRPr="00421816">
              <w:rPr>
                <w:rFonts w:cs="Calibri"/>
                <w:b/>
                <w:bCs/>
                <w:sz w:val="16"/>
                <w:szCs w:val="18"/>
                <w:lang w:val="en-US"/>
              </w:rPr>
              <w:t>should</w:t>
            </w:r>
            <w:r w:rsidRPr="00421816">
              <w:rPr>
                <w:rFonts w:cs="Calibri"/>
                <w:sz w:val="16"/>
                <w:szCs w:val="18"/>
                <w:lang w:val="en-US"/>
              </w:rPr>
              <w:t xml:space="preserve"> be rolled back.</w:t>
            </w: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7A47F556" w14:textId="77777777" w:rsidR="00542932" w:rsidRPr="00421816" w:rsidRDefault="00542932" w:rsidP="00542932">
            <w:pPr>
              <w:spacing w:before="0" w:after="0"/>
              <w:jc w:val="left"/>
              <w:rPr>
                <w:rFonts w:cs="Calibri"/>
                <w:color w:val="ED7D31"/>
                <w:sz w:val="16"/>
                <w:szCs w:val="18"/>
                <w:lang w:val="en-US"/>
              </w:rPr>
            </w:pPr>
            <w:r w:rsidRPr="00421816">
              <w:rPr>
                <w:rFonts w:cs="Calibri"/>
                <w:color w:val="auto"/>
                <w:sz w:val="16"/>
                <w:szCs w:val="18"/>
                <w:lang w:val="en-US"/>
              </w:rPr>
              <w:t xml:space="preserve">Version </w:t>
            </w:r>
            <w:r w:rsidRPr="00421816">
              <w:rPr>
                <w:rFonts w:cs="Calibri"/>
                <w:color w:val="ED7D31"/>
                <w:sz w:val="16"/>
                <w:szCs w:val="18"/>
                <w:lang w:val="en-US"/>
              </w:rPr>
              <w:t>visibility and</w:t>
            </w:r>
            <w:r w:rsidRPr="00421816">
              <w:rPr>
                <w:rFonts w:cs="Calibri"/>
                <w:color w:val="auto"/>
                <w:sz w:val="16"/>
                <w:szCs w:val="18"/>
                <w:lang w:val="en-US"/>
              </w:rPr>
              <w:t xml:space="preserve"> roll-back</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359BD54F" w14:textId="2F0F315C" w:rsidR="00542932" w:rsidRPr="00421816" w:rsidRDefault="00542932" w:rsidP="00542932">
            <w:pPr>
              <w:spacing w:before="0" w:after="0"/>
              <w:jc w:val="left"/>
              <w:rPr>
                <w:rFonts w:cs="Calibri"/>
                <w:color w:val="ED7D31"/>
                <w:sz w:val="16"/>
                <w:szCs w:val="18"/>
                <w:lang w:val="en-US"/>
              </w:rPr>
            </w:pPr>
            <w:r w:rsidRPr="00421816">
              <w:rPr>
                <w:rFonts w:cs="Calibri"/>
                <w:b/>
                <w:color w:val="ED7D31"/>
                <w:sz w:val="16"/>
                <w:szCs w:val="18"/>
                <w:lang w:val="en-US"/>
              </w:rPr>
              <w:t>Should</w:t>
            </w:r>
            <w:r w:rsidRPr="00421816">
              <w:rPr>
                <w:rFonts w:cs="Calibri"/>
                <w:color w:val="ED7D31"/>
                <w:sz w:val="16"/>
                <w:szCs w:val="18"/>
                <w:lang w:val="en-US"/>
              </w:rPr>
              <w:t xml:space="preserve"> provide users with access to the history of their modeling actions, enabling them to view, track, and restore previous versions of diagrams or canvases.</w:t>
            </w:r>
          </w:p>
        </w:tc>
      </w:tr>
      <w:tr w:rsidR="00542932" w:rsidRPr="00421816" w14:paraId="035FB0FE"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auto"/>
            <w:vAlign w:val="center"/>
          </w:tcPr>
          <w:p w14:paraId="5F6A3F59" w14:textId="77777777" w:rsidR="00542932" w:rsidRPr="00421816" w:rsidRDefault="00542932" w:rsidP="00542932">
            <w:pPr>
              <w:spacing w:before="0" w:after="0"/>
              <w:jc w:val="left"/>
              <w:rPr>
                <w:rFonts w:cs="Calibri"/>
                <w:sz w:val="16"/>
                <w:szCs w:val="18"/>
                <w:lang w:val="en-US"/>
              </w:rPr>
            </w:pPr>
          </w:p>
        </w:tc>
        <w:tc>
          <w:tcPr>
            <w:tcW w:w="5585" w:type="dxa"/>
            <w:tcBorders>
              <w:top w:val="nil"/>
              <w:left w:val="nil"/>
              <w:bottom w:val="single" w:sz="4" w:space="0" w:color="000000"/>
              <w:right w:val="single" w:sz="12" w:space="0" w:color="auto"/>
            </w:tcBorders>
            <w:shd w:val="clear" w:color="auto" w:fill="auto"/>
            <w:vAlign w:val="center"/>
          </w:tcPr>
          <w:p w14:paraId="0A0D26F5"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359C2E84" w14:textId="2E01F160" w:rsidR="00542932" w:rsidRPr="00421816" w:rsidRDefault="00542932" w:rsidP="00542932">
            <w:pPr>
              <w:spacing w:before="0" w:after="0"/>
              <w:jc w:val="left"/>
              <w:rPr>
                <w:rFonts w:cs="Calibri"/>
                <w:bCs/>
                <w:iCs/>
                <w:color w:val="CC00FF"/>
                <w:sz w:val="16"/>
                <w:szCs w:val="18"/>
                <w:highlight w:val="lightGray"/>
                <w:lang w:val="en-US"/>
              </w:rPr>
            </w:pPr>
            <w:r w:rsidRPr="00421816">
              <w:rPr>
                <w:rFonts w:cs="Calibri"/>
                <w:bCs/>
                <w:iCs/>
                <w:color w:val="CC00FF"/>
                <w:sz w:val="16"/>
                <w:szCs w:val="18"/>
                <w:highlight w:val="lightGray"/>
                <w:lang w:val="en-US"/>
              </w:rPr>
              <w:t xml:space="preserve">Single </w:t>
            </w:r>
            <w:r>
              <w:rPr>
                <w:rFonts w:cs="Calibri"/>
                <w:bCs/>
                <w:iCs/>
                <w:color w:val="CC00FF"/>
                <w:sz w:val="16"/>
                <w:szCs w:val="18"/>
                <w:highlight w:val="lightGray"/>
                <w:lang w:val="en-US"/>
              </w:rPr>
              <w:t>s</w:t>
            </w:r>
            <w:r w:rsidRPr="00421816">
              <w:rPr>
                <w:rFonts w:cs="Calibri"/>
                <w:bCs/>
                <w:iCs/>
                <w:color w:val="CC00FF"/>
                <w:sz w:val="16"/>
                <w:szCs w:val="18"/>
                <w:highlight w:val="lightGray"/>
                <w:lang w:val="en-US"/>
              </w:rPr>
              <w:t>ign-</w:t>
            </w:r>
            <w:r>
              <w:rPr>
                <w:rFonts w:cs="Calibri"/>
                <w:bCs/>
                <w:iCs/>
                <w:color w:val="CC00FF"/>
                <w:sz w:val="16"/>
                <w:szCs w:val="18"/>
                <w:highlight w:val="lightGray"/>
                <w:lang w:val="en-US"/>
              </w:rPr>
              <w:t>o</w:t>
            </w:r>
            <w:r w:rsidRPr="00421816">
              <w:rPr>
                <w:rFonts w:cs="Calibri"/>
                <w:bCs/>
                <w:iCs/>
                <w:color w:val="CC00FF"/>
                <w:sz w:val="16"/>
                <w:szCs w:val="18"/>
                <w:highlight w:val="lightGray"/>
                <w:lang w:val="en-US"/>
              </w:rPr>
              <w:t>n (SSO)</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43B1498E" w14:textId="2E0C006B" w:rsidR="00542932" w:rsidRPr="00421816" w:rsidRDefault="00542932" w:rsidP="00542932">
            <w:pPr>
              <w:spacing w:before="0" w:after="0"/>
              <w:jc w:val="left"/>
              <w:rPr>
                <w:rFonts w:cs="Calibri"/>
                <w:bCs/>
                <w:iCs/>
                <w:color w:val="CC00FF"/>
                <w:sz w:val="16"/>
                <w:szCs w:val="18"/>
                <w:highlight w:val="lightGray"/>
                <w:lang w:val="en-US"/>
              </w:rPr>
            </w:pPr>
            <w:r w:rsidRPr="00421816">
              <w:rPr>
                <w:rFonts w:cs="Calibri"/>
                <w:b/>
                <w:bCs/>
                <w:iCs/>
                <w:color w:val="CC00FF"/>
                <w:sz w:val="16"/>
                <w:szCs w:val="18"/>
                <w:highlight w:val="lightGray"/>
                <w:lang w:val="en-US"/>
              </w:rPr>
              <w:t>Should</w:t>
            </w:r>
            <w:r w:rsidRPr="00421816">
              <w:rPr>
                <w:rFonts w:cs="Calibri"/>
                <w:bCs/>
                <w:iCs/>
                <w:color w:val="CC00FF"/>
                <w:sz w:val="16"/>
                <w:szCs w:val="18"/>
                <w:highlight w:val="lightGray"/>
                <w:lang w:val="en-US"/>
              </w:rPr>
              <w:t xml:space="preserve"> support SSO to enable users to access the modelling platform using their existing organisational credentials</w:t>
            </w:r>
            <w:r>
              <w:rPr>
                <w:rFonts w:cs="Calibri"/>
                <w:bCs/>
                <w:iCs/>
                <w:color w:val="CC00FF"/>
                <w:sz w:val="16"/>
                <w:szCs w:val="18"/>
                <w:highlight w:val="lightGray"/>
                <w:lang w:val="en-US"/>
              </w:rPr>
              <w:t>.</w:t>
            </w:r>
          </w:p>
        </w:tc>
      </w:tr>
      <w:tr w:rsidR="00542932" w:rsidRPr="00421816" w14:paraId="1C21EEEF"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auto"/>
            <w:vAlign w:val="center"/>
          </w:tcPr>
          <w:p w14:paraId="6689EDB9" w14:textId="77777777" w:rsidR="00542932" w:rsidRPr="00421816" w:rsidRDefault="00542932" w:rsidP="00542932">
            <w:pPr>
              <w:spacing w:before="0" w:after="0"/>
              <w:jc w:val="left"/>
              <w:rPr>
                <w:rFonts w:cs="Calibri"/>
                <w:sz w:val="16"/>
                <w:szCs w:val="18"/>
                <w:lang w:val="en-US"/>
              </w:rPr>
            </w:pPr>
          </w:p>
        </w:tc>
        <w:tc>
          <w:tcPr>
            <w:tcW w:w="5585" w:type="dxa"/>
            <w:tcBorders>
              <w:top w:val="nil"/>
              <w:left w:val="nil"/>
              <w:bottom w:val="single" w:sz="4" w:space="0" w:color="000000"/>
              <w:right w:val="single" w:sz="12" w:space="0" w:color="auto"/>
            </w:tcBorders>
            <w:shd w:val="clear" w:color="auto" w:fill="auto"/>
            <w:vAlign w:val="center"/>
          </w:tcPr>
          <w:p w14:paraId="5471AEAB"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2846B582" w14:textId="5A7CB944" w:rsidR="00542932" w:rsidRPr="00421816" w:rsidRDefault="00542932" w:rsidP="00542932">
            <w:pPr>
              <w:spacing w:before="0" w:after="0"/>
              <w:jc w:val="left"/>
              <w:rPr>
                <w:rFonts w:cs="Calibri"/>
                <w:color w:val="auto"/>
                <w:sz w:val="16"/>
                <w:szCs w:val="18"/>
                <w:lang w:val="en-US"/>
              </w:rPr>
            </w:pPr>
            <w:r w:rsidRPr="00421816">
              <w:rPr>
                <w:rFonts w:cs="Calibri"/>
                <w:bCs/>
                <w:iCs/>
                <w:color w:val="CC00FF"/>
                <w:sz w:val="16"/>
                <w:szCs w:val="18"/>
                <w:highlight w:val="lightGray"/>
                <w:lang w:val="en-US"/>
              </w:rPr>
              <w:t xml:space="preserve">Session </w:t>
            </w:r>
            <w:r>
              <w:rPr>
                <w:rFonts w:cs="Calibri"/>
                <w:bCs/>
                <w:iCs/>
                <w:color w:val="CC00FF"/>
                <w:sz w:val="16"/>
                <w:szCs w:val="18"/>
                <w:highlight w:val="lightGray"/>
                <w:lang w:val="en-US"/>
              </w:rPr>
              <w:t>r</w:t>
            </w:r>
            <w:r w:rsidRPr="00421816">
              <w:rPr>
                <w:rFonts w:cs="Calibri"/>
                <w:bCs/>
                <w:iCs/>
                <w:color w:val="CC00FF"/>
                <w:sz w:val="16"/>
                <w:szCs w:val="18"/>
                <w:highlight w:val="lightGray"/>
                <w:lang w:val="en-US"/>
              </w:rPr>
              <w:t>ecording</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3BADF878" w14:textId="069E4D5B" w:rsidR="00542932" w:rsidRPr="00421816" w:rsidRDefault="00542932" w:rsidP="00542932">
            <w:pPr>
              <w:spacing w:before="0" w:after="0"/>
              <w:jc w:val="left"/>
              <w:rPr>
                <w:rFonts w:cs="Calibri"/>
                <w:color w:val="ED7D31"/>
                <w:sz w:val="16"/>
                <w:szCs w:val="18"/>
                <w:lang w:val="en-US"/>
              </w:rPr>
            </w:pPr>
            <w:r w:rsidRPr="00421816">
              <w:rPr>
                <w:rFonts w:cs="Calibri"/>
                <w:b/>
                <w:bCs/>
                <w:iCs/>
                <w:color w:val="CC00FF"/>
                <w:sz w:val="16"/>
                <w:szCs w:val="18"/>
                <w:highlight w:val="lightGray"/>
                <w:lang w:val="en-US"/>
              </w:rPr>
              <w:t>Should</w:t>
            </w:r>
            <w:r w:rsidRPr="00421816">
              <w:rPr>
                <w:rFonts w:cs="Calibri"/>
                <w:bCs/>
                <w:iCs/>
                <w:color w:val="CC00FF"/>
                <w:sz w:val="16"/>
                <w:szCs w:val="18"/>
                <w:highlight w:val="lightGray"/>
                <w:lang w:val="en-US"/>
              </w:rPr>
              <w:t xml:space="preserve"> allow recording of modelling sessions or meetings to support documentation, traceability, and knowledge retention. Not an entry requirement(s) as other communication tools could also be used in which recording can take place.</w:t>
            </w:r>
            <w:r w:rsidRPr="00421816">
              <w:rPr>
                <w:rFonts w:cs="Calibri"/>
                <w:color w:val="ED7D31"/>
                <w:sz w:val="16"/>
                <w:szCs w:val="18"/>
                <w:lang w:val="en-US"/>
              </w:rPr>
              <w:t xml:space="preserve"> </w:t>
            </w:r>
          </w:p>
        </w:tc>
      </w:tr>
      <w:tr w:rsidR="00542932" w:rsidRPr="00421816" w14:paraId="36374A7F"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auto"/>
            <w:vAlign w:val="center"/>
          </w:tcPr>
          <w:p w14:paraId="2AD36E25" w14:textId="77777777" w:rsidR="00542932" w:rsidRPr="00421816" w:rsidRDefault="00542932" w:rsidP="00542932">
            <w:pPr>
              <w:spacing w:before="0" w:after="0"/>
              <w:jc w:val="left"/>
              <w:rPr>
                <w:rFonts w:cs="Calibri"/>
                <w:sz w:val="16"/>
                <w:szCs w:val="18"/>
                <w:lang w:val="en-US"/>
              </w:rPr>
            </w:pPr>
          </w:p>
        </w:tc>
        <w:tc>
          <w:tcPr>
            <w:tcW w:w="5585" w:type="dxa"/>
            <w:tcBorders>
              <w:top w:val="nil"/>
              <w:left w:val="nil"/>
              <w:bottom w:val="single" w:sz="4" w:space="0" w:color="000000"/>
              <w:right w:val="single" w:sz="12" w:space="0" w:color="auto"/>
            </w:tcBorders>
            <w:shd w:val="clear" w:color="auto" w:fill="auto"/>
            <w:vAlign w:val="center"/>
          </w:tcPr>
          <w:p w14:paraId="0C354601"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72CB4F8E" w14:textId="078C9181" w:rsidR="00542932" w:rsidRPr="00421816" w:rsidRDefault="00542932" w:rsidP="00542932">
            <w:pPr>
              <w:spacing w:before="0" w:after="0"/>
              <w:jc w:val="left"/>
              <w:rPr>
                <w:rFonts w:cs="Calibri"/>
                <w:bCs/>
                <w:iCs/>
                <w:color w:val="CC00FF"/>
                <w:sz w:val="16"/>
                <w:szCs w:val="18"/>
                <w:highlight w:val="lightGray"/>
                <w:lang w:val="en-US"/>
              </w:rPr>
            </w:pPr>
            <w:r w:rsidRPr="00421816">
              <w:rPr>
                <w:rFonts w:cs="Calibri"/>
                <w:bCs/>
                <w:iCs/>
                <w:color w:val="CC00FF"/>
                <w:sz w:val="16"/>
                <w:szCs w:val="18"/>
                <w:highlight w:val="lightGray"/>
                <w:lang w:val="en-US"/>
              </w:rPr>
              <w:t xml:space="preserve">Password </w:t>
            </w:r>
            <w:r>
              <w:rPr>
                <w:rFonts w:cs="Calibri"/>
                <w:bCs/>
                <w:iCs/>
                <w:color w:val="CC00FF"/>
                <w:sz w:val="16"/>
                <w:szCs w:val="18"/>
                <w:highlight w:val="lightGray"/>
                <w:lang w:val="en-US"/>
              </w:rPr>
              <w:t>p</w:t>
            </w:r>
            <w:r w:rsidRPr="00421816">
              <w:rPr>
                <w:rFonts w:cs="Calibri"/>
                <w:bCs/>
                <w:iCs/>
                <w:color w:val="CC00FF"/>
                <w:sz w:val="16"/>
                <w:szCs w:val="18"/>
                <w:highlight w:val="lightGray"/>
                <w:lang w:val="en-US"/>
              </w:rPr>
              <w:t>rotection</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7CB7E774" w14:textId="10DDACA9" w:rsidR="00542932" w:rsidRPr="00421816" w:rsidRDefault="00542932" w:rsidP="00542932">
            <w:pPr>
              <w:spacing w:before="0" w:after="0"/>
              <w:jc w:val="left"/>
              <w:rPr>
                <w:rFonts w:cs="Calibri"/>
                <w:bCs/>
                <w:iCs/>
                <w:color w:val="CC00FF"/>
                <w:sz w:val="16"/>
                <w:szCs w:val="18"/>
                <w:highlight w:val="lightGray"/>
                <w:lang w:val="en-US"/>
              </w:rPr>
            </w:pPr>
            <w:r w:rsidRPr="00421816">
              <w:rPr>
                <w:rFonts w:cs="Calibri"/>
                <w:b/>
                <w:bCs/>
                <w:iCs/>
                <w:color w:val="CC00FF"/>
                <w:sz w:val="16"/>
                <w:szCs w:val="18"/>
                <w:highlight w:val="lightGray"/>
                <w:lang w:val="en-US"/>
              </w:rPr>
              <w:t>Should</w:t>
            </w:r>
            <w:r w:rsidRPr="00421816">
              <w:rPr>
                <w:rFonts w:cs="Calibri"/>
                <w:bCs/>
                <w:iCs/>
                <w:color w:val="CC00FF"/>
                <w:sz w:val="16"/>
                <w:szCs w:val="18"/>
                <w:highlight w:val="lightGray"/>
                <w:lang w:val="en-US"/>
              </w:rPr>
              <w:t xml:space="preserve"> allow password protection of models, files, or sessions to restrict access, ensuring that sensitive content is only viewable or editable by authorised users.</w:t>
            </w:r>
          </w:p>
        </w:tc>
      </w:tr>
      <w:tr w:rsidR="00542932" w:rsidRPr="00421816" w14:paraId="5D260D6F" w14:textId="77777777" w:rsidTr="001C7865">
        <w:trPr>
          <w:trHeight w:val="19"/>
        </w:trPr>
        <w:tc>
          <w:tcPr>
            <w:tcW w:w="6936" w:type="dxa"/>
            <w:gridSpan w:val="2"/>
            <w:tcBorders>
              <w:top w:val="nil"/>
              <w:left w:val="single" w:sz="12" w:space="0" w:color="auto"/>
              <w:bottom w:val="single" w:sz="4" w:space="0" w:color="auto"/>
              <w:right w:val="single" w:sz="12" w:space="0" w:color="auto"/>
            </w:tcBorders>
            <w:shd w:val="clear" w:color="auto" w:fill="auto"/>
            <w:noWrap/>
            <w:vAlign w:val="center"/>
            <w:hideMark/>
          </w:tcPr>
          <w:p w14:paraId="2C646657" w14:textId="77777777" w:rsidR="00542932" w:rsidRPr="00421816" w:rsidRDefault="00542932" w:rsidP="00542932">
            <w:pPr>
              <w:spacing w:before="0" w:after="0"/>
              <w:jc w:val="left"/>
              <w:rPr>
                <w:rFonts w:cs="Calibri"/>
                <w:b/>
                <w:bCs/>
                <w:i/>
                <w:iCs/>
                <w:sz w:val="16"/>
                <w:szCs w:val="18"/>
                <w:lang w:val="en-US"/>
              </w:rPr>
            </w:pPr>
            <w:r w:rsidRPr="00421816">
              <w:rPr>
                <w:rFonts w:cs="Calibri"/>
                <w:b/>
                <w:bCs/>
                <w:i/>
                <w:iCs/>
                <w:sz w:val="16"/>
                <w:szCs w:val="18"/>
                <w:lang w:val="en-US"/>
              </w:rPr>
              <w:t>Facilitator control</w:t>
            </w:r>
          </w:p>
        </w:tc>
        <w:tc>
          <w:tcPr>
            <w:tcW w:w="7801" w:type="dxa"/>
            <w:gridSpan w:val="2"/>
            <w:tcBorders>
              <w:top w:val="single" w:sz="2" w:space="0" w:color="auto"/>
              <w:left w:val="single" w:sz="12" w:space="0" w:color="auto"/>
              <w:bottom w:val="single" w:sz="2" w:space="0" w:color="auto"/>
              <w:right w:val="single" w:sz="12" w:space="0" w:color="auto"/>
            </w:tcBorders>
            <w:shd w:val="clear" w:color="auto" w:fill="auto"/>
            <w:noWrap/>
            <w:vAlign w:val="center"/>
            <w:hideMark/>
          </w:tcPr>
          <w:p w14:paraId="22B6E2C3" w14:textId="77777777" w:rsidR="00542932" w:rsidRPr="00421816" w:rsidRDefault="00542932" w:rsidP="00542932">
            <w:pPr>
              <w:spacing w:before="0" w:after="0"/>
              <w:jc w:val="left"/>
              <w:rPr>
                <w:rFonts w:cs="Calibri"/>
                <w:b/>
                <w:bCs/>
                <w:i/>
                <w:iCs/>
                <w:color w:val="auto"/>
                <w:sz w:val="16"/>
                <w:szCs w:val="18"/>
                <w:lang w:val="en-US"/>
              </w:rPr>
            </w:pPr>
            <w:r w:rsidRPr="00421816">
              <w:rPr>
                <w:rFonts w:cs="Calibri"/>
                <w:b/>
                <w:bCs/>
                <w:i/>
                <w:iCs/>
                <w:color w:val="auto"/>
                <w:sz w:val="16"/>
                <w:szCs w:val="18"/>
                <w:lang w:val="en-US"/>
              </w:rPr>
              <w:t>Facilitator control</w:t>
            </w:r>
          </w:p>
        </w:tc>
      </w:tr>
      <w:tr w:rsidR="00542932" w:rsidRPr="00421816" w14:paraId="40341E1B"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17DE36D0"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User attention control</w:t>
            </w:r>
          </w:p>
        </w:tc>
        <w:tc>
          <w:tcPr>
            <w:tcW w:w="5585" w:type="dxa"/>
            <w:tcBorders>
              <w:top w:val="nil"/>
              <w:left w:val="nil"/>
              <w:bottom w:val="single" w:sz="4" w:space="0" w:color="000000"/>
              <w:right w:val="single" w:sz="12" w:space="0" w:color="auto"/>
            </w:tcBorders>
            <w:shd w:val="clear" w:color="auto" w:fill="auto"/>
            <w:vAlign w:val="center"/>
            <w:hideMark/>
          </w:tcPr>
          <w:p w14:paraId="42E99B16"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 xml:space="preserve">Facilitator </w:t>
            </w:r>
            <w:r w:rsidRPr="00421816">
              <w:rPr>
                <w:rFonts w:cs="Calibri"/>
                <w:b/>
                <w:bCs/>
                <w:sz w:val="16"/>
                <w:szCs w:val="18"/>
                <w:lang w:val="en-US"/>
              </w:rPr>
              <w:t>should</w:t>
            </w:r>
            <w:r w:rsidRPr="00421816">
              <w:rPr>
                <w:rFonts w:cs="Calibri"/>
                <w:sz w:val="16"/>
                <w:szCs w:val="18"/>
                <w:lang w:val="en-US"/>
              </w:rPr>
              <w:t xml:space="preserve"> be able to take control of participants by locking the screen for participating users, i.e. they cannot add new content until the facilitator releases them.</w:t>
            </w: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16EF6673" w14:textId="77777777"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User attention control</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7939F9E1" w14:textId="77777777"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 xml:space="preserve">Facilitator </w:t>
            </w:r>
            <w:r w:rsidRPr="00421816">
              <w:rPr>
                <w:rFonts w:cs="Calibri"/>
                <w:b/>
                <w:bCs/>
                <w:color w:val="auto"/>
                <w:sz w:val="16"/>
                <w:szCs w:val="18"/>
                <w:lang w:val="en-US"/>
              </w:rPr>
              <w:t>should</w:t>
            </w:r>
            <w:r w:rsidRPr="00421816">
              <w:rPr>
                <w:rFonts w:cs="Calibri"/>
                <w:color w:val="auto"/>
                <w:sz w:val="16"/>
                <w:szCs w:val="18"/>
                <w:lang w:val="en-US"/>
              </w:rPr>
              <w:t xml:space="preserve"> be able to take control of participants by locking/</w:t>
            </w:r>
            <w:r w:rsidRPr="00421816">
              <w:rPr>
                <w:rFonts w:cs="Calibri"/>
                <w:color w:val="ED7D31"/>
                <w:sz w:val="16"/>
                <w:szCs w:val="18"/>
                <w:lang w:val="en-US"/>
              </w:rPr>
              <w:t>blocking</w:t>
            </w:r>
            <w:r w:rsidRPr="00421816">
              <w:rPr>
                <w:rFonts w:cs="Calibri"/>
                <w:color w:val="auto"/>
                <w:sz w:val="16"/>
                <w:szCs w:val="18"/>
                <w:lang w:val="en-US"/>
              </w:rPr>
              <w:t xml:space="preserve"> the screen for participating users, i.e. they cannot add new content until the facilitator releases them/</w:t>
            </w:r>
            <w:r w:rsidRPr="00421816">
              <w:rPr>
                <w:rFonts w:cs="Calibri"/>
                <w:color w:val="ED7D31"/>
                <w:sz w:val="16"/>
                <w:szCs w:val="18"/>
                <w:lang w:val="en-US"/>
              </w:rPr>
              <w:t>until they close pop-up.</w:t>
            </w:r>
          </w:p>
        </w:tc>
      </w:tr>
      <w:tr w:rsidR="00542932" w:rsidRPr="00421816" w14:paraId="1A87B399"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EAF1DD" w:themeFill="accent3" w:themeFillTint="33"/>
            <w:vAlign w:val="center"/>
            <w:hideMark/>
          </w:tcPr>
          <w:p w14:paraId="2A73C4E8"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Locking some board contents</w:t>
            </w:r>
          </w:p>
        </w:tc>
        <w:tc>
          <w:tcPr>
            <w:tcW w:w="5585" w:type="dxa"/>
            <w:tcBorders>
              <w:top w:val="nil"/>
              <w:left w:val="nil"/>
              <w:bottom w:val="single" w:sz="4" w:space="0" w:color="000000"/>
              <w:right w:val="single" w:sz="12" w:space="0" w:color="auto"/>
            </w:tcBorders>
            <w:shd w:val="clear" w:color="auto" w:fill="EAF1DD" w:themeFill="accent3" w:themeFillTint="33"/>
            <w:vAlign w:val="center"/>
            <w:hideMark/>
          </w:tcPr>
          <w:p w14:paraId="3655BC9E"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Facilitator</w:t>
            </w:r>
            <w:r w:rsidRPr="00421816">
              <w:rPr>
                <w:rFonts w:cs="Calibri"/>
                <w:b/>
                <w:bCs/>
                <w:sz w:val="16"/>
                <w:szCs w:val="18"/>
                <w:lang w:val="en-US"/>
              </w:rPr>
              <w:t xml:space="preserve"> should</w:t>
            </w:r>
            <w:r w:rsidRPr="00421816">
              <w:rPr>
                <w:rFonts w:cs="Calibri"/>
                <w:sz w:val="16"/>
                <w:szCs w:val="18"/>
                <w:lang w:val="en-US"/>
              </w:rPr>
              <w:t xml:space="preserve"> be able to lock certain areas that may not be unlocked by participating users of a board.</w:t>
            </w:r>
          </w:p>
        </w:tc>
        <w:tc>
          <w:tcPr>
            <w:tcW w:w="7801" w:type="dxa"/>
            <w:gridSpan w:val="2"/>
            <w:tcBorders>
              <w:top w:val="single" w:sz="2" w:space="0" w:color="auto"/>
              <w:left w:val="single" w:sz="12" w:space="0" w:color="auto"/>
              <w:bottom w:val="single" w:sz="2" w:space="0" w:color="auto"/>
              <w:right w:val="single" w:sz="12" w:space="0" w:color="auto"/>
            </w:tcBorders>
            <w:shd w:val="clear" w:color="000000" w:fill="E2EFDA"/>
            <w:vAlign w:val="center"/>
            <w:hideMark/>
          </w:tcPr>
          <w:p w14:paraId="1231C60E" w14:textId="77777777"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No changes</w:t>
            </w:r>
          </w:p>
        </w:tc>
      </w:tr>
      <w:tr w:rsidR="00542932" w:rsidRPr="00421816" w14:paraId="2ABF1E05" w14:textId="77777777" w:rsidTr="001C7865">
        <w:trPr>
          <w:trHeight w:val="19"/>
        </w:trPr>
        <w:tc>
          <w:tcPr>
            <w:tcW w:w="1351" w:type="dxa"/>
            <w:tcBorders>
              <w:top w:val="nil"/>
              <w:left w:val="single" w:sz="12" w:space="0" w:color="auto"/>
              <w:bottom w:val="nil"/>
              <w:right w:val="single" w:sz="4" w:space="0" w:color="auto"/>
            </w:tcBorders>
            <w:shd w:val="clear" w:color="auto" w:fill="auto"/>
            <w:vAlign w:val="center"/>
            <w:hideMark/>
          </w:tcPr>
          <w:p w14:paraId="6301A403"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Hiding some content</w:t>
            </w:r>
          </w:p>
        </w:tc>
        <w:tc>
          <w:tcPr>
            <w:tcW w:w="5585" w:type="dxa"/>
            <w:tcBorders>
              <w:top w:val="nil"/>
              <w:left w:val="nil"/>
              <w:bottom w:val="nil"/>
              <w:right w:val="single" w:sz="12" w:space="0" w:color="auto"/>
            </w:tcBorders>
            <w:shd w:val="clear" w:color="auto" w:fill="auto"/>
            <w:vAlign w:val="center"/>
            <w:hideMark/>
          </w:tcPr>
          <w:p w14:paraId="50FDE01B"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Facilitator should be able to hide some frames/areas on the board to keep participating users focused on a particular step within the SCM.</w:t>
            </w: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368B3D8E" w14:textId="77777777"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Hiding some content</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16C550F2" w14:textId="77777777"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 xml:space="preserve">Facilitator </w:t>
            </w:r>
            <w:r w:rsidRPr="00421816">
              <w:rPr>
                <w:rFonts w:cs="Calibri"/>
                <w:b/>
                <w:color w:val="auto"/>
                <w:sz w:val="16"/>
                <w:szCs w:val="18"/>
                <w:lang w:val="en-US"/>
              </w:rPr>
              <w:t>should</w:t>
            </w:r>
            <w:r w:rsidRPr="00421816">
              <w:rPr>
                <w:rFonts w:cs="Calibri"/>
                <w:color w:val="auto"/>
                <w:sz w:val="16"/>
                <w:szCs w:val="18"/>
                <w:lang w:val="en-US"/>
              </w:rPr>
              <w:t xml:space="preserve"> be able to hide some frames/areas on the board to keep participating users focused on </w:t>
            </w:r>
            <w:r w:rsidRPr="00421816">
              <w:rPr>
                <w:rFonts w:cs="Calibri"/>
                <w:color w:val="ED7D31"/>
                <w:sz w:val="16"/>
                <w:szCs w:val="18"/>
                <w:lang w:val="en-US"/>
              </w:rPr>
              <w:t>a particular step of the "method".</w:t>
            </w:r>
          </w:p>
        </w:tc>
      </w:tr>
      <w:tr w:rsidR="00542932" w:rsidRPr="00421816" w14:paraId="15211DCB" w14:textId="77777777" w:rsidTr="001C7865">
        <w:trPr>
          <w:trHeight w:val="19"/>
        </w:trPr>
        <w:tc>
          <w:tcPr>
            <w:tcW w:w="6936" w:type="dxa"/>
            <w:gridSpan w:val="2"/>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00EF71F3" w14:textId="77777777" w:rsidR="00542932" w:rsidRPr="00421816" w:rsidRDefault="00542932" w:rsidP="00542932">
            <w:pPr>
              <w:spacing w:before="0" w:after="0"/>
              <w:jc w:val="left"/>
              <w:rPr>
                <w:rFonts w:cs="Calibri"/>
                <w:b/>
                <w:bCs/>
                <w:i/>
                <w:iCs/>
                <w:sz w:val="16"/>
                <w:szCs w:val="18"/>
                <w:lang w:val="en-US"/>
              </w:rPr>
            </w:pPr>
            <w:r w:rsidRPr="00421816">
              <w:rPr>
                <w:rFonts w:cs="Calibri"/>
                <w:b/>
                <w:bCs/>
                <w:i/>
                <w:iCs/>
                <w:sz w:val="16"/>
                <w:szCs w:val="18"/>
                <w:lang w:val="en-US"/>
              </w:rPr>
              <w:t>Template reusability</w:t>
            </w:r>
          </w:p>
        </w:tc>
        <w:tc>
          <w:tcPr>
            <w:tcW w:w="7801" w:type="dxa"/>
            <w:gridSpan w:val="2"/>
            <w:tcBorders>
              <w:top w:val="single" w:sz="2" w:space="0" w:color="auto"/>
              <w:left w:val="single" w:sz="12" w:space="0" w:color="auto"/>
              <w:bottom w:val="single" w:sz="2" w:space="0" w:color="auto"/>
              <w:right w:val="single" w:sz="12" w:space="0" w:color="auto"/>
            </w:tcBorders>
            <w:shd w:val="clear" w:color="auto" w:fill="auto"/>
            <w:noWrap/>
            <w:vAlign w:val="center"/>
            <w:hideMark/>
          </w:tcPr>
          <w:p w14:paraId="7CF3195E" w14:textId="77777777" w:rsidR="00542932" w:rsidRPr="00421816" w:rsidRDefault="00542932" w:rsidP="00542932">
            <w:pPr>
              <w:spacing w:before="0" w:after="0"/>
              <w:jc w:val="left"/>
              <w:rPr>
                <w:rFonts w:cs="Calibri"/>
                <w:b/>
                <w:bCs/>
                <w:i/>
                <w:iCs/>
                <w:color w:val="auto"/>
                <w:sz w:val="16"/>
                <w:szCs w:val="18"/>
                <w:lang w:val="en-US"/>
              </w:rPr>
            </w:pPr>
            <w:r w:rsidRPr="00421816">
              <w:rPr>
                <w:rFonts w:cs="Calibri"/>
                <w:b/>
                <w:bCs/>
                <w:i/>
                <w:iCs/>
                <w:color w:val="auto"/>
                <w:sz w:val="16"/>
                <w:szCs w:val="18"/>
                <w:lang w:val="en-US"/>
              </w:rPr>
              <w:t>Template reusability</w:t>
            </w:r>
          </w:p>
        </w:tc>
      </w:tr>
      <w:tr w:rsidR="00542932" w:rsidRPr="00421816" w14:paraId="66877015"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3280B051"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lastRenderedPageBreak/>
              <w:t>Template design and sharing</w:t>
            </w:r>
          </w:p>
        </w:tc>
        <w:tc>
          <w:tcPr>
            <w:tcW w:w="5585" w:type="dxa"/>
            <w:tcBorders>
              <w:top w:val="nil"/>
              <w:left w:val="nil"/>
              <w:bottom w:val="single" w:sz="4" w:space="0" w:color="auto"/>
              <w:right w:val="single" w:sz="12" w:space="0" w:color="auto"/>
            </w:tcBorders>
            <w:shd w:val="clear" w:color="auto" w:fill="auto"/>
            <w:vAlign w:val="center"/>
            <w:hideMark/>
          </w:tcPr>
          <w:p w14:paraId="0DF8D66A"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 xml:space="preserve">A member </w:t>
            </w:r>
            <w:r w:rsidRPr="00421816">
              <w:rPr>
                <w:rFonts w:cs="Calibri"/>
                <w:b/>
                <w:bCs/>
                <w:sz w:val="16"/>
                <w:szCs w:val="18"/>
                <w:lang w:val="en-US"/>
              </w:rPr>
              <w:t>should</w:t>
            </w:r>
            <w:r w:rsidRPr="00421816">
              <w:rPr>
                <w:rFonts w:cs="Calibri"/>
                <w:sz w:val="16"/>
                <w:szCs w:val="18"/>
                <w:lang w:val="en-US"/>
              </w:rPr>
              <w:t xml:space="preserve"> be able to design a new template for a new languages, such as the language DEMOSL (Design and Engineering Methodology for Organisations Specification Language), AND sharing the template to members of the workspace.</w:t>
            </w: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1E4662D2" w14:textId="1769EC04" w:rsidR="00542932" w:rsidRPr="008705B7" w:rsidRDefault="00542932" w:rsidP="00542932">
            <w:pPr>
              <w:spacing w:before="0" w:after="0"/>
              <w:jc w:val="left"/>
              <w:rPr>
                <w:rFonts w:cs="Calibri"/>
                <w:color w:val="F79646" w:themeColor="accent6"/>
                <w:sz w:val="16"/>
                <w:szCs w:val="18"/>
                <w:lang w:val="en-US"/>
              </w:rPr>
            </w:pPr>
            <w:r w:rsidRPr="008705B7">
              <w:rPr>
                <w:rFonts w:cs="Calibri"/>
                <w:color w:val="F79646" w:themeColor="accent6"/>
                <w:sz w:val="16"/>
                <w:szCs w:val="18"/>
                <w:lang w:val="en-US"/>
              </w:rPr>
              <w:t>Template design</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0D49E29E" w14:textId="207F71EA"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 xml:space="preserve">A member </w:t>
            </w:r>
            <w:r w:rsidRPr="00421816">
              <w:rPr>
                <w:rFonts w:cs="Calibri"/>
                <w:b/>
                <w:bCs/>
                <w:color w:val="auto"/>
                <w:sz w:val="16"/>
                <w:szCs w:val="18"/>
                <w:lang w:val="en-US"/>
              </w:rPr>
              <w:t>should</w:t>
            </w:r>
            <w:r w:rsidRPr="00421816">
              <w:rPr>
                <w:rFonts w:cs="Calibri"/>
                <w:color w:val="auto"/>
                <w:sz w:val="16"/>
                <w:szCs w:val="18"/>
                <w:lang w:val="en-US"/>
              </w:rPr>
              <w:t xml:space="preserve"> be able to design a new template for a new languages, such as the language DEMOSL (Design and Engineering Methodology for Organisations Specification Language)</w:t>
            </w:r>
            <w:r>
              <w:rPr>
                <w:rFonts w:cs="Calibri"/>
                <w:color w:val="auto"/>
                <w:sz w:val="16"/>
                <w:szCs w:val="18"/>
                <w:lang w:val="en-US"/>
              </w:rPr>
              <w:t xml:space="preserve">. </w:t>
            </w:r>
          </w:p>
        </w:tc>
      </w:tr>
      <w:tr w:rsidR="00542932" w:rsidRPr="00421816" w14:paraId="286C1B4D"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auto"/>
            <w:vAlign w:val="center"/>
          </w:tcPr>
          <w:p w14:paraId="29EB71D3" w14:textId="77777777" w:rsidR="00542932" w:rsidRPr="00421816" w:rsidRDefault="00542932" w:rsidP="00542932">
            <w:pPr>
              <w:spacing w:before="0" w:after="0"/>
              <w:jc w:val="left"/>
              <w:rPr>
                <w:rFonts w:cs="Calibri"/>
                <w:sz w:val="16"/>
                <w:szCs w:val="18"/>
                <w:lang w:val="en-US"/>
              </w:rPr>
            </w:pPr>
          </w:p>
        </w:tc>
        <w:tc>
          <w:tcPr>
            <w:tcW w:w="5585" w:type="dxa"/>
            <w:tcBorders>
              <w:top w:val="nil"/>
              <w:left w:val="nil"/>
              <w:bottom w:val="single" w:sz="4" w:space="0" w:color="auto"/>
              <w:right w:val="single" w:sz="12" w:space="0" w:color="auto"/>
            </w:tcBorders>
            <w:shd w:val="clear" w:color="auto" w:fill="auto"/>
            <w:vAlign w:val="center"/>
          </w:tcPr>
          <w:p w14:paraId="487A8125"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tcPr>
          <w:p w14:paraId="1EB94BF3" w14:textId="55901E82" w:rsidR="00542932" w:rsidRPr="008705B7" w:rsidRDefault="00542932" w:rsidP="00542932">
            <w:pPr>
              <w:spacing w:before="0" w:after="0"/>
              <w:jc w:val="left"/>
              <w:rPr>
                <w:rFonts w:cs="Calibri"/>
                <w:color w:val="F79646" w:themeColor="accent6"/>
                <w:sz w:val="16"/>
                <w:szCs w:val="18"/>
                <w:lang w:val="en-US"/>
              </w:rPr>
            </w:pPr>
            <w:r w:rsidRPr="008705B7">
              <w:rPr>
                <w:rFonts w:cs="Calibri"/>
                <w:color w:val="F79646" w:themeColor="accent6"/>
                <w:sz w:val="16"/>
                <w:szCs w:val="18"/>
                <w:lang w:val="en-US"/>
              </w:rPr>
              <w:t>Template sharing</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tcPr>
          <w:p w14:paraId="45A36525" w14:textId="608F183C"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 xml:space="preserve">A member </w:t>
            </w:r>
            <w:r w:rsidRPr="00421816">
              <w:rPr>
                <w:rFonts w:cs="Calibri"/>
                <w:b/>
                <w:bCs/>
                <w:color w:val="auto"/>
                <w:sz w:val="16"/>
                <w:szCs w:val="18"/>
                <w:lang w:val="en-US"/>
              </w:rPr>
              <w:t>should</w:t>
            </w:r>
            <w:r w:rsidRPr="00421816">
              <w:rPr>
                <w:rFonts w:cs="Calibri"/>
                <w:color w:val="auto"/>
                <w:sz w:val="16"/>
                <w:szCs w:val="18"/>
                <w:lang w:val="en-US"/>
              </w:rPr>
              <w:t xml:space="preserve"> be able to </w:t>
            </w:r>
            <w:r>
              <w:rPr>
                <w:rFonts w:cs="Calibri"/>
                <w:color w:val="auto"/>
                <w:sz w:val="16"/>
                <w:szCs w:val="18"/>
                <w:lang w:val="en-US"/>
              </w:rPr>
              <w:t>share</w:t>
            </w:r>
            <w:r w:rsidRPr="00421816">
              <w:rPr>
                <w:rFonts w:cs="Calibri"/>
                <w:color w:val="auto"/>
                <w:sz w:val="16"/>
                <w:szCs w:val="18"/>
                <w:lang w:val="en-US"/>
              </w:rPr>
              <w:t xml:space="preserve"> the template to members of the workspace.</w:t>
            </w:r>
          </w:p>
        </w:tc>
      </w:tr>
      <w:tr w:rsidR="00542932" w:rsidRPr="00421816" w14:paraId="6005FDBE" w14:textId="77777777" w:rsidTr="001C7865">
        <w:trPr>
          <w:trHeight w:val="19"/>
        </w:trPr>
        <w:tc>
          <w:tcPr>
            <w:tcW w:w="1351" w:type="dxa"/>
            <w:tcBorders>
              <w:top w:val="nil"/>
              <w:left w:val="single" w:sz="12" w:space="0" w:color="auto"/>
              <w:bottom w:val="single" w:sz="4" w:space="0" w:color="auto"/>
              <w:right w:val="single" w:sz="4" w:space="0" w:color="auto"/>
            </w:tcBorders>
            <w:shd w:val="clear" w:color="auto" w:fill="auto"/>
            <w:vAlign w:val="center"/>
            <w:hideMark/>
          </w:tcPr>
          <w:p w14:paraId="74E3C7AB"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Template constructs created as a library of constructs</w:t>
            </w:r>
          </w:p>
        </w:tc>
        <w:tc>
          <w:tcPr>
            <w:tcW w:w="5585" w:type="dxa"/>
            <w:tcBorders>
              <w:top w:val="nil"/>
              <w:left w:val="nil"/>
              <w:bottom w:val="single" w:sz="4" w:space="0" w:color="auto"/>
              <w:right w:val="single" w:sz="12" w:space="0" w:color="auto"/>
            </w:tcBorders>
            <w:shd w:val="clear" w:color="auto" w:fill="auto"/>
            <w:vAlign w:val="center"/>
            <w:hideMark/>
          </w:tcPr>
          <w:p w14:paraId="616FD67E" w14:textId="77777777" w:rsidR="00542932" w:rsidRPr="00421816" w:rsidRDefault="00542932" w:rsidP="00542932">
            <w:pPr>
              <w:spacing w:before="0" w:after="0"/>
              <w:jc w:val="left"/>
              <w:rPr>
                <w:rFonts w:cs="Calibri"/>
                <w:b/>
                <w:bCs/>
                <w:sz w:val="16"/>
                <w:szCs w:val="18"/>
                <w:lang w:val="en-US"/>
              </w:rPr>
            </w:pPr>
            <w:r w:rsidRPr="00421816">
              <w:rPr>
                <w:rFonts w:cs="Calibri"/>
                <w:b/>
                <w:bCs/>
                <w:sz w:val="16"/>
                <w:szCs w:val="18"/>
                <w:lang w:val="en-US"/>
              </w:rPr>
              <w:t>Should</w:t>
            </w:r>
            <w:r w:rsidRPr="00421816">
              <w:rPr>
                <w:rFonts w:cs="Calibri"/>
                <w:sz w:val="16"/>
                <w:szCs w:val="18"/>
                <w:lang w:val="en-US"/>
              </w:rPr>
              <w:t xml:space="preserve"> be able to create and share a library of constructs to enable quick drag-and-drop of tailor-made graphical constructs. As an example, each of the graphical constructs that form part of DEMOSL should be selectable from a library.</w:t>
            </w:r>
          </w:p>
        </w:tc>
        <w:tc>
          <w:tcPr>
            <w:tcW w:w="1853" w:type="dxa"/>
            <w:tcBorders>
              <w:top w:val="single" w:sz="2" w:space="0" w:color="auto"/>
              <w:left w:val="single" w:sz="12" w:space="0" w:color="auto"/>
              <w:bottom w:val="single" w:sz="2" w:space="0" w:color="auto"/>
              <w:right w:val="single" w:sz="2" w:space="0" w:color="auto"/>
            </w:tcBorders>
            <w:shd w:val="clear" w:color="auto" w:fill="auto"/>
            <w:vAlign w:val="center"/>
            <w:hideMark/>
          </w:tcPr>
          <w:p w14:paraId="1A8484DB" w14:textId="77777777"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Template constructs created as a library of constructs</w:t>
            </w:r>
          </w:p>
        </w:tc>
        <w:tc>
          <w:tcPr>
            <w:tcW w:w="5948" w:type="dxa"/>
            <w:tcBorders>
              <w:top w:val="single" w:sz="2" w:space="0" w:color="auto"/>
              <w:left w:val="single" w:sz="2" w:space="0" w:color="auto"/>
              <w:bottom w:val="single" w:sz="2" w:space="0" w:color="auto"/>
              <w:right w:val="single" w:sz="12" w:space="0" w:color="auto"/>
            </w:tcBorders>
            <w:shd w:val="clear" w:color="auto" w:fill="auto"/>
            <w:vAlign w:val="center"/>
            <w:hideMark/>
          </w:tcPr>
          <w:p w14:paraId="68E97A4E" w14:textId="77777777" w:rsidR="00542932" w:rsidRPr="00421816" w:rsidRDefault="00542932" w:rsidP="00542932">
            <w:pPr>
              <w:spacing w:before="0" w:after="0"/>
              <w:jc w:val="left"/>
              <w:rPr>
                <w:rFonts w:cs="Calibri"/>
                <w:b/>
                <w:bCs/>
                <w:color w:val="auto"/>
                <w:sz w:val="16"/>
                <w:szCs w:val="18"/>
                <w:lang w:val="en-US"/>
              </w:rPr>
            </w:pPr>
            <w:r w:rsidRPr="00421816">
              <w:rPr>
                <w:rFonts w:cs="Calibri"/>
                <w:b/>
                <w:bCs/>
                <w:color w:val="auto"/>
                <w:sz w:val="16"/>
                <w:szCs w:val="18"/>
                <w:lang w:val="en-US"/>
              </w:rPr>
              <w:t>Should</w:t>
            </w:r>
            <w:r w:rsidRPr="00421816">
              <w:rPr>
                <w:rFonts w:cs="Calibri"/>
                <w:color w:val="auto"/>
                <w:sz w:val="16"/>
                <w:szCs w:val="18"/>
                <w:lang w:val="en-US"/>
              </w:rPr>
              <w:t xml:space="preserve"> be able to create and share a library of constructs to enable quick drag-and-drop of tailor-made graphical constructs. As an example, each of the graphical constructs that form part of DEMOSL should be selectable from a library.</w:t>
            </w:r>
          </w:p>
        </w:tc>
      </w:tr>
      <w:tr w:rsidR="00542932" w:rsidRPr="00421816" w14:paraId="5704ECC0" w14:textId="77777777" w:rsidTr="0045711A">
        <w:trPr>
          <w:trHeight w:val="697"/>
        </w:trPr>
        <w:tc>
          <w:tcPr>
            <w:tcW w:w="1351" w:type="dxa"/>
            <w:tcBorders>
              <w:top w:val="nil"/>
              <w:left w:val="single" w:sz="12" w:space="0" w:color="auto"/>
              <w:bottom w:val="single" w:sz="8" w:space="0" w:color="auto"/>
              <w:right w:val="single" w:sz="4" w:space="0" w:color="auto"/>
            </w:tcBorders>
            <w:shd w:val="clear" w:color="auto" w:fill="auto"/>
            <w:vAlign w:val="center"/>
            <w:hideMark/>
          </w:tcPr>
          <w:p w14:paraId="60E44214"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Template guidance</w:t>
            </w:r>
          </w:p>
        </w:tc>
        <w:tc>
          <w:tcPr>
            <w:tcW w:w="5585" w:type="dxa"/>
            <w:tcBorders>
              <w:top w:val="nil"/>
              <w:left w:val="nil"/>
              <w:bottom w:val="single" w:sz="8" w:space="0" w:color="auto"/>
              <w:right w:val="single" w:sz="12" w:space="0" w:color="auto"/>
            </w:tcBorders>
            <w:shd w:val="clear" w:color="auto" w:fill="auto"/>
            <w:vAlign w:val="center"/>
            <w:hideMark/>
          </w:tcPr>
          <w:p w14:paraId="2FC7F439" w14:textId="77777777" w:rsidR="00542932" w:rsidRPr="00421816" w:rsidRDefault="00542932" w:rsidP="00542932">
            <w:pPr>
              <w:spacing w:before="0" w:after="0"/>
              <w:jc w:val="left"/>
              <w:rPr>
                <w:rFonts w:cs="Calibri"/>
                <w:sz w:val="16"/>
                <w:szCs w:val="18"/>
                <w:lang w:val="en-US"/>
              </w:rPr>
            </w:pPr>
            <w:r w:rsidRPr="00421816">
              <w:rPr>
                <w:rFonts w:cs="Calibri"/>
                <w:sz w:val="16"/>
                <w:szCs w:val="18"/>
                <w:lang w:val="en-US"/>
              </w:rPr>
              <w:t xml:space="preserve">The tool </w:t>
            </w:r>
            <w:r w:rsidRPr="00421816">
              <w:rPr>
                <w:rFonts w:cs="Calibri"/>
                <w:b/>
                <w:bCs/>
                <w:sz w:val="16"/>
                <w:szCs w:val="18"/>
                <w:lang w:val="en-US"/>
              </w:rPr>
              <w:t>should</w:t>
            </w:r>
            <w:r w:rsidRPr="00421816">
              <w:rPr>
                <w:rFonts w:cs="Calibri"/>
                <w:sz w:val="16"/>
                <w:szCs w:val="18"/>
                <w:lang w:val="en-US"/>
              </w:rPr>
              <w:t xml:space="preserve"> provide a means to guide the template user to sequentially create a new diagram, based on template constructs. The SCM includes a number of steps that should be performed in a very specific sequence to ensure the quality of the diagrams.</w:t>
            </w:r>
          </w:p>
        </w:tc>
        <w:tc>
          <w:tcPr>
            <w:tcW w:w="1853" w:type="dxa"/>
            <w:tcBorders>
              <w:top w:val="single" w:sz="2" w:space="0" w:color="auto"/>
              <w:left w:val="single" w:sz="12" w:space="0" w:color="auto"/>
              <w:bottom w:val="single" w:sz="4" w:space="0" w:color="auto"/>
              <w:right w:val="single" w:sz="2" w:space="0" w:color="auto"/>
            </w:tcBorders>
            <w:shd w:val="clear" w:color="auto" w:fill="auto"/>
            <w:vAlign w:val="center"/>
            <w:hideMark/>
          </w:tcPr>
          <w:p w14:paraId="24F10B52" w14:textId="77777777" w:rsidR="00542932" w:rsidRPr="00421816" w:rsidRDefault="00542932" w:rsidP="00542932">
            <w:pPr>
              <w:spacing w:before="0" w:after="0"/>
              <w:jc w:val="left"/>
              <w:rPr>
                <w:rFonts w:cs="Calibri"/>
                <w:color w:val="ED7D31"/>
                <w:sz w:val="16"/>
                <w:szCs w:val="18"/>
                <w:lang w:val="en-US"/>
              </w:rPr>
            </w:pPr>
            <w:r w:rsidRPr="00421816">
              <w:rPr>
                <w:rFonts w:cs="Calibri"/>
                <w:color w:val="auto"/>
                <w:sz w:val="16"/>
                <w:szCs w:val="18"/>
                <w:lang w:val="en-US"/>
              </w:rPr>
              <w:t>Template</w:t>
            </w:r>
            <w:r w:rsidRPr="00421816">
              <w:rPr>
                <w:rFonts w:cs="Calibri"/>
                <w:color w:val="ED7D31"/>
                <w:sz w:val="16"/>
                <w:szCs w:val="18"/>
                <w:lang w:val="en-US"/>
              </w:rPr>
              <w:t>/method guidance</w:t>
            </w:r>
          </w:p>
        </w:tc>
        <w:tc>
          <w:tcPr>
            <w:tcW w:w="5948" w:type="dxa"/>
            <w:tcBorders>
              <w:top w:val="single" w:sz="2" w:space="0" w:color="auto"/>
              <w:left w:val="single" w:sz="2" w:space="0" w:color="auto"/>
              <w:bottom w:val="single" w:sz="4" w:space="0" w:color="auto"/>
              <w:right w:val="single" w:sz="12" w:space="0" w:color="auto"/>
            </w:tcBorders>
            <w:shd w:val="clear" w:color="auto" w:fill="auto"/>
            <w:vAlign w:val="center"/>
            <w:hideMark/>
          </w:tcPr>
          <w:p w14:paraId="4E4C0FBF" w14:textId="01623B7F" w:rsidR="00542932" w:rsidRPr="00421816" w:rsidRDefault="00542932" w:rsidP="00542932">
            <w:pPr>
              <w:spacing w:before="0" w:after="0"/>
              <w:jc w:val="left"/>
              <w:rPr>
                <w:rFonts w:cs="Calibri"/>
                <w:color w:val="auto"/>
                <w:sz w:val="16"/>
                <w:szCs w:val="18"/>
                <w:lang w:val="en-US"/>
              </w:rPr>
            </w:pPr>
            <w:r w:rsidRPr="00421816">
              <w:rPr>
                <w:rFonts w:cs="Calibri"/>
                <w:color w:val="auto"/>
                <w:sz w:val="16"/>
                <w:szCs w:val="18"/>
                <w:lang w:val="en-US"/>
              </w:rPr>
              <w:t xml:space="preserve">The tool </w:t>
            </w:r>
            <w:r w:rsidRPr="00421816">
              <w:rPr>
                <w:rFonts w:cs="Calibri"/>
                <w:b/>
                <w:bCs/>
                <w:color w:val="auto"/>
                <w:sz w:val="16"/>
                <w:szCs w:val="18"/>
                <w:lang w:val="en-US"/>
              </w:rPr>
              <w:t>should</w:t>
            </w:r>
            <w:r w:rsidRPr="00421816">
              <w:rPr>
                <w:rFonts w:cs="Calibri"/>
                <w:color w:val="auto"/>
                <w:sz w:val="16"/>
                <w:szCs w:val="18"/>
                <w:lang w:val="en-US"/>
              </w:rPr>
              <w:t xml:space="preserve"> provide a means to guide the template user to sequentially create a new diagram, based on template constructs. </w:t>
            </w:r>
            <w:r w:rsidRPr="00542932">
              <w:rPr>
                <w:rFonts w:cs="Calibri"/>
                <w:color w:val="auto"/>
                <w:sz w:val="16"/>
                <w:szCs w:val="18"/>
                <w:lang w:val="en-US"/>
              </w:rPr>
              <w:t>The guidance could include an outline, prompts, or visual cues that indicate the current step, what actions need to be taken, and what comes next. This ensures users do not miss critical steps and can systematically build the diagram correctly.</w:t>
            </w:r>
          </w:p>
        </w:tc>
      </w:tr>
      <w:tr w:rsidR="00542932" w:rsidRPr="00421816" w14:paraId="0C1A14A5" w14:textId="77777777" w:rsidTr="008705B7">
        <w:trPr>
          <w:trHeight w:val="50"/>
        </w:trPr>
        <w:tc>
          <w:tcPr>
            <w:tcW w:w="1351" w:type="dxa"/>
            <w:tcBorders>
              <w:top w:val="nil"/>
              <w:left w:val="single" w:sz="12" w:space="0" w:color="auto"/>
              <w:bottom w:val="single" w:sz="8" w:space="0" w:color="auto"/>
              <w:right w:val="single" w:sz="4" w:space="0" w:color="auto"/>
            </w:tcBorders>
            <w:shd w:val="clear" w:color="auto" w:fill="auto"/>
            <w:vAlign w:val="center"/>
          </w:tcPr>
          <w:p w14:paraId="5C085F8C" w14:textId="77777777" w:rsidR="00542932" w:rsidRPr="00421816" w:rsidRDefault="00542932" w:rsidP="00542932">
            <w:pPr>
              <w:spacing w:before="0" w:after="0"/>
              <w:jc w:val="left"/>
              <w:rPr>
                <w:rFonts w:cs="Calibri"/>
                <w:sz w:val="16"/>
                <w:szCs w:val="18"/>
                <w:lang w:val="en-US"/>
              </w:rPr>
            </w:pPr>
          </w:p>
        </w:tc>
        <w:tc>
          <w:tcPr>
            <w:tcW w:w="5585" w:type="dxa"/>
            <w:tcBorders>
              <w:top w:val="nil"/>
              <w:left w:val="nil"/>
              <w:bottom w:val="single" w:sz="8" w:space="0" w:color="auto"/>
              <w:right w:val="single" w:sz="12" w:space="0" w:color="auto"/>
            </w:tcBorders>
            <w:shd w:val="clear" w:color="auto" w:fill="auto"/>
            <w:vAlign w:val="center"/>
          </w:tcPr>
          <w:p w14:paraId="48465B98" w14:textId="77777777" w:rsidR="00542932" w:rsidRPr="00421816" w:rsidRDefault="00542932" w:rsidP="00542932">
            <w:pPr>
              <w:spacing w:before="0" w:after="0"/>
              <w:jc w:val="left"/>
              <w:rPr>
                <w:rFonts w:cs="Calibri"/>
                <w:sz w:val="16"/>
                <w:szCs w:val="18"/>
                <w:lang w:val="en-US"/>
              </w:rPr>
            </w:pPr>
          </w:p>
        </w:tc>
        <w:tc>
          <w:tcPr>
            <w:tcW w:w="1853" w:type="dxa"/>
            <w:tcBorders>
              <w:top w:val="single" w:sz="2" w:space="0" w:color="auto"/>
              <w:left w:val="single" w:sz="12" w:space="0" w:color="auto"/>
              <w:bottom w:val="single" w:sz="4" w:space="0" w:color="auto"/>
              <w:right w:val="single" w:sz="2" w:space="0" w:color="auto"/>
            </w:tcBorders>
            <w:shd w:val="clear" w:color="auto" w:fill="auto"/>
            <w:vAlign w:val="center"/>
          </w:tcPr>
          <w:p w14:paraId="4E34B8F9" w14:textId="3FA70137" w:rsidR="00542932" w:rsidRPr="00421816" w:rsidRDefault="00542932" w:rsidP="00542932">
            <w:pPr>
              <w:spacing w:before="0" w:after="0"/>
              <w:jc w:val="left"/>
              <w:rPr>
                <w:rFonts w:cs="Calibri"/>
                <w:color w:val="auto"/>
                <w:sz w:val="16"/>
                <w:szCs w:val="18"/>
                <w:lang w:val="en-US"/>
              </w:rPr>
            </w:pPr>
            <w:r>
              <w:rPr>
                <w:rFonts w:cs="Calibri"/>
                <w:color w:val="ED7D31"/>
                <w:sz w:val="16"/>
                <w:szCs w:val="18"/>
                <w:lang w:val="en-US"/>
              </w:rPr>
              <w:t>M</w:t>
            </w:r>
            <w:r w:rsidRPr="00421816">
              <w:rPr>
                <w:rFonts w:cs="Calibri"/>
                <w:color w:val="ED7D31"/>
                <w:sz w:val="16"/>
                <w:szCs w:val="18"/>
                <w:lang w:val="en-US"/>
              </w:rPr>
              <w:t xml:space="preserve">ethod </w:t>
            </w:r>
            <w:r>
              <w:rPr>
                <w:rFonts w:cs="Calibri"/>
                <w:color w:val="ED7D31"/>
                <w:sz w:val="16"/>
                <w:szCs w:val="18"/>
                <w:lang w:val="en-US"/>
              </w:rPr>
              <w:t>tracking</w:t>
            </w:r>
          </w:p>
        </w:tc>
        <w:tc>
          <w:tcPr>
            <w:tcW w:w="5948" w:type="dxa"/>
            <w:tcBorders>
              <w:top w:val="single" w:sz="2" w:space="0" w:color="auto"/>
              <w:left w:val="single" w:sz="2" w:space="0" w:color="auto"/>
              <w:bottom w:val="single" w:sz="4" w:space="0" w:color="auto"/>
              <w:right w:val="single" w:sz="12" w:space="0" w:color="auto"/>
            </w:tcBorders>
            <w:shd w:val="clear" w:color="auto" w:fill="auto"/>
            <w:vAlign w:val="center"/>
          </w:tcPr>
          <w:p w14:paraId="57A911BB" w14:textId="7AF88C97" w:rsidR="00542932" w:rsidRPr="00421816" w:rsidRDefault="00542932" w:rsidP="00542932">
            <w:pPr>
              <w:spacing w:before="0" w:after="0"/>
              <w:jc w:val="left"/>
              <w:rPr>
                <w:rFonts w:cs="Calibri"/>
                <w:color w:val="auto"/>
                <w:sz w:val="16"/>
                <w:szCs w:val="18"/>
                <w:lang w:val="en-US"/>
              </w:rPr>
            </w:pPr>
            <w:r w:rsidRPr="00542932">
              <w:rPr>
                <w:rFonts w:cs="Calibri"/>
                <w:b/>
                <w:bCs/>
                <w:color w:val="ED7D31"/>
                <w:sz w:val="16"/>
                <w:szCs w:val="18"/>
                <w:lang w:val="en-US"/>
              </w:rPr>
              <w:t xml:space="preserve">The tool should include method-step tracking that records and displays which steps in the </w:t>
            </w:r>
            <w:r w:rsidR="00515E8F">
              <w:rPr>
                <w:rFonts w:cs="Calibri"/>
                <w:b/>
                <w:bCs/>
                <w:color w:val="ED7D31"/>
                <w:sz w:val="16"/>
                <w:szCs w:val="18"/>
                <w:lang w:val="en-US"/>
              </w:rPr>
              <w:t>method</w:t>
            </w:r>
            <w:r w:rsidRPr="00542932">
              <w:rPr>
                <w:rFonts w:cs="Calibri"/>
                <w:b/>
                <w:bCs/>
                <w:color w:val="ED7D31"/>
                <w:sz w:val="16"/>
                <w:szCs w:val="18"/>
                <w:lang w:val="en-US"/>
              </w:rPr>
              <w:t xml:space="preserve"> have been completed. This feature should provide visibility both for the user, so they can see their own progress, and for the evaluator, so they can verify whether each step has been completed</w:t>
            </w:r>
            <w:r w:rsidR="00515E8F">
              <w:rPr>
                <w:rFonts w:cs="Calibri"/>
                <w:b/>
                <w:bCs/>
                <w:color w:val="ED7D31"/>
                <w:sz w:val="16"/>
                <w:szCs w:val="18"/>
                <w:lang w:val="en-US"/>
              </w:rPr>
              <w:t>.</w:t>
            </w:r>
          </w:p>
        </w:tc>
      </w:tr>
      <w:tr w:rsidR="00542932" w:rsidRPr="00421816" w14:paraId="4DEA4A1F" w14:textId="77777777" w:rsidTr="0045711A">
        <w:trPr>
          <w:trHeight w:val="19"/>
        </w:trPr>
        <w:tc>
          <w:tcPr>
            <w:tcW w:w="1351" w:type="dxa"/>
            <w:tcBorders>
              <w:top w:val="nil"/>
              <w:left w:val="single" w:sz="12" w:space="0" w:color="auto"/>
              <w:bottom w:val="nil"/>
              <w:right w:val="nil"/>
            </w:tcBorders>
            <w:shd w:val="clear" w:color="auto" w:fill="auto"/>
            <w:noWrap/>
            <w:vAlign w:val="center"/>
          </w:tcPr>
          <w:p w14:paraId="00F6B8AA" w14:textId="77777777" w:rsidR="00542932" w:rsidRPr="00421816" w:rsidRDefault="00542932" w:rsidP="00542932">
            <w:pPr>
              <w:spacing w:before="0" w:after="0"/>
              <w:jc w:val="left"/>
              <w:rPr>
                <w:rFonts w:cs="Calibri"/>
                <w:color w:val="auto"/>
                <w:sz w:val="16"/>
                <w:szCs w:val="18"/>
                <w:lang w:val="en-US"/>
              </w:rPr>
            </w:pPr>
          </w:p>
        </w:tc>
        <w:tc>
          <w:tcPr>
            <w:tcW w:w="5585" w:type="dxa"/>
            <w:tcBorders>
              <w:top w:val="nil"/>
              <w:left w:val="nil"/>
              <w:bottom w:val="nil"/>
              <w:right w:val="single" w:sz="12" w:space="0" w:color="auto"/>
            </w:tcBorders>
            <w:shd w:val="clear" w:color="auto" w:fill="auto"/>
            <w:noWrap/>
            <w:vAlign w:val="center"/>
          </w:tcPr>
          <w:p w14:paraId="1416F0A2" w14:textId="77777777" w:rsidR="00542932" w:rsidRPr="00421816" w:rsidRDefault="00542932" w:rsidP="00542932">
            <w:pPr>
              <w:spacing w:before="0" w:after="0"/>
              <w:jc w:val="left"/>
              <w:rPr>
                <w:color w:val="auto"/>
                <w:sz w:val="16"/>
                <w:szCs w:val="18"/>
                <w:lang w:val="en-US"/>
              </w:rPr>
            </w:pPr>
          </w:p>
        </w:tc>
        <w:tc>
          <w:tcPr>
            <w:tcW w:w="7801"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38E5408E" w14:textId="48F2C5CD" w:rsidR="00542932" w:rsidRPr="00421816" w:rsidRDefault="00542932" w:rsidP="00542932">
            <w:pPr>
              <w:spacing w:before="0" w:after="0"/>
              <w:jc w:val="left"/>
              <w:rPr>
                <w:rFonts w:cs="Calibri"/>
                <w:b/>
                <w:bCs/>
                <w:iCs/>
                <w:color w:val="CC00FF"/>
                <w:sz w:val="16"/>
                <w:szCs w:val="18"/>
                <w:highlight w:val="lightGray"/>
                <w:lang w:val="en-US"/>
              </w:rPr>
            </w:pPr>
            <w:r>
              <w:rPr>
                <w:rFonts w:cs="Calibri"/>
                <w:b/>
                <w:bCs/>
                <w:i/>
                <w:iCs/>
                <w:color w:val="ED7D31"/>
                <w:sz w:val="16"/>
                <w:szCs w:val="18"/>
                <w:lang w:val="en-US"/>
              </w:rPr>
              <w:t>Look and feel</w:t>
            </w:r>
          </w:p>
        </w:tc>
      </w:tr>
      <w:tr w:rsidR="00542932" w:rsidRPr="00421816" w14:paraId="59D2370B" w14:textId="77777777" w:rsidTr="0045711A">
        <w:trPr>
          <w:trHeight w:val="19"/>
        </w:trPr>
        <w:tc>
          <w:tcPr>
            <w:tcW w:w="1351" w:type="dxa"/>
            <w:tcBorders>
              <w:top w:val="nil"/>
              <w:left w:val="single" w:sz="12" w:space="0" w:color="auto"/>
              <w:bottom w:val="single" w:sz="12" w:space="0" w:color="auto"/>
              <w:right w:val="nil"/>
            </w:tcBorders>
            <w:shd w:val="clear" w:color="auto" w:fill="auto"/>
            <w:noWrap/>
            <w:vAlign w:val="center"/>
          </w:tcPr>
          <w:p w14:paraId="0FBEEB04" w14:textId="77777777" w:rsidR="00542932" w:rsidRPr="0045711A" w:rsidRDefault="00542932" w:rsidP="00542932">
            <w:pPr>
              <w:spacing w:before="0" w:after="0"/>
              <w:jc w:val="left"/>
              <w:rPr>
                <w:rFonts w:cs="Calibri"/>
                <w:sz w:val="16"/>
                <w:szCs w:val="18"/>
                <w:lang w:val="en-US"/>
              </w:rPr>
            </w:pPr>
          </w:p>
        </w:tc>
        <w:tc>
          <w:tcPr>
            <w:tcW w:w="5585" w:type="dxa"/>
            <w:tcBorders>
              <w:top w:val="nil"/>
              <w:left w:val="nil"/>
              <w:bottom w:val="single" w:sz="12" w:space="0" w:color="auto"/>
              <w:right w:val="single" w:sz="12" w:space="0" w:color="auto"/>
            </w:tcBorders>
            <w:shd w:val="clear" w:color="auto" w:fill="auto"/>
            <w:noWrap/>
            <w:vAlign w:val="center"/>
          </w:tcPr>
          <w:p w14:paraId="2A4AABDB" w14:textId="77777777" w:rsidR="00542932" w:rsidRPr="0045711A" w:rsidRDefault="00542932" w:rsidP="00542932">
            <w:pPr>
              <w:spacing w:before="0" w:after="0"/>
              <w:jc w:val="left"/>
              <w:rPr>
                <w:rFonts w:cs="Calibri"/>
                <w:sz w:val="16"/>
                <w:szCs w:val="18"/>
                <w:lang w:val="en-US"/>
              </w:rPr>
            </w:pPr>
          </w:p>
        </w:tc>
        <w:tc>
          <w:tcPr>
            <w:tcW w:w="1853" w:type="dxa"/>
            <w:tcBorders>
              <w:top w:val="single" w:sz="4" w:space="0" w:color="auto"/>
              <w:left w:val="single" w:sz="12" w:space="0" w:color="auto"/>
              <w:bottom w:val="single" w:sz="12" w:space="0" w:color="auto"/>
              <w:right w:val="single" w:sz="2" w:space="0" w:color="auto"/>
            </w:tcBorders>
            <w:shd w:val="clear" w:color="auto" w:fill="auto"/>
            <w:vAlign w:val="center"/>
          </w:tcPr>
          <w:p w14:paraId="0DAFBB44" w14:textId="1737087C" w:rsidR="00542932" w:rsidRPr="0045711A" w:rsidRDefault="00542932" w:rsidP="00542932">
            <w:pPr>
              <w:spacing w:before="0" w:after="0"/>
              <w:jc w:val="left"/>
              <w:rPr>
                <w:rFonts w:cs="Calibri"/>
                <w:b/>
                <w:bCs/>
                <w:iCs/>
                <w:color w:val="ED7D31"/>
                <w:sz w:val="16"/>
                <w:szCs w:val="18"/>
                <w:lang w:val="en-US"/>
              </w:rPr>
            </w:pPr>
            <w:r w:rsidRPr="0045711A">
              <w:rPr>
                <w:rFonts w:cs="Calibri"/>
                <w:b/>
                <w:bCs/>
                <w:iCs/>
                <w:color w:val="CC00FF"/>
                <w:sz w:val="16"/>
                <w:szCs w:val="18"/>
                <w:highlight w:val="lightGray"/>
                <w:lang w:val="en-US"/>
              </w:rPr>
              <w:t>Customisation</w:t>
            </w:r>
          </w:p>
        </w:tc>
        <w:tc>
          <w:tcPr>
            <w:tcW w:w="5948" w:type="dxa"/>
            <w:tcBorders>
              <w:top w:val="single" w:sz="4" w:space="0" w:color="auto"/>
              <w:left w:val="single" w:sz="2" w:space="0" w:color="auto"/>
              <w:bottom w:val="single" w:sz="12" w:space="0" w:color="auto"/>
              <w:right w:val="single" w:sz="12" w:space="0" w:color="auto"/>
            </w:tcBorders>
            <w:shd w:val="clear" w:color="auto" w:fill="auto"/>
            <w:vAlign w:val="center"/>
          </w:tcPr>
          <w:p w14:paraId="29AFD6DA" w14:textId="3B74D9B6" w:rsidR="00542932" w:rsidRPr="00421816" w:rsidRDefault="00542932" w:rsidP="00542932">
            <w:pPr>
              <w:spacing w:before="0" w:after="0"/>
              <w:jc w:val="left"/>
              <w:rPr>
                <w:rFonts w:cs="Calibri"/>
                <w:b/>
                <w:bCs/>
                <w:iCs/>
                <w:color w:val="CC00FF"/>
                <w:sz w:val="16"/>
                <w:szCs w:val="18"/>
                <w:highlight w:val="lightGray"/>
                <w:lang w:val="en-US"/>
              </w:rPr>
            </w:pPr>
            <w:r w:rsidRPr="00421816">
              <w:rPr>
                <w:rFonts w:cs="Calibri"/>
                <w:b/>
                <w:bCs/>
                <w:iCs/>
                <w:color w:val="CC00FF"/>
                <w:sz w:val="16"/>
                <w:szCs w:val="18"/>
                <w:highlight w:val="lightGray"/>
                <w:lang w:val="en-US"/>
              </w:rPr>
              <w:t>Should</w:t>
            </w:r>
            <w:r w:rsidRPr="00421816">
              <w:rPr>
                <w:rFonts w:cs="Calibri"/>
                <w:bCs/>
                <w:iCs/>
                <w:color w:val="CC00FF"/>
                <w:sz w:val="16"/>
                <w:szCs w:val="18"/>
                <w:highlight w:val="lightGray"/>
                <w:lang w:val="en-US"/>
              </w:rPr>
              <w:t xml:space="preserve"> provide customisable styles and themes to ensure visual</w:t>
            </w:r>
            <w:r w:rsidR="00A020A6">
              <w:rPr>
                <w:rFonts w:cs="Calibri"/>
                <w:bCs/>
                <w:iCs/>
                <w:color w:val="CC00FF"/>
                <w:sz w:val="16"/>
                <w:szCs w:val="18"/>
                <w:highlight w:val="lightGray"/>
                <w:lang w:val="en-US"/>
              </w:rPr>
              <w:t xml:space="preserve"> brand</w:t>
            </w:r>
            <w:r w:rsidRPr="00421816">
              <w:rPr>
                <w:rFonts w:cs="Calibri"/>
                <w:bCs/>
                <w:iCs/>
                <w:color w:val="CC00FF"/>
                <w:sz w:val="16"/>
                <w:szCs w:val="18"/>
                <w:highlight w:val="lightGray"/>
                <w:lang w:val="en-US"/>
              </w:rPr>
              <w:t xml:space="preserve"> consistency</w:t>
            </w:r>
            <w:r w:rsidR="00A020A6">
              <w:rPr>
                <w:rFonts w:cs="Calibri"/>
                <w:bCs/>
                <w:iCs/>
                <w:color w:val="CC00FF"/>
                <w:sz w:val="16"/>
                <w:szCs w:val="18"/>
                <w:highlight w:val="lightGray"/>
                <w:lang w:val="en-US"/>
              </w:rPr>
              <w:t>.</w:t>
            </w:r>
          </w:p>
        </w:tc>
      </w:tr>
      <w:bookmarkEnd w:id="0"/>
    </w:tbl>
    <w:p w14:paraId="3E0E9C0E" w14:textId="51859688" w:rsidR="00031EEF" w:rsidRDefault="00031EEF" w:rsidP="00031EEF"/>
    <w:p w14:paraId="0F3C7873" w14:textId="1DE5835C" w:rsidR="00ED146E" w:rsidRDefault="00ED146E" w:rsidP="00031EEF"/>
    <w:p w14:paraId="08ED2104" w14:textId="0C183999" w:rsidR="00ED146E" w:rsidRDefault="00ED146E" w:rsidP="00031EEF"/>
    <w:p w14:paraId="53D6AF92" w14:textId="5C46DA33" w:rsidR="00A31C0F" w:rsidRPr="00F8299B" w:rsidRDefault="00A31C0F" w:rsidP="00393F89">
      <w:pPr>
        <w:pStyle w:val="Heading1"/>
        <w:numPr>
          <w:ilvl w:val="0"/>
          <w:numId w:val="0"/>
        </w:numPr>
      </w:pPr>
    </w:p>
    <w:sectPr w:rsidR="00A31C0F" w:rsidRPr="00F8299B" w:rsidSect="00393F89">
      <w:footerReference w:type="even" r:id="rId8"/>
      <w:footerReference w:type="default" r:id="rId9"/>
      <w:footerReference w:type="first" r:id="rId10"/>
      <w:footnotePr>
        <w:numFmt w:val="chicago"/>
      </w:footnotePr>
      <w:endnotePr>
        <w:numFmt w:val="chicago"/>
      </w:endnotePr>
      <w:pgSz w:w="16839" w:h="11907" w:orient="landscape" w:code="9"/>
      <w:pgMar w:top="1134" w:right="1418" w:bottom="1134" w:left="1418" w:header="851" w:footer="851" w:gutter="397"/>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C8A768F" w16cex:dateUtc="2025-10-03T14:21:00Z"/>
  <w16cex:commentExtensible w16cex:durableId="2C8A76B7" w16cex:dateUtc="2025-10-03T14:2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F5ABD2" w14:textId="77777777" w:rsidR="00C46A86" w:rsidRDefault="00C46A86" w:rsidP="00C53AAA">
      <w:r>
        <w:separator/>
      </w:r>
    </w:p>
    <w:p w14:paraId="35CD6D4F" w14:textId="77777777" w:rsidR="00C46A86" w:rsidRDefault="00C46A86" w:rsidP="00C53AAA"/>
    <w:p w14:paraId="24E73742" w14:textId="77777777" w:rsidR="00C46A86" w:rsidRDefault="00C46A86" w:rsidP="00C53AAA"/>
  </w:endnote>
  <w:endnote w:type="continuationSeparator" w:id="0">
    <w:p w14:paraId="05913EE8" w14:textId="77777777" w:rsidR="00C46A86" w:rsidRDefault="00C46A86" w:rsidP="00C53AAA">
      <w:r>
        <w:continuationSeparator/>
      </w:r>
    </w:p>
    <w:p w14:paraId="302709D2" w14:textId="77777777" w:rsidR="00C46A86" w:rsidRDefault="00C46A86" w:rsidP="00C53AAA"/>
    <w:p w14:paraId="64B09853" w14:textId="77777777" w:rsidR="00C46A86" w:rsidRDefault="00C46A86" w:rsidP="00C53A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52D02B" w14:textId="77777777" w:rsidR="00775062" w:rsidRDefault="00775062" w:rsidP="00C53AAA">
    <w:pPr>
      <w:pStyle w:val="Footer"/>
      <w:rPr>
        <w:rStyle w:val="PageNumber"/>
        <w:rFonts w:ascii="Trebuchet MS" w:hAnsi="Trebuchet MS"/>
      </w:rPr>
    </w:pPr>
    <w:r>
      <w:rPr>
        <w:rStyle w:val="PageNumber"/>
      </w:rPr>
      <w:fldChar w:fldCharType="begin"/>
    </w:r>
    <w:r>
      <w:rPr>
        <w:rStyle w:val="PageNumber"/>
      </w:rPr>
      <w:instrText xml:space="preserve">PAGE  </w:instrText>
    </w:r>
    <w:r>
      <w:rPr>
        <w:rStyle w:val="PageNumber"/>
      </w:rPr>
      <w:fldChar w:fldCharType="end"/>
    </w:r>
  </w:p>
  <w:p w14:paraId="1508EB20" w14:textId="77777777" w:rsidR="00775062" w:rsidRDefault="00775062" w:rsidP="00C53AAA">
    <w:pPr>
      <w:pStyle w:val="Footer"/>
    </w:pPr>
  </w:p>
  <w:p w14:paraId="1230D483" w14:textId="77777777" w:rsidR="00775062" w:rsidRDefault="00775062" w:rsidP="00C53AAA"/>
  <w:p w14:paraId="76556DAB" w14:textId="77777777" w:rsidR="00775062" w:rsidRDefault="00775062" w:rsidP="00C53AA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EBC83A" w14:textId="074C5885" w:rsidR="00775062" w:rsidRDefault="00775062" w:rsidP="00C53AAA">
    <w:pPr>
      <w:pStyle w:val="Footer"/>
      <w:jc w:val="center"/>
      <w:rPr>
        <w:rFonts w:ascii="Trebuchet MS" w:hAnsi="Trebuchet MS"/>
        <w:noProof/>
      </w:rPr>
    </w:pPr>
    <w:r w:rsidRPr="00C53AAA">
      <w:rPr>
        <w:rFonts w:ascii="Trebuchet MS" w:hAnsi="Trebuchet MS"/>
      </w:rPr>
      <w:t>[</w:t>
    </w:r>
    <w:r>
      <w:rPr>
        <w:rFonts w:ascii="Trebuchet MS" w:hAnsi="Trebuchet MS"/>
      </w:rPr>
      <w:t>PaperNr</w:t>
    </w:r>
    <w:r w:rsidRPr="00C53AAA">
      <w:rPr>
        <w:rFonts w:ascii="Trebuchet MS" w:hAnsi="Trebuchet MS"/>
      </w:rPr>
      <w:t>]-</w:t>
    </w:r>
    <w:r>
      <w:fldChar w:fldCharType="begin"/>
    </w:r>
    <w:r>
      <w:instrText xml:space="preserve"> PAGE   \* MERGEFORMAT </w:instrText>
    </w:r>
    <w:r>
      <w:fldChar w:fldCharType="separate"/>
    </w:r>
    <w:r w:rsidRPr="002E5AA1">
      <w:rPr>
        <w:rFonts w:ascii="Trebuchet MS" w:hAnsi="Trebuchet MS"/>
        <w:noProof/>
      </w:rPr>
      <w:t>4</w:t>
    </w:r>
    <w:r>
      <w:rPr>
        <w:rFonts w:ascii="Trebuchet MS" w:hAnsi="Trebuchet MS"/>
        <w:noProof/>
      </w:rPr>
      <w:fldChar w:fldCharType="end"/>
    </w:r>
  </w:p>
  <w:p w14:paraId="64FA8CA4" w14:textId="1FCE323D" w:rsidR="00775062" w:rsidRPr="00C53AAA" w:rsidRDefault="00775062" w:rsidP="00C53AAA">
    <w:pPr>
      <w:pStyle w:val="Footer"/>
      <w:jc w:val="center"/>
      <w:rPr>
        <w:rFonts w:ascii="Trebuchet MS" w:hAnsi="Trebuchet M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85A0F0" w14:textId="77777777" w:rsidR="00775062" w:rsidRPr="00ED623D" w:rsidRDefault="00775062" w:rsidP="00C53AAA">
    <w:pPr>
      <w:pStyle w:val="Footer"/>
    </w:pPr>
    <w:r w:rsidRPr="00246589">
      <w:t>South African Journal of Industrial Engineering</w:t>
    </w:r>
    <w:r>
      <w:t xml:space="preserve"> Month Year Vol __(_):  p1-3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92EF2A" w14:textId="77777777" w:rsidR="00C46A86" w:rsidRPr="00ED623D" w:rsidRDefault="00C46A86" w:rsidP="00C53AAA">
      <w:pPr>
        <w:rPr>
          <w:sz w:val="18"/>
          <w:szCs w:val="18"/>
        </w:rPr>
      </w:pPr>
      <w:r>
        <w:separator/>
      </w:r>
    </w:p>
    <w:p w14:paraId="7FEE1730" w14:textId="77777777" w:rsidR="00C46A86" w:rsidRDefault="00C46A86" w:rsidP="00C53AAA"/>
    <w:p w14:paraId="6BFC9315" w14:textId="77777777" w:rsidR="00C46A86" w:rsidRDefault="00C46A86" w:rsidP="00C53AAA"/>
  </w:footnote>
  <w:footnote w:type="continuationSeparator" w:id="0">
    <w:p w14:paraId="40FA802F" w14:textId="77777777" w:rsidR="00C46A86" w:rsidRDefault="00C46A86" w:rsidP="00C53AAA">
      <w:r>
        <w:continuationSeparator/>
      </w:r>
    </w:p>
    <w:p w14:paraId="65145600" w14:textId="77777777" w:rsidR="00C46A86" w:rsidRDefault="00C46A86" w:rsidP="00C53AAA"/>
    <w:p w14:paraId="5834306A" w14:textId="77777777" w:rsidR="00C46A86" w:rsidRDefault="00C46A86" w:rsidP="00C53AA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F744C"/>
    <w:multiLevelType w:val="hybridMultilevel"/>
    <w:tmpl w:val="CBB67C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C16582"/>
    <w:multiLevelType w:val="hybridMultilevel"/>
    <w:tmpl w:val="44EC867C"/>
    <w:lvl w:ilvl="0" w:tplc="04090001">
      <w:start w:val="1"/>
      <w:numFmt w:val="bullet"/>
      <w:lvlText w:val=""/>
      <w:lvlJc w:val="left"/>
      <w:pPr>
        <w:ind w:left="720" w:hanging="360"/>
      </w:pPr>
      <w:rPr>
        <w:rFonts w:ascii="Symbol" w:hAnsi="Symbol" w:hint="default"/>
      </w:rPr>
    </w:lvl>
    <w:lvl w:ilvl="1" w:tplc="E39207EA">
      <w:numFmt w:val="bullet"/>
      <w:lvlText w:val="•"/>
      <w:lvlJc w:val="left"/>
      <w:pPr>
        <w:ind w:left="1800" w:hanging="720"/>
      </w:pPr>
      <w:rPr>
        <w:rFonts w:ascii="Trebuchet MS" w:eastAsia="Times New Roman" w:hAnsi="Trebuchet MS"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480D54"/>
    <w:multiLevelType w:val="hybridMultilevel"/>
    <w:tmpl w:val="041053F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08CD553B"/>
    <w:multiLevelType w:val="hybridMultilevel"/>
    <w:tmpl w:val="1988F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C0489C"/>
    <w:multiLevelType w:val="hybridMultilevel"/>
    <w:tmpl w:val="72D4A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266D4E"/>
    <w:multiLevelType w:val="hybridMultilevel"/>
    <w:tmpl w:val="4CC45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7C5C3F"/>
    <w:multiLevelType w:val="hybridMultilevel"/>
    <w:tmpl w:val="2F928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C140AF"/>
    <w:multiLevelType w:val="hybridMultilevel"/>
    <w:tmpl w:val="59A8E23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0EE63583"/>
    <w:multiLevelType w:val="hybridMultilevel"/>
    <w:tmpl w:val="82AA538C"/>
    <w:lvl w:ilvl="0" w:tplc="7D3C0C98">
      <w:numFmt w:val="bullet"/>
      <w:lvlText w:val="-"/>
      <w:lvlJc w:val="left"/>
      <w:pPr>
        <w:ind w:left="720" w:hanging="360"/>
      </w:pPr>
      <w:rPr>
        <w:rFonts w:ascii="Trebuchet MS" w:eastAsia="Times New Roman" w:hAnsi="Trebuchet M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F259F3"/>
    <w:multiLevelType w:val="hybridMultilevel"/>
    <w:tmpl w:val="15BE9C68"/>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F06A8"/>
    <w:multiLevelType w:val="hybridMultilevel"/>
    <w:tmpl w:val="0018FEDE"/>
    <w:lvl w:ilvl="0" w:tplc="1C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185CB6"/>
    <w:multiLevelType w:val="hybridMultilevel"/>
    <w:tmpl w:val="8BBE8456"/>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0A4905"/>
    <w:multiLevelType w:val="hybridMultilevel"/>
    <w:tmpl w:val="96EAFD66"/>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9D32F32"/>
    <w:multiLevelType w:val="hybridMultilevel"/>
    <w:tmpl w:val="8392E07E"/>
    <w:lvl w:ilvl="0" w:tplc="F6B064D4">
      <w:start w:val="1"/>
      <w:numFmt w:val="bullet"/>
      <w:pStyle w:val="BulletParagraph"/>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2A7215EE"/>
    <w:multiLevelType w:val="hybridMultilevel"/>
    <w:tmpl w:val="0FA0F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AB5C3B"/>
    <w:multiLevelType w:val="hybridMultilevel"/>
    <w:tmpl w:val="907449E4"/>
    <w:lvl w:ilvl="0" w:tplc="1C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F296727"/>
    <w:multiLevelType w:val="hybridMultilevel"/>
    <w:tmpl w:val="041876C4"/>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7" w15:restartNumberingAfterBreak="0">
    <w:nsid w:val="2FBA2D1C"/>
    <w:multiLevelType w:val="hybridMultilevel"/>
    <w:tmpl w:val="CD56D7C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0EC0E1E"/>
    <w:multiLevelType w:val="hybridMultilevel"/>
    <w:tmpl w:val="39B645F8"/>
    <w:lvl w:ilvl="0" w:tplc="6F2C7C5C">
      <w:numFmt w:val="bullet"/>
      <w:lvlText w:val="-"/>
      <w:lvlJc w:val="left"/>
      <w:pPr>
        <w:ind w:left="720" w:hanging="360"/>
      </w:pPr>
      <w:rPr>
        <w:rFonts w:ascii="Trebuchet MS" w:eastAsia="Times New Roman" w:hAnsi="Trebuchet M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19137AE"/>
    <w:multiLevelType w:val="hybridMultilevel"/>
    <w:tmpl w:val="8392FC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846D49"/>
    <w:multiLevelType w:val="hybridMultilevel"/>
    <w:tmpl w:val="9000F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0997134"/>
    <w:multiLevelType w:val="hybridMultilevel"/>
    <w:tmpl w:val="531E1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1EB2340"/>
    <w:multiLevelType w:val="hybridMultilevel"/>
    <w:tmpl w:val="1262868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15:restartNumberingAfterBreak="0">
    <w:nsid w:val="4BA12B52"/>
    <w:multiLevelType w:val="hybridMultilevel"/>
    <w:tmpl w:val="23A0045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5" w15:restartNumberingAfterBreak="0">
    <w:nsid w:val="583836CB"/>
    <w:multiLevelType w:val="hybridMultilevel"/>
    <w:tmpl w:val="E7B81FDC"/>
    <w:lvl w:ilvl="0" w:tplc="06847676">
      <w:start w:val="2"/>
      <w:numFmt w:val="bullet"/>
      <w:lvlText w:val="-"/>
      <w:lvlJc w:val="left"/>
      <w:pPr>
        <w:ind w:left="720" w:hanging="360"/>
      </w:pPr>
      <w:rPr>
        <w:rFonts w:ascii="Trebuchet MS" w:eastAsia="Times New Roman" w:hAnsi="Trebuchet M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AF10DC1"/>
    <w:multiLevelType w:val="multilevel"/>
    <w:tmpl w:val="02141AB8"/>
    <w:lvl w:ilvl="0">
      <w:start w:val="1"/>
      <w:numFmt w:val="decimal"/>
      <w:pStyle w:val="Heading1"/>
      <w:lvlText w:val="%1"/>
      <w:lvlJc w:val="left"/>
      <w:pPr>
        <w:ind w:left="432" w:hanging="432"/>
      </w:pPr>
      <w:rPr>
        <w:color w:val="auto"/>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7" w15:restartNumberingAfterBreak="0">
    <w:nsid w:val="5BDD6665"/>
    <w:multiLevelType w:val="hybridMultilevel"/>
    <w:tmpl w:val="DA3CF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F53375F"/>
    <w:multiLevelType w:val="hybridMultilevel"/>
    <w:tmpl w:val="093A46BE"/>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2C9006B"/>
    <w:multiLevelType w:val="hybridMultilevel"/>
    <w:tmpl w:val="FD9E1D56"/>
    <w:lvl w:ilvl="0" w:tplc="B10EDF88">
      <w:numFmt w:val="bullet"/>
      <w:lvlText w:val="-"/>
      <w:lvlJc w:val="left"/>
      <w:pPr>
        <w:ind w:left="720" w:hanging="360"/>
      </w:pPr>
      <w:rPr>
        <w:rFonts w:ascii="Trebuchet MS" w:eastAsia="Times New Roman" w:hAnsi="Trebuchet M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6517D42"/>
    <w:multiLevelType w:val="hybridMultilevel"/>
    <w:tmpl w:val="366649BA"/>
    <w:lvl w:ilvl="0" w:tplc="1C09000F">
      <w:start w:val="1"/>
      <w:numFmt w:val="decimal"/>
      <w:lvlText w:val="%1."/>
      <w:lvlJc w:val="left"/>
      <w:pPr>
        <w:ind w:left="947" w:hanging="360"/>
      </w:pPr>
    </w:lvl>
    <w:lvl w:ilvl="1" w:tplc="1C090019" w:tentative="1">
      <w:start w:val="1"/>
      <w:numFmt w:val="lowerLetter"/>
      <w:lvlText w:val="%2."/>
      <w:lvlJc w:val="left"/>
      <w:pPr>
        <w:ind w:left="1667" w:hanging="360"/>
      </w:pPr>
    </w:lvl>
    <w:lvl w:ilvl="2" w:tplc="1C09001B" w:tentative="1">
      <w:start w:val="1"/>
      <w:numFmt w:val="lowerRoman"/>
      <w:lvlText w:val="%3."/>
      <w:lvlJc w:val="right"/>
      <w:pPr>
        <w:ind w:left="2387" w:hanging="180"/>
      </w:pPr>
    </w:lvl>
    <w:lvl w:ilvl="3" w:tplc="1C09000F" w:tentative="1">
      <w:start w:val="1"/>
      <w:numFmt w:val="decimal"/>
      <w:lvlText w:val="%4."/>
      <w:lvlJc w:val="left"/>
      <w:pPr>
        <w:ind w:left="3107" w:hanging="360"/>
      </w:pPr>
    </w:lvl>
    <w:lvl w:ilvl="4" w:tplc="1C090019" w:tentative="1">
      <w:start w:val="1"/>
      <w:numFmt w:val="lowerLetter"/>
      <w:lvlText w:val="%5."/>
      <w:lvlJc w:val="left"/>
      <w:pPr>
        <w:ind w:left="3827" w:hanging="360"/>
      </w:pPr>
    </w:lvl>
    <w:lvl w:ilvl="5" w:tplc="1C09001B" w:tentative="1">
      <w:start w:val="1"/>
      <w:numFmt w:val="lowerRoman"/>
      <w:lvlText w:val="%6."/>
      <w:lvlJc w:val="right"/>
      <w:pPr>
        <w:ind w:left="4547" w:hanging="180"/>
      </w:pPr>
    </w:lvl>
    <w:lvl w:ilvl="6" w:tplc="1C09000F" w:tentative="1">
      <w:start w:val="1"/>
      <w:numFmt w:val="decimal"/>
      <w:lvlText w:val="%7."/>
      <w:lvlJc w:val="left"/>
      <w:pPr>
        <w:ind w:left="5267" w:hanging="360"/>
      </w:pPr>
    </w:lvl>
    <w:lvl w:ilvl="7" w:tplc="1C090019" w:tentative="1">
      <w:start w:val="1"/>
      <w:numFmt w:val="lowerLetter"/>
      <w:lvlText w:val="%8."/>
      <w:lvlJc w:val="left"/>
      <w:pPr>
        <w:ind w:left="5987" w:hanging="360"/>
      </w:pPr>
    </w:lvl>
    <w:lvl w:ilvl="8" w:tplc="1C09001B" w:tentative="1">
      <w:start w:val="1"/>
      <w:numFmt w:val="lowerRoman"/>
      <w:lvlText w:val="%9."/>
      <w:lvlJc w:val="right"/>
      <w:pPr>
        <w:ind w:left="6707" w:hanging="180"/>
      </w:pPr>
    </w:lvl>
  </w:abstractNum>
  <w:abstractNum w:abstractNumId="31" w15:restartNumberingAfterBreak="0">
    <w:nsid w:val="675200B2"/>
    <w:multiLevelType w:val="hybridMultilevel"/>
    <w:tmpl w:val="89DA01C4"/>
    <w:lvl w:ilvl="0" w:tplc="636A5CE8">
      <w:start w:val="1"/>
      <w:numFmt w:val="decimal"/>
      <w:lvlText w:val="%1."/>
      <w:lvlJc w:val="left"/>
      <w:pPr>
        <w:ind w:left="717" w:hanging="490"/>
      </w:pPr>
      <w:rPr>
        <w:rFonts w:hint="default"/>
      </w:rPr>
    </w:lvl>
    <w:lvl w:ilvl="1" w:tplc="1C090019" w:tentative="1">
      <w:start w:val="1"/>
      <w:numFmt w:val="lowerLetter"/>
      <w:lvlText w:val="%2."/>
      <w:lvlJc w:val="left"/>
      <w:pPr>
        <w:ind w:left="1307" w:hanging="360"/>
      </w:pPr>
    </w:lvl>
    <w:lvl w:ilvl="2" w:tplc="1C09001B" w:tentative="1">
      <w:start w:val="1"/>
      <w:numFmt w:val="lowerRoman"/>
      <w:lvlText w:val="%3."/>
      <w:lvlJc w:val="right"/>
      <w:pPr>
        <w:ind w:left="2027" w:hanging="180"/>
      </w:pPr>
    </w:lvl>
    <w:lvl w:ilvl="3" w:tplc="1C09000F" w:tentative="1">
      <w:start w:val="1"/>
      <w:numFmt w:val="decimal"/>
      <w:lvlText w:val="%4."/>
      <w:lvlJc w:val="left"/>
      <w:pPr>
        <w:ind w:left="2747" w:hanging="360"/>
      </w:pPr>
    </w:lvl>
    <w:lvl w:ilvl="4" w:tplc="1C090019" w:tentative="1">
      <w:start w:val="1"/>
      <w:numFmt w:val="lowerLetter"/>
      <w:lvlText w:val="%5."/>
      <w:lvlJc w:val="left"/>
      <w:pPr>
        <w:ind w:left="3467" w:hanging="360"/>
      </w:pPr>
    </w:lvl>
    <w:lvl w:ilvl="5" w:tplc="1C09001B" w:tentative="1">
      <w:start w:val="1"/>
      <w:numFmt w:val="lowerRoman"/>
      <w:lvlText w:val="%6."/>
      <w:lvlJc w:val="right"/>
      <w:pPr>
        <w:ind w:left="4187" w:hanging="180"/>
      </w:pPr>
    </w:lvl>
    <w:lvl w:ilvl="6" w:tplc="1C09000F" w:tentative="1">
      <w:start w:val="1"/>
      <w:numFmt w:val="decimal"/>
      <w:lvlText w:val="%7."/>
      <w:lvlJc w:val="left"/>
      <w:pPr>
        <w:ind w:left="4907" w:hanging="360"/>
      </w:pPr>
    </w:lvl>
    <w:lvl w:ilvl="7" w:tplc="1C090019" w:tentative="1">
      <w:start w:val="1"/>
      <w:numFmt w:val="lowerLetter"/>
      <w:lvlText w:val="%8."/>
      <w:lvlJc w:val="left"/>
      <w:pPr>
        <w:ind w:left="5627" w:hanging="360"/>
      </w:pPr>
    </w:lvl>
    <w:lvl w:ilvl="8" w:tplc="1C09001B" w:tentative="1">
      <w:start w:val="1"/>
      <w:numFmt w:val="lowerRoman"/>
      <w:lvlText w:val="%9."/>
      <w:lvlJc w:val="right"/>
      <w:pPr>
        <w:ind w:left="6347" w:hanging="180"/>
      </w:pPr>
    </w:lvl>
  </w:abstractNum>
  <w:abstractNum w:abstractNumId="32" w15:restartNumberingAfterBreak="0">
    <w:nsid w:val="70BE025C"/>
    <w:multiLevelType w:val="hybridMultilevel"/>
    <w:tmpl w:val="6E4826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94056C7"/>
    <w:multiLevelType w:val="multilevel"/>
    <w:tmpl w:val="C92AE96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7A1676F6"/>
    <w:multiLevelType w:val="hybridMultilevel"/>
    <w:tmpl w:val="180A9D36"/>
    <w:lvl w:ilvl="0" w:tplc="1C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AEC77E8"/>
    <w:multiLevelType w:val="hybridMultilevel"/>
    <w:tmpl w:val="BB66C35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6" w15:restartNumberingAfterBreak="0">
    <w:nsid w:val="7D2A7E91"/>
    <w:multiLevelType w:val="hybridMultilevel"/>
    <w:tmpl w:val="B2F4A9C8"/>
    <w:lvl w:ilvl="0" w:tplc="F72C19AA">
      <w:start w:val="1"/>
      <w:numFmt w:val="bullet"/>
      <w:lvlText w:val=""/>
      <w:lvlJc w:val="left"/>
      <w:pPr>
        <w:ind w:left="720" w:hanging="360"/>
      </w:pPr>
      <w:rPr>
        <w:rFonts w:ascii="Symbol" w:hAnsi="Symbol"/>
      </w:rPr>
    </w:lvl>
    <w:lvl w:ilvl="1" w:tplc="FA2C316C">
      <w:start w:val="1"/>
      <w:numFmt w:val="bullet"/>
      <w:lvlText w:val=""/>
      <w:lvlJc w:val="left"/>
      <w:pPr>
        <w:ind w:left="720" w:hanging="360"/>
      </w:pPr>
      <w:rPr>
        <w:rFonts w:ascii="Symbol" w:hAnsi="Symbol"/>
      </w:rPr>
    </w:lvl>
    <w:lvl w:ilvl="2" w:tplc="5120C370">
      <w:start w:val="1"/>
      <w:numFmt w:val="bullet"/>
      <w:lvlText w:val=""/>
      <w:lvlJc w:val="left"/>
      <w:pPr>
        <w:ind w:left="720" w:hanging="360"/>
      </w:pPr>
      <w:rPr>
        <w:rFonts w:ascii="Symbol" w:hAnsi="Symbol"/>
      </w:rPr>
    </w:lvl>
    <w:lvl w:ilvl="3" w:tplc="4D702436">
      <w:start w:val="1"/>
      <w:numFmt w:val="bullet"/>
      <w:lvlText w:val=""/>
      <w:lvlJc w:val="left"/>
      <w:pPr>
        <w:ind w:left="720" w:hanging="360"/>
      </w:pPr>
      <w:rPr>
        <w:rFonts w:ascii="Symbol" w:hAnsi="Symbol"/>
      </w:rPr>
    </w:lvl>
    <w:lvl w:ilvl="4" w:tplc="9AE4880A">
      <w:start w:val="1"/>
      <w:numFmt w:val="bullet"/>
      <w:lvlText w:val=""/>
      <w:lvlJc w:val="left"/>
      <w:pPr>
        <w:ind w:left="720" w:hanging="360"/>
      </w:pPr>
      <w:rPr>
        <w:rFonts w:ascii="Symbol" w:hAnsi="Symbol"/>
      </w:rPr>
    </w:lvl>
    <w:lvl w:ilvl="5" w:tplc="70EC6E0E">
      <w:start w:val="1"/>
      <w:numFmt w:val="bullet"/>
      <w:lvlText w:val=""/>
      <w:lvlJc w:val="left"/>
      <w:pPr>
        <w:ind w:left="720" w:hanging="360"/>
      </w:pPr>
      <w:rPr>
        <w:rFonts w:ascii="Symbol" w:hAnsi="Symbol"/>
      </w:rPr>
    </w:lvl>
    <w:lvl w:ilvl="6" w:tplc="6CB03758">
      <w:start w:val="1"/>
      <w:numFmt w:val="bullet"/>
      <w:lvlText w:val=""/>
      <w:lvlJc w:val="left"/>
      <w:pPr>
        <w:ind w:left="720" w:hanging="360"/>
      </w:pPr>
      <w:rPr>
        <w:rFonts w:ascii="Symbol" w:hAnsi="Symbol"/>
      </w:rPr>
    </w:lvl>
    <w:lvl w:ilvl="7" w:tplc="96E42F28">
      <w:start w:val="1"/>
      <w:numFmt w:val="bullet"/>
      <w:lvlText w:val=""/>
      <w:lvlJc w:val="left"/>
      <w:pPr>
        <w:ind w:left="720" w:hanging="360"/>
      </w:pPr>
      <w:rPr>
        <w:rFonts w:ascii="Symbol" w:hAnsi="Symbol"/>
      </w:rPr>
    </w:lvl>
    <w:lvl w:ilvl="8" w:tplc="A1E07B16">
      <w:start w:val="1"/>
      <w:numFmt w:val="bullet"/>
      <w:lvlText w:val=""/>
      <w:lvlJc w:val="left"/>
      <w:pPr>
        <w:ind w:left="720" w:hanging="360"/>
      </w:pPr>
      <w:rPr>
        <w:rFonts w:ascii="Symbol" w:hAnsi="Symbol"/>
      </w:rPr>
    </w:lvl>
  </w:abstractNum>
  <w:abstractNum w:abstractNumId="37" w15:restartNumberingAfterBreak="0">
    <w:nsid w:val="7E123A2D"/>
    <w:multiLevelType w:val="hybridMultilevel"/>
    <w:tmpl w:val="463CC64C"/>
    <w:lvl w:ilvl="0" w:tplc="1C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6"/>
  </w:num>
  <w:num w:numId="2">
    <w:abstractNumId w:val="16"/>
  </w:num>
  <w:num w:numId="3">
    <w:abstractNumId w:val="4"/>
  </w:num>
  <w:num w:numId="4">
    <w:abstractNumId w:val="22"/>
  </w:num>
  <w:num w:numId="5">
    <w:abstractNumId w:val="33"/>
  </w:num>
  <w:num w:numId="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num>
  <w:num w:numId="9">
    <w:abstractNumId w:val="13"/>
  </w:num>
  <w:num w:numId="10">
    <w:abstractNumId w:val="21"/>
  </w:num>
  <w:num w:numId="11">
    <w:abstractNumId w:val="35"/>
  </w:num>
  <w:num w:numId="12">
    <w:abstractNumId w:val="23"/>
  </w:num>
  <w:num w:numId="13">
    <w:abstractNumId w:val="19"/>
  </w:num>
  <w:num w:numId="14">
    <w:abstractNumId w:val="14"/>
  </w:num>
  <w:num w:numId="15">
    <w:abstractNumId w:val="2"/>
  </w:num>
  <w:num w:numId="16">
    <w:abstractNumId w:val="24"/>
  </w:num>
  <w:num w:numId="17">
    <w:abstractNumId w:val="6"/>
  </w:num>
  <w:num w:numId="18">
    <w:abstractNumId w:val="5"/>
  </w:num>
  <w:num w:numId="19">
    <w:abstractNumId w:val="27"/>
  </w:num>
  <w:num w:numId="20">
    <w:abstractNumId w:val="0"/>
  </w:num>
  <w:num w:numId="21">
    <w:abstractNumId w:val="29"/>
  </w:num>
  <w:num w:numId="22">
    <w:abstractNumId w:val="34"/>
  </w:num>
  <w:num w:numId="23">
    <w:abstractNumId w:val="25"/>
  </w:num>
  <w:num w:numId="24">
    <w:abstractNumId w:val="18"/>
  </w:num>
  <w:num w:numId="25">
    <w:abstractNumId w:val="30"/>
  </w:num>
  <w:num w:numId="26">
    <w:abstractNumId w:val="1"/>
  </w:num>
  <w:num w:numId="27">
    <w:abstractNumId w:val="20"/>
  </w:num>
  <w:num w:numId="28">
    <w:abstractNumId w:val="3"/>
  </w:num>
  <w:num w:numId="29">
    <w:abstractNumId w:val="8"/>
  </w:num>
  <w:num w:numId="30">
    <w:abstractNumId w:val="12"/>
  </w:num>
  <w:num w:numId="31">
    <w:abstractNumId w:val="11"/>
  </w:num>
  <w:num w:numId="32">
    <w:abstractNumId w:val="9"/>
  </w:num>
  <w:num w:numId="33">
    <w:abstractNumId w:val="28"/>
  </w:num>
  <w:num w:numId="34">
    <w:abstractNumId w:val="15"/>
  </w:num>
  <w:num w:numId="35">
    <w:abstractNumId w:val="37"/>
  </w:num>
  <w:num w:numId="36">
    <w:abstractNumId w:val="10"/>
  </w:num>
  <w:num w:numId="37">
    <w:abstractNumId w:val="17"/>
  </w:num>
  <w:num w:numId="38">
    <w:abstractNumId w:val="26"/>
  </w:num>
  <w:num w:numId="39">
    <w:abstractNumId w:val="26"/>
  </w:num>
  <w:num w:numId="40">
    <w:abstractNumId w:val="36"/>
  </w:num>
  <w:num w:numId="41">
    <w:abstractNumId w:val="32"/>
  </w:num>
  <w:num w:numId="42">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mirrorMargins/>
  <w:attachedTemplate r:id="rId1"/>
  <w:linkStyles/>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fill="f" fillcolor="white" stroke="f">
      <v:fill color="white" on="f"/>
      <v:stroke on="f"/>
      <v:textbox style="mso-rotate-with-shape:t"/>
    </o:shapedefaults>
  </w:hdrShapeDefaults>
  <w:footnotePr>
    <w:numFmt w:val="chicago"/>
    <w:footnote w:id="-1"/>
    <w:footnote w:id="0"/>
  </w:footnotePr>
  <w:endnotePr>
    <w:numFmt w:val="chicago"/>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DU0MzUyNQASRqYmZko6SsGpxcWZ+XkgBWa1AHxPc8EsAAAA"/>
    <w:docVar w:name="EN.InstantFormat" w:val="&lt;ENInstantFormat&gt;&lt;Enabled&gt;1&lt;/Enabled&gt;&lt;ScanUnformatted&gt;1&lt;/ScanUnformatted&gt;&lt;ScanChanges&gt;1&lt;/ScanChanges&gt;&lt;Suspended&gt;1&lt;/Suspended&gt;&lt;/ENInstantFormat&gt;"/>
    <w:docVar w:name="EN.Layout" w:val="&lt;ENLayout&gt;&lt;Style&gt;APA 7th&lt;/Style&gt;&lt;LeftDelim&gt;{&lt;/LeftDelim&gt;&lt;RightDelim&gt;}&lt;/RightDelim&gt;&lt;FontName&gt;Trebuchet M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95e5da0g0xprpef9d6xf2di2w590zedtwv0&quot;&gt;My EndNote Library _Proposal&lt;record-ids&gt;&lt;item&gt;19&lt;/item&gt;&lt;item&gt;20&lt;/item&gt;&lt;item&gt;22&lt;/item&gt;&lt;item&gt;55&lt;/item&gt;&lt;item&gt;62&lt;/item&gt;&lt;item&gt;63&lt;/item&gt;&lt;item&gt;85&lt;/item&gt;&lt;item&gt;104&lt;/item&gt;&lt;item&gt;105&lt;/item&gt;&lt;item&gt;106&lt;/item&gt;&lt;item&gt;108&lt;/item&gt;&lt;item&gt;110&lt;/item&gt;&lt;item&gt;116&lt;/item&gt;&lt;item&gt;117&lt;/item&gt;&lt;item&gt;123&lt;/item&gt;&lt;item&gt;141&lt;/item&gt;&lt;item&gt;143&lt;/item&gt;&lt;item&gt;145&lt;/item&gt;&lt;item&gt;149&lt;/item&gt;&lt;item&gt;158&lt;/item&gt;&lt;item&gt;160&lt;/item&gt;&lt;item&gt;162&lt;/item&gt;&lt;item&gt;164&lt;/item&gt;&lt;item&gt;165&lt;/item&gt;&lt;item&gt;208&lt;/item&gt;&lt;item&gt;252&lt;/item&gt;&lt;item&gt;274&lt;/item&gt;&lt;item&gt;277&lt;/item&gt;&lt;item&gt;279&lt;/item&gt;&lt;item&gt;280&lt;/item&gt;&lt;item&gt;281&lt;/item&gt;&lt;item&gt;286&lt;/item&gt;&lt;item&gt;287&lt;/item&gt;&lt;item&gt;288&lt;/item&gt;&lt;item&gt;290&lt;/item&gt;&lt;item&gt;291&lt;/item&gt;&lt;item&gt;292&lt;/item&gt;&lt;item&gt;293&lt;/item&gt;&lt;item&gt;294&lt;/item&gt;&lt;item&gt;296&lt;/item&gt;&lt;item&gt;297&lt;/item&gt;&lt;item&gt;298&lt;/item&gt;&lt;item&gt;299&lt;/item&gt;&lt;item&gt;300&lt;/item&gt;&lt;item&gt;301&lt;/item&gt;&lt;item&gt;302&lt;/item&gt;&lt;item&gt;303&lt;/item&gt;&lt;item&gt;304&lt;/item&gt;&lt;item&gt;305&lt;/item&gt;&lt;item&gt;306&lt;/item&gt;&lt;item&gt;308&lt;/item&gt;&lt;item&gt;309&lt;/item&gt;&lt;item&gt;310&lt;/item&gt;&lt;item&gt;314&lt;/item&gt;&lt;item&gt;315&lt;/item&gt;&lt;item&gt;316&lt;/item&gt;&lt;item&gt;317&lt;/item&gt;&lt;item&gt;318&lt;/item&gt;&lt;item&gt;319&lt;/item&gt;&lt;item&gt;320&lt;/item&gt;&lt;item&gt;321&lt;/item&gt;&lt;item&gt;322&lt;/item&gt;&lt;item&gt;323&lt;/item&gt;&lt;item&gt;326&lt;/item&gt;&lt;item&gt;327&lt;/item&gt;&lt;item&gt;328&lt;/item&gt;&lt;item&gt;329&lt;/item&gt;&lt;item&gt;330&lt;/item&gt;&lt;item&gt;331&lt;/item&gt;&lt;item&gt;332&lt;/item&gt;&lt;item&gt;333&lt;/item&gt;&lt;item&gt;334&lt;/item&gt;&lt;item&gt;336&lt;/item&gt;&lt;item&gt;337&lt;/item&gt;&lt;item&gt;338&lt;/item&gt;&lt;item&gt;340&lt;/item&gt;&lt;item&gt;341&lt;/item&gt;&lt;item&gt;342&lt;/item&gt;&lt;item&gt;344&lt;/item&gt;&lt;item&gt;345&lt;/item&gt;&lt;item&gt;346&lt;/item&gt;&lt;item&gt;347&lt;/item&gt;&lt;item&gt;348&lt;/item&gt;&lt;item&gt;349&lt;/item&gt;&lt;item&gt;350&lt;/item&gt;&lt;item&gt;351&lt;/item&gt;&lt;item&gt;352&lt;/item&gt;&lt;item&gt;353&lt;/item&gt;&lt;item&gt;354&lt;/item&gt;&lt;item&gt;355&lt;/item&gt;&lt;item&gt;356&lt;/item&gt;&lt;item&gt;381&lt;/item&gt;&lt;item&gt;387&lt;/item&gt;&lt;item&gt;396&lt;/item&gt;&lt;item&gt;398&lt;/item&gt;&lt;item&gt;399&lt;/item&gt;&lt;item&gt;402&lt;/item&gt;&lt;item&gt;403&lt;/item&gt;&lt;item&gt;405&lt;/item&gt;&lt;item&gt;409&lt;/item&gt;&lt;/record-ids&gt;&lt;/item&gt;&lt;/Libraries&gt;"/>
  </w:docVars>
  <w:rsids>
    <w:rsidRoot w:val="006864F0"/>
    <w:rsid w:val="000007C1"/>
    <w:rsid w:val="000014C8"/>
    <w:rsid w:val="000071E5"/>
    <w:rsid w:val="00010E59"/>
    <w:rsid w:val="00012862"/>
    <w:rsid w:val="00013099"/>
    <w:rsid w:val="00013734"/>
    <w:rsid w:val="000141BA"/>
    <w:rsid w:val="00016798"/>
    <w:rsid w:val="00016FC5"/>
    <w:rsid w:val="00023514"/>
    <w:rsid w:val="00023B99"/>
    <w:rsid w:val="00023FE9"/>
    <w:rsid w:val="000260B4"/>
    <w:rsid w:val="00031049"/>
    <w:rsid w:val="00031EEF"/>
    <w:rsid w:val="00034E80"/>
    <w:rsid w:val="000407B9"/>
    <w:rsid w:val="00040D86"/>
    <w:rsid w:val="00045CD7"/>
    <w:rsid w:val="000508D5"/>
    <w:rsid w:val="00050EEF"/>
    <w:rsid w:val="00051D1A"/>
    <w:rsid w:val="00052D3E"/>
    <w:rsid w:val="000552D0"/>
    <w:rsid w:val="00055998"/>
    <w:rsid w:val="0005767A"/>
    <w:rsid w:val="00060C9E"/>
    <w:rsid w:val="00063D8F"/>
    <w:rsid w:val="00072A5E"/>
    <w:rsid w:val="000731E9"/>
    <w:rsid w:val="000741F9"/>
    <w:rsid w:val="00075BE7"/>
    <w:rsid w:val="000774A0"/>
    <w:rsid w:val="000802DB"/>
    <w:rsid w:val="000830A1"/>
    <w:rsid w:val="000849D4"/>
    <w:rsid w:val="0008689E"/>
    <w:rsid w:val="0009202A"/>
    <w:rsid w:val="00095C99"/>
    <w:rsid w:val="000A08FE"/>
    <w:rsid w:val="000A775D"/>
    <w:rsid w:val="000A794A"/>
    <w:rsid w:val="000B23DE"/>
    <w:rsid w:val="000B25B9"/>
    <w:rsid w:val="000B2EE3"/>
    <w:rsid w:val="000B6B7C"/>
    <w:rsid w:val="000C2602"/>
    <w:rsid w:val="000C2F3F"/>
    <w:rsid w:val="000C2F8B"/>
    <w:rsid w:val="000C42C3"/>
    <w:rsid w:val="000C63F0"/>
    <w:rsid w:val="000D04F5"/>
    <w:rsid w:val="000D14B7"/>
    <w:rsid w:val="000D415A"/>
    <w:rsid w:val="000D4670"/>
    <w:rsid w:val="000D52F1"/>
    <w:rsid w:val="000D6B78"/>
    <w:rsid w:val="000E0DBC"/>
    <w:rsid w:val="000E18C2"/>
    <w:rsid w:val="000F1342"/>
    <w:rsid w:val="000F2A3B"/>
    <w:rsid w:val="000F3340"/>
    <w:rsid w:val="000F3BE8"/>
    <w:rsid w:val="000F421D"/>
    <w:rsid w:val="000F4B30"/>
    <w:rsid w:val="000F4DF1"/>
    <w:rsid w:val="000F69E8"/>
    <w:rsid w:val="001001C5"/>
    <w:rsid w:val="00101E7C"/>
    <w:rsid w:val="00101FA7"/>
    <w:rsid w:val="001021EA"/>
    <w:rsid w:val="00104DB3"/>
    <w:rsid w:val="001070F8"/>
    <w:rsid w:val="00110778"/>
    <w:rsid w:val="00110F6D"/>
    <w:rsid w:val="00111EBA"/>
    <w:rsid w:val="00113859"/>
    <w:rsid w:val="001236E0"/>
    <w:rsid w:val="00125A29"/>
    <w:rsid w:val="00127F11"/>
    <w:rsid w:val="0013368C"/>
    <w:rsid w:val="00134322"/>
    <w:rsid w:val="00135B66"/>
    <w:rsid w:val="00140CC6"/>
    <w:rsid w:val="001424D5"/>
    <w:rsid w:val="00145F3B"/>
    <w:rsid w:val="00153CE1"/>
    <w:rsid w:val="001561D4"/>
    <w:rsid w:val="00157335"/>
    <w:rsid w:val="00160B29"/>
    <w:rsid w:val="001616C2"/>
    <w:rsid w:val="00161B10"/>
    <w:rsid w:val="00162E8E"/>
    <w:rsid w:val="00163364"/>
    <w:rsid w:val="00166F7B"/>
    <w:rsid w:val="0016716B"/>
    <w:rsid w:val="00174019"/>
    <w:rsid w:val="001768F1"/>
    <w:rsid w:val="00177FDA"/>
    <w:rsid w:val="0018064D"/>
    <w:rsid w:val="00181104"/>
    <w:rsid w:val="00183BB1"/>
    <w:rsid w:val="0018488D"/>
    <w:rsid w:val="0018569E"/>
    <w:rsid w:val="00191D14"/>
    <w:rsid w:val="00196463"/>
    <w:rsid w:val="00197926"/>
    <w:rsid w:val="001A0DE1"/>
    <w:rsid w:val="001A0F8E"/>
    <w:rsid w:val="001A167B"/>
    <w:rsid w:val="001A2759"/>
    <w:rsid w:val="001A72AF"/>
    <w:rsid w:val="001A788D"/>
    <w:rsid w:val="001A7A3D"/>
    <w:rsid w:val="001B0B25"/>
    <w:rsid w:val="001B1085"/>
    <w:rsid w:val="001B1187"/>
    <w:rsid w:val="001B1964"/>
    <w:rsid w:val="001B4618"/>
    <w:rsid w:val="001B7D74"/>
    <w:rsid w:val="001C078E"/>
    <w:rsid w:val="001C194F"/>
    <w:rsid w:val="001C4F98"/>
    <w:rsid w:val="001C61DC"/>
    <w:rsid w:val="001C691F"/>
    <w:rsid w:val="001C7865"/>
    <w:rsid w:val="001D0F4A"/>
    <w:rsid w:val="001D2F37"/>
    <w:rsid w:val="001D5B77"/>
    <w:rsid w:val="001D64B3"/>
    <w:rsid w:val="001D6B6E"/>
    <w:rsid w:val="001E260D"/>
    <w:rsid w:val="001E30E4"/>
    <w:rsid w:val="001E7141"/>
    <w:rsid w:val="001F0D5B"/>
    <w:rsid w:val="001F1B06"/>
    <w:rsid w:val="001F1F8C"/>
    <w:rsid w:val="001F2547"/>
    <w:rsid w:val="001F3156"/>
    <w:rsid w:val="001F3669"/>
    <w:rsid w:val="002046E1"/>
    <w:rsid w:val="002102F6"/>
    <w:rsid w:val="00211003"/>
    <w:rsid w:val="002150BE"/>
    <w:rsid w:val="0021530F"/>
    <w:rsid w:val="00216695"/>
    <w:rsid w:val="002168B3"/>
    <w:rsid w:val="00216B3D"/>
    <w:rsid w:val="00223324"/>
    <w:rsid w:val="00224575"/>
    <w:rsid w:val="00225801"/>
    <w:rsid w:val="00227EA1"/>
    <w:rsid w:val="00233E52"/>
    <w:rsid w:val="00234121"/>
    <w:rsid w:val="002354C4"/>
    <w:rsid w:val="002359E9"/>
    <w:rsid w:val="0024194F"/>
    <w:rsid w:val="00242FD4"/>
    <w:rsid w:val="00243C11"/>
    <w:rsid w:val="00243C58"/>
    <w:rsid w:val="0024423F"/>
    <w:rsid w:val="002456D8"/>
    <w:rsid w:val="00246E45"/>
    <w:rsid w:val="00247791"/>
    <w:rsid w:val="00251D0D"/>
    <w:rsid w:val="0025321B"/>
    <w:rsid w:val="002573BA"/>
    <w:rsid w:val="00260EB8"/>
    <w:rsid w:val="00265F3D"/>
    <w:rsid w:val="002667D7"/>
    <w:rsid w:val="002706AD"/>
    <w:rsid w:val="00270E40"/>
    <w:rsid w:val="002722D8"/>
    <w:rsid w:val="00281CC8"/>
    <w:rsid w:val="002836EE"/>
    <w:rsid w:val="002840B7"/>
    <w:rsid w:val="002859D1"/>
    <w:rsid w:val="00287371"/>
    <w:rsid w:val="00291D2C"/>
    <w:rsid w:val="00293557"/>
    <w:rsid w:val="00297B60"/>
    <w:rsid w:val="002A0683"/>
    <w:rsid w:val="002A0C69"/>
    <w:rsid w:val="002A2836"/>
    <w:rsid w:val="002A4722"/>
    <w:rsid w:val="002A735F"/>
    <w:rsid w:val="002B162B"/>
    <w:rsid w:val="002B1A89"/>
    <w:rsid w:val="002B6DEC"/>
    <w:rsid w:val="002C0D61"/>
    <w:rsid w:val="002C3277"/>
    <w:rsid w:val="002C5F3C"/>
    <w:rsid w:val="002C6825"/>
    <w:rsid w:val="002D16EE"/>
    <w:rsid w:val="002D1F4F"/>
    <w:rsid w:val="002D2A74"/>
    <w:rsid w:val="002D2EE4"/>
    <w:rsid w:val="002D3F51"/>
    <w:rsid w:val="002D3F73"/>
    <w:rsid w:val="002D7905"/>
    <w:rsid w:val="002E2EA2"/>
    <w:rsid w:val="002E3230"/>
    <w:rsid w:val="002E3BF0"/>
    <w:rsid w:val="002E49B3"/>
    <w:rsid w:val="002E5AA1"/>
    <w:rsid w:val="002E66F8"/>
    <w:rsid w:val="002F087C"/>
    <w:rsid w:val="002F093E"/>
    <w:rsid w:val="002F3648"/>
    <w:rsid w:val="002F4BD8"/>
    <w:rsid w:val="002F5007"/>
    <w:rsid w:val="00300D2A"/>
    <w:rsid w:val="0030376D"/>
    <w:rsid w:val="00305352"/>
    <w:rsid w:val="0030568C"/>
    <w:rsid w:val="003057DA"/>
    <w:rsid w:val="0030705A"/>
    <w:rsid w:val="00307ECD"/>
    <w:rsid w:val="00311005"/>
    <w:rsid w:val="0031358B"/>
    <w:rsid w:val="0031522B"/>
    <w:rsid w:val="00316845"/>
    <w:rsid w:val="003169CD"/>
    <w:rsid w:val="0031762A"/>
    <w:rsid w:val="0032226F"/>
    <w:rsid w:val="003232B0"/>
    <w:rsid w:val="0032401C"/>
    <w:rsid w:val="00333B98"/>
    <w:rsid w:val="00333E40"/>
    <w:rsid w:val="00337E57"/>
    <w:rsid w:val="003417D5"/>
    <w:rsid w:val="00342C25"/>
    <w:rsid w:val="0034428F"/>
    <w:rsid w:val="00345DF1"/>
    <w:rsid w:val="00346C00"/>
    <w:rsid w:val="00347561"/>
    <w:rsid w:val="0035298D"/>
    <w:rsid w:val="0035614A"/>
    <w:rsid w:val="00360079"/>
    <w:rsid w:val="00360A71"/>
    <w:rsid w:val="00362C8A"/>
    <w:rsid w:val="00363042"/>
    <w:rsid w:val="00370725"/>
    <w:rsid w:val="003726F8"/>
    <w:rsid w:val="00372B04"/>
    <w:rsid w:val="00373862"/>
    <w:rsid w:val="00374E2B"/>
    <w:rsid w:val="003756E2"/>
    <w:rsid w:val="0037793F"/>
    <w:rsid w:val="0038002E"/>
    <w:rsid w:val="00383EEF"/>
    <w:rsid w:val="00384387"/>
    <w:rsid w:val="00385C93"/>
    <w:rsid w:val="00386C8A"/>
    <w:rsid w:val="00393F89"/>
    <w:rsid w:val="003956AB"/>
    <w:rsid w:val="003A1FCA"/>
    <w:rsid w:val="003A4A1E"/>
    <w:rsid w:val="003A4AD8"/>
    <w:rsid w:val="003A679D"/>
    <w:rsid w:val="003B0A81"/>
    <w:rsid w:val="003B4D73"/>
    <w:rsid w:val="003B546D"/>
    <w:rsid w:val="003B59A8"/>
    <w:rsid w:val="003B5A01"/>
    <w:rsid w:val="003C0410"/>
    <w:rsid w:val="003C091F"/>
    <w:rsid w:val="003C1F0B"/>
    <w:rsid w:val="003C73F3"/>
    <w:rsid w:val="003D0065"/>
    <w:rsid w:val="003D7073"/>
    <w:rsid w:val="003D7304"/>
    <w:rsid w:val="003E3EB1"/>
    <w:rsid w:val="003E7288"/>
    <w:rsid w:val="003F002C"/>
    <w:rsid w:val="003F13FC"/>
    <w:rsid w:val="003F36CA"/>
    <w:rsid w:val="003F5501"/>
    <w:rsid w:val="003F721E"/>
    <w:rsid w:val="003F7A91"/>
    <w:rsid w:val="00403076"/>
    <w:rsid w:val="0040388A"/>
    <w:rsid w:val="00404B74"/>
    <w:rsid w:val="004051FB"/>
    <w:rsid w:val="00405735"/>
    <w:rsid w:val="004057A5"/>
    <w:rsid w:val="0041021B"/>
    <w:rsid w:val="004104E1"/>
    <w:rsid w:val="004114BA"/>
    <w:rsid w:val="00415673"/>
    <w:rsid w:val="00421816"/>
    <w:rsid w:val="0042284E"/>
    <w:rsid w:val="00423B1D"/>
    <w:rsid w:val="00427A87"/>
    <w:rsid w:val="00431BC1"/>
    <w:rsid w:val="00434A44"/>
    <w:rsid w:val="00435B81"/>
    <w:rsid w:val="00440867"/>
    <w:rsid w:val="00443124"/>
    <w:rsid w:val="00443555"/>
    <w:rsid w:val="00444824"/>
    <w:rsid w:val="00445A6C"/>
    <w:rsid w:val="00446061"/>
    <w:rsid w:val="00446AC4"/>
    <w:rsid w:val="00452F71"/>
    <w:rsid w:val="004532F1"/>
    <w:rsid w:val="00454D93"/>
    <w:rsid w:val="00455E29"/>
    <w:rsid w:val="0045711A"/>
    <w:rsid w:val="00457811"/>
    <w:rsid w:val="00460DA5"/>
    <w:rsid w:val="004631C9"/>
    <w:rsid w:val="0046389A"/>
    <w:rsid w:val="00463E3C"/>
    <w:rsid w:val="00465153"/>
    <w:rsid w:val="004677C3"/>
    <w:rsid w:val="004712D7"/>
    <w:rsid w:val="00473274"/>
    <w:rsid w:val="00473780"/>
    <w:rsid w:val="00473AF3"/>
    <w:rsid w:val="00474F83"/>
    <w:rsid w:val="00476AD5"/>
    <w:rsid w:val="004772F2"/>
    <w:rsid w:val="00482F50"/>
    <w:rsid w:val="004868E0"/>
    <w:rsid w:val="004906BC"/>
    <w:rsid w:val="0049089A"/>
    <w:rsid w:val="0049130F"/>
    <w:rsid w:val="00491F70"/>
    <w:rsid w:val="00494EB8"/>
    <w:rsid w:val="00497605"/>
    <w:rsid w:val="004A3CA3"/>
    <w:rsid w:val="004B5C4E"/>
    <w:rsid w:val="004B6A7F"/>
    <w:rsid w:val="004B7F9A"/>
    <w:rsid w:val="004C0569"/>
    <w:rsid w:val="004C0D22"/>
    <w:rsid w:val="004C2D97"/>
    <w:rsid w:val="004C36F9"/>
    <w:rsid w:val="004C5856"/>
    <w:rsid w:val="004C60F6"/>
    <w:rsid w:val="004C6AA1"/>
    <w:rsid w:val="004C72AA"/>
    <w:rsid w:val="004C7AE8"/>
    <w:rsid w:val="004D3E3C"/>
    <w:rsid w:val="004D4699"/>
    <w:rsid w:val="004D5BEC"/>
    <w:rsid w:val="004D5F59"/>
    <w:rsid w:val="004D633B"/>
    <w:rsid w:val="004D65E7"/>
    <w:rsid w:val="004E4653"/>
    <w:rsid w:val="004E50E8"/>
    <w:rsid w:val="004E7029"/>
    <w:rsid w:val="004F408C"/>
    <w:rsid w:val="004F5186"/>
    <w:rsid w:val="004F5BF4"/>
    <w:rsid w:val="005015DB"/>
    <w:rsid w:val="00502217"/>
    <w:rsid w:val="005037F7"/>
    <w:rsid w:val="0050402C"/>
    <w:rsid w:val="0050540B"/>
    <w:rsid w:val="00506EDD"/>
    <w:rsid w:val="00510AF5"/>
    <w:rsid w:val="005129BB"/>
    <w:rsid w:val="00512F3D"/>
    <w:rsid w:val="00515E8F"/>
    <w:rsid w:val="00516D9C"/>
    <w:rsid w:val="005179F7"/>
    <w:rsid w:val="005205BF"/>
    <w:rsid w:val="00521AF1"/>
    <w:rsid w:val="005227DB"/>
    <w:rsid w:val="00526050"/>
    <w:rsid w:val="005300B9"/>
    <w:rsid w:val="0053058C"/>
    <w:rsid w:val="00532F9D"/>
    <w:rsid w:val="00533611"/>
    <w:rsid w:val="0053455D"/>
    <w:rsid w:val="00535436"/>
    <w:rsid w:val="00541428"/>
    <w:rsid w:val="00542437"/>
    <w:rsid w:val="0054268A"/>
    <w:rsid w:val="00542932"/>
    <w:rsid w:val="00546BE6"/>
    <w:rsid w:val="00547A6F"/>
    <w:rsid w:val="00547FF6"/>
    <w:rsid w:val="00550272"/>
    <w:rsid w:val="00550CF0"/>
    <w:rsid w:val="005532B1"/>
    <w:rsid w:val="005568CA"/>
    <w:rsid w:val="00556CBF"/>
    <w:rsid w:val="005572D6"/>
    <w:rsid w:val="005624B6"/>
    <w:rsid w:val="00563334"/>
    <w:rsid w:val="00573073"/>
    <w:rsid w:val="0057330A"/>
    <w:rsid w:val="005751D1"/>
    <w:rsid w:val="00575744"/>
    <w:rsid w:val="0057733E"/>
    <w:rsid w:val="005805DF"/>
    <w:rsid w:val="00581513"/>
    <w:rsid w:val="00581B99"/>
    <w:rsid w:val="00583C64"/>
    <w:rsid w:val="005842E8"/>
    <w:rsid w:val="00584806"/>
    <w:rsid w:val="00586341"/>
    <w:rsid w:val="00591D70"/>
    <w:rsid w:val="0059445E"/>
    <w:rsid w:val="00594DA3"/>
    <w:rsid w:val="00594DA4"/>
    <w:rsid w:val="005955D0"/>
    <w:rsid w:val="005A3729"/>
    <w:rsid w:val="005A5B36"/>
    <w:rsid w:val="005A5C3B"/>
    <w:rsid w:val="005A6318"/>
    <w:rsid w:val="005A6618"/>
    <w:rsid w:val="005A7654"/>
    <w:rsid w:val="005B08B7"/>
    <w:rsid w:val="005B111C"/>
    <w:rsid w:val="005B18E7"/>
    <w:rsid w:val="005B2F5D"/>
    <w:rsid w:val="005B40ED"/>
    <w:rsid w:val="005B43EF"/>
    <w:rsid w:val="005B5049"/>
    <w:rsid w:val="005B5089"/>
    <w:rsid w:val="005B568A"/>
    <w:rsid w:val="005B67F7"/>
    <w:rsid w:val="005C08CA"/>
    <w:rsid w:val="005C15A0"/>
    <w:rsid w:val="005C2989"/>
    <w:rsid w:val="005C369F"/>
    <w:rsid w:val="005C3727"/>
    <w:rsid w:val="005C3CB0"/>
    <w:rsid w:val="005C5737"/>
    <w:rsid w:val="005C7D38"/>
    <w:rsid w:val="005D0753"/>
    <w:rsid w:val="005D0DF0"/>
    <w:rsid w:val="005D3869"/>
    <w:rsid w:val="005D48B8"/>
    <w:rsid w:val="005D594D"/>
    <w:rsid w:val="005D5B9D"/>
    <w:rsid w:val="005E180B"/>
    <w:rsid w:val="005E5703"/>
    <w:rsid w:val="005E6049"/>
    <w:rsid w:val="005E7288"/>
    <w:rsid w:val="005E76A7"/>
    <w:rsid w:val="005F4CD2"/>
    <w:rsid w:val="006035F1"/>
    <w:rsid w:val="0060383F"/>
    <w:rsid w:val="006078C2"/>
    <w:rsid w:val="00610965"/>
    <w:rsid w:val="00612187"/>
    <w:rsid w:val="0061468D"/>
    <w:rsid w:val="006202DD"/>
    <w:rsid w:val="00622300"/>
    <w:rsid w:val="006238FE"/>
    <w:rsid w:val="00625CC5"/>
    <w:rsid w:val="0062720A"/>
    <w:rsid w:val="00627544"/>
    <w:rsid w:val="0063082F"/>
    <w:rsid w:val="00631DAE"/>
    <w:rsid w:val="006322AB"/>
    <w:rsid w:val="006324FF"/>
    <w:rsid w:val="006350AD"/>
    <w:rsid w:val="006365DE"/>
    <w:rsid w:val="00636C86"/>
    <w:rsid w:val="00641065"/>
    <w:rsid w:val="00641775"/>
    <w:rsid w:val="00647832"/>
    <w:rsid w:val="00647C3C"/>
    <w:rsid w:val="006528D4"/>
    <w:rsid w:val="00657C4D"/>
    <w:rsid w:val="00661E09"/>
    <w:rsid w:val="006622C5"/>
    <w:rsid w:val="00667A37"/>
    <w:rsid w:val="00674BD1"/>
    <w:rsid w:val="00675022"/>
    <w:rsid w:val="006750BE"/>
    <w:rsid w:val="00676B1B"/>
    <w:rsid w:val="006832C4"/>
    <w:rsid w:val="00684E67"/>
    <w:rsid w:val="00685E13"/>
    <w:rsid w:val="00686291"/>
    <w:rsid w:val="006862C5"/>
    <w:rsid w:val="006864F0"/>
    <w:rsid w:val="006911C8"/>
    <w:rsid w:val="00692A7D"/>
    <w:rsid w:val="0069363C"/>
    <w:rsid w:val="00693A7C"/>
    <w:rsid w:val="006943BB"/>
    <w:rsid w:val="00695731"/>
    <w:rsid w:val="0069606C"/>
    <w:rsid w:val="006A12D6"/>
    <w:rsid w:val="006A1B03"/>
    <w:rsid w:val="006A26B7"/>
    <w:rsid w:val="006A3F05"/>
    <w:rsid w:val="006A498C"/>
    <w:rsid w:val="006A7EBB"/>
    <w:rsid w:val="006B21FE"/>
    <w:rsid w:val="006B5447"/>
    <w:rsid w:val="006C0D42"/>
    <w:rsid w:val="006C1006"/>
    <w:rsid w:val="006C27E8"/>
    <w:rsid w:val="006C2874"/>
    <w:rsid w:val="006C57B7"/>
    <w:rsid w:val="006C69C1"/>
    <w:rsid w:val="006D0529"/>
    <w:rsid w:val="006D1CDE"/>
    <w:rsid w:val="006E0747"/>
    <w:rsid w:val="006E5B68"/>
    <w:rsid w:val="006E623E"/>
    <w:rsid w:val="006F0AB8"/>
    <w:rsid w:val="006F1E61"/>
    <w:rsid w:val="006F21FD"/>
    <w:rsid w:val="006F4465"/>
    <w:rsid w:val="006F45D0"/>
    <w:rsid w:val="006F5CA2"/>
    <w:rsid w:val="006F6EB3"/>
    <w:rsid w:val="0070021F"/>
    <w:rsid w:val="0070192A"/>
    <w:rsid w:val="0070320E"/>
    <w:rsid w:val="007042B9"/>
    <w:rsid w:val="00705C76"/>
    <w:rsid w:val="0070645E"/>
    <w:rsid w:val="00707DD5"/>
    <w:rsid w:val="007129C8"/>
    <w:rsid w:val="007165E9"/>
    <w:rsid w:val="00716A7B"/>
    <w:rsid w:val="00717AB0"/>
    <w:rsid w:val="0072145E"/>
    <w:rsid w:val="00721B38"/>
    <w:rsid w:val="0072253D"/>
    <w:rsid w:val="00725AE6"/>
    <w:rsid w:val="007317E3"/>
    <w:rsid w:val="00735C6A"/>
    <w:rsid w:val="00741871"/>
    <w:rsid w:val="00741D78"/>
    <w:rsid w:val="0074226E"/>
    <w:rsid w:val="00743E9E"/>
    <w:rsid w:val="0074418A"/>
    <w:rsid w:val="00745648"/>
    <w:rsid w:val="007464AC"/>
    <w:rsid w:val="007469C4"/>
    <w:rsid w:val="00751141"/>
    <w:rsid w:val="00751653"/>
    <w:rsid w:val="00756A28"/>
    <w:rsid w:val="00761046"/>
    <w:rsid w:val="0076266A"/>
    <w:rsid w:val="00762978"/>
    <w:rsid w:val="00766CDE"/>
    <w:rsid w:val="00772FBE"/>
    <w:rsid w:val="00773CE2"/>
    <w:rsid w:val="007746E5"/>
    <w:rsid w:val="00775062"/>
    <w:rsid w:val="00777309"/>
    <w:rsid w:val="0078096C"/>
    <w:rsid w:val="007824E4"/>
    <w:rsid w:val="007827F9"/>
    <w:rsid w:val="007847AB"/>
    <w:rsid w:val="007851A9"/>
    <w:rsid w:val="0078619C"/>
    <w:rsid w:val="00787D84"/>
    <w:rsid w:val="00793AEC"/>
    <w:rsid w:val="007946CF"/>
    <w:rsid w:val="007959EC"/>
    <w:rsid w:val="007A085A"/>
    <w:rsid w:val="007A3A0C"/>
    <w:rsid w:val="007A5D3A"/>
    <w:rsid w:val="007A6A07"/>
    <w:rsid w:val="007A7620"/>
    <w:rsid w:val="007B13CA"/>
    <w:rsid w:val="007B1AE3"/>
    <w:rsid w:val="007B254C"/>
    <w:rsid w:val="007B45A0"/>
    <w:rsid w:val="007B5227"/>
    <w:rsid w:val="007B7A06"/>
    <w:rsid w:val="007C077D"/>
    <w:rsid w:val="007C3985"/>
    <w:rsid w:val="007C3CC1"/>
    <w:rsid w:val="007C5B1F"/>
    <w:rsid w:val="007C67F9"/>
    <w:rsid w:val="007D33C9"/>
    <w:rsid w:val="007E035A"/>
    <w:rsid w:val="007E0769"/>
    <w:rsid w:val="007E3F46"/>
    <w:rsid w:val="007E64BA"/>
    <w:rsid w:val="007E6C5C"/>
    <w:rsid w:val="007E75E2"/>
    <w:rsid w:val="007F0200"/>
    <w:rsid w:val="007F40F1"/>
    <w:rsid w:val="007F4EA3"/>
    <w:rsid w:val="007F4F50"/>
    <w:rsid w:val="007F5825"/>
    <w:rsid w:val="0080170B"/>
    <w:rsid w:val="008027FF"/>
    <w:rsid w:val="008029E1"/>
    <w:rsid w:val="00802AE5"/>
    <w:rsid w:val="00804DED"/>
    <w:rsid w:val="00805CF7"/>
    <w:rsid w:val="008066AD"/>
    <w:rsid w:val="0080696D"/>
    <w:rsid w:val="00810F86"/>
    <w:rsid w:val="00813438"/>
    <w:rsid w:val="0082085C"/>
    <w:rsid w:val="00822B4E"/>
    <w:rsid w:val="00827FA1"/>
    <w:rsid w:val="0083215F"/>
    <w:rsid w:val="00833D70"/>
    <w:rsid w:val="00833DAE"/>
    <w:rsid w:val="0083476D"/>
    <w:rsid w:val="008374B8"/>
    <w:rsid w:val="008407FF"/>
    <w:rsid w:val="00841CF2"/>
    <w:rsid w:val="00843240"/>
    <w:rsid w:val="00853168"/>
    <w:rsid w:val="00861F9E"/>
    <w:rsid w:val="00861FA0"/>
    <w:rsid w:val="008636D0"/>
    <w:rsid w:val="0086686D"/>
    <w:rsid w:val="008705B7"/>
    <w:rsid w:val="0087133C"/>
    <w:rsid w:val="0087251B"/>
    <w:rsid w:val="00872E5C"/>
    <w:rsid w:val="008749B0"/>
    <w:rsid w:val="00874F7B"/>
    <w:rsid w:val="00875604"/>
    <w:rsid w:val="008761AB"/>
    <w:rsid w:val="00877A3D"/>
    <w:rsid w:val="00877B96"/>
    <w:rsid w:val="00881102"/>
    <w:rsid w:val="0088148E"/>
    <w:rsid w:val="00886675"/>
    <w:rsid w:val="00890FCD"/>
    <w:rsid w:val="0089588B"/>
    <w:rsid w:val="008973D4"/>
    <w:rsid w:val="00897FAD"/>
    <w:rsid w:val="008A3111"/>
    <w:rsid w:val="008A447E"/>
    <w:rsid w:val="008A4824"/>
    <w:rsid w:val="008B2835"/>
    <w:rsid w:val="008B4D14"/>
    <w:rsid w:val="008B543A"/>
    <w:rsid w:val="008B6730"/>
    <w:rsid w:val="008C05E7"/>
    <w:rsid w:val="008C1384"/>
    <w:rsid w:val="008C4E57"/>
    <w:rsid w:val="008C6988"/>
    <w:rsid w:val="008C7EAC"/>
    <w:rsid w:val="008D0860"/>
    <w:rsid w:val="008D0A93"/>
    <w:rsid w:val="008D1AA7"/>
    <w:rsid w:val="008D20B8"/>
    <w:rsid w:val="008D25EC"/>
    <w:rsid w:val="008D34C7"/>
    <w:rsid w:val="008D4201"/>
    <w:rsid w:val="008D54A0"/>
    <w:rsid w:val="008D7EEA"/>
    <w:rsid w:val="008E1E3D"/>
    <w:rsid w:val="008E3D7E"/>
    <w:rsid w:val="008E5402"/>
    <w:rsid w:val="008E6EBE"/>
    <w:rsid w:val="008F2F82"/>
    <w:rsid w:val="009003B4"/>
    <w:rsid w:val="0090072D"/>
    <w:rsid w:val="00902682"/>
    <w:rsid w:val="009062AB"/>
    <w:rsid w:val="009103BE"/>
    <w:rsid w:val="00910CC2"/>
    <w:rsid w:val="00915E9F"/>
    <w:rsid w:val="0092123D"/>
    <w:rsid w:val="00922F2E"/>
    <w:rsid w:val="00923876"/>
    <w:rsid w:val="00924F46"/>
    <w:rsid w:val="00925D10"/>
    <w:rsid w:val="00926170"/>
    <w:rsid w:val="0092760C"/>
    <w:rsid w:val="009276B0"/>
    <w:rsid w:val="00927EC6"/>
    <w:rsid w:val="00930BAF"/>
    <w:rsid w:val="009322EA"/>
    <w:rsid w:val="00932B75"/>
    <w:rsid w:val="00935EF3"/>
    <w:rsid w:val="00941D6A"/>
    <w:rsid w:val="00942122"/>
    <w:rsid w:val="0094442C"/>
    <w:rsid w:val="00944896"/>
    <w:rsid w:val="009455ED"/>
    <w:rsid w:val="00945FB0"/>
    <w:rsid w:val="00950EC7"/>
    <w:rsid w:val="009518C5"/>
    <w:rsid w:val="00951B50"/>
    <w:rsid w:val="00952BEF"/>
    <w:rsid w:val="00952C5B"/>
    <w:rsid w:val="009554E7"/>
    <w:rsid w:val="009563BE"/>
    <w:rsid w:val="0095751B"/>
    <w:rsid w:val="00961098"/>
    <w:rsid w:val="0096339E"/>
    <w:rsid w:val="00963788"/>
    <w:rsid w:val="00965FD2"/>
    <w:rsid w:val="00967E7D"/>
    <w:rsid w:val="00973179"/>
    <w:rsid w:val="0097390F"/>
    <w:rsid w:val="00980090"/>
    <w:rsid w:val="00980E7E"/>
    <w:rsid w:val="0098466C"/>
    <w:rsid w:val="009853F5"/>
    <w:rsid w:val="00985FCE"/>
    <w:rsid w:val="0099020C"/>
    <w:rsid w:val="00992E5D"/>
    <w:rsid w:val="00996540"/>
    <w:rsid w:val="00996C53"/>
    <w:rsid w:val="00996E72"/>
    <w:rsid w:val="009976D8"/>
    <w:rsid w:val="00997951"/>
    <w:rsid w:val="009A0D18"/>
    <w:rsid w:val="009A3533"/>
    <w:rsid w:val="009A4A88"/>
    <w:rsid w:val="009A71B6"/>
    <w:rsid w:val="009A7DE6"/>
    <w:rsid w:val="009B1F2C"/>
    <w:rsid w:val="009B368B"/>
    <w:rsid w:val="009B6387"/>
    <w:rsid w:val="009C56DD"/>
    <w:rsid w:val="009C66DB"/>
    <w:rsid w:val="009D1608"/>
    <w:rsid w:val="009E204B"/>
    <w:rsid w:val="009E216A"/>
    <w:rsid w:val="009E35AB"/>
    <w:rsid w:val="009E3EC9"/>
    <w:rsid w:val="009E567F"/>
    <w:rsid w:val="009E5AD9"/>
    <w:rsid w:val="009F0049"/>
    <w:rsid w:val="009F01D0"/>
    <w:rsid w:val="009F0FF1"/>
    <w:rsid w:val="009F40FD"/>
    <w:rsid w:val="00A003F0"/>
    <w:rsid w:val="00A020A6"/>
    <w:rsid w:val="00A034EF"/>
    <w:rsid w:val="00A04444"/>
    <w:rsid w:val="00A076DF"/>
    <w:rsid w:val="00A10F8B"/>
    <w:rsid w:val="00A12F92"/>
    <w:rsid w:val="00A14AA1"/>
    <w:rsid w:val="00A15017"/>
    <w:rsid w:val="00A16F88"/>
    <w:rsid w:val="00A243AE"/>
    <w:rsid w:val="00A24618"/>
    <w:rsid w:val="00A25601"/>
    <w:rsid w:val="00A31786"/>
    <w:rsid w:val="00A31C0F"/>
    <w:rsid w:val="00A332E6"/>
    <w:rsid w:val="00A34FB3"/>
    <w:rsid w:val="00A41089"/>
    <w:rsid w:val="00A416D6"/>
    <w:rsid w:val="00A41B2E"/>
    <w:rsid w:val="00A4237F"/>
    <w:rsid w:val="00A45646"/>
    <w:rsid w:val="00A47155"/>
    <w:rsid w:val="00A511EB"/>
    <w:rsid w:val="00A51CFD"/>
    <w:rsid w:val="00A52579"/>
    <w:rsid w:val="00A550B2"/>
    <w:rsid w:val="00A558CD"/>
    <w:rsid w:val="00A61640"/>
    <w:rsid w:val="00A627E6"/>
    <w:rsid w:val="00A659B6"/>
    <w:rsid w:val="00A70CB1"/>
    <w:rsid w:val="00A73B8E"/>
    <w:rsid w:val="00A75483"/>
    <w:rsid w:val="00A7713C"/>
    <w:rsid w:val="00A77708"/>
    <w:rsid w:val="00A8097A"/>
    <w:rsid w:val="00A80D92"/>
    <w:rsid w:val="00A85E33"/>
    <w:rsid w:val="00A86EF0"/>
    <w:rsid w:val="00A87091"/>
    <w:rsid w:val="00A9097C"/>
    <w:rsid w:val="00A9207C"/>
    <w:rsid w:val="00A97E5D"/>
    <w:rsid w:val="00A97F7E"/>
    <w:rsid w:val="00AA0181"/>
    <w:rsid w:val="00AA27A6"/>
    <w:rsid w:val="00AA3012"/>
    <w:rsid w:val="00AA36BD"/>
    <w:rsid w:val="00AA4EF0"/>
    <w:rsid w:val="00AA6091"/>
    <w:rsid w:val="00AB04E3"/>
    <w:rsid w:val="00AB226C"/>
    <w:rsid w:val="00AB3088"/>
    <w:rsid w:val="00AB35D9"/>
    <w:rsid w:val="00AB3E66"/>
    <w:rsid w:val="00AB5AEB"/>
    <w:rsid w:val="00AB6935"/>
    <w:rsid w:val="00AB6FCB"/>
    <w:rsid w:val="00AB7458"/>
    <w:rsid w:val="00AC5F2C"/>
    <w:rsid w:val="00AC7BDD"/>
    <w:rsid w:val="00AC7CF3"/>
    <w:rsid w:val="00AD30EE"/>
    <w:rsid w:val="00AD4512"/>
    <w:rsid w:val="00AD4BAD"/>
    <w:rsid w:val="00AD64A1"/>
    <w:rsid w:val="00AD6D5B"/>
    <w:rsid w:val="00AE00E6"/>
    <w:rsid w:val="00AE4C49"/>
    <w:rsid w:val="00AE6B59"/>
    <w:rsid w:val="00AE7749"/>
    <w:rsid w:val="00AF1C24"/>
    <w:rsid w:val="00AF2B8A"/>
    <w:rsid w:val="00AF2C62"/>
    <w:rsid w:val="00AF3377"/>
    <w:rsid w:val="00AF4072"/>
    <w:rsid w:val="00AF4301"/>
    <w:rsid w:val="00AF4D2A"/>
    <w:rsid w:val="00AF4E6C"/>
    <w:rsid w:val="00AF62E7"/>
    <w:rsid w:val="00AF6907"/>
    <w:rsid w:val="00AF6AA4"/>
    <w:rsid w:val="00B06E53"/>
    <w:rsid w:val="00B07667"/>
    <w:rsid w:val="00B13799"/>
    <w:rsid w:val="00B13CFB"/>
    <w:rsid w:val="00B14004"/>
    <w:rsid w:val="00B14DBC"/>
    <w:rsid w:val="00B1577A"/>
    <w:rsid w:val="00B212B5"/>
    <w:rsid w:val="00B2134A"/>
    <w:rsid w:val="00B25A47"/>
    <w:rsid w:val="00B27CA2"/>
    <w:rsid w:val="00B361C7"/>
    <w:rsid w:val="00B366F8"/>
    <w:rsid w:val="00B36A3F"/>
    <w:rsid w:val="00B37901"/>
    <w:rsid w:val="00B37F07"/>
    <w:rsid w:val="00B423EF"/>
    <w:rsid w:val="00B427F4"/>
    <w:rsid w:val="00B43495"/>
    <w:rsid w:val="00B43B28"/>
    <w:rsid w:val="00B45A81"/>
    <w:rsid w:val="00B465F7"/>
    <w:rsid w:val="00B47119"/>
    <w:rsid w:val="00B5057F"/>
    <w:rsid w:val="00B51187"/>
    <w:rsid w:val="00B51965"/>
    <w:rsid w:val="00B562BA"/>
    <w:rsid w:val="00B612D0"/>
    <w:rsid w:val="00B61419"/>
    <w:rsid w:val="00B64E9F"/>
    <w:rsid w:val="00B706B6"/>
    <w:rsid w:val="00B706D7"/>
    <w:rsid w:val="00B77B5A"/>
    <w:rsid w:val="00B81251"/>
    <w:rsid w:val="00B87678"/>
    <w:rsid w:val="00B9733F"/>
    <w:rsid w:val="00BA066A"/>
    <w:rsid w:val="00BA3E45"/>
    <w:rsid w:val="00BA5973"/>
    <w:rsid w:val="00BA7488"/>
    <w:rsid w:val="00BB2FC0"/>
    <w:rsid w:val="00BB3583"/>
    <w:rsid w:val="00BB4559"/>
    <w:rsid w:val="00BC060A"/>
    <w:rsid w:val="00BC13E0"/>
    <w:rsid w:val="00BC355E"/>
    <w:rsid w:val="00BC5C8D"/>
    <w:rsid w:val="00BC69CE"/>
    <w:rsid w:val="00BC7617"/>
    <w:rsid w:val="00BD2729"/>
    <w:rsid w:val="00BD3529"/>
    <w:rsid w:val="00BD3C5D"/>
    <w:rsid w:val="00BE07EB"/>
    <w:rsid w:val="00BE436D"/>
    <w:rsid w:val="00BE65F5"/>
    <w:rsid w:val="00BE6A2F"/>
    <w:rsid w:val="00BF26CA"/>
    <w:rsid w:val="00BF2F2B"/>
    <w:rsid w:val="00BF3245"/>
    <w:rsid w:val="00BF5448"/>
    <w:rsid w:val="00BF7074"/>
    <w:rsid w:val="00C03828"/>
    <w:rsid w:val="00C04890"/>
    <w:rsid w:val="00C04BA9"/>
    <w:rsid w:val="00C054E0"/>
    <w:rsid w:val="00C05876"/>
    <w:rsid w:val="00C06132"/>
    <w:rsid w:val="00C06830"/>
    <w:rsid w:val="00C10F7A"/>
    <w:rsid w:val="00C14324"/>
    <w:rsid w:val="00C20F28"/>
    <w:rsid w:val="00C23C82"/>
    <w:rsid w:val="00C23ECA"/>
    <w:rsid w:val="00C26D78"/>
    <w:rsid w:val="00C27744"/>
    <w:rsid w:val="00C30493"/>
    <w:rsid w:val="00C370C7"/>
    <w:rsid w:val="00C37A27"/>
    <w:rsid w:val="00C37B04"/>
    <w:rsid w:val="00C41AF4"/>
    <w:rsid w:val="00C42619"/>
    <w:rsid w:val="00C43609"/>
    <w:rsid w:val="00C4535D"/>
    <w:rsid w:val="00C46225"/>
    <w:rsid w:val="00C46A86"/>
    <w:rsid w:val="00C4707B"/>
    <w:rsid w:val="00C47A00"/>
    <w:rsid w:val="00C50CE8"/>
    <w:rsid w:val="00C52994"/>
    <w:rsid w:val="00C535C1"/>
    <w:rsid w:val="00C53AAA"/>
    <w:rsid w:val="00C57365"/>
    <w:rsid w:val="00C57B7D"/>
    <w:rsid w:val="00C63FD6"/>
    <w:rsid w:val="00C64E41"/>
    <w:rsid w:val="00C65CC1"/>
    <w:rsid w:val="00C67122"/>
    <w:rsid w:val="00C70B9F"/>
    <w:rsid w:val="00C72AB7"/>
    <w:rsid w:val="00C72D33"/>
    <w:rsid w:val="00C73957"/>
    <w:rsid w:val="00C73A61"/>
    <w:rsid w:val="00C74442"/>
    <w:rsid w:val="00C81C10"/>
    <w:rsid w:val="00C8260A"/>
    <w:rsid w:val="00C86013"/>
    <w:rsid w:val="00C86638"/>
    <w:rsid w:val="00C87BAB"/>
    <w:rsid w:val="00C90394"/>
    <w:rsid w:val="00C91066"/>
    <w:rsid w:val="00C97131"/>
    <w:rsid w:val="00C97DB4"/>
    <w:rsid w:val="00CA0EEB"/>
    <w:rsid w:val="00CA2709"/>
    <w:rsid w:val="00CA2AD0"/>
    <w:rsid w:val="00CA5DCD"/>
    <w:rsid w:val="00CA7601"/>
    <w:rsid w:val="00CB0616"/>
    <w:rsid w:val="00CB1048"/>
    <w:rsid w:val="00CB38AF"/>
    <w:rsid w:val="00CB61D3"/>
    <w:rsid w:val="00CC1078"/>
    <w:rsid w:val="00CC1CA1"/>
    <w:rsid w:val="00CC1F61"/>
    <w:rsid w:val="00CC310D"/>
    <w:rsid w:val="00CC3F13"/>
    <w:rsid w:val="00CD06B3"/>
    <w:rsid w:val="00CD0CE4"/>
    <w:rsid w:val="00CD0D15"/>
    <w:rsid w:val="00CD0E46"/>
    <w:rsid w:val="00CD3280"/>
    <w:rsid w:val="00CE2FC8"/>
    <w:rsid w:val="00CE548E"/>
    <w:rsid w:val="00CE5764"/>
    <w:rsid w:val="00CE74C7"/>
    <w:rsid w:val="00CF2855"/>
    <w:rsid w:val="00CF439B"/>
    <w:rsid w:val="00CF65E6"/>
    <w:rsid w:val="00CF724F"/>
    <w:rsid w:val="00CF7560"/>
    <w:rsid w:val="00D01B96"/>
    <w:rsid w:val="00D03451"/>
    <w:rsid w:val="00D03B8A"/>
    <w:rsid w:val="00D04C2A"/>
    <w:rsid w:val="00D04DE0"/>
    <w:rsid w:val="00D0625B"/>
    <w:rsid w:val="00D0633E"/>
    <w:rsid w:val="00D07BAD"/>
    <w:rsid w:val="00D10001"/>
    <w:rsid w:val="00D11B9E"/>
    <w:rsid w:val="00D150A7"/>
    <w:rsid w:val="00D1582D"/>
    <w:rsid w:val="00D163DB"/>
    <w:rsid w:val="00D20B7F"/>
    <w:rsid w:val="00D22260"/>
    <w:rsid w:val="00D22266"/>
    <w:rsid w:val="00D2757F"/>
    <w:rsid w:val="00D3123D"/>
    <w:rsid w:val="00D34D3D"/>
    <w:rsid w:val="00D358F1"/>
    <w:rsid w:val="00D35C8A"/>
    <w:rsid w:val="00D375E3"/>
    <w:rsid w:val="00D40563"/>
    <w:rsid w:val="00D42D90"/>
    <w:rsid w:val="00D43037"/>
    <w:rsid w:val="00D4335B"/>
    <w:rsid w:val="00D446B7"/>
    <w:rsid w:val="00D45C61"/>
    <w:rsid w:val="00D47678"/>
    <w:rsid w:val="00D52A61"/>
    <w:rsid w:val="00D5321C"/>
    <w:rsid w:val="00D550F7"/>
    <w:rsid w:val="00D55FEC"/>
    <w:rsid w:val="00D57237"/>
    <w:rsid w:val="00D61C3B"/>
    <w:rsid w:val="00D65621"/>
    <w:rsid w:val="00D6710D"/>
    <w:rsid w:val="00D67E48"/>
    <w:rsid w:val="00D70A93"/>
    <w:rsid w:val="00D73635"/>
    <w:rsid w:val="00D753DF"/>
    <w:rsid w:val="00D7599E"/>
    <w:rsid w:val="00D75B8B"/>
    <w:rsid w:val="00D76123"/>
    <w:rsid w:val="00D77EFF"/>
    <w:rsid w:val="00D8014D"/>
    <w:rsid w:val="00D875CE"/>
    <w:rsid w:val="00D87BE4"/>
    <w:rsid w:val="00D9356B"/>
    <w:rsid w:val="00D93CA3"/>
    <w:rsid w:val="00D94A9F"/>
    <w:rsid w:val="00D94DC1"/>
    <w:rsid w:val="00D94FF2"/>
    <w:rsid w:val="00DA09E3"/>
    <w:rsid w:val="00DA2EE9"/>
    <w:rsid w:val="00DA4253"/>
    <w:rsid w:val="00DA7D21"/>
    <w:rsid w:val="00DB0BA1"/>
    <w:rsid w:val="00DB2A21"/>
    <w:rsid w:val="00DB3BBA"/>
    <w:rsid w:val="00DB5EB3"/>
    <w:rsid w:val="00DB64DA"/>
    <w:rsid w:val="00DB6BCE"/>
    <w:rsid w:val="00DB73BA"/>
    <w:rsid w:val="00DB7C3D"/>
    <w:rsid w:val="00DC293C"/>
    <w:rsid w:val="00DC4486"/>
    <w:rsid w:val="00DC46F2"/>
    <w:rsid w:val="00DC4795"/>
    <w:rsid w:val="00DE02BA"/>
    <w:rsid w:val="00DE191B"/>
    <w:rsid w:val="00DE3A03"/>
    <w:rsid w:val="00DE410A"/>
    <w:rsid w:val="00DE4347"/>
    <w:rsid w:val="00DE56BE"/>
    <w:rsid w:val="00DE7F57"/>
    <w:rsid w:val="00DF0959"/>
    <w:rsid w:val="00DF3BDE"/>
    <w:rsid w:val="00DF3F8E"/>
    <w:rsid w:val="00DF54C8"/>
    <w:rsid w:val="00DF595F"/>
    <w:rsid w:val="00DF613A"/>
    <w:rsid w:val="00E00283"/>
    <w:rsid w:val="00E02FD7"/>
    <w:rsid w:val="00E030F6"/>
    <w:rsid w:val="00E03E99"/>
    <w:rsid w:val="00E04469"/>
    <w:rsid w:val="00E05249"/>
    <w:rsid w:val="00E10D6D"/>
    <w:rsid w:val="00E12098"/>
    <w:rsid w:val="00E1377B"/>
    <w:rsid w:val="00E14380"/>
    <w:rsid w:val="00E1464E"/>
    <w:rsid w:val="00E14DF5"/>
    <w:rsid w:val="00E15F38"/>
    <w:rsid w:val="00E170CC"/>
    <w:rsid w:val="00E17B17"/>
    <w:rsid w:val="00E200A4"/>
    <w:rsid w:val="00E20152"/>
    <w:rsid w:val="00E224E8"/>
    <w:rsid w:val="00E24825"/>
    <w:rsid w:val="00E2737E"/>
    <w:rsid w:val="00E35151"/>
    <w:rsid w:val="00E36641"/>
    <w:rsid w:val="00E40144"/>
    <w:rsid w:val="00E406DA"/>
    <w:rsid w:val="00E42A47"/>
    <w:rsid w:val="00E46C04"/>
    <w:rsid w:val="00E46D7D"/>
    <w:rsid w:val="00E5007D"/>
    <w:rsid w:val="00E519FB"/>
    <w:rsid w:val="00E53938"/>
    <w:rsid w:val="00E540EC"/>
    <w:rsid w:val="00E553D8"/>
    <w:rsid w:val="00E55C10"/>
    <w:rsid w:val="00E55E6E"/>
    <w:rsid w:val="00E57F2D"/>
    <w:rsid w:val="00E60F60"/>
    <w:rsid w:val="00E66FCC"/>
    <w:rsid w:val="00E677F2"/>
    <w:rsid w:val="00E67F30"/>
    <w:rsid w:val="00E70A16"/>
    <w:rsid w:val="00E72E93"/>
    <w:rsid w:val="00E74CDE"/>
    <w:rsid w:val="00E75F3A"/>
    <w:rsid w:val="00E80D7F"/>
    <w:rsid w:val="00E8217B"/>
    <w:rsid w:val="00E82280"/>
    <w:rsid w:val="00E82DD1"/>
    <w:rsid w:val="00E85B73"/>
    <w:rsid w:val="00E90619"/>
    <w:rsid w:val="00E911DD"/>
    <w:rsid w:val="00E91DCB"/>
    <w:rsid w:val="00E91E8D"/>
    <w:rsid w:val="00E9201F"/>
    <w:rsid w:val="00E92E21"/>
    <w:rsid w:val="00EA1FE3"/>
    <w:rsid w:val="00EA2DCE"/>
    <w:rsid w:val="00EA2ECD"/>
    <w:rsid w:val="00EA4BAF"/>
    <w:rsid w:val="00EA7109"/>
    <w:rsid w:val="00EA7E27"/>
    <w:rsid w:val="00EB1452"/>
    <w:rsid w:val="00EB28BA"/>
    <w:rsid w:val="00EB3E03"/>
    <w:rsid w:val="00EB3F64"/>
    <w:rsid w:val="00EB54EC"/>
    <w:rsid w:val="00EB5DA5"/>
    <w:rsid w:val="00EC0116"/>
    <w:rsid w:val="00EC3D30"/>
    <w:rsid w:val="00EC4C6D"/>
    <w:rsid w:val="00EC531C"/>
    <w:rsid w:val="00EC667A"/>
    <w:rsid w:val="00EC6976"/>
    <w:rsid w:val="00EC7D50"/>
    <w:rsid w:val="00ED0C16"/>
    <w:rsid w:val="00ED146E"/>
    <w:rsid w:val="00ED2893"/>
    <w:rsid w:val="00ED623D"/>
    <w:rsid w:val="00ED79AE"/>
    <w:rsid w:val="00EE23B9"/>
    <w:rsid w:val="00EE2F54"/>
    <w:rsid w:val="00EE32E9"/>
    <w:rsid w:val="00EE3CCE"/>
    <w:rsid w:val="00EE3F09"/>
    <w:rsid w:val="00EE4FD5"/>
    <w:rsid w:val="00EE6BFC"/>
    <w:rsid w:val="00EE741E"/>
    <w:rsid w:val="00EF07CC"/>
    <w:rsid w:val="00EF0C1E"/>
    <w:rsid w:val="00EF45D5"/>
    <w:rsid w:val="00F00992"/>
    <w:rsid w:val="00F043BF"/>
    <w:rsid w:val="00F046CF"/>
    <w:rsid w:val="00F04A02"/>
    <w:rsid w:val="00F05534"/>
    <w:rsid w:val="00F0685C"/>
    <w:rsid w:val="00F10E83"/>
    <w:rsid w:val="00F1379B"/>
    <w:rsid w:val="00F20F40"/>
    <w:rsid w:val="00F272A2"/>
    <w:rsid w:val="00F34111"/>
    <w:rsid w:val="00F35B9B"/>
    <w:rsid w:val="00F3648E"/>
    <w:rsid w:val="00F403D1"/>
    <w:rsid w:val="00F408BA"/>
    <w:rsid w:val="00F433FE"/>
    <w:rsid w:val="00F444E9"/>
    <w:rsid w:val="00F4643B"/>
    <w:rsid w:val="00F50379"/>
    <w:rsid w:val="00F514B6"/>
    <w:rsid w:val="00F557C4"/>
    <w:rsid w:val="00F61478"/>
    <w:rsid w:val="00F63EF7"/>
    <w:rsid w:val="00F66AA6"/>
    <w:rsid w:val="00F67338"/>
    <w:rsid w:val="00F71A15"/>
    <w:rsid w:val="00F72FDE"/>
    <w:rsid w:val="00F7316C"/>
    <w:rsid w:val="00F73974"/>
    <w:rsid w:val="00F74C88"/>
    <w:rsid w:val="00F74DE3"/>
    <w:rsid w:val="00F7550D"/>
    <w:rsid w:val="00F8069D"/>
    <w:rsid w:val="00F807FE"/>
    <w:rsid w:val="00F813BF"/>
    <w:rsid w:val="00F8299B"/>
    <w:rsid w:val="00F82B6F"/>
    <w:rsid w:val="00F8336D"/>
    <w:rsid w:val="00F85108"/>
    <w:rsid w:val="00F93A3C"/>
    <w:rsid w:val="00F9766B"/>
    <w:rsid w:val="00FA1B36"/>
    <w:rsid w:val="00FA3C3E"/>
    <w:rsid w:val="00FA3F4C"/>
    <w:rsid w:val="00FA6E5B"/>
    <w:rsid w:val="00FA7288"/>
    <w:rsid w:val="00FB0632"/>
    <w:rsid w:val="00FB113F"/>
    <w:rsid w:val="00FB695A"/>
    <w:rsid w:val="00FC110A"/>
    <w:rsid w:val="00FC13B9"/>
    <w:rsid w:val="00FC1AF0"/>
    <w:rsid w:val="00FC1B14"/>
    <w:rsid w:val="00FC5660"/>
    <w:rsid w:val="00FC6CB0"/>
    <w:rsid w:val="00FC7F6E"/>
    <w:rsid w:val="00FD0C76"/>
    <w:rsid w:val="00FD396C"/>
    <w:rsid w:val="00FD39A3"/>
    <w:rsid w:val="00FE0322"/>
    <w:rsid w:val="00FE0400"/>
    <w:rsid w:val="00FE2F87"/>
    <w:rsid w:val="00FE618E"/>
    <w:rsid w:val="00FE777F"/>
    <w:rsid w:val="00FE78D4"/>
    <w:rsid w:val="00FF2610"/>
    <w:rsid w:val="00FF28AD"/>
    <w:rsid w:val="00FF3DEC"/>
    <w:rsid w:val="00FF61D2"/>
    <w:rsid w:val="00FF625A"/>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v:textbox style="mso-rotate-with-shape:t"/>
    </o:shapedefaults>
    <o:shapelayout v:ext="edit">
      <o:idmap v:ext="edit" data="1"/>
    </o:shapelayout>
  </w:shapeDefaults>
  <w:decimalSymbol w:val=","/>
  <w:listSeparator w:val=","/>
  <w14:docId w14:val="3B8F5DD7"/>
  <w15:docId w15:val="{184D70AF-7739-4BB5-867D-47D2BB94D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ZA" w:eastAsia="en-ZA" w:bidi="ar-SA"/>
      </w:rPr>
    </w:rPrDefault>
    <w:pPrDefault/>
  </w:docDefaults>
  <w:latentStyles w:defLockedState="0" w:defUIPriority="0" w:defSemiHidden="0" w:defUnhideWhenUsed="0" w:defQFormat="0" w:count="375">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
    <w:lsdException w:name="heading 6" w:uiPriority="9"/>
    <w:lsdException w:name="heading 7" w:uiPriority="9"/>
    <w:lsdException w:name="heading 8" w:uiPriority="9"/>
    <w:lsdException w:name="heading 9" w:uiPriority="9"/>
    <w:lsdException w:name="index 1"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FollowedHyperlink" w:uiPriority="99"/>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B13CA"/>
    <w:pPr>
      <w:spacing w:before="120" w:after="120"/>
      <w:jc w:val="both"/>
    </w:pPr>
    <w:rPr>
      <w:rFonts w:ascii="Trebuchet MS" w:hAnsi="Trebuchet MS"/>
      <w:color w:val="000000"/>
      <w:sz w:val="22"/>
      <w:szCs w:val="22"/>
      <w:lang w:val="en-GB" w:eastAsia="en-US"/>
    </w:rPr>
  </w:style>
  <w:style w:type="paragraph" w:styleId="Heading1">
    <w:name w:val="heading 1"/>
    <w:basedOn w:val="Normal"/>
    <w:next w:val="Normal"/>
    <w:link w:val="Heading1Char"/>
    <w:uiPriority w:val="99"/>
    <w:qFormat/>
    <w:rsid w:val="001561D4"/>
    <w:pPr>
      <w:numPr>
        <w:numId w:val="1"/>
      </w:numPr>
      <w:spacing w:before="240"/>
      <w:jc w:val="left"/>
      <w:outlineLvl w:val="0"/>
    </w:pPr>
    <w:rPr>
      <w:b/>
      <w:caps/>
    </w:rPr>
  </w:style>
  <w:style w:type="paragraph" w:styleId="Heading2">
    <w:name w:val="heading 2"/>
    <w:basedOn w:val="Normal"/>
    <w:next w:val="Normal"/>
    <w:link w:val="Heading2Char"/>
    <w:uiPriority w:val="99"/>
    <w:qFormat/>
    <w:rsid w:val="00072A5E"/>
    <w:pPr>
      <w:keepNext/>
      <w:numPr>
        <w:ilvl w:val="1"/>
        <w:numId w:val="1"/>
      </w:numPr>
      <w:spacing w:before="240"/>
      <w:jc w:val="left"/>
      <w:outlineLvl w:val="1"/>
    </w:pPr>
    <w:rPr>
      <w:b/>
      <w:bCs/>
      <w:iCs/>
      <w:szCs w:val="28"/>
    </w:rPr>
  </w:style>
  <w:style w:type="paragraph" w:styleId="Heading3">
    <w:name w:val="heading 3"/>
    <w:basedOn w:val="Normal"/>
    <w:next w:val="Normal"/>
    <w:link w:val="Heading3Char"/>
    <w:uiPriority w:val="99"/>
    <w:qFormat/>
    <w:rsid w:val="00072A5E"/>
    <w:pPr>
      <w:keepNext/>
      <w:numPr>
        <w:ilvl w:val="2"/>
        <w:numId w:val="1"/>
      </w:numPr>
      <w:spacing w:before="240"/>
      <w:jc w:val="left"/>
      <w:outlineLvl w:val="2"/>
    </w:pPr>
    <w:rPr>
      <w:b/>
      <w:bCs/>
      <w:i/>
      <w:szCs w:val="26"/>
    </w:rPr>
  </w:style>
  <w:style w:type="paragraph" w:styleId="Heading4">
    <w:name w:val="heading 4"/>
    <w:basedOn w:val="Normal"/>
    <w:next w:val="Normal"/>
    <w:link w:val="Heading4Char"/>
    <w:uiPriority w:val="99"/>
    <w:qFormat/>
    <w:rsid w:val="00405735"/>
    <w:pPr>
      <w:keepNext/>
      <w:numPr>
        <w:ilvl w:val="3"/>
        <w:numId w:val="1"/>
      </w:numPr>
      <w:jc w:val="left"/>
      <w:outlineLvl w:val="3"/>
    </w:pPr>
    <w:rPr>
      <w:b/>
      <w:bCs/>
      <w:szCs w:val="28"/>
    </w:rPr>
  </w:style>
  <w:style w:type="paragraph" w:styleId="Heading5">
    <w:name w:val="heading 5"/>
    <w:basedOn w:val="Normal"/>
    <w:next w:val="Normal"/>
    <w:link w:val="Heading5Char"/>
    <w:uiPriority w:val="9"/>
    <w:rsid w:val="003B5A01"/>
    <w:pPr>
      <w:numPr>
        <w:ilvl w:val="4"/>
        <w:numId w:val="1"/>
      </w:numPr>
      <w:spacing w:before="240" w:after="60"/>
      <w:outlineLvl w:val="4"/>
    </w:pPr>
    <w:rPr>
      <w:b/>
      <w:bCs/>
      <w:i/>
      <w:iCs/>
      <w:sz w:val="26"/>
      <w:szCs w:val="26"/>
    </w:rPr>
  </w:style>
  <w:style w:type="paragraph" w:styleId="Heading6">
    <w:name w:val="heading 6"/>
    <w:basedOn w:val="Normal"/>
    <w:next w:val="Normal"/>
    <w:link w:val="Heading6Char"/>
    <w:uiPriority w:val="9"/>
    <w:rsid w:val="003B5A01"/>
    <w:pPr>
      <w:numPr>
        <w:ilvl w:val="5"/>
        <w:numId w:val="1"/>
      </w:numPr>
      <w:spacing w:before="240" w:after="60"/>
      <w:outlineLvl w:val="5"/>
    </w:pPr>
    <w:rPr>
      <w:b/>
      <w:bCs/>
    </w:rPr>
  </w:style>
  <w:style w:type="paragraph" w:styleId="Heading7">
    <w:name w:val="heading 7"/>
    <w:basedOn w:val="Normal"/>
    <w:next w:val="Normal"/>
    <w:link w:val="Heading7Char"/>
    <w:uiPriority w:val="9"/>
    <w:rsid w:val="003B5A01"/>
    <w:pPr>
      <w:numPr>
        <w:ilvl w:val="6"/>
        <w:numId w:val="1"/>
      </w:numPr>
      <w:spacing w:before="240" w:after="60"/>
      <w:outlineLvl w:val="6"/>
    </w:pPr>
  </w:style>
  <w:style w:type="paragraph" w:styleId="Heading8">
    <w:name w:val="heading 8"/>
    <w:basedOn w:val="Normal"/>
    <w:next w:val="Normal"/>
    <w:link w:val="Heading8Char"/>
    <w:uiPriority w:val="9"/>
    <w:rsid w:val="003B5A01"/>
    <w:pPr>
      <w:numPr>
        <w:ilvl w:val="7"/>
        <w:numId w:val="1"/>
      </w:numPr>
      <w:spacing w:before="240" w:after="60"/>
      <w:outlineLvl w:val="7"/>
    </w:pPr>
    <w:rPr>
      <w:i/>
      <w:iCs/>
    </w:rPr>
  </w:style>
  <w:style w:type="paragraph" w:styleId="Heading9">
    <w:name w:val="heading 9"/>
    <w:basedOn w:val="Normal"/>
    <w:next w:val="Normal"/>
    <w:link w:val="Heading9Char"/>
    <w:uiPriority w:val="9"/>
    <w:rsid w:val="003B5A01"/>
    <w:pPr>
      <w:numPr>
        <w:ilvl w:val="8"/>
        <w:numId w:val="1"/>
      </w:numPr>
      <w:spacing w:before="240" w:after="60"/>
      <w:outlineLvl w:val="8"/>
    </w:pPr>
    <w:rPr>
      <w:rFonts w:ascii="Cambria"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99"/>
    <w:qFormat/>
    <w:rsid w:val="007B13CA"/>
    <w:pPr>
      <w:spacing w:after="240"/>
      <w:jc w:val="center"/>
      <w:outlineLvl w:val="0"/>
    </w:pPr>
    <w:rPr>
      <w:rFonts w:eastAsia="Calibri"/>
      <w:b/>
      <w:bCs/>
      <w:caps/>
      <w:kern w:val="28"/>
    </w:rPr>
  </w:style>
  <w:style w:type="paragraph" w:styleId="Footer">
    <w:name w:val="footer"/>
    <w:basedOn w:val="Normal"/>
    <w:link w:val="FooterChar"/>
    <w:rsid w:val="00405735"/>
    <w:pPr>
      <w:tabs>
        <w:tab w:val="center" w:pos="4320"/>
        <w:tab w:val="right" w:pos="8640"/>
      </w:tabs>
      <w:jc w:val="left"/>
    </w:pPr>
    <w:rPr>
      <w:rFonts w:ascii="Calibri" w:eastAsia="Calibri" w:hAnsi="Calibri"/>
    </w:rPr>
  </w:style>
  <w:style w:type="character" w:styleId="PageNumber">
    <w:name w:val="page number"/>
    <w:basedOn w:val="DefaultParagraphFont"/>
    <w:rsid w:val="00B27CA2"/>
  </w:style>
  <w:style w:type="paragraph" w:styleId="Header">
    <w:name w:val="header"/>
    <w:basedOn w:val="Normal"/>
    <w:link w:val="HeaderChar"/>
    <w:rsid w:val="00405735"/>
    <w:pPr>
      <w:tabs>
        <w:tab w:val="center" w:pos="4680"/>
        <w:tab w:val="right" w:pos="9360"/>
      </w:tabs>
    </w:pPr>
    <w:rPr>
      <w:rFonts w:eastAsia="Calibri"/>
    </w:rPr>
  </w:style>
  <w:style w:type="paragraph" w:styleId="EndnoteText">
    <w:name w:val="endnote text"/>
    <w:basedOn w:val="Normal"/>
    <w:semiHidden/>
    <w:rsid w:val="00B27CA2"/>
    <w:rPr>
      <w:sz w:val="20"/>
      <w:szCs w:val="20"/>
    </w:rPr>
  </w:style>
  <w:style w:type="character" w:styleId="EndnoteReference">
    <w:name w:val="endnote reference"/>
    <w:semiHidden/>
    <w:rsid w:val="00B27CA2"/>
    <w:rPr>
      <w:vertAlign w:val="superscript"/>
    </w:rPr>
  </w:style>
  <w:style w:type="paragraph" w:styleId="FootnoteText">
    <w:name w:val="footnote text"/>
    <w:basedOn w:val="Normal"/>
    <w:link w:val="FootnoteTextChar"/>
    <w:uiPriority w:val="99"/>
    <w:semiHidden/>
    <w:rsid w:val="00405735"/>
    <w:pPr>
      <w:jc w:val="left"/>
    </w:pPr>
    <w:rPr>
      <w:rFonts w:ascii="Calibri" w:eastAsia="Calibri" w:hAnsi="Calibri"/>
      <w:sz w:val="20"/>
      <w:szCs w:val="20"/>
    </w:rPr>
  </w:style>
  <w:style w:type="character" w:styleId="FootnoteReference">
    <w:name w:val="footnote reference"/>
    <w:uiPriority w:val="99"/>
    <w:semiHidden/>
    <w:rsid w:val="00405735"/>
    <w:rPr>
      <w:rFonts w:cs="Times New Roman"/>
      <w:vertAlign w:val="superscript"/>
    </w:rPr>
  </w:style>
  <w:style w:type="character" w:styleId="Hyperlink">
    <w:name w:val="Hyperlink"/>
    <w:uiPriority w:val="99"/>
    <w:rsid w:val="00405735"/>
    <w:rPr>
      <w:rFonts w:cs="Times New Roman"/>
      <w:color w:val="0000FF"/>
      <w:u w:val="single"/>
    </w:rPr>
  </w:style>
  <w:style w:type="character" w:styleId="FollowedHyperlink">
    <w:name w:val="FollowedHyperlink"/>
    <w:uiPriority w:val="99"/>
    <w:rsid w:val="00B27CA2"/>
    <w:rPr>
      <w:color w:val="800080"/>
      <w:u w:val="single"/>
    </w:rPr>
  </w:style>
  <w:style w:type="table" w:styleId="TableContemporary">
    <w:name w:val="Table Contemporary"/>
    <w:basedOn w:val="TableNormal"/>
    <w:rsid w:val="0005767A"/>
    <w:pPr>
      <w:widowControl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styleId="ListBullet">
    <w:name w:val="List Bullet"/>
    <w:basedOn w:val="Normal"/>
    <w:uiPriority w:val="99"/>
    <w:rsid w:val="00405735"/>
    <w:pPr>
      <w:tabs>
        <w:tab w:val="num" w:pos="360"/>
      </w:tabs>
      <w:ind w:left="360" w:hanging="360"/>
      <w:jc w:val="left"/>
    </w:pPr>
    <w:rPr>
      <w:rFonts w:ascii="Calibri" w:hAnsi="Calibri"/>
      <w:lang w:val="en-US"/>
    </w:rPr>
  </w:style>
  <w:style w:type="character" w:customStyle="1" w:styleId="Heading1Char">
    <w:name w:val="Heading 1 Char"/>
    <w:link w:val="Heading1"/>
    <w:uiPriority w:val="99"/>
    <w:rsid w:val="001561D4"/>
    <w:rPr>
      <w:rFonts w:ascii="Trebuchet MS" w:hAnsi="Trebuchet MS"/>
      <w:b/>
      <w:caps/>
      <w:color w:val="000000"/>
      <w:sz w:val="22"/>
      <w:szCs w:val="22"/>
      <w:lang w:val="en-GB" w:eastAsia="en-US"/>
    </w:rPr>
  </w:style>
  <w:style w:type="character" w:customStyle="1" w:styleId="Heading2Char">
    <w:name w:val="Heading 2 Char"/>
    <w:link w:val="Heading2"/>
    <w:uiPriority w:val="99"/>
    <w:rsid w:val="00072A5E"/>
    <w:rPr>
      <w:rFonts w:ascii="Trebuchet MS" w:hAnsi="Trebuchet MS"/>
      <w:b/>
      <w:bCs/>
      <w:iCs/>
      <w:color w:val="000000"/>
      <w:sz w:val="22"/>
      <w:szCs w:val="28"/>
      <w:lang w:val="en-GB" w:eastAsia="en-US"/>
    </w:rPr>
  </w:style>
  <w:style w:type="character" w:customStyle="1" w:styleId="Heading3Char">
    <w:name w:val="Heading 3 Char"/>
    <w:link w:val="Heading3"/>
    <w:uiPriority w:val="99"/>
    <w:rsid w:val="00072A5E"/>
    <w:rPr>
      <w:rFonts w:ascii="Trebuchet MS" w:hAnsi="Trebuchet MS"/>
      <w:b/>
      <w:bCs/>
      <w:i/>
      <w:color w:val="000000"/>
      <w:sz w:val="22"/>
      <w:szCs w:val="26"/>
      <w:lang w:val="en-GB" w:eastAsia="en-US"/>
    </w:rPr>
  </w:style>
  <w:style w:type="character" w:customStyle="1" w:styleId="Heading4Char">
    <w:name w:val="Heading 4 Char"/>
    <w:link w:val="Heading4"/>
    <w:uiPriority w:val="99"/>
    <w:rsid w:val="00405735"/>
    <w:rPr>
      <w:rFonts w:ascii="Trebuchet MS" w:hAnsi="Trebuchet MS"/>
      <w:b/>
      <w:bCs/>
      <w:color w:val="000000"/>
      <w:sz w:val="22"/>
      <w:szCs w:val="28"/>
      <w:lang w:val="en-GB" w:eastAsia="en-US"/>
    </w:rPr>
  </w:style>
  <w:style w:type="character" w:customStyle="1" w:styleId="Heading5Char">
    <w:name w:val="Heading 5 Char"/>
    <w:link w:val="Heading5"/>
    <w:uiPriority w:val="9"/>
    <w:rsid w:val="003B5A01"/>
    <w:rPr>
      <w:rFonts w:ascii="Trebuchet MS" w:hAnsi="Trebuchet MS"/>
      <w:b/>
      <w:bCs/>
      <w:i/>
      <w:iCs/>
      <w:color w:val="000000"/>
      <w:sz w:val="26"/>
      <w:szCs w:val="26"/>
      <w:lang w:val="en-GB" w:eastAsia="en-US"/>
    </w:rPr>
  </w:style>
  <w:style w:type="character" w:customStyle="1" w:styleId="Heading6Char">
    <w:name w:val="Heading 6 Char"/>
    <w:link w:val="Heading6"/>
    <w:uiPriority w:val="9"/>
    <w:rsid w:val="003B5A01"/>
    <w:rPr>
      <w:rFonts w:ascii="Trebuchet MS" w:hAnsi="Trebuchet MS"/>
      <w:b/>
      <w:bCs/>
      <w:color w:val="000000"/>
      <w:sz w:val="22"/>
      <w:szCs w:val="22"/>
      <w:lang w:val="en-GB" w:eastAsia="en-US"/>
    </w:rPr>
  </w:style>
  <w:style w:type="character" w:customStyle="1" w:styleId="Heading7Char">
    <w:name w:val="Heading 7 Char"/>
    <w:link w:val="Heading7"/>
    <w:uiPriority w:val="9"/>
    <w:rsid w:val="003B5A01"/>
    <w:rPr>
      <w:rFonts w:ascii="Trebuchet MS" w:hAnsi="Trebuchet MS"/>
      <w:color w:val="000000"/>
      <w:sz w:val="22"/>
      <w:szCs w:val="22"/>
      <w:lang w:val="en-GB" w:eastAsia="en-US"/>
    </w:rPr>
  </w:style>
  <w:style w:type="character" w:customStyle="1" w:styleId="Heading8Char">
    <w:name w:val="Heading 8 Char"/>
    <w:link w:val="Heading8"/>
    <w:uiPriority w:val="9"/>
    <w:rsid w:val="003B5A01"/>
    <w:rPr>
      <w:rFonts w:ascii="Trebuchet MS" w:hAnsi="Trebuchet MS"/>
      <w:i/>
      <w:iCs/>
      <w:color w:val="000000"/>
      <w:sz w:val="22"/>
      <w:szCs w:val="22"/>
      <w:lang w:val="en-GB" w:eastAsia="en-US"/>
    </w:rPr>
  </w:style>
  <w:style w:type="character" w:customStyle="1" w:styleId="Heading9Char">
    <w:name w:val="Heading 9 Char"/>
    <w:link w:val="Heading9"/>
    <w:uiPriority w:val="9"/>
    <w:rsid w:val="003B5A01"/>
    <w:rPr>
      <w:rFonts w:ascii="Cambria" w:hAnsi="Cambria"/>
      <w:color w:val="000000"/>
      <w:sz w:val="22"/>
      <w:szCs w:val="22"/>
      <w:lang w:val="en-GB" w:eastAsia="en-US"/>
    </w:rPr>
  </w:style>
  <w:style w:type="character" w:customStyle="1" w:styleId="TitleChar">
    <w:name w:val="Title Char"/>
    <w:link w:val="Title"/>
    <w:uiPriority w:val="99"/>
    <w:rsid w:val="007B13CA"/>
    <w:rPr>
      <w:rFonts w:ascii="Trebuchet MS" w:eastAsia="Calibri" w:hAnsi="Trebuchet MS"/>
      <w:b/>
      <w:bCs/>
      <w:caps/>
      <w:color w:val="000000"/>
      <w:kern w:val="28"/>
      <w:sz w:val="22"/>
      <w:szCs w:val="22"/>
      <w:lang w:val="en-GB" w:eastAsia="en-US"/>
    </w:rPr>
  </w:style>
  <w:style w:type="paragraph" w:styleId="Subtitle">
    <w:name w:val="Subtitle"/>
    <w:basedOn w:val="Normal"/>
    <w:next w:val="Normal"/>
    <w:link w:val="SubtitleChar"/>
    <w:uiPriority w:val="11"/>
    <w:qFormat/>
    <w:rsid w:val="003B5A01"/>
    <w:pPr>
      <w:spacing w:after="60"/>
      <w:jc w:val="center"/>
      <w:outlineLvl w:val="1"/>
    </w:pPr>
    <w:rPr>
      <w:rFonts w:ascii="Cambria" w:hAnsi="Cambria"/>
    </w:rPr>
  </w:style>
  <w:style w:type="character" w:customStyle="1" w:styleId="SubtitleChar">
    <w:name w:val="Subtitle Char"/>
    <w:link w:val="Subtitle"/>
    <w:uiPriority w:val="11"/>
    <w:rsid w:val="003B5A01"/>
    <w:rPr>
      <w:rFonts w:ascii="Cambria" w:eastAsia="Times New Roman" w:hAnsi="Cambria"/>
      <w:sz w:val="24"/>
      <w:szCs w:val="24"/>
    </w:rPr>
  </w:style>
  <w:style w:type="character" w:styleId="Strong">
    <w:name w:val="Strong"/>
    <w:uiPriority w:val="22"/>
    <w:qFormat/>
    <w:rsid w:val="003B5A01"/>
    <w:rPr>
      <w:b/>
      <w:bCs/>
    </w:rPr>
  </w:style>
  <w:style w:type="character" w:styleId="Emphasis">
    <w:name w:val="Emphasis"/>
    <w:uiPriority w:val="20"/>
    <w:qFormat/>
    <w:rsid w:val="003B5A01"/>
    <w:rPr>
      <w:rFonts w:ascii="Calibri" w:hAnsi="Calibri"/>
      <w:b/>
      <w:i/>
      <w:iCs/>
    </w:rPr>
  </w:style>
  <w:style w:type="paragraph" w:styleId="NoSpacing">
    <w:name w:val="No Spacing"/>
    <w:basedOn w:val="Normal"/>
    <w:uiPriority w:val="1"/>
    <w:qFormat/>
    <w:rsid w:val="003B5A01"/>
    <w:rPr>
      <w:szCs w:val="32"/>
    </w:rPr>
  </w:style>
  <w:style w:type="paragraph" w:styleId="ListParagraph">
    <w:name w:val="List Paragraph"/>
    <w:basedOn w:val="Normal"/>
    <w:link w:val="ListParagraphChar"/>
    <w:uiPriority w:val="99"/>
    <w:qFormat/>
    <w:rsid w:val="00405735"/>
    <w:pPr>
      <w:ind w:left="720"/>
      <w:contextualSpacing/>
    </w:pPr>
  </w:style>
  <w:style w:type="paragraph" w:styleId="Quote">
    <w:name w:val="Quote"/>
    <w:basedOn w:val="Normal"/>
    <w:next w:val="Normal"/>
    <w:link w:val="QuoteChar"/>
    <w:uiPriority w:val="29"/>
    <w:rsid w:val="003B5A01"/>
    <w:rPr>
      <w:i/>
    </w:rPr>
  </w:style>
  <w:style w:type="character" w:customStyle="1" w:styleId="QuoteChar">
    <w:name w:val="Quote Char"/>
    <w:link w:val="Quote"/>
    <w:uiPriority w:val="29"/>
    <w:rsid w:val="003B5A01"/>
    <w:rPr>
      <w:i/>
      <w:sz w:val="24"/>
      <w:szCs w:val="24"/>
    </w:rPr>
  </w:style>
  <w:style w:type="paragraph" w:styleId="IntenseQuote">
    <w:name w:val="Intense Quote"/>
    <w:basedOn w:val="Normal"/>
    <w:next w:val="Normal"/>
    <w:link w:val="IntenseQuoteChar"/>
    <w:uiPriority w:val="30"/>
    <w:qFormat/>
    <w:rsid w:val="003B5A01"/>
    <w:pPr>
      <w:ind w:left="720" w:right="720"/>
    </w:pPr>
    <w:rPr>
      <w:b/>
      <w:i/>
    </w:rPr>
  </w:style>
  <w:style w:type="character" w:customStyle="1" w:styleId="IntenseQuoteChar">
    <w:name w:val="Intense Quote Char"/>
    <w:link w:val="IntenseQuote"/>
    <w:uiPriority w:val="30"/>
    <w:rsid w:val="003B5A01"/>
    <w:rPr>
      <w:b/>
      <w:i/>
      <w:sz w:val="24"/>
    </w:rPr>
  </w:style>
  <w:style w:type="character" w:styleId="SubtleEmphasis">
    <w:name w:val="Subtle Emphasis"/>
    <w:uiPriority w:val="19"/>
    <w:qFormat/>
    <w:rsid w:val="003B5A01"/>
    <w:rPr>
      <w:i/>
      <w:color w:val="5A5A5A"/>
    </w:rPr>
  </w:style>
  <w:style w:type="character" w:styleId="IntenseEmphasis">
    <w:name w:val="Intense Emphasis"/>
    <w:uiPriority w:val="21"/>
    <w:qFormat/>
    <w:rsid w:val="003B5A01"/>
    <w:rPr>
      <w:b/>
      <w:i/>
      <w:sz w:val="24"/>
      <w:szCs w:val="24"/>
      <w:u w:val="single"/>
    </w:rPr>
  </w:style>
  <w:style w:type="character" w:styleId="SubtleReference">
    <w:name w:val="Subtle Reference"/>
    <w:uiPriority w:val="31"/>
    <w:qFormat/>
    <w:rsid w:val="003B5A01"/>
    <w:rPr>
      <w:sz w:val="24"/>
      <w:szCs w:val="24"/>
      <w:u w:val="single"/>
    </w:rPr>
  </w:style>
  <w:style w:type="character" w:styleId="IntenseReference">
    <w:name w:val="Intense Reference"/>
    <w:uiPriority w:val="32"/>
    <w:qFormat/>
    <w:rsid w:val="003B5A01"/>
    <w:rPr>
      <w:b/>
      <w:sz w:val="24"/>
      <w:u w:val="single"/>
    </w:rPr>
  </w:style>
  <w:style w:type="character" w:styleId="BookTitle">
    <w:name w:val="Book Title"/>
    <w:uiPriority w:val="33"/>
    <w:qFormat/>
    <w:rsid w:val="003B5A01"/>
    <w:rPr>
      <w:rFonts w:ascii="Cambria" w:eastAsia="Times New Roman" w:hAnsi="Cambria"/>
      <w:b/>
      <w:i/>
      <w:sz w:val="24"/>
      <w:szCs w:val="24"/>
    </w:rPr>
  </w:style>
  <w:style w:type="paragraph" w:styleId="TOCHeading">
    <w:name w:val="TOC Heading"/>
    <w:basedOn w:val="Heading1"/>
    <w:next w:val="Normal"/>
    <w:uiPriority w:val="39"/>
    <w:qFormat/>
    <w:rsid w:val="003B5A01"/>
    <w:pPr>
      <w:outlineLvl w:val="9"/>
    </w:pPr>
  </w:style>
  <w:style w:type="table" w:styleId="TableGrid8">
    <w:name w:val="Table Grid 8"/>
    <w:basedOn w:val="TableNormal"/>
    <w:rsid w:val="00CF724F"/>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5">
    <w:name w:val="Table List 5"/>
    <w:basedOn w:val="TableNormal"/>
    <w:rsid w:val="00CF724F"/>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Classic1">
    <w:name w:val="Table Classic 1"/>
    <w:basedOn w:val="TableNormal"/>
    <w:rsid w:val="00BE65F5"/>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BalloonText">
    <w:name w:val="Balloon Text"/>
    <w:basedOn w:val="Normal"/>
    <w:link w:val="BalloonTextChar"/>
    <w:uiPriority w:val="99"/>
    <w:rsid w:val="00405735"/>
    <w:rPr>
      <w:rFonts w:ascii="Tahoma" w:eastAsia="Calibri" w:hAnsi="Tahoma"/>
      <w:sz w:val="16"/>
      <w:szCs w:val="16"/>
    </w:rPr>
  </w:style>
  <w:style w:type="character" w:customStyle="1" w:styleId="BalloonTextChar">
    <w:name w:val="Balloon Text Char"/>
    <w:link w:val="BalloonText"/>
    <w:uiPriority w:val="99"/>
    <w:rsid w:val="00405735"/>
    <w:rPr>
      <w:rFonts w:ascii="Tahoma" w:eastAsia="Calibri" w:hAnsi="Tahoma"/>
      <w:sz w:val="16"/>
      <w:szCs w:val="16"/>
      <w:lang w:val="en-GB" w:eastAsia="en-US"/>
    </w:rPr>
  </w:style>
  <w:style w:type="paragraph" w:styleId="Caption">
    <w:name w:val="caption"/>
    <w:basedOn w:val="Footer"/>
    <w:next w:val="Normal"/>
    <w:link w:val="CaptionChar"/>
    <w:uiPriority w:val="99"/>
    <w:qFormat/>
    <w:rsid w:val="00405735"/>
    <w:pPr>
      <w:jc w:val="center"/>
    </w:pPr>
    <w:rPr>
      <w:rFonts w:ascii="Trebuchet MS" w:hAnsi="Trebuchet MS"/>
      <w:b/>
      <w:lang w:val="en-ZA"/>
    </w:rPr>
  </w:style>
  <w:style w:type="character" w:customStyle="1" w:styleId="copyright">
    <w:name w:val="copyright"/>
    <w:basedOn w:val="DefaultParagraphFont"/>
    <w:rsid w:val="00684E67"/>
  </w:style>
  <w:style w:type="character" w:customStyle="1" w:styleId="HeaderChar">
    <w:name w:val="Header Char"/>
    <w:link w:val="Header"/>
    <w:locked/>
    <w:rsid w:val="00405735"/>
    <w:rPr>
      <w:rFonts w:ascii="Arial" w:eastAsia="Calibri" w:hAnsi="Arial"/>
      <w:sz w:val="24"/>
      <w:szCs w:val="24"/>
      <w:lang w:val="en-GB" w:eastAsia="en-US"/>
    </w:rPr>
  </w:style>
  <w:style w:type="character" w:customStyle="1" w:styleId="FooterChar">
    <w:name w:val="Footer Char"/>
    <w:link w:val="Footer"/>
    <w:rsid w:val="00405735"/>
    <w:rPr>
      <w:rFonts w:eastAsia="Calibri"/>
      <w:sz w:val="24"/>
      <w:szCs w:val="24"/>
      <w:lang w:val="en-GB" w:eastAsia="en-US"/>
    </w:rPr>
  </w:style>
  <w:style w:type="character" w:customStyle="1" w:styleId="FootnoteTextChar">
    <w:name w:val="Footnote Text Char"/>
    <w:link w:val="FootnoteText"/>
    <w:uiPriority w:val="99"/>
    <w:semiHidden/>
    <w:rsid w:val="00405735"/>
    <w:rPr>
      <w:rFonts w:eastAsia="Calibri"/>
      <w:lang w:val="en-GB" w:eastAsia="en-US"/>
    </w:rPr>
  </w:style>
  <w:style w:type="paragraph" w:styleId="TOC1">
    <w:name w:val="toc 1"/>
    <w:basedOn w:val="Normal"/>
    <w:next w:val="Normal"/>
    <w:autoRedefine/>
    <w:uiPriority w:val="99"/>
    <w:rsid w:val="00405735"/>
    <w:pPr>
      <w:jc w:val="left"/>
    </w:pPr>
    <w:rPr>
      <w:rFonts w:ascii="Arial Bold" w:hAnsi="Arial Bold"/>
      <w:b/>
      <w:bCs/>
      <w:sz w:val="20"/>
    </w:rPr>
  </w:style>
  <w:style w:type="paragraph" w:styleId="TOC2">
    <w:name w:val="toc 2"/>
    <w:basedOn w:val="Normal"/>
    <w:next w:val="Normal"/>
    <w:autoRedefine/>
    <w:uiPriority w:val="99"/>
    <w:rsid w:val="00405735"/>
    <w:pPr>
      <w:ind w:left="240"/>
    </w:pPr>
    <w:rPr>
      <w:sz w:val="20"/>
    </w:rPr>
  </w:style>
  <w:style w:type="paragraph" w:customStyle="1" w:styleId="xl30">
    <w:name w:val="xl30"/>
    <w:basedOn w:val="Normal"/>
    <w:uiPriority w:val="99"/>
    <w:rsid w:val="00405735"/>
    <w:pPr>
      <w:pBdr>
        <w:left w:val="single" w:sz="8" w:space="0" w:color="auto"/>
      </w:pBdr>
      <w:spacing w:before="100" w:beforeAutospacing="1" w:after="100" w:afterAutospacing="1"/>
      <w:jc w:val="left"/>
    </w:pPr>
    <w:rPr>
      <w:rFonts w:ascii="Times New Roman" w:hAnsi="Times New Roman"/>
      <w:lang w:val="en-US"/>
    </w:rPr>
  </w:style>
  <w:style w:type="paragraph" w:styleId="TOC3">
    <w:name w:val="toc 3"/>
    <w:basedOn w:val="Normal"/>
    <w:next w:val="Normal"/>
    <w:autoRedefine/>
    <w:uiPriority w:val="99"/>
    <w:rsid w:val="00405735"/>
    <w:pPr>
      <w:spacing w:after="100"/>
      <w:ind w:left="480"/>
    </w:pPr>
  </w:style>
  <w:style w:type="character" w:styleId="CommentReference">
    <w:name w:val="annotation reference"/>
    <w:unhideWhenUsed/>
    <w:rsid w:val="00405735"/>
    <w:rPr>
      <w:sz w:val="16"/>
      <w:szCs w:val="16"/>
    </w:rPr>
  </w:style>
  <w:style w:type="paragraph" w:styleId="CommentText">
    <w:name w:val="annotation text"/>
    <w:basedOn w:val="Normal"/>
    <w:link w:val="CommentTextChar"/>
    <w:unhideWhenUsed/>
    <w:rsid w:val="00405735"/>
    <w:rPr>
      <w:sz w:val="20"/>
      <w:szCs w:val="20"/>
    </w:rPr>
  </w:style>
  <w:style w:type="character" w:customStyle="1" w:styleId="CommentTextChar">
    <w:name w:val="Comment Text Char"/>
    <w:link w:val="CommentText"/>
    <w:rsid w:val="00405735"/>
    <w:rPr>
      <w:rFonts w:ascii="Arial" w:hAnsi="Arial"/>
      <w:lang w:val="en-GB" w:eastAsia="en-US"/>
    </w:rPr>
  </w:style>
  <w:style w:type="paragraph" w:styleId="CommentSubject">
    <w:name w:val="annotation subject"/>
    <w:basedOn w:val="CommentText"/>
    <w:next w:val="CommentText"/>
    <w:link w:val="CommentSubjectChar"/>
    <w:uiPriority w:val="99"/>
    <w:unhideWhenUsed/>
    <w:rsid w:val="00405735"/>
    <w:rPr>
      <w:b/>
      <w:bCs/>
    </w:rPr>
  </w:style>
  <w:style w:type="character" w:customStyle="1" w:styleId="CommentSubjectChar">
    <w:name w:val="Comment Subject Char"/>
    <w:link w:val="CommentSubject"/>
    <w:uiPriority w:val="99"/>
    <w:rsid w:val="00405735"/>
    <w:rPr>
      <w:rFonts w:ascii="Arial" w:hAnsi="Arial"/>
      <w:b/>
      <w:bCs/>
      <w:lang w:val="en-GB" w:eastAsia="en-US"/>
    </w:rPr>
  </w:style>
  <w:style w:type="paragraph" w:styleId="Revision">
    <w:name w:val="Revision"/>
    <w:hidden/>
    <w:uiPriority w:val="99"/>
    <w:semiHidden/>
    <w:rsid w:val="00405735"/>
    <w:rPr>
      <w:rFonts w:ascii="Arial" w:hAnsi="Arial"/>
      <w:sz w:val="24"/>
      <w:szCs w:val="24"/>
      <w:lang w:val="en-GB" w:eastAsia="en-US"/>
    </w:rPr>
  </w:style>
  <w:style w:type="paragraph" w:customStyle="1" w:styleId="ArticleHeading">
    <w:name w:val="Article Heading"/>
    <w:basedOn w:val="Normal"/>
    <w:link w:val="ArticleHeadingChar"/>
    <w:qFormat/>
    <w:rsid w:val="00405735"/>
    <w:pPr>
      <w:jc w:val="center"/>
    </w:pPr>
    <w:rPr>
      <w:b/>
      <w:bCs/>
      <w:kern w:val="28"/>
    </w:rPr>
  </w:style>
  <w:style w:type="paragraph" w:customStyle="1" w:styleId="References">
    <w:name w:val="References"/>
    <w:basedOn w:val="Normal"/>
    <w:link w:val="ReferencesChar"/>
    <w:qFormat/>
    <w:rsid w:val="00405735"/>
    <w:pPr>
      <w:ind w:left="720" w:hanging="720"/>
    </w:pPr>
  </w:style>
  <w:style w:type="character" w:customStyle="1" w:styleId="ArticleHeadingChar">
    <w:name w:val="Article Heading Char"/>
    <w:link w:val="ArticleHeading"/>
    <w:rsid w:val="00405735"/>
    <w:rPr>
      <w:rFonts w:ascii="Trebuchet MS" w:hAnsi="Trebuchet MS"/>
      <w:b/>
      <w:bCs/>
      <w:kern w:val="28"/>
      <w:sz w:val="22"/>
      <w:szCs w:val="22"/>
      <w:lang w:val="en-GB" w:eastAsia="en-US"/>
    </w:rPr>
  </w:style>
  <w:style w:type="character" w:customStyle="1" w:styleId="ReferencesChar">
    <w:name w:val="References Char"/>
    <w:link w:val="References"/>
    <w:rsid w:val="00405735"/>
    <w:rPr>
      <w:rFonts w:ascii="Trebuchet MS" w:hAnsi="Trebuchet MS"/>
      <w:sz w:val="22"/>
      <w:szCs w:val="22"/>
      <w:lang w:val="en-GB" w:eastAsia="en-US"/>
    </w:rPr>
  </w:style>
  <w:style w:type="paragraph" w:customStyle="1" w:styleId="Authors">
    <w:name w:val="Authors"/>
    <w:basedOn w:val="Normal"/>
    <w:link w:val="AuthorsChar"/>
    <w:qFormat/>
    <w:rsid w:val="007B13CA"/>
    <w:pPr>
      <w:spacing w:before="0" w:after="0"/>
      <w:jc w:val="center"/>
    </w:pPr>
  </w:style>
  <w:style w:type="paragraph" w:customStyle="1" w:styleId="AbstractTitle">
    <w:name w:val="Abstract Title"/>
    <w:basedOn w:val="Title"/>
    <w:link w:val="AbstractTitleChar"/>
    <w:qFormat/>
    <w:rsid w:val="007B13CA"/>
    <w:pPr>
      <w:spacing w:before="240" w:after="120"/>
    </w:pPr>
  </w:style>
  <w:style w:type="character" w:customStyle="1" w:styleId="AuthorsChar">
    <w:name w:val="Authors Char"/>
    <w:basedOn w:val="DefaultParagraphFont"/>
    <w:link w:val="Authors"/>
    <w:rsid w:val="007B13CA"/>
    <w:rPr>
      <w:rFonts w:ascii="Trebuchet MS" w:hAnsi="Trebuchet MS"/>
      <w:color w:val="000000"/>
      <w:sz w:val="22"/>
      <w:szCs w:val="22"/>
      <w:lang w:val="en-GB" w:eastAsia="en-US"/>
    </w:rPr>
  </w:style>
  <w:style w:type="paragraph" w:customStyle="1" w:styleId="Quotes">
    <w:name w:val="Quotes"/>
    <w:basedOn w:val="Normal"/>
    <w:link w:val="QuotesChar"/>
    <w:qFormat/>
    <w:rsid w:val="001561D4"/>
    <w:pPr>
      <w:ind w:left="567" w:right="567"/>
    </w:pPr>
    <w:rPr>
      <w:i/>
      <w:iCs/>
      <w:szCs w:val="18"/>
    </w:rPr>
  </w:style>
  <w:style w:type="character" w:customStyle="1" w:styleId="AbstractTitleChar">
    <w:name w:val="Abstract Title Char"/>
    <w:basedOn w:val="TitleChar"/>
    <w:link w:val="AbstractTitle"/>
    <w:rsid w:val="007B13CA"/>
    <w:rPr>
      <w:rFonts w:ascii="Trebuchet MS" w:eastAsia="Calibri" w:hAnsi="Trebuchet MS"/>
      <w:b/>
      <w:bCs/>
      <w:caps/>
      <w:color w:val="000000"/>
      <w:kern w:val="28"/>
      <w:sz w:val="22"/>
      <w:szCs w:val="22"/>
      <w:lang w:val="en-GB" w:eastAsia="en-US"/>
    </w:rPr>
  </w:style>
  <w:style w:type="paragraph" w:customStyle="1" w:styleId="Equation">
    <w:name w:val="Equation"/>
    <w:basedOn w:val="Normal"/>
    <w:link w:val="EquationChar"/>
    <w:qFormat/>
    <w:rsid w:val="00072A5E"/>
    <w:pPr>
      <w:tabs>
        <w:tab w:val="right" w:pos="9214"/>
      </w:tabs>
      <w:ind w:left="567"/>
    </w:pPr>
    <w:rPr>
      <w:rFonts w:ascii="Cambria Math" w:hAnsi="Cambria Math"/>
      <w:i/>
    </w:rPr>
  </w:style>
  <w:style w:type="character" w:customStyle="1" w:styleId="QuotesChar">
    <w:name w:val="Quotes Char"/>
    <w:basedOn w:val="DefaultParagraphFont"/>
    <w:link w:val="Quotes"/>
    <w:rsid w:val="001561D4"/>
    <w:rPr>
      <w:rFonts w:ascii="Trebuchet MS" w:hAnsi="Trebuchet MS"/>
      <w:i/>
      <w:iCs/>
      <w:color w:val="000000"/>
      <w:sz w:val="22"/>
      <w:szCs w:val="18"/>
      <w:lang w:val="en-GB" w:eastAsia="en-US"/>
    </w:rPr>
  </w:style>
  <w:style w:type="character" w:customStyle="1" w:styleId="EquationChar">
    <w:name w:val="Equation Char"/>
    <w:basedOn w:val="DefaultParagraphFont"/>
    <w:link w:val="Equation"/>
    <w:rsid w:val="00072A5E"/>
    <w:rPr>
      <w:rFonts w:ascii="Cambria Math" w:hAnsi="Cambria Math"/>
      <w:i/>
      <w:color w:val="000000"/>
      <w:sz w:val="22"/>
      <w:szCs w:val="22"/>
      <w:lang w:val="en-GB" w:eastAsia="en-US"/>
    </w:rPr>
  </w:style>
  <w:style w:type="paragraph" w:customStyle="1" w:styleId="EndNoteBibliographyTitle">
    <w:name w:val="EndNote Bibliography Title"/>
    <w:basedOn w:val="Normal"/>
    <w:link w:val="EndNoteBibliographyTitleChar"/>
    <w:rsid w:val="0063082F"/>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63082F"/>
    <w:rPr>
      <w:rFonts w:ascii="Trebuchet MS" w:hAnsi="Trebuchet MS"/>
      <w:noProof/>
      <w:color w:val="000000"/>
      <w:sz w:val="22"/>
      <w:szCs w:val="22"/>
      <w:lang w:val="en-US" w:eastAsia="en-US"/>
    </w:rPr>
  </w:style>
  <w:style w:type="paragraph" w:customStyle="1" w:styleId="EndNoteBibliography">
    <w:name w:val="EndNote Bibliography"/>
    <w:basedOn w:val="Normal"/>
    <w:link w:val="EndNoteBibliographyChar"/>
    <w:rsid w:val="0063082F"/>
    <w:rPr>
      <w:noProof/>
      <w:lang w:val="en-US"/>
    </w:rPr>
  </w:style>
  <w:style w:type="character" w:customStyle="1" w:styleId="EndNoteBibliographyChar">
    <w:name w:val="EndNote Bibliography Char"/>
    <w:basedOn w:val="DefaultParagraphFont"/>
    <w:link w:val="EndNoteBibliography"/>
    <w:rsid w:val="0063082F"/>
    <w:rPr>
      <w:rFonts w:ascii="Trebuchet MS" w:hAnsi="Trebuchet MS"/>
      <w:noProof/>
      <w:color w:val="000000"/>
      <w:sz w:val="22"/>
      <w:szCs w:val="22"/>
      <w:lang w:val="en-US" w:eastAsia="en-US"/>
    </w:rPr>
  </w:style>
  <w:style w:type="character" w:styleId="UnresolvedMention">
    <w:name w:val="Unresolved Mention"/>
    <w:basedOn w:val="DefaultParagraphFont"/>
    <w:uiPriority w:val="99"/>
    <w:semiHidden/>
    <w:unhideWhenUsed/>
    <w:rsid w:val="0063082F"/>
    <w:rPr>
      <w:color w:val="605E5C"/>
      <w:shd w:val="clear" w:color="auto" w:fill="E1DFDD"/>
    </w:rPr>
  </w:style>
  <w:style w:type="table" w:styleId="TableGrid">
    <w:name w:val="Table Grid"/>
    <w:basedOn w:val="TableNormal"/>
    <w:rsid w:val="00925D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B28BA"/>
    <w:pPr>
      <w:autoSpaceDE w:val="0"/>
      <w:autoSpaceDN w:val="0"/>
      <w:adjustRightInd w:val="0"/>
    </w:pPr>
    <w:rPr>
      <w:rFonts w:ascii="Arial" w:hAnsi="Arial" w:cs="Arial"/>
      <w:color w:val="000000"/>
      <w:sz w:val="24"/>
      <w:szCs w:val="24"/>
      <w:lang w:val="en-US"/>
    </w:rPr>
  </w:style>
  <w:style w:type="character" w:customStyle="1" w:styleId="ListParagraphChar">
    <w:name w:val="List Paragraph Char"/>
    <w:basedOn w:val="DefaultParagraphFont"/>
    <w:link w:val="ListParagraph"/>
    <w:uiPriority w:val="99"/>
    <w:rsid w:val="009E35AB"/>
    <w:rPr>
      <w:rFonts w:ascii="Trebuchet MS" w:hAnsi="Trebuchet MS"/>
      <w:color w:val="000000"/>
      <w:sz w:val="22"/>
      <w:szCs w:val="22"/>
      <w:lang w:val="en-GB" w:eastAsia="en-US"/>
    </w:rPr>
  </w:style>
  <w:style w:type="paragraph" w:customStyle="1" w:styleId="Paragraph">
    <w:name w:val="Paragraph"/>
    <w:basedOn w:val="Normal"/>
    <w:next w:val="Newparagraph"/>
    <w:qFormat/>
    <w:rsid w:val="009D1608"/>
    <w:pPr>
      <w:widowControl w:val="0"/>
      <w:spacing w:before="240" w:after="0" w:line="480" w:lineRule="auto"/>
      <w:jc w:val="left"/>
    </w:pPr>
    <w:rPr>
      <w:rFonts w:ascii="Times New Roman" w:hAnsi="Times New Roman"/>
      <w:color w:val="auto"/>
      <w:sz w:val="24"/>
      <w:szCs w:val="24"/>
      <w:lang w:val="en-US" w:eastAsia="en-GB"/>
    </w:rPr>
  </w:style>
  <w:style w:type="paragraph" w:customStyle="1" w:styleId="Newparagraph">
    <w:name w:val="New paragraph"/>
    <w:basedOn w:val="Normal"/>
    <w:qFormat/>
    <w:rsid w:val="009D1608"/>
    <w:pPr>
      <w:spacing w:before="0" w:after="0" w:line="480" w:lineRule="auto"/>
      <w:ind w:firstLine="720"/>
      <w:jc w:val="left"/>
    </w:pPr>
    <w:rPr>
      <w:rFonts w:ascii="Times New Roman" w:hAnsi="Times New Roman"/>
      <w:color w:val="auto"/>
      <w:sz w:val="24"/>
      <w:szCs w:val="24"/>
      <w:lang w:val="en-US" w:eastAsia="en-GB"/>
    </w:rPr>
  </w:style>
  <w:style w:type="paragraph" w:customStyle="1" w:styleId="BulletParagraph">
    <w:name w:val="Bullet Paragraph"/>
    <w:basedOn w:val="ListParagraph"/>
    <w:link w:val="BulletParagraphChar"/>
    <w:qFormat/>
    <w:rsid w:val="009A3533"/>
    <w:pPr>
      <w:numPr>
        <w:numId w:val="9"/>
      </w:numPr>
      <w:tabs>
        <w:tab w:val="left" w:pos="0"/>
        <w:tab w:val="left" w:pos="1151"/>
      </w:tabs>
      <w:spacing w:line="336" w:lineRule="auto"/>
      <w:ind w:left="567" w:hanging="567"/>
    </w:pPr>
    <w:rPr>
      <w:rFonts w:ascii="Times" w:hAnsi="Times"/>
      <w:sz w:val="24"/>
      <w:lang w:eastAsia="de-DE"/>
    </w:rPr>
  </w:style>
  <w:style w:type="character" w:customStyle="1" w:styleId="BulletParagraphChar">
    <w:name w:val="Bullet Paragraph Char"/>
    <w:basedOn w:val="ListParagraphChar"/>
    <w:link w:val="BulletParagraph"/>
    <w:rsid w:val="009A3533"/>
    <w:rPr>
      <w:rFonts w:ascii="Times" w:hAnsi="Times"/>
      <w:color w:val="000000"/>
      <w:sz w:val="24"/>
      <w:szCs w:val="22"/>
      <w:lang w:val="en-GB" w:eastAsia="de-DE"/>
    </w:rPr>
  </w:style>
  <w:style w:type="paragraph" w:customStyle="1" w:styleId="Numberedlist">
    <w:name w:val="Numbered list"/>
    <w:basedOn w:val="Paragraph"/>
    <w:next w:val="Paragraph"/>
    <w:qFormat/>
    <w:rsid w:val="0030705A"/>
    <w:pPr>
      <w:widowControl/>
      <w:numPr>
        <w:numId w:val="10"/>
      </w:numPr>
      <w:spacing w:after="240"/>
      <w:contextualSpacing/>
    </w:pPr>
  </w:style>
  <w:style w:type="paragraph" w:customStyle="1" w:styleId="Tabletitle">
    <w:name w:val="Table title"/>
    <w:basedOn w:val="Normal"/>
    <w:next w:val="Normal"/>
    <w:qFormat/>
    <w:rsid w:val="0030705A"/>
    <w:pPr>
      <w:spacing w:before="240" w:after="0" w:line="360" w:lineRule="auto"/>
      <w:jc w:val="left"/>
    </w:pPr>
    <w:rPr>
      <w:rFonts w:ascii="Times New Roman" w:hAnsi="Times New Roman"/>
      <w:color w:val="auto"/>
      <w:sz w:val="24"/>
      <w:szCs w:val="24"/>
      <w:lang w:val="en-US" w:eastAsia="en-GB"/>
    </w:rPr>
  </w:style>
  <w:style w:type="paragraph" w:customStyle="1" w:styleId="Bulletedlist">
    <w:name w:val="Bulleted list"/>
    <w:basedOn w:val="Paragraph"/>
    <w:next w:val="Paragraph"/>
    <w:qFormat/>
    <w:rsid w:val="0030705A"/>
    <w:pPr>
      <w:widowControl/>
      <w:spacing w:after="240"/>
      <w:contextualSpacing/>
    </w:pPr>
  </w:style>
  <w:style w:type="character" w:customStyle="1" w:styleId="CaptionChar">
    <w:name w:val="Caption Char"/>
    <w:basedOn w:val="DefaultParagraphFont"/>
    <w:link w:val="Caption"/>
    <w:uiPriority w:val="99"/>
    <w:rsid w:val="0030705A"/>
    <w:rPr>
      <w:rFonts w:ascii="Trebuchet MS" w:eastAsia="Calibri" w:hAnsi="Trebuchet MS"/>
      <w:b/>
      <w:color w:val="000000"/>
      <w:sz w:val="22"/>
      <w:szCs w:val="22"/>
      <w:lang w:eastAsia="en-US"/>
    </w:rPr>
  </w:style>
  <w:style w:type="table" w:customStyle="1" w:styleId="GridTable1Light1">
    <w:name w:val="Grid Table 1 Light1"/>
    <w:basedOn w:val="TableNormal"/>
    <w:next w:val="GridTable1Light"/>
    <w:uiPriority w:val="46"/>
    <w:rsid w:val="00533611"/>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
    <w:name w:val="Grid Table 1 Light"/>
    <w:basedOn w:val="TableNormal"/>
    <w:rsid w:val="00533611"/>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Par">
    <w:name w:val="Par"/>
    <w:basedOn w:val="Normal"/>
    <w:link w:val="ParChar"/>
    <w:qFormat/>
    <w:rsid w:val="005129BB"/>
    <w:pPr>
      <w:spacing w:before="0" w:after="0"/>
      <w:ind w:firstLine="227"/>
    </w:pPr>
    <w:rPr>
      <w:rFonts w:ascii="Times" w:hAnsi="Times"/>
      <w:color w:val="auto"/>
      <w:sz w:val="20"/>
      <w:szCs w:val="20"/>
      <w:lang w:val="en-ZA" w:eastAsia="de-DE"/>
    </w:rPr>
  </w:style>
  <w:style w:type="character" w:customStyle="1" w:styleId="ParChar">
    <w:name w:val="Par Char"/>
    <w:link w:val="Par"/>
    <w:rsid w:val="005129BB"/>
    <w:rPr>
      <w:rFonts w:ascii="Times" w:hAnsi="Times"/>
      <w:lang w:eastAsia="de-DE"/>
    </w:rPr>
  </w:style>
  <w:style w:type="table" w:styleId="GridTable2">
    <w:name w:val="Grid Table 2"/>
    <w:basedOn w:val="TableNormal"/>
    <w:rsid w:val="003A4A1E"/>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font61">
    <w:name w:val="font61"/>
    <w:basedOn w:val="DefaultParagraphFont"/>
    <w:rsid w:val="00E5007D"/>
    <w:rPr>
      <w:rFonts w:ascii="Calibri" w:hAnsi="Calibri" w:cs="Calibri" w:hint="default"/>
      <w:b/>
      <w:bCs/>
      <w:i w:val="0"/>
      <w:iCs w:val="0"/>
      <w:strike w:val="0"/>
      <w:dstrike w:val="0"/>
      <w:color w:val="000000"/>
      <w:sz w:val="20"/>
      <w:szCs w:val="20"/>
      <w:u w:val="none"/>
      <w:effect w:val="none"/>
    </w:rPr>
  </w:style>
  <w:style w:type="character" w:customStyle="1" w:styleId="font71">
    <w:name w:val="font71"/>
    <w:basedOn w:val="DefaultParagraphFont"/>
    <w:rsid w:val="00E5007D"/>
    <w:rPr>
      <w:rFonts w:ascii="Calibri" w:hAnsi="Calibri" w:cs="Calibri" w:hint="default"/>
      <w:b w:val="0"/>
      <w:bCs w:val="0"/>
      <w:i w:val="0"/>
      <w:iCs w:val="0"/>
      <w:strike w:val="0"/>
      <w:dstrike w:val="0"/>
      <w:color w:val="000000"/>
      <w:sz w:val="20"/>
      <w:szCs w:val="20"/>
      <w:u w:val="none"/>
      <w:effect w:val="none"/>
    </w:rPr>
  </w:style>
  <w:style w:type="table" w:styleId="PlainTable2">
    <w:name w:val="Plain Table 2"/>
    <w:basedOn w:val="TableNormal"/>
    <w:rsid w:val="00435B8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rsid w:val="00435B81"/>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1">
    <w:name w:val="Plain Table 1"/>
    <w:basedOn w:val="TableNormal"/>
    <w:rsid w:val="00FD39A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msonormal0">
    <w:name w:val="msonormal"/>
    <w:basedOn w:val="Normal"/>
    <w:rsid w:val="00307ECD"/>
    <w:pPr>
      <w:spacing w:before="100" w:beforeAutospacing="1" w:after="100" w:afterAutospacing="1"/>
      <w:jc w:val="left"/>
    </w:pPr>
    <w:rPr>
      <w:rFonts w:ascii="Times New Roman" w:hAnsi="Times New Roman"/>
      <w:color w:val="auto"/>
      <w:sz w:val="24"/>
      <w:szCs w:val="24"/>
      <w:lang w:val="en-US"/>
    </w:rPr>
  </w:style>
  <w:style w:type="paragraph" w:customStyle="1" w:styleId="font5">
    <w:name w:val="font5"/>
    <w:basedOn w:val="Normal"/>
    <w:rsid w:val="00307ECD"/>
    <w:pPr>
      <w:spacing w:before="100" w:beforeAutospacing="1" w:after="100" w:afterAutospacing="1"/>
      <w:jc w:val="left"/>
    </w:pPr>
    <w:rPr>
      <w:rFonts w:ascii="Calibri" w:hAnsi="Calibri" w:cs="Calibri"/>
      <w:b/>
      <w:bCs/>
      <w:color w:val="auto"/>
      <w:sz w:val="18"/>
      <w:szCs w:val="18"/>
      <w:lang w:val="en-US"/>
    </w:rPr>
  </w:style>
  <w:style w:type="paragraph" w:customStyle="1" w:styleId="font6">
    <w:name w:val="font6"/>
    <w:basedOn w:val="Normal"/>
    <w:rsid w:val="00307ECD"/>
    <w:pPr>
      <w:spacing w:before="100" w:beforeAutospacing="1" w:after="100" w:afterAutospacing="1"/>
      <w:jc w:val="left"/>
    </w:pPr>
    <w:rPr>
      <w:rFonts w:ascii="Calibri" w:hAnsi="Calibri" w:cs="Calibri"/>
      <w:color w:val="auto"/>
      <w:sz w:val="18"/>
      <w:szCs w:val="18"/>
      <w:lang w:val="en-US"/>
    </w:rPr>
  </w:style>
  <w:style w:type="paragraph" w:customStyle="1" w:styleId="font7">
    <w:name w:val="font7"/>
    <w:basedOn w:val="Normal"/>
    <w:rsid w:val="00307ECD"/>
    <w:pPr>
      <w:spacing w:before="100" w:beforeAutospacing="1" w:after="100" w:afterAutospacing="1"/>
      <w:jc w:val="left"/>
    </w:pPr>
    <w:rPr>
      <w:rFonts w:ascii="Calibri" w:hAnsi="Calibri" w:cs="Calibri"/>
      <w:color w:val="auto"/>
      <w:sz w:val="20"/>
      <w:szCs w:val="20"/>
      <w:lang w:val="en-US"/>
    </w:rPr>
  </w:style>
  <w:style w:type="paragraph" w:customStyle="1" w:styleId="xl65">
    <w:name w:val="xl65"/>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color w:val="auto"/>
      <w:sz w:val="18"/>
      <w:szCs w:val="18"/>
      <w:lang w:val="en-US"/>
    </w:rPr>
  </w:style>
  <w:style w:type="paragraph" w:customStyle="1" w:styleId="xl66">
    <w:name w:val="xl66"/>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color w:val="auto"/>
      <w:sz w:val="18"/>
      <w:szCs w:val="18"/>
      <w:lang w:val="en-US"/>
    </w:rPr>
  </w:style>
  <w:style w:type="paragraph" w:customStyle="1" w:styleId="xl67">
    <w:name w:val="xl67"/>
    <w:basedOn w:val="Normal"/>
    <w:rsid w:val="00307ECD"/>
    <w:pPr>
      <w:pBdr>
        <w:top w:val="single" w:sz="4" w:space="0" w:color="auto"/>
        <w:left w:val="single" w:sz="4" w:space="0" w:color="auto"/>
        <w:bottom w:val="single" w:sz="4" w:space="0" w:color="auto"/>
      </w:pBdr>
      <w:spacing w:before="100" w:beforeAutospacing="1" w:after="100" w:afterAutospacing="1"/>
      <w:jc w:val="left"/>
      <w:textAlignment w:val="center"/>
    </w:pPr>
    <w:rPr>
      <w:rFonts w:ascii="Times New Roman" w:hAnsi="Times New Roman"/>
      <w:b/>
      <w:bCs/>
      <w:color w:val="auto"/>
      <w:sz w:val="18"/>
      <w:szCs w:val="18"/>
      <w:lang w:val="en-US"/>
    </w:rPr>
  </w:style>
  <w:style w:type="paragraph" w:customStyle="1" w:styleId="xl68">
    <w:name w:val="xl68"/>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69">
    <w:name w:val="xl69"/>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70">
    <w:name w:val="xl70"/>
    <w:basedOn w:val="Normal"/>
    <w:rsid w:val="00307ECD"/>
    <w:pPr>
      <w:pBdr>
        <w:top w:val="single" w:sz="4" w:space="0" w:color="auto"/>
        <w:left w:val="single" w:sz="4" w:space="0" w:color="auto"/>
        <w:bottom w:val="single" w:sz="4" w:space="0" w:color="auto"/>
      </w:pBdr>
      <w:spacing w:before="100" w:beforeAutospacing="1" w:after="100" w:afterAutospacing="1"/>
      <w:jc w:val="left"/>
    </w:pPr>
    <w:rPr>
      <w:rFonts w:ascii="Times New Roman" w:hAnsi="Times New Roman"/>
      <w:color w:val="auto"/>
      <w:sz w:val="18"/>
      <w:szCs w:val="18"/>
      <w:lang w:val="en-US"/>
    </w:rPr>
  </w:style>
  <w:style w:type="paragraph" w:customStyle="1" w:styleId="xl71">
    <w:name w:val="xl71"/>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color w:val="auto"/>
      <w:sz w:val="18"/>
      <w:szCs w:val="18"/>
      <w:lang w:val="en-US"/>
    </w:rPr>
  </w:style>
  <w:style w:type="paragraph" w:customStyle="1" w:styleId="xl72">
    <w:name w:val="xl72"/>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color w:val="auto"/>
      <w:sz w:val="24"/>
      <w:szCs w:val="24"/>
      <w:lang w:val="en-US"/>
    </w:rPr>
  </w:style>
  <w:style w:type="paragraph" w:customStyle="1" w:styleId="xl73">
    <w:name w:val="xl73"/>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74">
    <w:name w:val="xl74"/>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color w:val="auto"/>
      <w:sz w:val="18"/>
      <w:szCs w:val="18"/>
      <w:lang w:val="en-US"/>
    </w:rPr>
  </w:style>
  <w:style w:type="paragraph" w:customStyle="1" w:styleId="xl75">
    <w:name w:val="xl75"/>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color w:val="auto"/>
      <w:sz w:val="18"/>
      <w:szCs w:val="18"/>
      <w:lang w:val="en-US"/>
    </w:rPr>
  </w:style>
  <w:style w:type="paragraph" w:customStyle="1" w:styleId="xl76">
    <w:name w:val="xl76"/>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77">
    <w:name w:val="xl77"/>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i/>
      <w:iCs/>
      <w:color w:val="auto"/>
      <w:sz w:val="18"/>
      <w:szCs w:val="18"/>
      <w:lang w:val="en-US"/>
    </w:rPr>
  </w:style>
  <w:style w:type="paragraph" w:customStyle="1" w:styleId="xl78">
    <w:name w:val="xl78"/>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i/>
      <w:iCs/>
      <w:color w:val="auto"/>
      <w:sz w:val="18"/>
      <w:szCs w:val="18"/>
      <w:lang w:val="en-US"/>
    </w:rPr>
  </w:style>
  <w:style w:type="paragraph" w:customStyle="1" w:styleId="xl79">
    <w:name w:val="xl79"/>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i/>
      <w:iCs/>
      <w:color w:val="auto"/>
      <w:sz w:val="18"/>
      <w:szCs w:val="18"/>
      <w:lang w:val="en-US"/>
    </w:rPr>
  </w:style>
  <w:style w:type="paragraph" w:customStyle="1" w:styleId="xl80">
    <w:name w:val="xl80"/>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i/>
      <w:iCs/>
      <w:color w:val="auto"/>
      <w:sz w:val="18"/>
      <w:szCs w:val="18"/>
      <w:lang w:val="en-US"/>
    </w:rPr>
  </w:style>
  <w:style w:type="paragraph" w:customStyle="1" w:styleId="xl81">
    <w:name w:val="xl81"/>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24"/>
      <w:szCs w:val="24"/>
      <w:lang w:val="en-US"/>
    </w:rPr>
  </w:style>
  <w:style w:type="paragraph" w:customStyle="1" w:styleId="xl82">
    <w:name w:val="xl82"/>
    <w:basedOn w:val="Normal"/>
    <w:rsid w:val="00307ECD"/>
    <w:pPr>
      <w:pBdr>
        <w:top w:val="single" w:sz="4" w:space="0" w:color="auto"/>
        <w:left w:val="single" w:sz="4" w:space="0" w:color="auto"/>
        <w:bottom w:val="single" w:sz="4" w:space="0" w:color="auto"/>
      </w:pBdr>
      <w:spacing w:before="100" w:beforeAutospacing="1" w:after="100" w:afterAutospacing="1"/>
      <w:jc w:val="left"/>
    </w:pPr>
    <w:rPr>
      <w:rFonts w:ascii="Times New Roman" w:hAnsi="Times New Roman"/>
      <w:color w:val="auto"/>
      <w:sz w:val="24"/>
      <w:szCs w:val="24"/>
      <w:lang w:val="en-US"/>
    </w:rPr>
  </w:style>
  <w:style w:type="paragraph" w:customStyle="1" w:styleId="xl83">
    <w:name w:val="xl83"/>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i/>
      <w:iCs/>
      <w:color w:val="auto"/>
      <w:sz w:val="18"/>
      <w:szCs w:val="18"/>
      <w:lang w:val="en-US"/>
    </w:rPr>
  </w:style>
  <w:style w:type="paragraph" w:customStyle="1" w:styleId="xl84">
    <w:name w:val="xl84"/>
    <w:basedOn w:val="Normal"/>
    <w:rsid w:val="00307ECD"/>
    <w:pPr>
      <w:pBdr>
        <w:top w:val="single" w:sz="4" w:space="0" w:color="auto"/>
        <w:left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85">
    <w:name w:val="xl85"/>
    <w:basedOn w:val="Normal"/>
    <w:rsid w:val="00307ECD"/>
    <w:pPr>
      <w:pBdr>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86">
    <w:name w:val="xl86"/>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color w:val="auto"/>
      <w:sz w:val="20"/>
      <w:szCs w:val="20"/>
      <w:lang w:val="en-US"/>
    </w:rPr>
  </w:style>
  <w:style w:type="paragraph" w:customStyle="1" w:styleId="xl87">
    <w:name w:val="xl87"/>
    <w:basedOn w:val="Normal"/>
    <w:rsid w:val="00307ECD"/>
    <w:pPr>
      <w:pBdr>
        <w:top w:val="single" w:sz="4" w:space="0" w:color="auto"/>
        <w:left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88">
    <w:name w:val="xl88"/>
    <w:basedOn w:val="Normal"/>
    <w:rsid w:val="00307ECD"/>
    <w:pPr>
      <w:pBdr>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89">
    <w:name w:val="xl89"/>
    <w:basedOn w:val="Normal"/>
    <w:rsid w:val="00307ECD"/>
    <w:pPr>
      <w:pBdr>
        <w:left w:val="single" w:sz="4" w:space="0" w:color="auto"/>
        <w:bottom w:val="single" w:sz="4" w:space="0" w:color="auto"/>
      </w:pBdr>
      <w:spacing w:before="100" w:beforeAutospacing="1" w:after="100" w:afterAutospacing="1"/>
      <w:jc w:val="center"/>
      <w:textAlignment w:val="center"/>
    </w:pPr>
    <w:rPr>
      <w:rFonts w:ascii="Times New Roman" w:hAnsi="Times New Roman"/>
      <w:b/>
      <w:bCs/>
      <w:color w:val="auto"/>
      <w:sz w:val="18"/>
      <w:szCs w:val="18"/>
      <w:lang w:val="en-US"/>
    </w:rPr>
  </w:style>
  <w:style w:type="paragraph" w:customStyle="1" w:styleId="xl90">
    <w:name w:val="xl90"/>
    <w:basedOn w:val="Normal"/>
    <w:rsid w:val="00307ECD"/>
    <w:pPr>
      <w:pBdr>
        <w:bottom w:val="single" w:sz="4" w:space="0" w:color="auto"/>
      </w:pBdr>
      <w:spacing w:before="100" w:beforeAutospacing="1" w:after="100" w:afterAutospacing="1"/>
      <w:jc w:val="center"/>
      <w:textAlignment w:val="center"/>
    </w:pPr>
    <w:rPr>
      <w:rFonts w:ascii="Times New Roman" w:hAnsi="Times New Roman"/>
      <w:b/>
      <w:bCs/>
      <w:color w:val="auto"/>
      <w:sz w:val="18"/>
      <w:szCs w:val="18"/>
      <w:lang w:val="en-US"/>
    </w:rPr>
  </w:style>
  <w:style w:type="paragraph" w:styleId="NormalWeb">
    <w:name w:val="Normal (Web)"/>
    <w:basedOn w:val="Normal"/>
    <w:uiPriority w:val="99"/>
    <w:semiHidden/>
    <w:unhideWhenUsed/>
    <w:rsid w:val="00C4535D"/>
    <w:pPr>
      <w:spacing w:before="100" w:beforeAutospacing="1" w:after="100" w:afterAutospacing="1"/>
      <w:jc w:val="left"/>
    </w:pPr>
    <w:rPr>
      <w:rFonts w:ascii="Times New Roman" w:hAnsi="Times New Roman"/>
      <w:color w:val="auto"/>
      <w:sz w:val="24"/>
      <w:szCs w:val="24"/>
      <w:lang w:val="en-US"/>
    </w:rPr>
  </w:style>
  <w:style w:type="paragraph" w:customStyle="1" w:styleId="Authornames">
    <w:name w:val="Author names"/>
    <w:basedOn w:val="Normal"/>
    <w:next w:val="Normal"/>
    <w:qFormat/>
    <w:rsid w:val="007D33C9"/>
    <w:pPr>
      <w:spacing w:before="240" w:after="0" w:line="360" w:lineRule="auto"/>
      <w:jc w:val="left"/>
    </w:pPr>
    <w:rPr>
      <w:rFonts w:ascii="Times New Roman" w:hAnsi="Times New Roman"/>
      <w:color w:val="auto"/>
      <w:sz w:val="28"/>
      <w:szCs w:val="24"/>
      <w:lang w:val="en-US" w:eastAsia="en-GB"/>
    </w:rPr>
  </w:style>
  <w:style w:type="paragraph" w:customStyle="1" w:styleId="Affiliation">
    <w:name w:val="Affiliation"/>
    <w:basedOn w:val="Normal"/>
    <w:qFormat/>
    <w:rsid w:val="007D33C9"/>
    <w:pPr>
      <w:spacing w:before="240" w:after="0" w:line="360" w:lineRule="auto"/>
      <w:jc w:val="left"/>
    </w:pPr>
    <w:rPr>
      <w:rFonts w:ascii="Times New Roman" w:hAnsi="Times New Roman"/>
      <w:i/>
      <w:color w:val="auto"/>
      <w:sz w:val="24"/>
      <w:szCs w:val="24"/>
      <w:lang w:val="en-US" w:eastAsia="en-GB"/>
    </w:rPr>
  </w:style>
  <w:style w:type="paragraph" w:customStyle="1" w:styleId="Correspondencedetails">
    <w:name w:val="Correspondence details"/>
    <w:basedOn w:val="Normal"/>
    <w:qFormat/>
    <w:rsid w:val="007D33C9"/>
    <w:pPr>
      <w:spacing w:before="240" w:after="0" w:line="360" w:lineRule="auto"/>
      <w:jc w:val="left"/>
    </w:pPr>
    <w:rPr>
      <w:rFonts w:ascii="Times New Roman" w:hAnsi="Times New Roman"/>
      <w:color w:val="auto"/>
      <w:sz w:val="24"/>
      <w:szCs w:val="24"/>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69281">
      <w:bodyDiv w:val="1"/>
      <w:marLeft w:val="0"/>
      <w:marRight w:val="0"/>
      <w:marTop w:val="0"/>
      <w:marBottom w:val="0"/>
      <w:divBdr>
        <w:top w:val="none" w:sz="0" w:space="0" w:color="auto"/>
        <w:left w:val="none" w:sz="0" w:space="0" w:color="auto"/>
        <w:bottom w:val="none" w:sz="0" w:space="0" w:color="auto"/>
        <w:right w:val="none" w:sz="0" w:space="0" w:color="auto"/>
      </w:divBdr>
    </w:div>
    <w:div w:id="86931605">
      <w:bodyDiv w:val="1"/>
      <w:marLeft w:val="0"/>
      <w:marRight w:val="0"/>
      <w:marTop w:val="0"/>
      <w:marBottom w:val="0"/>
      <w:divBdr>
        <w:top w:val="none" w:sz="0" w:space="0" w:color="auto"/>
        <w:left w:val="none" w:sz="0" w:space="0" w:color="auto"/>
        <w:bottom w:val="none" w:sz="0" w:space="0" w:color="auto"/>
        <w:right w:val="none" w:sz="0" w:space="0" w:color="auto"/>
      </w:divBdr>
    </w:div>
    <w:div w:id="87193552">
      <w:bodyDiv w:val="1"/>
      <w:marLeft w:val="0"/>
      <w:marRight w:val="0"/>
      <w:marTop w:val="0"/>
      <w:marBottom w:val="0"/>
      <w:divBdr>
        <w:top w:val="none" w:sz="0" w:space="0" w:color="auto"/>
        <w:left w:val="none" w:sz="0" w:space="0" w:color="auto"/>
        <w:bottom w:val="none" w:sz="0" w:space="0" w:color="auto"/>
        <w:right w:val="none" w:sz="0" w:space="0" w:color="auto"/>
      </w:divBdr>
    </w:div>
    <w:div w:id="107816290">
      <w:bodyDiv w:val="1"/>
      <w:marLeft w:val="0"/>
      <w:marRight w:val="0"/>
      <w:marTop w:val="0"/>
      <w:marBottom w:val="0"/>
      <w:divBdr>
        <w:top w:val="none" w:sz="0" w:space="0" w:color="auto"/>
        <w:left w:val="none" w:sz="0" w:space="0" w:color="auto"/>
        <w:bottom w:val="none" w:sz="0" w:space="0" w:color="auto"/>
        <w:right w:val="none" w:sz="0" w:space="0" w:color="auto"/>
      </w:divBdr>
    </w:div>
    <w:div w:id="121923215">
      <w:bodyDiv w:val="1"/>
      <w:marLeft w:val="0"/>
      <w:marRight w:val="0"/>
      <w:marTop w:val="0"/>
      <w:marBottom w:val="0"/>
      <w:divBdr>
        <w:top w:val="none" w:sz="0" w:space="0" w:color="auto"/>
        <w:left w:val="none" w:sz="0" w:space="0" w:color="auto"/>
        <w:bottom w:val="none" w:sz="0" w:space="0" w:color="auto"/>
        <w:right w:val="none" w:sz="0" w:space="0" w:color="auto"/>
      </w:divBdr>
    </w:div>
    <w:div w:id="167520139">
      <w:bodyDiv w:val="1"/>
      <w:marLeft w:val="0"/>
      <w:marRight w:val="0"/>
      <w:marTop w:val="0"/>
      <w:marBottom w:val="0"/>
      <w:divBdr>
        <w:top w:val="none" w:sz="0" w:space="0" w:color="auto"/>
        <w:left w:val="none" w:sz="0" w:space="0" w:color="auto"/>
        <w:bottom w:val="none" w:sz="0" w:space="0" w:color="auto"/>
        <w:right w:val="none" w:sz="0" w:space="0" w:color="auto"/>
      </w:divBdr>
    </w:div>
    <w:div w:id="297607823">
      <w:bodyDiv w:val="1"/>
      <w:marLeft w:val="0"/>
      <w:marRight w:val="0"/>
      <w:marTop w:val="0"/>
      <w:marBottom w:val="0"/>
      <w:divBdr>
        <w:top w:val="none" w:sz="0" w:space="0" w:color="auto"/>
        <w:left w:val="none" w:sz="0" w:space="0" w:color="auto"/>
        <w:bottom w:val="none" w:sz="0" w:space="0" w:color="auto"/>
        <w:right w:val="none" w:sz="0" w:space="0" w:color="auto"/>
      </w:divBdr>
    </w:div>
    <w:div w:id="333384966">
      <w:bodyDiv w:val="1"/>
      <w:marLeft w:val="0"/>
      <w:marRight w:val="0"/>
      <w:marTop w:val="0"/>
      <w:marBottom w:val="0"/>
      <w:divBdr>
        <w:top w:val="none" w:sz="0" w:space="0" w:color="auto"/>
        <w:left w:val="none" w:sz="0" w:space="0" w:color="auto"/>
        <w:bottom w:val="none" w:sz="0" w:space="0" w:color="auto"/>
        <w:right w:val="none" w:sz="0" w:space="0" w:color="auto"/>
      </w:divBdr>
    </w:div>
    <w:div w:id="346097551">
      <w:bodyDiv w:val="1"/>
      <w:marLeft w:val="0"/>
      <w:marRight w:val="0"/>
      <w:marTop w:val="0"/>
      <w:marBottom w:val="0"/>
      <w:divBdr>
        <w:top w:val="none" w:sz="0" w:space="0" w:color="auto"/>
        <w:left w:val="none" w:sz="0" w:space="0" w:color="auto"/>
        <w:bottom w:val="none" w:sz="0" w:space="0" w:color="auto"/>
        <w:right w:val="none" w:sz="0" w:space="0" w:color="auto"/>
      </w:divBdr>
    </w:div>
    <w:div w:id="427119417">
      <w:bodyDiv w:val="1"/>
      <w:marLeft w:val="0"/>
      <w:marRight w:val="0"/>
      <w:marTop w:val="0"/>
      <w:marBottom w:val="0"/>
      <w:divBdr>
        <w:top w:val="none" w:sz="0" w:space="0" w:color="auto"/>
        <w:left w:val="none" w:sz="0" w:space="0" w:color="auto"/>
        <w:bottom w:val="none" w:sz="0" w:space="0" w:color="auto"/>
        <w:right w:val="none" w:sz="0" w:space="0" w:color="auto"/>
      </w:divBdr>
    </w:div>
    <w:div w:id="760495248">
      <w:bodyDiv w:val="1"/>
      <w:marLeft w:val="0"/>
      <w:marRight w:val="0"/>
      <w:marTop w:val="0"/>
      <w:marBottom w:val="0"/>
      <w:divBdr>
        <w:top w:val="none" w:sz="0" w:space="0" w:color="auto"/>
        <w:left w:val="none" w:sz="0" w:space="0" w:color="auto"/>
        <w:bottom w:val="none" w:sz="0" w:space="0" w:color="auto"/>
        <w:right w:val="none" w:sz="0" w:space="0" w:color="auto"/>
      </w:divBdr>
    </w:div>
    <w:div w:id="760565204">
      <w:bodyDiv w:val="1"/>
      <w:marLeft w:val="0"/>
      <w:marRight w:val="0"/>
      <w:marTop w:val="0"/>
      <w:marBottom w:val="0"/>
      <w:divBdr>
        <w:top w:val="none" w:sz="0" w:space="0" w:color="auto"/>
        <w:left w:val="none" w:sz="0" w:space="0" w:color="auto"/>
        <w:bottom w:val="none" w:sz="0" w:space="0" w:color="auto"/>
        <w:right w:val="none" w:sz="0" w:space="0" w:color="auto"/>
      </w:divBdr>
      <w:divsChild>
        <w:div w:id="17851841">
          <w:marLeft w:val="0"/>
          <w:marRight w:val="0"/>
          <w:marTop w:val="0"/>
          <w:marBottom w:val="0"/>
          <w:divBdr>
            <w:top w:val="none" w:sz="0" w:space="0" w:color="auto"/>
            <w:left w:val="none" w:sz="0" w:space="0" w:color="auto"/>
            <w:bottom w:val="none" w:sz="0" w:space="0" w:color="auto"/>
            <w:right w:val="none" w:sz="0" w:space="0" w:color="auto"/>
          </w:divBdr>
          <w:divsChild>
            <w:div w:id="97603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431650">
      <w:bodyDiv w:val="1"/>
      <w:marLeft w:val="0"/>
      <w:marRight w:val="0"/>
      <w:marTop w:val="0"/>
      <w:marBottom w:val="0"/>
      <w:divBdr>
        <w:top w:val="none" w:sz="0" w:space="0" w:color="auto"/>
        <w:left w:val="none" w:sz="0" w:space="0" w:color="auto"/>
        <w:bottom w:val="none" w:sz="0" w:space="0" w:color="auto"/>
        <w:right w:val="none" w:sz="0" w:space="0" w:color="auto"/>
      </w:divBdr>
    </w:div>
    <w:div w:id="918633999">
      <w:bodyDiv w:val="1"/>
      <w:marLeft w:val="0"/>
      <w:marRight w:val="0"/>
      <w:marTop w:val="0"/>
      <w:marBottom w:val="0"/>
      <w:divBdr>
        <w:top w:val="none" w:sz="0" w:space="0" w:color="auto"/>
        <w:left w:val="none" w:sz="0" w:space="0" w:color="auto"/>
        <w:bottom w:val="none" w:sz="0" w:space="0" w:color="auto"/>
        <w:right w:val="none" w:sz="0" w:space="0" w:color="auto"/>
      </w:divBdr>
    </w:div>
    <w:div w:id="924189025">
      <w:bodyDiv w:val="1"/>
      <w:marLeft w:val="0"/>
      <w:marRight w:val="0"/>
      <w:marTop w:val="0"/>
      <w:marBottom w:val="0"/>
      <w:divBdr>
        <w:top w:val="none" w:sz="0" w:space="0" w:color="auto"/>
        <w:left w:val="none" w:sz="0" w:space="0" w:color="auto"/>
        <w:bottom w:val="none" w:sz="0" w:space="0" w:color="auto"/>
        <w:right w:val="none" w:sz="0" w:space="0" w:color="auto"/>
      </w:divBdr>
    </w:div>
    <w:div w:id="1204899408">
      <w:bodyDiv w:val="1"/>
      <w:marLeft w:val="0"/>
      <w:marRight w:val="0"/>
      <w:marTop w:val="0"/>
      <w:marBottom w:val="0"/>
      <w:divBdr>
        <w:top w:val="none" w:sz="0" w:space="0" w:color="auto"/>
        <w:left w:val="none" w:sz="0" w:space="0" w:color="auto"/>
        <w:bottom w:val="none" w:sz="0" w:space="0" w:color="auto"/>
        <w:right w:val="none" w:sz="0" w:space="0" w:color="auto"/>
      </w:divBdr>
    </w:div>
    <w:div w:id="1254897621">
      <w:bodyDiv w:val="1"/>
      <w:marLeft w:val="0"/>
      <w:marRight w:val="0"/>
      <w:marTop w:val="0"/>
      <w:marBottom w:val="0"/>
      <w:divBdr>
        <w:top w:val="none" w:sz="0" w:space="0" w:color="auto"/>
        <w:left w:val="none" w:sz="0" w:space="0" w:color="auto"/>
        <w:bottom w:val="none" w:sz="0" w:space="0" w:color="auto"/>
        <w:right w:val="none" w:sz="0" w:space="0" w:color="auto"/>
      </w:divBdr>
    </w:div>
    <w:div w:id="1261913033">
      <w:bodyDiv w:val="1"/>
      <w:marLeft w:val="0"/>
      <w:marRight w:val="0"/>
      <w:marTop w:val="0"/>
      <w:marBottom w:val="0"/>
      <w:divBdr>
        <w:top w:val="none" w:sz="0" w:space="0" w:color="auto"/>
        <w:left w:val="none" w:sz="0" w:space="0" w:color="auto"/>
        <w:bottom w:val="none" w:sz="0" w:space="0" w:color="auto"/>
        <w:right w:val="none" w:sz="0" w:space="0" w:color="auto"/>
      </w:divBdr>
    </w:div>
    <w:div w:id="1267037036">
      <w:bodyDiv w:val="1"/>
      <w:marLeft w:val="0"/>
      <w:marRight w:val="0"/>
      <w:marTop w:val="0"/>
      <w:marBottom w:val="0"/>
      <w:divBdr>
        <w:top w:val="none" w:sz="0" w:space="0" w:color="auto"/>
        <w:left w:val="none" w:sz="0" w:space="0" w:color="auto"/>
        <w:bottom w:val="none" w:sz="0" w:space="0" w:color="auto"/>
        <w:right w:val="none" w:sz="0" w:space="0" w:color="auto"/>
      </w:divBdr>
    </w:div>
    <w:div w:id="1286355428">
      <w:bodyDiv w:val="1"/>
      <w:marLeft w:val="0"/>
      <w:marRight w:val="0"/>
      <w:marTop w:val="0"/>
      <w:marBottom w:val="0"/>
      <w:divBdr>
        <w:top w:val="none" w:sz="0" w:space="0" w:color="auto"/>
        <w:left w:val="none" w:sz="0" w:space="0" w:color="auto"/>
        <w:bottom w:val="none" w:sz="0" w:space="0" w:color="auto"/>
        <w:right w:val="none" w:sz="0" w:space="0" w:color="auto"/>
      </w:divBdr>
      <w:divsChild>
        <w:div w:id="1249272226">
          <w:marLeft w:val="0"/>
          <w:marRight w:val="0"/>
          <w:marTop w:val="0"/>
          <w:marBottom w:val="0"/>
          <w:divBdr>
            <w:top w:val="none" w:sz="0" w:space="0" w:color="auto"/>
            <w:left w:val="none" w:sz="0" w:space="0" w:color="auto"/>
            <w:bottom w:val="none" w:sz="0" w:space="0" w:color="auto"/>
            <w:right w:val="none" w:sz="0" w:space="0" w:color="auto"/>
          </w:divBdr>
          <w:divsChild>
            <w:div w:id="612906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983219">
      <w:bodyDiv w:val="1"/>
      <w:marLeft w:val="0"/>
      <w:marRight w:val="0"/>
      <w:marTop w:val="0"/>
      <w:marBottom w:val="0"/>
      <w:divBdr>
        <w:top w:val="none" w:sz="0" w:space="0" w:color="auto"/>
        <w:left w:val="none" w:sz="0" w:space="0" w:color="auto"/>
        <w:bottom w:val="none" w:sz="0" w:space="0" w:color="auto"/>
        <w:right w:val="none" w:sz="0" w:space="0" w:color="auto"/>
      </w:divBdr>
    </w:div>
    <w:div w:id="1365062526">
      <w:bodyDiv w:val="1"/>
      <w:marLeft w:val="0"/>
      <w:marRight w:val="0"/>
      <w:marTop w:val="0"/>
      <w:marBottom w:val="0"/>
      <w:divBdr>
        <w:top w:val="none" w:sz="0" w:space="0" w:color="auto"/>
        <w:left w:val="none" w:sz="0" w:space="0" w:color="auto"/>
        <w:bottom w:val="none" w:sz="0" w:space="0" w:color="auto"/>
        <w:right w:val="none" w:sz="0" w:space="0" w:color="auto"/>
      </w:divBdr>
    </w:div>
    <w:div w:id="1375541724">
      <w:bodyDiv w:val="1"/>
      <w:marLeft w:val="0"/>
      <w:marRight w:val="0"/>
      <w:marTop w:val="0"/>
      <w:marBottom w:val="0"/>
      <w:divBdr>
        <w:top w:val="none" w:sz="0" w:space="0" w:color="auto"/>
        <w:left w:val="none" w:sz="0" w:space="0" w:color="auto"/>
        <w:bottom w:val="none" w:sz="0" w:space="0" w:color="auto"/>
        <w:right w:val="none" w:sz="0" w:space="0" w:color="auto"/>
      </w:divBdr>
    </w:div>
    <w:div w:id="1390495009">
      <w:bodyDiv w:val="1"/>
      <w:marLeft w:val="0"/>
      <w:marRight w:val="0"/>
      <w:marTop w:val="0"/>
      <w:marBottom w:val="0"/>
      <w:divBdr>
        <w:top w:val="none" w:sz="0" w:space="0" w:color="auto"/>
        <w:left w:val="none" w:sz="0" w:space="0" w:color="auto"/>
        <w:bottom w:val="none" w:sz="0" w:space="0" w:color="auto"/>
        <w:right w:val="none" w:sz="0" w:space="0" w:color="auto"/>
      </w:divBdr>
    </w:div>
    <w:div w:id="1420368355">
      <w:bodyDiv w:val="1"/>
      <w:marLeft w:val="0"/>
      <w:marRight w:val="0"/>
      <w:marTop w:val="0"/>
      <w:marBottom w:val="0"/>
      <w:divBdr>
        <w:top w:val="none" w:sz="0" w:space="0" w:color="auto"/>
        <w:left w:val="none" w:sz="0" w:space="0" w:color="auto"/>
        <w:bottom w:val="none" w:sz="0" w:space="0" w:color="auto"/>
        <w:right w:val="none" w:sz="0" w:space="0" w:color="auto"/>
      </w:divBdr>
    </w:div>
    <w:div w:id="1744402458">
      <w:bodyDiv w:val="1"/>
      <w:marLeft w:val="0"/>
      <w:marRight w:val="0"/>
      <w:marTop w:val="0"/>
      <w:marBottom w:val="0"/>
      <w:divBdr>
        <w:top w:val="none" w:sz="0" w:space="0" w:color="auto"/>
        <w:left w:val="none" w:sz="0" w:space="0" w:color="auto"/>
        <w:bottom w:val="none" w:sz="0" w:space="0" w:color="auto"/>
        <w:right w:val="none" w:sz="0" w:space="0" w:color="auto"/>
      </w:divBdr>
    </w:div>
    <w:div w:id="1781023237">
      <w:bodyDiv w:val="1"/>
      <w:marLeft w:val="0"/>
      <w:marRight w:val="0"/>
      <w:marTop w:val="0"/>
      <w:marBottom w:val="0"/>
      <w:divBdr>
        <w:top w:val="none" w:sz="0" w:space="0" w:color="auto"/>
        <w:left w:val="none" w:sz="0" w:space="0" w:color="auto"/>
        <w:bottom w:val="none" w:sz="0" w:space="0" w:color="auto"/>
        <w:right w:val="none" w:sz="0" w:space="0" w:color="auto"/>
      </w:divBdr>
    </w:div>
    <w:div w:id="1863744128">
      <w:bodyDiv w:val="1"/>
      <w:marLeft w:val="0"/>
      <w:marRight w:val="0"/>
      <w:marTop w:val="0"/>
      <w:marBottom w:val="0"/>
      <w:divBdr>
        <w:top w:val="none" w:sz="0" w:space="0" w:color="auto"/>
        <w:left w:val="none" w:sz="0" w:space="0" w:color="auto"/>
        <w:bottom w:val="none" w:sz="0" w:space="0" w:color="auto"/>
        <w:right w:val="none" w:sz="0" w:space="0" w:color="auto"/>
      </w:divBdr>
    </w:div>
    <w:div w:id="1896161569">
      <w:bodyDiv w:val="1"/>
      <w:marLeft w:val="0"/>
      <w:marRight w:val="0"/>
      <w:marTop w:val="0"/>
      <w:marBottom w:val="0"/>
      <w:divBdr>
        <w:top w:val="none" w:sz="0" w:space="0" w:color="auto"/>
        <w:left w:val="none" w:sz="0" w:space="0" w:color="auto"/>
        <w:bottom w:val="none" w:sz="0" w:space="0" w:color="auto"/>
        <w:right w:val="none" w:sz="0" w:space="0" w:color="auto"/>
      </w:divBdr>
    </w:div>
    <w:div w:id="1919170948">
      <w:bodyDiv w:val="1"/>
      <w:marLeft w:val="0"/>
      <w:marRight w:val="0"/>
      <w:marTop w:val="0"/>
      <w:marBottom w:val="0"/>
      <w:divBdr>
        <w:top w:val="none" w:sz="0" w:space="0" w:color="auto"/>
        <w:left w:val="none" w:sz="0" w:space="0" w:color="auto"/>
        <w:bottom w:val="none" w:sz="0" w:space="0" w:color="auto"/>
        <w:right w:val="none" w:sz="0" w:space="0" w:color="auto"/>
      </w:divBdr>
    </w:div>
    <w:div w:id="2013532221">
      <w:bodyDiv w:val="1"/>
      <w:marLeft w:val="0"/>
      <w:marRight w:val="0"/>
      <w:marTop w:val="0"/>
      <w:marBottom w:val="0"/>
      <w:divBdr>
        <w:top w:val="none" w:sz="0" w:space="0" w:color="auto"/>
        <w:left w:val="none" w:sz="0" w:space="0" w:color="auto"/>
        <w:bottom w:val="none" w:sz="0" w:space="0" w:color="auto"/>
        <w:right w:val="none" w:sz="0" w:space="0" w:color="auto"/>
      </w:divBdr>
    </w:div>
    <w:div w:id="2015254569">
      <w:bodyDiv w:val="1"/>
      <w:marLeft w:val="0"/>
      <w:marRight w:val="0"/>
      <w:marTop w:val="0"/>
      <w:marBottom w:val="0"/>
      <w:divBdr>
        <w:top w:val="none" w:sz="0" w:space="0" w:color="auto"/>
        <w:left w:val="none" w:sz="0" w:space="0" w:color="auto"/>
        <w:bottom w:val="none" w:sz="0" w:space="0" w:color="auto"/>
        <w:right w:val="none" w:sz="0" w:space="0" w:color="auto"/>
      </w:divBdr>
    </w:div>
    <w:div w:id="2016572537">
      <w:bodyDiv w:val="1"/>
      <w:marLeft w:val="0"/>
      <w:marRight w:val="0"/>
      <w:marTop w:val="0"/>
      <w:marBottom w:val="0"/>
      <w:divBdr>
        <w:top w:val="none" w:sz="0" w:space="0" w:color="auto"/>
        <w:left w:val="none" w:sz="0" w:space="0" w:color="auto"/>
        <w:bottom w:val="none" w:sz="0" w:space="0" w:color="auto"/>
        <w:right w:val="none" w:sz="0" w:space="0" w:color="auto"/>
      </w:divBdr>
    </w:div>
    <w:div w:id="2045592860">
      <w:bodyDiv w:val="1"/>
      <w:marLeft w:val="0"/>
      <w:marRight w:val="0"/>
      <w:marTop w:val="0"/>
      <w:marBottom w:val="0"/>
      <w:divBdr>
        <w:top w:val="none" w:sz="0" w:space="0" w:color="auto"/>
        <w:left w:val="none" w:sz="0" w:space="0" w:color="auto"/>
        <w:bottom w:val="none" w:sz="0" w:space="0" w:color="auto"/>
        <w:right w:val="none" w:sz="0" w:space="0" w:color="auto"/>
      </w:divBdr>
    </w:div>
    <w:div w:id="2070301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13" Type="http://schemas.microsoft.com/office/2018/08/relationships/commentsExtensible" Target="commentsExtensi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ser\Desktop\Styleshee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FC4F7BA-E016-4728-98E9-D3D920671643}">
  <we:reference id="wa200001482" version="1.0.5.0" store="en-US" storeType="OMEX"/>
  <we:alternateReferences>
    <we:reference id="wa200001482" version="1.0.5.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9B69BA-27CE-4475-94EE-C4A52D021C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Stylesheet</Template>
  <TotalTime>0</TotalTime>
  <Pages>4</Pages>
  <Words>2104</Words>
  <Characters>11994</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TITLE OF ARTICLE: IN BOLD, ALL CAPS, CENTERED</vt:lpstr>
    </vt:vector>
  </TitlesOfParts>
  <Company>Univ v Pta</Company>
  <LinksUpToDate>false</LinksUpToDate>
  <CharactersWithSpaces>14070</CharactersWithSpaces>
  <SharedDoc>false</SharedDoc>
  <HLinks>
    <vt:vector size="66" baseType="variant">
      <vt:variant>
        <vt:i4>6291524</vt:i4>
      </vt:variant>
      <vt:variant>
        <vt:i4>198</vt:i4>
      </vt:variant>
      <vt:variant>
        <vt:i4>0</vt:i4>
      </vt:variant>
      <vt:variant>
        <vt:i4>5</vt:i4>
      </vt:variant>
      <vt:variant>
        <vt:lpwstr>http://www.ati-ia.com/products/ft/ft_NetFT.aspx</vt:lpwstr>
      </vt:variant>
      <vt:variant>
        <vt:lpwstr/>
      </vt:variant>
      <vt:variant>
        <vt:i4>6750322</vt:i4>
      </vt:variant>
      <vt:variant>
        <vt:i4>195</vt:i4>
      </vt:variant>
      <vt:variant>
        <vt:i4>0</vt:i4>
      </vt:variant>
      <vt:variant>
        <vt:i4>5</vt:i4>
      </vt:variant>
      <vt:variant>
        <vt:lpwstr>http://netbeans.org/community/releases/68/</vt:lpwstr>
      </vt:variant>
      <vt:variant>
        <vt:lpwstr/>
      </vt:variant>
      <vt:variant>
        <vt:i4>6291524</vt:i4>
      </vt:variant>
      <vt:variant>
        <vt:i4>192</vt:i4>
      </vt:variant>
      <vt:variant>
        <vt:i4>0</vt:i4>
      </vt:variant>
      <vt:variant>
        <vt:i4>5</vt:i4>
      </vt:variant>
      <vt:variant>
        <vt:lpwstr>http://www.ati-ia.com/products/ft/ft_NetFT.aspx</vt:lpwstr>
      </vt:variant>
      <vt:variant>
        <vt:lpwstr/>
      </vt:variant>
      <vt:variant>
        <vt:i4>2359398</vt:i4>
      </vt:variant>
      <vt:variant>
        <vt:i4>189</vt:i4>
      </vt:variant>
      <vt:variant>
        <vt:i4>0</vt:i4>
      </vt:variant>
      <vt:variant>
        <vt:i4>5</vt:i4>
      </vt:variant>
      <vt:variant>
        <vt:lpwstr>http://www.ati-ia.com/</vt:lpwstr>
      </vt:variant>
      <vt:variant>
        <vt:lpwstr/>
      </vt:variant>
      <vt:variant>
        <vt:i4>917624</vt:i4>
      </vt:variant>
      <vt:variant>
        <vt:i4>186</vt:i4>
      </vt:variant>
      <vt:variant>
        <vt:i4>0</vt:i4>
      </vt:variant>
      <vt:variant>
        <vt:i4>5</vt:i4>
      </vt:variant>
      <vt:variant>
        <vt:lpwstr>http://www.barix.com/downloads/Barionet_Family/51/</vt:lpwstr>
      </vt:variant>
      <vt:variant>
        <vt:lpwstr/>
      </vt:variant>
      <vt:variant>
        <vt:i4>917624</vt:i4>
      </vt:variant>
      <vt:variant>
        <vt:i4>183</vt:i4>
      </vt:variant>
      <vt:variant>
        <vt:i4>0</vt:i4>
      </vt:variant>
      <vt:variant>
        <vt:i4>5</vt:i4>
      </vt:variant>
      <vt:variant>
        <vt:lpwstr>http://www.barix.com/downloads/Barionet_Family/51/</vt:lpwstr>
      </vt:variant>
      <vt:variant>
        <vt:lpwstr/>
      </vt:variant>
      <vt:variant>
        <vt:i4>4980742</vt:i4>
      </vt:variant>
      <vt:variant>
        <vt:i4>180</vt:i4>
      </vt:variant>
      <vt:variant>
        <vt:i4>0</vt:i4>
      </vt:variant>
      <vt:variant>
        <vt:i4>5</vt:i4>
      </vt:variant>
      <vt:variant>
        <vt:lpwstr>http://www.motoman.com/datasheets/XRC Controller.pdf</vt:lpwstr>
      </vt:variant>
      <vt:variant>
        <vt:lpwstr/>
      </vt:variant>
      <vt:variant>
        <vt:i4>4522057</vt:i4>
      </vt:variant>
      <vt:variant>
        <vt:i4>177</vt:i4>
      </vt:variant>
      <vt:variant>
        <vt:i4>0</vt:i4>
      </vt:variant>
      <vt:variant>
        <vt:i4>5</vt:i4>
      </vt:variant>
      <vt:variant>
        <vt:lpwstr>http://www.motoman.com/datasheets/SDA10D.pdf</vt:lpwstr>
      </vt:variant>
      <vt:variant>
        <vt:lpwstr/>
      </vt:variant>
      <vt:variant>
        <vt:i4>1245264</vt:i4>
      </vt:variant>
      <vt:variant>
        <vt:i4>174</vt:i4>
      </vt:variant>
      <vt:variant>
        <vt:i4>0</vt:i4>
      </vt:variant>
      <vt:variant>
        <vt:i4>5</vt:i4>
      </vt:variant>
      <vt:variant>
        <vt:lpwstr>http://www.micromech.co.uk/dir_products/pdf/motoman/up6-series_robot.pdf</vt:lpwstr>
      </vt:variant>
      <vt:variant>
        <vt:lpwstr/>
      </vt:variant>
      <vt:variant>
        <vt:i4>6553631</vt:i4>
      </vt:variant>
      <vt:variant>
        <vt:i4>3</vt:i4>
      </vt:variant>
      <vt:variant>
        <vt:i4>0</vt:i4>
      </vt:variant>
      <vt:variant>
        <vt:i4>5</vt:i4>
      </vt:variant>
      <vt:variant>
        <vt:lpwstr>mailto:andrevdm@sun.ac.za</vt:lpwstr>
      </vt:variant>
      <vt:variant>
        <vt:lpwstr/>
      </vt:variant>
      <vt:variant>
        <vt:i4>6488082</vt:i4>
      </vt:variant>
      <vt:variant>
        <vt:i4>0</vt:i4>
      </vt:variant>
      <vt:variant>
        <vt:i4>0</vt:i4>
      </vt:variant>
      <vt:variant>
        <vt:i4>5</vt:i4>
      </vt:variant>
      <vt:variant>
        <vt:lpwstr>mailto:14581264@sun.ac.za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ARTICLE: IN BOLD, ALL CAPS, CENTERED</dc:title>
  <dc:subject/>
  <dc:creator>test</dc:creator>
  <cp:keywords/>
  <dc:description/>
  <cp:lastModifiedBy>Mrs. HJ Lotter</cp:lastModifiedBy>
  <cp:revision>2</cp:revision>
  <cp:lastPrinted>2025-06-18T11:05:00Z</cp:lastPrinted>
  <dcterms:created xsi:type="dcterms:W3CDTF">2026-03-05T10:08:00Z</dcterms:created>
  <dcterms:modified xsi:type="dcterms:W3CDTF">2026-03-05T10:08:00Z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043b655c-6de8-469d-acd8-68274d960eef</vt:lpwstr>
  </property>
</Properties>
</file>