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tblpY="2506"/>
        <w:tblW w:w="12722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14"/>
        <w:gridCol w:w="769"/>
        <w:gridCol w:w="769"/>
        <w:gridCol w:w="769"/>
        <w:gridCol w:w="769"/>
        <w:gridCol w:w="769"/>
        <w:gridCol w:w="769"/>
        <w:gridCol w:w="769"/>
        <w:gridCol w:w="769"/>
        <w:gridCol w:w="769"/>
        <w:gridCol w:w="971"/>
        <w:gridCol w:w="971"/>
        <w:gridCol w:w="945"/>
      </w:tblGrid>
      <w:tr w:rsidR="000B170D" w:rsidRPr="003648DC" w14:paraId="0F642BAB" w14:textId="2C746595" w:rsidTr="00AE308C">
        <w:trPr>
          <w:trHeight w:val="510"/>
          <w:tblHeader/>
          <w:tblCellSpacing w:w="15" w:type="dxa"/>
        </w:trPr>
        <w:tc>
          <w:tcPr>
            <w:tcW w:w="2869" w:type="dxa"/>
            <w:vAlign w:val="center"/>
            <w:hideMark/>
          </w:tcPr>
          <w:p w14:paraId="74740480" w14:textId="77777777" w:rsidR="000B170D" w:rsidRPr="003648DC" w:rsidRDefault="000B170D" w:rsidP="004C176A">
            <w:pPr>
              <w:rPr>
                <w:b/>
                <w:bCs/>
              </w:rPr>
            </w:pPr>
            <w:bookmarkStart w:id="0" w:name="_GoBack"/>
            <w:bookmarkEnd w:id="0"/>
            <w:r w:rsidRPr="003648DC">
              <w:rPr>
                <w:b/>
                <w:bCs/>
              </w:rPr>
              <w:t>Authors (Year)</w:t>
            </w:r>
          </w:p>
        </w:tc>
        <w:tc>
          <w:tcPr>
            <w:tcW w:w="0" w:type="auto"/>
            <w:vAlign w:val="center"/>
            <w:hideMark/>
          </w:tcPr>
          <w:p w14:paraId="21DDAA6C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Q1</w:t>
            </w:r>
          </w:p>
        </w:tc>
        <w:tc>
          <w:tcPr>
            <w:tcW w:w="0" w:type="auto"/>
            <w:vAlign w:val="center"/>
            <w:hideMark/>
          </w:tcPr>
          <w:p w14:paraId="4FDFB7E4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Q2</w:t>
            </w:r>
          </w:p>
        </w:tc>
        <w:tc>
          <w:tcPr>
            <w:tcW w:w="0" w:type="auto"/>
            <w:vAlign w:val="center"/>
            <w:hideMark/>
          </w:tcPr>
          <w:p w14:paraId="549E8AAE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Q3</w:t>
            </w:r>
          </w:p>
        </w:tc>
        <w:tc>
          <w:tcPr>
            <w:tcW w:w="0" w:type="auto"/>
            <w:vAlign w:val="center"/>
            <w:hideMark/>
          </w:tcPr>
          <w:p w14:paraId="613B21C8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Q4</w:t>
            </w:r>
          </w:p>
        </w:tc>
        <w:tc>
          <w:tcPr>
            <w:tcW w:w="0" w:type="auto"/>
            <w:vAlign w:val="center"/>
            <w:hideMark/>
          </w:tcPr>
          <w:p w14:paraId="348BD710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Q5</w:t>
            </w:r>
          </w:p>
        </w:tc>
        <w:tc>
          <w:tcPr>
            <w:tcW w:w="0" w:type="auto"/>
            <w:vAlign w:val="center"/>
            <w:hideMark/>
          </w:tcPr>
          <w:p w14:paraId="73C65FBE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Q6</w:t>
            </w:r>
          </w:p>
        </w:tc>
        <w:tc>
          <w:tcPr>
            <w:tcW w:w="0" w:type="auto"/>
            <w:vAlign w:val="center"/>
            <w:hideMark/>
          </w:tcPr>
          <w:p w14:paraId="1C54018C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Q7</w:t>
            </w:r>
          </w:p>
        </w:tc>
        <w:tc>
          <w:tcPr>
            <w:tcW w:w="0" w:type="auto"/>
            <w:vAlign w:val="center"/>
            <w:hideMark/>
          </w:tcPr>
          <w:p w14:paraId="5DCC25B5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Q8</w:t>
            </w:r>
          </w:p>
        </w:tc>
        <w:tc>
          <w:tcPr>
            <w:tcW w:w="0" w:type="auto"/>
            <w:vAlign w:val="center"/>
            <w:hideMark/>
          </w:tcPr>
          <w:p w14:paraId="7BCF8663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Q9</w:t>
            </w:r>
          </w:p>
        </w:tc>
        <w:tc>
          <w:tcPr>
            <w:tcW w:w="0" w:type="auto"/>
            <w:vAlign w:val="center"/>
            <w:hideMark/>
          </w:tcPr>
          <w:p w14:paraId="63638AE9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Q10</w:t>
            </w:r>
          </w:p>
        </w:tc>
        <w:tc>
          <w:tcPr>
            <w:tcW w:w="0" w:type="auto"/>
            <w:vAlign w:val="center"/>
            <w:hideMark/>
          </w:tcPr>
          <w:p w14:paraId="7CD4EBBA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Q11</w:t>
            </w:r>
          </w:p>
        </w:tc>
        <w:tc>
          <w:tcPr>
            <w:tcW w:w="685" w:type="dxa"/>
          </w:tcPr>
          <w:p w14:paraId="0869D8FA" w14:textId="2A6DD03B" w:rsidR="000B170D" w:rsidRPr="003648DC" w:rsidRDefault="000B170D" w:rsidP="004C176A">
            <w:pPr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Score</w:t>
            </w:r>
            <w:r w:rsidR="000D6845">
              <w:rPr>
                <w:b/>
                <w:bCs/>
              </w:rPr>
              <w:t>(</w:t>
            </w:r>
            <w:proofErr w:type="gramEnd"/>
            <w:r w:rsidR="000D6845">
              <w:rPr>
                <w:b/>
                <w:bCs/>
              </w:rPr>
              <w:t>%)</w:t>
            </w:r>
          </w:p>
        </w:tc>
      </w:tr>
      <w:tr w:rsidR="000B170D" w:rsidRPr="003648DC" w14:paraId="4049759A" w14:textId="5FB5AC1C" w:rsidTr="00AE308C">
        <w:trPr>
          <w:trHeight w:val="526"/>
          <w:tblCellSpacing w:w="15" w:type="dxa"/>
        </w:trPr>
        <w:tc>
          <w:tcPr>
            <w:tcW w:w="2869" w:type="dxa"/>
            <w:vAlign w:val="center"/>
            <w:hideMark/>
          </w:tcPr>
          <w:p w14:paraId="10EC0495" w14:textId="77777777" w:rsidR="000B170D" w:rsidRPr="003648DC" w:rsidRDefault="000B170D" w:rsidP="006F1B68">
            <w:r w:rsidRPr="003648DC">
              <w:rPr>
                <w:b/>
                <w:bCs/>
              </w:rPr>
              <w:t>Lima et al. (2021)</w:t>
            </w:r>
          </w:p>
        </w:tc>
        <w:tc>
          <w:tcPr>
            <w:tcW w:w="0" w:type="auto"/>
            <w:vAlign w:val="center"/>
            <w:hideMark/>
          </w:tcPr>
          <w:p w14:paraId="49788A3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05B41C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7F6B14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DFAD52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AD0A23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0EB2E4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95A689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C6ABDFF" w14:textId="1DB3A8C8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0607BD60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1F8C84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7027C1FA" w14:textId="662D1CDF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57989E57" w14:textId="4AD4C9F9" w:rsidR="000B170D" w:rsidRPr="009B5F87" w:rsidRDefault="000D6845" w:rsidP="006F1B68">
            <w:r>
              <w:t>100</w:t>
            </w:r>
          </w:p>
        </w:tc>
      </w:tr>
      <w:tr w:rsidR="000B170D" w:rsidRPr="003648DC" w14:paraId="246CF41D" w14:textId="14FF463A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5D31706E" w14:textId="77777777" w:rsidR="000B170D" w:rsidRPr="003648DC" w:rsidRDefault="000B170D" w:rsidP="006F1B68">
            <w:r w:rsidRPr="003648DC">
              <w:rPr>
                <w:b/>
                <w:bCs/>
              </w:rPr>
              <w:t>Adam et al. (2021)</w:t>
            </w:r>
          </w:p>
        </w:tc>
        <w:tc>
          <w:tcPr>
            <w:tcW w:w="0" w:type="auto"/>
            <w:vAlign w:val="center"/>
            <w:hideMark/>
          </w:tcPr>
          <w:p w14:paraId="4CB323D9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F73074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AEB51F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0B521E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FE2E106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DDFAD46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907274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27AA842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695C12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A207C9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2B5985C1" w14:textId="48B7587D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2035D1A6" w14:textId="3E463D38" w:rsidR="000B170D" w:rsidRPr="009B5F87" w:rsidRDefault="000D6845" w:rsidP="006F1B68">
            <w:r>
              <w:t>100</w:t>
            </w:r>
          </w:p>
        </w:tc>
      </w:tr>
      <w:tr w:rsidR="000B170D" w:rsidRPr="003648DC" w14:paraId="7DD0D031" w14:textId="4BB89815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02DDBC74" w14:textId="77777777" w:rsidR="000B170D" w:rsidRPr="003648DC" w:rsidRDefault="000B170D" w:rsidP="006F1B68">
            <w:proofErr w:type="spellStart"/>
            <w:r w:rsidRPr="003648DC">
              <w:rPr>
                <w:b/>
                <w:bCs/>
              </w:rPr>
              <w:t>Fite</w:t>
            </w:r>
            <w:proofErr w:type="spellEnd"/>
            <w:r w:rsidRPr="003648DC">
              <w:rPr>
                <w:b/>
                <w:bCs/>
              </w:rPr>
              <w:t xml:space="preserve"> et al. (2021)</w:t>
            </w:r>
          </w:p>
        </w:tc>
        <w:tc>
          <w:tcPr>
            <w:tcW w:w="0" w:type="auto"/>
            <w:vAlign w:val="center"/>
            <w:hideMark/>
          </w:tcPr>
          <w:p w14:paraId="0F935F4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3BBA015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FF91C5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2C055B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7A47AA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C03706E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1AFCF22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4E33D06" w14:textId="1A82C588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4CA9147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D836B8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05C1FB42" w14:textId="446281D9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03AF421D" w14:textId="7ED982AB" w:rsidR="000B170D" w:rsidRPr="009B5F87" w:rsidRDefault="000D6845" w:rsidP="006F1B68">
            <w:r>
              <w:t>100</w:t>
            </w:r>
          </w:p>
        </w:tc>
      </w:tr>
      <w:tr w:rsidR="000B170D" w:rsidRPr="003648DC" w14:paraId="07084F47" w14:textId="7587F5E6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4ECFD100" w14:textId="77777777" w:rsidR="000B170D" w:rsidRPr="003648DC" w:rsidRDefault="000B170D" w:rsidP="006F1B68">
            <w:proofErr w:type="spellStart"/>
            <w:r w:rsidRPr="003648DC">
              <w:rPr>
                <w:b/>
                <w:bCs/>
              </w:rPr>
              <w:t>Kassa</w:t>
            </w:r>
            <w:proofErr w:type="spellEnd"/>
            <w:r w:rsidRPr="003648DC">
              <w:rPr>
                <w:b/>
                <w:bCs/>
              </w:rPr>
              <w:t xml:space="preserve"> et al. (2017)</w:t>
            </w:r>
          </w:p>
        </w:tc>
        <w:tc>
          <w:tcPr>
            <w:tcW w:w="0" w:type="auto"/>
            <w:vAlign w:val="center"/>
            <w:hideMark/>
          </w:tcPr>
          <w:p w14:paraId="1591C7BE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14A8763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1DCC5D5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426D83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1423DA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54410EE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1F4A2519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A7DF11E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C97FF36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E26A96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2C3EF9F7" w14:textId="6229B022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7BF16E90" w14:textId="01D0745A" w:rsidR="000B170D" w:rsidRPr="009B5F87" w:rsidRDefault="000D6845" w:rsidP="006F1B68">
            <w:r>
              <w:t>100</w:t>
            </w:r>
          </w:p>
        </w:tc>
      </w:tr>
      <w:tr w:rsidR="000B170D" w:rsidRPr="003648DC" w14:paraId="483488A3" w14:textId="782B8DCF" w:rsidTr="00AE308C">
        <w:trPr>
          <w:trHeight w:val="526"/>
          <w:tblCellSpacing w:w="15" w:type="dxa"/>
        </w:trPr>
        <w:tc>
          <w:tcPr>
            <w:tcW w:w="2869" w:type="dxa"/>
            <w:vAlign w:val="center"/>
            <w:hideMark/>
          </w:tcPr>
          <w:p w14:paraId="64D60266" w14:textId="77777777" w:rsidR="000B170D" w:rsidRPr="003648DC" w:rsidRDefault="000B170D" w:rsidP="006F1B68">
            <w:r w:rsidRPr="003648DC">
              <w:rPr>
                <w:b/>
                <w:bCs/>
              </w:rPr>
              <w:t>Zhang et al. (2022)</w:t>
            </w:r>
          </w:p>
        </w:tc>
        <w:tc>
          <w:tcPr>
            <w:tcW w:w="0" w:type="auto"/>
            <w:vAlign w:val="center"/>
            <w:hideMark/>
          </w:tcPr>
          <w:p w14:paraId="0126F852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F111F8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EF371A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C5C29C0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6BA7DE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B7D920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B58522B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654E881" w14:textId="56CDE043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12686F2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B7C5620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7C00DD3E" w14:textId="492C8A0D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39EC3603" w14:textId="550294A9" w:rsidR="000B170D" w:rsidRPr="009B5F87" w:rsidRDefault="000D6845" w:rsidP="006F1B68">
            <w:r>
              <w:t>100</w:t>
            </w:r>
          </w:p>
        </w:tc>
      </w:tr>
      <w:tr w:rsidR="000B170D" w:rsidRPr="003648DC" w14:paraId="0574BD77" w14:textId="35E0D5A6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226AAB76" w14:textId="77777777" w:rsidR="000B170D" w:rsidRPr="003648DC" w:rsidRDefault="000B170D" w:rsidP="006F1B68">
            <w:r w:rsidRPr="003648DC">
              <w:rPr>
                <w:b/>
                <w:bCs/>
              </w:rPr>
              <w:t>Geta et al. (2022)</w:t>
            </w:r>
          </w:p>
        </w:tc>
        <w:tc>
          <w:tcPr>
            <w:tcW w:w="0" w:type="auto"/>
            <w:vAlign w:val="center"/>
            <w:hideMark/>
          </w:tcPr>
          <w:p w14:paraId="714083F6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3137A1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D408D3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076594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74C2B5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027C96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16646C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BB5989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0AB5BA0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8E6FE9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40C29FAE" w14:textId="6F59C853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0D7122DD" w14:textId="725EEE58" w:rsidR="000B170D" w:rsidRPr="009B5F87" w:rsidRDefault="000D6845" w:rsidP="006F1B68">
            <w:r>
              <w:t>100</w:t>
            </w:r>
          </w:p>
        </w:tc>
      </w:tr>
      <w:tr w:rsidR="000B170D" w:rsidRPr="003648DC" w14:paraId="480F1F93" w14:textId="48533ECB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6A953D3E" w14:textId="77777777" w:rsidR="000B170D" w:rsidRPr="003648DC" w:rsidRDefault="000B170D" w:rsidP="006F1B68">
            <w:r w:rsidRPr="003648DC">
              <w:rPr>
                <w:b/>
                <w:bCs/>
              </w:rPr>
              <w:t>Ali et al. (2020)</w:t>
            </w:r>
          </w:p>
        </w:tc>
        <w:tc>
          <w:tcPr>
            <w:tcW w:w="0" w:type="auto"/>
            <w:vAlign w:val="center"/>
            <w:hideMark/>
          </w:tcPr>
          <w:p w14:paraId="7A5B6A82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011E82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A03DB6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106252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3CC8F0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998DAE9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812F9C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B053F06" w14:textId="1BF33817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134FD36D" w14:textId="56D6A71D" w:rsidR="000B170D" w:rsidRPr="003648DC" w:rsidRDefault="00BA58EA" w:rsidP="006F1B68">
            <w:r>
              <w:t>No</w:t>
            </w:r>
          </w:p>
        </w:tc>
        <w:tc>
          <w:tcPr>
            <w:tcW w:w="0" w:type="auto"/>
            <w:vAlign w:val="center"/>
            <w:hideMark/>
          </w:tcPr>
          <w:p w14:paraId="786EB50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4A23520A" w14:textId="262A034F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3C9CC8AA" w14:textId="560A0D32" w:rsidR="000B170D" w:rsidRPr="009B5F87" w:rsidRDefault="000D6845" w:rsidP="006F1B68">
            <w:r>
              <w:t>90.9</w:t>
            </w:r>
          </w:p>
        </w:tc>
      </w:tr>
      <w:tr w:rsidR="000B170D" w:rsidRPr="003648DC" w14:paraId="4926746E" w14:textId="65CAF035" w:rsidTr="00AE308C">
        <w:trPr>
          <w:trHeight w:val="526"/>
          <w:tblCellSpacing w:w="15" w:type="dxa"/>
        </w:trPr>
        <w:tc>
          <w:tcPr>
            <w:tcW w:w="2869" w:type="dxa"/>
            <w:vAlign w:val="center"/>
            <w:hideMark/>
          </w:tcPr>
          <w:p w14:paraId="073B315C" w14:textId="77777777" w:rsidR="000B170D" w:rsidRPr="003648DC" w:rsidRDefault="000B170D" w:rsidP="006F1B68">
            <w:proofErr w:type="spellStart"/>
            <w:r w:rsidRPr="003648DC">
              <w:rPr>
                <w:b/>
                <w:bCs/>
              </w:rPr>
              <w:t>Karaçam</w:t>
            </w:r>
            <w:proofErr w:type="spellEnd"/>
            <w:r w:rsidRPr="003648DC">
              <w:rPr>
                <w:b/>
                <w:bCs/>
              </w:rPr>
              <w:t xml:space="preserve"> et al. (2021)</w:t>
            </w:r>
          </w:p>
        </w:tc>
        <w:tc>
          <w:tcPr>
            <w:tcW w:w="0" w:type="auto"/>
            <w:vAlign w:val="center"/>
            <w:hideMark/>
          </w:tcPr>
          <w:p w14:paraId="04E1399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F6A2A6B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6EA344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1E510E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BC5C70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D714D5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EB07E0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3DFF60A" w14:textId="5C76D928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61EE9E25" w14:textId="645D743E" w:rsidR="000B170D" w:rsidRPr="003648DC" w:rsidRDefault="000B170D" w:rsidP="006F1B68">
            <w:r>
              <w:t>No</w:t>
            </w:r>
          </w:p>
        </w:tc>
        <w:tc>
          <w:tcPr>
            <w:tcW w:w="0" w:type="auto"/>
            <w:vAlign w:val="center"/>
            <w:hideMark/>
          </w:tcPr>
          <w:p w14:paraId="1A35DA5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1F0620D6" w14:textId="54A0B3FC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356E01EA" w14:textId="283BE87D" w:rsidR="000B170D" w:rsidRPr="009B5F87" w:rsidRDefault="00BA58EA" w:rsidP="006F1B68">
            <w:r>
              <w:t>90.9</w:t>
            </w:r>
          </w:p>
        </w:tc>
      </w:tr>
      <w:tr w:rsidR="000B170D" w:rsidRPr="003648DC" w14:paraId="1EAD6B25" w14:textId="77777777" w:rsidTr="00AE308C">
        <w:trPr>
          <w:trHeight w:val="526"/>
          <w:tblCellSpacing w:w="15" w:type="dxa"/>
        </w:trPr>
        <w:tc>
          <w:tcPr>
            <w:tcW w:w="2869" w:type="dxa"/>
            <w:vAlign w:val="center"/>
          </w:tcPr>
          <w:p w14:paraId="523D6A28" w14:textId="1A01487A" w:rsidR="000B170D" w:rsidRPr="003648DC" w:rsidRDefault="000B170D" w:rsidP="000B170D">
            <w:pPr>
              <w:rPr>
                <w:b/>
                <w:bCs/>
              </w:rPr>
            </w:pPr>
            <w:r w:rsidRPr="000B170D">
              <w:rPr>
                <w:b/>
                <w:bCs/>
              </w:rPr>
              <w:t>Alvarado-Gonzalez et al (2022)</w:t>
            </w:r>
          </w:p>
        </w:tc>
        <w:tc>
          <w:tcPr>
            <w:tcW w:w="0" w:type="auto"/>
            <w:vAlign w:val="center"/>
          </w:tcPr>
          <w:p w14:paraId="191E592D" w14:textId="183DD8D9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3C4FC241" w14:textId="17B4A898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5ADC0636" w14:textId="08B485B2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45E73436" w14:textId="1079B32B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51CAD95A" w14:textId="27DB2043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E013473" w14:textId="1C716131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3F46090D" w14:textId="44AA46C7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7CD61980" w14:textId="536A200D" w:rsidR="000B170D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3C9D4547" w14:textId="295C71CF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78777F58" w14:textId="5A86D8EE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</w:tcPr>
          <w:p w14:paraId="1B5D48E9" w14:textId="023D0E49" w:rsidR="000B170D" w:rsidRPr="009B5F87" w:rsidRDefault="000B170D" w:rsidP="000B170D">
            <w:r w:rsidRPr="009B5F87">
              <w:t>Yes</w:t>
            </w:r>
          </w:p>
        </w:tc>
        <w:tc>
          <w:tcPr>
            <w:tcW w:w="685" w:type="dxa"/>
          </w:tcPr>
          <w:p w14:paraId="64C2C286" w14:textId="527C174B" w:rsidR="000B170D" w:rsidRPr="009B5F87" w:rsidRDefault="00BA58EA" w:rsidP="000B170D">
            <w:r>
              <w:t>100</w:t>
            </w:r>
          </w:p>
        </w:tc>
      </w:tr>
      <w:tr w:rsidR="005E7935" w:rsidRPr="003648DC" w14:paraId="3182A759" w14:textId="77777777" w:rsidTr="00AE308C">
        <w:trPr>
          <w:trHeight w:val="526"/>
          <w:tblCellSpacing w:w="15" w:type="dxa"/>
        </w:trPr>
        <w:tc>
          <w:tcPr>
            <w:tcW w:w="2869" w:type="dxa"/>
            <w:vAlign w:val="center"/>
          </w:tcPr>
          <w:p w14:paraId="1943D7F5" w14:textId="013608CD" w:rsidR="005E7935" w:rsidRPr="000B170D" w:rsidRDefault="005E7935" w:rsidP="005E793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Ness et al </w:t>
            </w:r>
            <w:r w:rsidR="003E5FF5">
              <w:rPr>
                <w:b/>
                <w:bCs/>
              </w:rPr>
              <w:t>(2020)</w:t>
            </w:r>
          </w:p>
        </w:tc>
        <w:tc>
          <w:tcPr>
            <w:tcW w:w="0" w:type="auto"/>
            <w:vAlign w:val="center"/>
          </w:tcPr>
          <w:p w14:paraId="5AC0A061" w14:textId="5F17F0BB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2AD582EE" w14:textId="347B2AF9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5C0CA832" w14:textId="742C61A7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C9D67CB" w14:textId="65AB43A5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DA3CA95" w14:textId="764EF412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3F9FAF70" w14:textId="4DF63C4B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C1A3885" w14:textId="7A73D67E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44F7488B" w14:textId="48F8AA64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5DA6CAA5" w14:textId="06AD99AB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2B90716" w14:textId="4CECF8B5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</w:tcPr>
          <w:p w14:paraId="6F51CD74" w14:textId="3A0E0B73" w:rsidR="005E7935" w:rsidRPr="009B5F87" w:rsidRDefault="005E7935" w:rsidP="005E7935">
            <w:r w:rsidRPr="009B5F87">
              <w:t>Yes</w:t>
            </w:r>
          </w:p>
        </w:tc>
        <w:tc>
          <w:tcPr>
            <w:tcW w:w="685" w:type="dxa"/>
          </w:tcPr>
          <w:p w14:paraId="3043BBA6" w14:textId="07613C70" w:rsidR="005E7935" w:rsidRPr="009B5F87" w:rsidRDefault="00BA58EA" w:rsidP="005E7935">
            <w:r>
              <w:t>100</w:t>
            </w:r>
          </w:p>
        </w:tc>
      </w:tr>
    </w:tbl>
    <w:p w14:paraId="52F76D2F" w14:textId="55697C10" w:rsidR="00585A52" w:rsidRDefault="004C176A" w:rsidP="004C176A">
      <w:r>
        <w:t>S3 JBI Critical appraisal Results of included studies for the umbrella review of modifiable risk factors of anemia among pregnant women.</w:t>
      </w:r>
    </w:p>
    <w:p w14:paraId="5C0B4EE8" w14:textId="77777777" w:rsidR="00B56D65" w:rsidRDefault="00B56D65" w:rsidP="00585A52"/>
    <w:p w14:paraId="5DD08632" w14:textId="77777777" w:rsidR="005E7935" w:rsidRDefault="005E7935" w:rsidP="00585A52">
      <w:pPr>
        <w:rPr>
          <w:b/>
          <w:bCs/>
        </w:rPr>
      </w:pPr>
    </w:p>
    <w:p w14:paraId="1030179C" w14:textId="77777777" w:rsidR="005E7935" w:rsidRDefault="005E7935" w:rsidP="00585A52">
      <w:pPr>
        <w:rPr>
          <w:b/>
          <w:bCs/>
        </w:rPr>
      </w:pPr>
    </w:p>
    <w:p w14:paraId="5D92AC0F" w14:textId="23B920E8" w:rsidR="00B56D65" w:rsidRDefault="005E7935" w:rsidP="00585A52">
      <w:pPr>
        <w:rPr>
          <w:b/>
          <w:bCs/>
        </w:rPr>
      </w:pPr>
      <w:r>
        <w:rPr>
          <w:b/>
          <w:bCs/>
        </w:rPr>
        <w:lastRenderedPageBreak/>
        <w:t>Foot Notes</w:t>
      </w:r>
    </w:p>
    <w:tbl>
      <w:tblPr>
        <w:tblStyle w:val="TableGrid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62"/>
        <w:gridCol w:w="769"/>
        <w:gridCol w:w="703"/>
        <w:gridCol w:w="997"/>
        <w:gridCol w:w="1258"/>
      </w:tblGrid>
      <w:tr w:rsidR="005E7935" w:rsidRPr="0097536E" w14:paraId="792F990C" w14:textId="77777777" w:rsidTr="000D6845">
        <w:trPr>
          <w:trHeight w:val="621"/>
        </w:trPr>
        <w:tc>
          <w:tcPr>
            <w:tcW w:w="5962" w:type="dxa"/>
          </w:tcPr>
          <w:p w14:paraId="0830CB0C" w14:textId="77777777" w:rsidR="005E7935" w:rsidRPr="0097536E" w:rsidRDefault="005E7935" w:rsidP="002534C0">
            <w:pPr>
              <w:spacing w:line="276" w:lineRule="auto"/>
              <w:rPr>
                <w:rFonts w:cs="Calibri"/>
              </w:rPr>
            </w:pPr>
          </w:p>
        </w:tc>
        <w:tc>
          <w:tcPr>
            <w:tcW w:w="769" w:type="dxa"/>
            <w:vAlign w:val="center"/>
          </w:tcPr>
          <w:p w14:paraId="52EA3206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</w:rPr>
            </w:pPr>
            <w:r w:rsidRPr="0097536E">
              <w:rPr>
                <w:rFonts w:cs="Times New Roman"/>
              </w:rPr>
              <w:t>Yes</w:t>
            </w:r>
          </w:p>
        </w:tc>
        <w:tc>
          <w:tcPr>
            <w:tcW w:w="703" w:type="dxa"/>
            <w:vAlign w:val="center"/>
          </w:tcPr>
          <w:p w14:paraId="7D8DDF86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</w:rPr>
            </w:pPr>
            <w:r w:rsidRPr="0097536E">
              <w:rPr>
                <w:rFonts w:cs="Times New Roman"/>
              </w:rPr>
              <w:t>No</w:t>
            </w:r>
          </w:p>
        </w:tc>
        <w:tc>
          <w:tcPr>
            <w:tcW w:w="997" w:type="dxa"/>
            <w:vAlign w:val="center"/>
          </w:tcPr>
          <w:p w14:paraId="46C5259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</w:rPr>
            </w:pPr>
            <w:r w:rsidRPr="0097536E">
              <w:rPr>
                <w:rFonts w:cs="Times New Roman"/>
              </w:rPr>
              <w:t>Unclear</w:t>
            </w:r>
          </w:p>
        </w:tc>
        <w:tc>
          <w:tcPr>
            <w:tcW w:w="1258" w:type="dxa"/>
            <w:vAlign w:val="center"/>
          </w:tcPr>
          <w:p w14:paraId="1440134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</w:rPr>
            </w:pPr>
            <w:r w:rsidRPr="0097536E">
              <w:rPr>
                <w:rFonts w:cs="Times New Roman"/>
              </w:rPr>
              <w:t>Not applicable</w:t>
            </w:r>
          </w:p>
        </w:tc>
      </w:tr>
      <w:tr w:rsidR="005E7935" w:rsidRPr="0097536E" w14:paraId="6EDFEFC6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320F6BE7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Is the review question clearly and explicitly stated?</w:t>
            </w:r>
          </w:p>
        </w:tc>
        <w:tc>
          <w:tcPr>
            <w:tcW w:w="769" w:type="dxa"/>
            <w:vAlign w:val="center"/>
          </w:tcPr>
          <w:p w14:paraId="14AB513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0B576BB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33CC494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3F244E63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33291FBC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1FFE6788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inclusion criteria appropriate for the review question?</w:t>
            </w:r>
          </w:p>
        </w:tc>
        <w:tc>
          <w:tcPr>
            <w:tcW w:w="769" w:type="dxa"/>
            <w:vAlign w:val="center"/>
          </w:tcPr>
          <w:p w14:paraId="7DD695C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2C3C2D03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1B97978C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219D85F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787C95EB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4BB34251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Was the search strategy appropriate?</w:t>
            </w:r>
          </w:p>
        </w:tc>
        <w:tc>
          <w:tcPr>
            <w:tcW w:w="769" w:type="dxa"/>
            <w:vAlign w:val="center"/>
          </w:tcPr>
          <w:p w14:paraId="3704012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2FAD2C4E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21897ED6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32D38AB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6114D546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5E904E9B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sources and resources used to search for studies adequate?</w:t>
            </w:r>
          </w:p>
        </w:tc>
        <w:tc>
          <w:tcPr>
            <w:tcW w:w="769" w:type="dxa"/>
            <w:vAlign w:val="center"/>
          </w:tcPr>
          <w:p w14:paraId="6124826C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50AC5B93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7F41F74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20B8800A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04744682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7746CFDE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criteria for appraising studies appropriate?</w:t>
            </w:r>
          </w:p>
        </w:tc>
        <w:tc>
          <w:tcPr>
            <w:tcW w:w="769" w:type="dxa"/>
            <w:vAlign w:val="center"/>
          </w:tcPr>
          <w:p w14:paraId="72A177FF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378577AF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164D4CC5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2E86CD0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32FD15BD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7BC1AF35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Was critical appraisal conducted by two or more reviewers independently?</w:t>
            </w:r>
          </w:p>
        </w:tc>
        <w:tc>
          <w:tcPr>
            <w:tcW w:w="769" w:type="dxa"/>
            <w:vAlign w:val="center"/>
          </w:tcPr>
          <w:p w14:paraId="506B771E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45C5A545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4A622D1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3367DFAF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12179736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3237D358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there methods to minimize errors in data extraction?</w:t>
            </w:r>
          </w:p>
        </w:tc>
        <w:tc>
          <w:tcPr>
            <w:tcW w:w="769" w:type="dxa"/>
            <w:vAlign w:val="center"/>
          </w:tcPr>
          <w:p w14:paraId="22B3AF16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6250A9D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4B90AEEA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089332FC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17764D9A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2E10A5CB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methods used to combine studies appropriate?</w:t>
            </w:r>
          </w:p>
        </w:tc>
        <w:tc>
          <w:tcPr>
            <w:tcW w:w="769" w:type="dxa"/>
            <w:vAlign w:val="center"/>
          </w:tcPr>
          <w:p w14:paraId="4FB538E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7655062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36D9F94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633C32D0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61554170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308BBFF9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Was the likelihood of publication bias assessed?</w:t>
            </w:r>
          </w:p>
        </w:tc>
        <w:tc>
          <w:tcPr>
            <w:tcW w:w="769" w:type="dxa"/>
            <w:vAlign w:val="center"/>
          </w:tcPr>
          <w:p w14:paraId="7C5081AE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378BE254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0C767C9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3895AE8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653264DA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1EBC6212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recommendations for policy and/or practice supported by the reported data?</w:t>
            </w:r>
          </w:p>
        </w:tc>
        <w:tc>
          <w:tcPr>
            <w:tcW w:w="769" w:type="dxa"/>
            <w:vAlign w:val="center"/>
          </w:tcPr>
          <w:p w14:paraId="3C0B141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100EC87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222D5EB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41975205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564B4646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5953F3A2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specific directives for new research appropriate?</w:t>
            </w:r>
          </w:p>
        </w:tc>
        <w:tc>
          <w:tcPr>
            <w:tcW w:w="769" w:type="dxa"/>
            <w:vAlign w:val="center"/>
          </w:tcPr>
          <w:p w14:paraId="04B6720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66417120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779DB8C1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78C5C60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</w:tbl>
    <w:p w14:paraId="01332330" w14:textId="77777777" w:rsidR="005E7935" w:rsidRPr="00585A52" w:rsidRDefault="005E7935" w:rsidP="00585A52"/>
    <w:sectPr w:rsidR="005E7935" w:rsidRPr="00585A52" w:rsidSect="00585A52">
      <w:footerReference w:type="default" r:id="rId7"/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5504BC" w14:textId="77777777" w:rsidR="00205F38" w:rsidRDefault="00205F38" w:rsidP="00A86AD5">
      <w:pPr>
        <w:spacing w:after="0" w:line="240" w:lineRule="auto"/>
      </w:pPr>
      <w:r>
        <w:separator/>
      </w:r>
    </w:p>
  </w:endnote>
  <w:endnote w:type="continuationSeparator" w:id="0">
    <w:p w14:paraId="66C88275" w14:textId="77777777" w:rsidR="00205F38" w:rsidRDefault="00205F38" w:rsidP="00A86A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168639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A95E95E" w14:textId="3EBD088C" w:rsidR="00A86AD5" w:rsidRDefault="00A86AD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4F55428" w14:textId="77777777" w:rsidR="00A86AD5" w:rsidRDefault="00A86A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35C4EB" w14:textId="77777777" w:rsidR="00205F38" w:rsidRDefault="00205F38" w:rsidP="00A86AD5">
      <w:pPr>
        <w:spacing w:after="0" w:line="240" w:lineRule="auto"/>
      </w:pPr>
      <w:r>
        <w:separator/>
      </w:r>
    </w:p>
  </w:footnote>
  <w:footnote w:type="continuationSeparator" w:id="0">
    <w:p w14:paraId="4F9DF81B" w14:textId="77777777" w:rsidR="00205F38" w:rsidRDefault="00205F38" w:rsidP="00A86A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562FCE"/>
    <w:multiLevelType w:val="hybridMultilevel"/>
    <w:tmpl w:val="7BF28E7E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D41F5F"/>
    <w:multiLevelType w:val="multilevel"/>
    <w:tmpl w:val="629C6C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A52"/>
    <w:rsid w:val="000B170D"/>
    <w:rsid w:val="000D6845"/>
    <w:rsid w:val="00205F38"/>
    <w:rsid w:val="003648DC"/>
    <w:rsid w:val="003E5FF5"/>
    <w:rsid w:val="004C176A"/>
    <w:rsid w:val="00585A52"/>
    <w:rsid w:val="005E7935"/>
    <w:rsid w:val="006C2935"/>
    <w:rsid w:val="006E625D"/>
    <w:rsid w:val="006F1B68"/>
    <w:rsid w:val="00751813"/>
    <w:rsid w:val="009D3091"/>
    <w:rsid w:val="009F3CC7"/>
    <w:rsid w:val="00A86AD5"/>
    <w:rsid w:val="00AE308C"/>
    <w:rsid w:val="00B56D65"/>
    <w:rsid w:val="00BA58EA"/>
    <w:rsid w:val="00EB0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2AD1B51"/>
  <w15:chartTrackingRefBased/>
  <w15:docId w15:val="{A2A2AB4A-9E58-4905-82A1-0DA9C2EA3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85A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85A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85A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85A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85A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85A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85A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85A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85A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5A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85A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85A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85A5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85A5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85A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85A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85A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85A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85A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5A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85A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85A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85A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85A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85A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85A5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85A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85A5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85A52"/>
    <w:rPr>
      <w:b/>
      <w:bCs/>
      <w:smallCaps/>
      <w:color w:val="0F4761" w:themeColor="accent1" w:themeShade="BF"/>
      <w:spacing w:val="5"/>
    </w:rPr>
  </w:style>
  <w:style w:type="table" w:customStyle="1" w:styleId="TableGrid6">
    <w:name w:val="Table Grid6"/>
    <w:basedOn w:val="TableNormal"/>
    <w:next w:val="TableGrid"/>
    <w:uiPriority w:val="59"/>
    <w:rsid w:val="005E7935"/>
    <w:pPr>
      <w:spacing w:after="0" w:line="240" w:lineRule="auto"/>
    </w:pPr>
    <w:rPr>
      <w:rFonts w:eastAsia="Calibri"/>
      <w:kern w:val="0"/>
      <w:sz w:val="22"/>
      <w:szCs w:val="22"/>
      <w:lang w:val="en-A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5E79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86A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6AD5"/>
  </w:style>
  <w:style w:type="paragraph" w:styleId="Footer">
    <w:name w:val="footer"/>
    <w:basedOn w:val="Normal"/>
    <w:link w:val="FooterChar"/>
    <w:uiPriority w:val="99"/>
    <w:unhideWhenUsed/>
    <w:rsid w:val="00A86A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6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35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Woldeteklehaymanot Kassahun</dc:creator>
  <cp:keywords/>
  <dc:description/>
  <cp:lastModifiedBy>Mrs. HJ Lotter</cp:lastModifiedBy>
  <cp:revision>2</cp:revision>
  <dcterms:created xsi:type="dcterms:W3CDTF">2026-02-04T05:41:00Z</dcterms:created>
  <dcterms:modified xsi:type="dcterms:W3CDTF">2026-02-04T05:41:00Z</dcterms:modified>
</cp:coreProperties>
</file>