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9394F0" w14:textId="25777223" w:rsidR="00CA04E8" w:rsidRPr="00BC3D4C" w:rsidRDefault="00860AFA" w:rsidP="00BC3D4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BC3D4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Supplementary </w:t>
      </w:r>
      <w:r w:rsidR="00CA04E8" w:rsidRPr="00BC3D4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Figure </w:t>
      </w:r>
      <w:r w:rsidR="00AE28DD" w:rsidRPr="00BC3D4C">
        <w:rPr>
          <w:rFonts w:ascii="Times New Roman" w:hAnsi="Times New Roman" w:cs="Times New Roman"/>
          <w:b/>
          <w:bCs/>
          <w:sz w:val="24"/>
          <w:szCs w:val="24"/>
          <w:lang w:val="en-GB"/>
        </w:rPr>
        <w:t>1</w:t>
      </w:r>
      <w:r w:rsidR="00CA04E8" w:rsidRPr="00BC3D4C"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  <w:r w:rsidR="00CA04E8" w:rsidRPr="00BC3D4C">
        <w:rPr>
          <w:rFonts w:ascii="Times New Roman" w:hAnsi="Times New Roman" w:cs="Times New Roman"/>
          <w:sz w:val="24"/>
          <w:szCs w:val="24"/>
          <w:lang w:val="en-GB"/>
        </w:rPr>
        <w:t xml:space="preserve"> Heatmap indicating the relative abundance of compounds in the sex pheromone of female </w:t>
      </w:r>
      <w:r w:rsidR="00CA04E8" w:rsidRPr="00BC3D4C">
        <w:rPr>
          <w:rFonts w:ascii="Times New Roman" w:hAnsi="Times New Roman" w:cs="Times New Roman"/>
          <w:i/>
          <w:iCs/>
          <w:sz w:val="24"/>
          <w:szCs w:val="24"/>
          <w:lang w:val="en-GB"/>
        </w:rPr>
        <w:t>S. frugiperda</w:t>
      </w:r>
      <w:r w:rsidR="00CA04E8" w:rsidRPr="00BC3D4C">
        <w:rPr>
          <w:rFonts w:ascii="Times New Roman" w:hAnsi="Times New Roman" w:cs="Times New Roman"/>
          <w:sz w:val="24"/>
          <w:szCs w:val="24"/>
          <w:lang w:val="en-GB"/>
        </w:rPr>
        <w:t xml:space="preserve"> moths of the R (n = 50) and C (n = 50) mitotypes</w:t>
      </w:r>
    </w:p>
    <w:p w14:paraId="3922CE63" w14:textId="3C5B0D71" w:rsidR="00263A68" w:rsidRPr="00BC3D4C" w:rsidRDefault="00263A68" w:rsidP="00BC3D4C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BC3D4C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C1F8950" wp14:editId="666E84D2">
            <wp:extent cx="5943600" cy="4648835"/>
            <wp:effectExtent l="0" t="0" r="0" b="0"/>
            <wp:docPr id="8952620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526208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648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B9FAFD" w14:textId="38EA46CE" w:rsidR="00955B4B" w:rsidRPr="00BC3D4C" w:rsidRDefault="00955B4B" w:rsidP="00BC3D4C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14A8267" w14:textId="77777777" w:rsidR="00860AFA" w:rsidRPr="00BC3D4C" w:rsidRDefault="00860AFA" w:rsidP="00BC3D4C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823A9E0" w14:textId="77777777" w:rsidR="00860AFA" w:rsidRPr="00BC3D4C" w:rsidRDefault="00860AFA" w:rsidP="00BC3D4C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F1F8E0F" w14:textId="77777777" w:rsidR="00860AFA" w:rsidRPr="00BC3D4C" w:rsidRDefault="00860AFA" w:rsidP="00BC3D4C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2D9A011" w14:textId="77777777" w:rsidR="00860AFA" w:rsidRPr="00BC3D4C" w:rsidRDefault="00860AFA" w:rsidP="00BC3D4C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174915E" w14:textId="77777777" w:rsidR="00860AFA" w:rsidRPr="00BC3D4C" w:rsidRDefault="00860AFA" w:rsidP="00BC3D4C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367C5D9" w14:textId="77777777" w:rsidR="00860AFA" w:rsidRPr="00BC3D4C" w:rsidRDefault="00860AFA" w:rsidP="00BC3D4C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578A519" w14:textId="77777777" w:rsidR="00860AFA" w:rsidRPr="00BC3D4C" w:rsidRDefault="00860AFA" w:rsidP="00BC3D4C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B311803" w14:textId="4C942098" w:rsidR="00860AFA" w:rsidRPr="00BC3D4C" w:rsidRDefault="00860AFA" w:rsidP="00BC3D4C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C3D4C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Supplementary</w:t>
      </w:r>
      <w:r w:rsidRPr="00BC3D4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Figure</w:t>
      </w:r>
      <w:r w:rsidR="00AE28DD" w:rsidRPr="00BC3D4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2</w:t>
      </w:r>
      <w:r w:rsidRPr="00BC3D4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Pr="00BC3D4C">
        <w:rPr>
          <w:rFonts w:ascii="Times New Roman" w:hAnsi="Times New Roman" w:cs="Times New Roman"/>
          <w:sz w:val="24"/>
          <w:szCs w:val="24"/>
        </w:rPr>
        <w:t xml:space="preserve">Gas chromatography mass spectrometry (GC-MS) chromatograms of </w:t>
      </w:r>
      <w:r w:rsidRPr="00BC3D4C">
        <w:rPr>
          <w:rFonts w:ascii="Times New Roman" w:hAnsi="Times New Roman" w:cs="Times New Roman"/>
          <w:sz w:val="24"/>
          <w:szCs w:val="24"/>
          <w:lang w:val="en-US"/>
        </w:rPr>
        <w:t>pheromone compounds</w:t>
      </w:r>
      <w:r w:rsidRPr="00BC3D4C">
        <w:rPr>
          <w:rFonts w:ascii="Times New Roman" w:hAnsi="Times New Roman" w:cs="Times New Roman"/>
          <w:sz w:val="24"/>
          <w:szCs w:val="24"/>
        </w:rPr>
        <w:t xml:space="preserve">. </w:t>
      </w:r>
      <w:r w:rsidR="00EA1EC8" w:rsidRPr="00BC3D4C">
        <w:rPr>
          <w:rFonts w:ascii="Times New Roman" w:hAnsi="Times New Roman" w:cs="Times New Roman"/>
          <w:sz w:val="24"/>
          <w:szCs w:val="24"/>
        </w:rPr>
        <w:t>Peak 1 represents Z7-12:OAc, Peak 2 corresponds to Z7-14:OAc, Peak 3 to Z9-14:OAc, Peak 4 to Z11-14:OAc, and Peak 5 to Z11-16:OAc</w:t>
      </w:r>
    </w:p>
    <w:p w14:paraId="45020F83" w14:textId="2B84B9F7" w:rsidR="0004378E" w:rsidRPr="00BC3D4C" w:rsidRDefault="00860AFA" w:rsidP="00BC3D4C">
      <w:pPr>
        <w:spacing w:line="360" w:lineRule="auto"/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</w:pPr>
      <w:r w:rsidRPr="00BC3D4C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DDF1319" wp14:editId="11EC5BCF">
            <wp:extent cx="5362575" cy="3276600"/>
            <wp:effectExtent l="0" t="0" r="9525" b="0"/>
            <wp:docPr id="947971859" name="Picture 1" descr="A graph of a number and a lin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7971859" name="Picture 1" descr="A graph of a number and a line&#10;&#10;Description automatically generated with medium confidence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62575" cy="327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89BE68" w14:textId="77777777" w:rsidR="0004378E" w:rsidRPr="00BC3D4C" w:rsidRDefault="0004378E" w:rsidP="00BC3D4C">
      <w:pPr>
        <w:spacing w:line="360" w:lineRule="auto"/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</w:pPr>
    </w:p>
    <w:p w14:paraId="01ECD9A7" w14:textId="77777777" w:rsidR="0004378E" w:rsidRPr="00BC3D4C" w:rsidRDefault="0004378E" w:rsidP="00BC3D4C">
      <w:pPr>
        <w:spacing w:line="360" w:lineRule="auto"/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</w:pPr>
    </w:p>
    <w:p w14:paraId="54D6BAE9" w14:textId="77777777" w:rsidR="0004378E" w:rsidRPr="00BC3D4C" w:rsidRDefault="0004378E" w:rsidP="00BC3D4C">
      <w:pPr>
        <w:spacing w:line="360" w:lineRule="auto"/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</w:pPr>
    </w:p>
    <w:p w14:paraId="7B2873FA" w14:textId="77777777" w:rsidR="0004378E" w:rsidRPr="00BC3D4C" w:rsidRDefault="0004378E" w:rsidP="00BC3D4C">
      <w:pPr>
        <w:spacing w:line="360" w:lineRule="auto"/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</w:pPr>
    </w:p>
    <w:p w14:paraId="54C7D42B" w14:textId="77777777" w:rsidR="0004378E" w:rsidRPr="00BC3D4C" w:rsidRDefault="0004378E" w:rsidP="00BC3D4C">
      <w:pPr>
        <w:spacing w:line="360" w:lineRule="auto"/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</w:pPr>
    </w:p>
    <w:p w14:paraId="1663A8BC" w14:textId="77777777" w:rsidR="0004378E" w:rsidRPr="00BC3D4C" w:rsidRDefault="0004378E" w:rsidP="00BC3D4C">
      <w:pPr>
        <w:spacing w:line="360" w:lineRule="auto"/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</w:pPr>
    </w:p>
    <w:p w14:paraId="0BDFAC06" w14:textId="77777777" w:rsidR="0004378E" w:rsidRPr="00BC3D4C" w:rsidRDefault="0004378E" w:rsidP="00BC3D4C">
      <w:pPr>
        <w:spacing w:line="360" w:lineRule="auto"/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</w:pPr>
    </w:p>
    <w:p w14:paraId="3DD3AF47" w14:textId="77777777" w:rsidR="0004378E" w:rsidRPr="00BC3D4C" w:rsidRDefault="0004378E" w:rsidP="00BC3D4C">
      <w:pPr>
        <w:spacing w:line="360" w:lineRule="auto"/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</w:pPr>
    </w:p>
    <w:p w14:paraId="6C13F560" w14:textId="77777777" w:rsidR="00BC3D4C" w:rsidRPr="00BC3D4C" w:rsidRDefault="00BC3D4C" w:rsidP="00BC3D4C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49DA354" w14:textId="77777777" w:rsidR="00BC3D4C" w:rsidRPr="00BC3D4C" w:rsidRDefault="00BC3D4C" w:rsidP="00BC3D4C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96A3057" w14:textId="77777777" w:rsidR="00BC3D4C" w:rsidRPr="00BC3D4C" w:rsidRDefault="00BC3D4C" w:rsidP="00BC3D4C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7220E56" w14:textId="7CC0A282" w:rsidR="00CA04E8" w:rsidRPr="00BC3D4C" w:rsidRDefault="00904109" w:rsidP="00BC3D4C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BC3D4C">
        <w:rPr>
          <w:rFonts w:ascii="Times New Roman" w:hAnsi="Times New Roman" w:cs="Times New Roman"/>
          <w:b/>
          <w:bCs/>
          <w:sz w:val="24"/>
          <w:szCs w:val="24"/>
          <w:lang w:val="en-GB"/>
        </w:rPr>
        <w:t>Supplementary</w:t>
      </w:r>
      <w:r w:rsidRPr="00BC3D4C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  <w:t xml:space="preserve"> </w:t>
      </w:r>
      <w:r w:rsidR="00CA04E8" w:rsidRPr="00BC3D4C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  <w:t xml:space="preserve">Figure </w:t>
      </w:r>
      <w:r w:rsidR="00AE28DD" w:rsidRPr="00BC3D4C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  <w:t>3</w:t>
      </w:r>
      <w:r w:rsidR="00CA04E8" w:rsidRPr="00BC3D4C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:lang w:val="en-GB"/>
          <w14:ligatures w14:val="none"/>
        </w:rPr>
        <w:t xml:space="preserve">. </w:t>
      </w:r>
      <w:r w:rsidR="00CA04E8" w:rsidRPr="00BC3D4C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val="en-GB"/>
          <w14:ligatures w14:val="none"/>
        </w:rPr>
        <w:t xml:space="preserve">Phylogenetic analysis of </w:t>
      </w:r>
      <w:r w:rsidR="00CA04E8" w:rsidRPr="00BC3D4C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:lang w:val="en-GB"/>
          <w14:ligatures w14:val="none"/>
        </w:rPr>
        <w:t>S. frugiperda</w:t>
      </w:r>
      <w:r w:rsidR="00CA04E8" w:rsidRPr="00BC3D4C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val="en-GB"/>
          <w14:ligatures w14:val="none"/>
        </w:rPr>
        <w:t xml:space="preserve"> adult pairs that produced eggs, based on mtCOI sequences obtained from the GenBank (</w:t>
      </w:r>
      <w:hyperlink r:id="rId6" w:tgtFrame="_new" w:history="1">
        <w:r w:rsidR="00CA04E8" w:rsidRPr="00BC3D4C">
          <w:rPr>
            <w:rFonts w:ascii="Times New Roman" w:eastAsia="Calibri" w:hAnsi="Times New Roman" w:cs="Times New Roman"/>
            <w:color w:val="000000"/>
            <w:kern w:val="0"/>
            <w:sz w:val="24"/>
            <w:szCs w:val="24"/>
            <w:u w:val="single"/>
            <w:lang w:val="en-GB"/>
            <w14:ligatures w14:val="none"/>
          </w:rPr>
          <w:t>https://blast.ncbi.nlm.nih.gov/Blast.cgi</w:t>
        </w:r>
      </w:hyperlink>
      <w:r w:rsidR="00CA04E8" w:rsidRPr="00BC3D4C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val="en-GB"/>
          <w14:ligatures w14:val="none"/>
        </w:rPr>
        <w:t xml:space="preserve">). An out-group sequence from </w:t>
      </w:r>
      <w:r w:rsidR="00CA04E8" w:rsidRPr="00BC3D4C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:lang w:val="en-GB"/>
          <w14:ligatures w14:val="none"/>
        </w:rPr>
        <w:t>Spodoptera exigua</w:t>
      </w:r>
      <w:r w:rsidR="00CA04E8" w:rsidRPr="00BC3D4C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val="en-GB"/>
          <w14:ligatures w14:val="none"/>
        </w:rPr>
        <w:t xml:space="preserve"> (KX580621) was included. The USA C (U72974) and R (U72977) </w:t>
      </w:r>
      <w:r w:rsidR="0004378E" w:rsidRPr="00BC3D4C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val="en-GB"/>
          <w14:ligatures w14:val="none"/>
        </w:rPr>
        <w:t>strains</w:t>
      </w:r>
      <w:r w:rsidR="00CA04E8" w:rsidRPr="00BC3D4C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val="en-GB"/>
          <w14:ligatures w14:val="none"/>
        </w:rPr>
        <w:t xml:space="preserve"> were used as reference sequences (a). The female and male moths are indicated as FM and MM, respectively, and each pair of moths is represented by similar numbers</w:t>
      </w:r>
      <w:r w:rsidR="0004378E" w:rsidRPr="00BC3D4C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val="en-GB"/>
          <w14:ligatures w14:val="none"/>
        </w:rPr>
        <w:t>.</w:t>
      </w:r>
    </w:p>
    <w:p w14:paraId="43979189" w14:textId="726F053E" w:rsidR="00CA04E8" w:rsidRPr="00BC3D4C" w:rsidRDefault="0004378E" w:rsidP="00BC3D4C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BC3D4C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8291941" wp14:editId="6E1898B4">
            <wp:extent cx="4320000" cy="6143640"/>
            <wp:effectExtent l="0" t="0" r="4445" b="0"/>
            <wp:docPr id="1801958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195887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20000" cy="6143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6E3047" w14:textId="3EA89353" w:rsidR="00CA04E8" w:rsidRPr="00BC3D4C" w:rsidRDefault="00CA04E8" w:rsidP="00BC3D4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en-US"/>
          <w14:ligatures w14:val="none"/>
        </w:rPr>
      </w:pPr>
    </w:p>
    <w:p w14:paraId="53E3AAA4" w14:textId="77777777" w:rsidR="00D51E47" w:rsidRPr="00BC3D4C" w:rsidRDefault="00D51E47" w:rsidP="00BC3D4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D51E47" w:rsidRPr="00BC3D4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5B4B"/>
    <w:rsid w:val="0004378E"/>
    <w:rsid w:val="00263A68"/>
    <w:rsid w:val="004764F3"/>
    <w:rsid w:val="00860AFA"/>
    <w:rsid w:val="00904109"/>
    <w:rsid w:val="00955B4B"/>
    <w:rsid w:val="00AE28DD"/>
    <w:rsid w:val="00B708EE"/>
    <w:rsid w:val="00BC3D4C"/>
    <w:rsid w:val="00CA04E8"/>
    <w:rsid w:val="00D51E47"/>
    <w:rsid w:val="00DD02B2"/>
    <w:rsid w:val="00EA1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A4264B"/>
  <w15:chartTrackingRefBased/>
  <w15:docId w15:val="{BA5A78F3-1479-421B-AE1B-6220EAC5C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K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last.ncbi.nlm.nih.gov/Blast.cgi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Amare, Birhanu Sisay</dc:creator>
  <cp:keywords/>
  <dc:description/>
  <cp:lastModifiedBy>Amare, Birhanu Sisay</cp:lastModifiedBy>
  <cp:revision>9</cp:revision>
  <dcterms:created xsi:type="dcterms:W3CDTF">2023-12-09T16:46:00Z</dcterms:created>
  <dcterms:modified xsi:type="dcterms:W3CDTF">2023-12-10T17:09:00Z</dcterms:modified>
</cp:coreProperties>
</file>