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999C6B" w14:textId="261C8C7C" w:rsidR="006C28CD" w:rsidRPr="0052048F" w:rsidRDefault="006C28CD">
      <w:pPr>
        <w:rPr>
          <w:rFonts w:ascii="Arial" w:hAnsi="Arial" w:cs="Arial"/>
          <w:b/>
          <w:bCs/>
          <w:sz w:val="22"/>
          <w:szCs w:val="22"/>
          <w:lang w:val="en-GB"/>
        </w:rPr>
      </w:pPr>
      <w:r w:rsidRPr="0052048F">
        <w:rPr>
          <w:rFonts w:ascii="Arial" w:hAnsi="Arial" w:cs="Arial"/>
          <w:b/>
          <w:bCs/>
          <w:sz w:val="22"/>
          <w:szCs w:val="22"/>
          <w:lang w:val="en-GB"/>
        </w:rPr>
        <w:t>Supplementary data</w:t>
      </w:r>
    </w:p>
    <w:p w14:paraId="713E184A" w14:textId="77777777" w:rsidR="00BE50D1" w:rsidRPr="0052048F" w:rsidRDefault="00BE50D1">
      <w:pPr>
        <w:rPr>
          <w:rFonts w:ascii="Arial" w:hAnsi="Arial" w:cs="Arial"/>
          <w:b/>
          <w:bCs/>
          <w:sz w:val="22"/>
          <w:szCs w:val="22"/>
          <w:lang w:val="en-GB"/>
        </w:rPr>
      </w:pPr>
    </w:p>
    <w:p w14:paraId="0B94F5DA" w14:textId="00A77401" w:rsidR="006C28CD" w:rsidRPr="006C28CD" w:rsidRDefault="006C28CD" w:rsidP="006C28CD">
      <w:pPr>
        <w:rPr>
          <w:rFonts w:ascii="Arial" w:hAnsi="Arial" w:cs="Arial"/>
          <w:sz w:val="22"/>
          <w:szCs w:val="22"/>
        </w:rPr>
      </w:pPr>
      <w:r w:rsidRPr="0052048F">
        <w:rPr>
          <w:rFonts w:ascii="Arial" w:hAnsi="Arial" w:cs="Arial"/>
          <w:b/>
          <w:bCs/>
          <w:sz w:val="22"/>
          <w:szCs w:val="22"/>
          <w:lang w:val="en-GB"/>
        </w:rPr>
        <w:t>S1</w:t>
      </w:r>
      <w:r w:rsidRPr="006C28CD">
        <w:rPr>
          <w:rFonts w:ascii="Arial" w:hAnsi="Arial" w:cs="Arial"/>
          <w:b/>
          <w:bCs/>
          <w:sz w:val="22"/>
          <w:szCs w:val="22"/>
        </w:rPr>
        <w:t>:</w:t>
      </w:r>
      <w:r w:rsidRPr="006C28CD">
        <w:rPr>
          <w:rFonts w:ascii="Arial" w:hAnsi="Arial" w:cs="Arial"/>
          <w:sz w:val="22"/>
          <w:szCs w:val="22"/>
        </w:rPr>
        <w:t xml:space="preserve"> BLAST analysis of primers and probes showing % identity, % coverage, and E-value with sequences from </w:t>
      </w:r>
      <w:proofErr w:type="spellStart"/>
      <w:r w:rsidRPr="006C28CD">
        <w:rPr>
          <w:rFonts w:ascii="Arial" w:hAnsi="Arial" w:cs="Arial"/>
          <w:sz w:val="22"/>
          <w:szCs w:val="22"/>
        </w:rPr>
        <w:t>Genbank</w:t>
      </w:r>
      <w:proofErr w:type="spellEnd"/>
      <w:r w:rsidRPr="006C28CD">
        <w:rPr>
          <w:rFonts w:ascii="Arial" w:hAnsi="Arial" w:cs="Arial"/>
          <w:sz w:val="22"/>
          <w:szCs w:val="22"/>
        </w:rPr>
        <w:t>.</w:t>
      </w:r>
    </w:p>
    <w:tbl>
      <w:tblPr>
        <w:tblStyle w:val="GridTable1Light"/>
        <w:tblW w:w="90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66"/>
        <w:gridCol w:w="1797"/>
        <w:gridCol w:w="1765"/>
        <w:gridCol w:w="1278"/>
        <w:gridCol w:w="1503"/>
        <w:gridCol w:w="1017"/>
      </w:tblGrid>
      <w:tr w:rsidR="006C28CD" w:rsidRPr="006C28CD" w14:paraId="226DC4E6" w14:textId="77777777" w:rsidTr="00810EE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A85AE0" w14:textId="77777777" w:rsidR="006C28CD" w:rsidRPr="006C28CD" w:rsidRDefault="006C28CD" w:rsidP="006C28CD">
            <w:pPr>
              <w:spacing w:line="278" w:lineRule="auto"/>
              <w:rPr>
                <w:rFonts w:ascii="Arial" w:hAnsi="Arial" w:cs="Arial"/>
                <w:sz w:val="22"/>
                <w:szCs w:val="22"/>
              </w:rPr>
            </w:pPr>
            <w:r w:rsidRPr="006C28CD">
              <w:rPr>
                <w:rFonts w:ascii="Arial" w:hAnsi="Arial" w:cs="Arial"/>
                <w:sz w:val="22"/>
                <w:szCs w:val="22"/>
              </w:rPr>
              <w:t>Primer/Probe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hideMark/>
          </w:tcPr>
          <w:p w14:paraId="11B32370" w14:textId="77777777" w:rsidR="006C28CD" w:rsidRPr="006C28CD" w:rsidRDefault="006C28CD" w:rsidP="006C28CD">
            <w:pPr>
              <w:spacing w:line="278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6C28CD">
              <w:rPr>
                <w:rFonts w:ascii="Arial" w:hAnsi="Arial" w:cs="Arial"/>
                <w:sz w:val="22"/>
                <w:szCs w:val="22"/>
              </w:rPr>
              <w:t>Target Species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20632E12" w14:textId="77777777" w:rsidR="006C28CD" w:rsidRPr="006C28CD" w:rsidRDefault="006C28CD" w:rsidP="006C28CD">
            <w:pPr>
              <w:spacing w:line="278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6C28CD">
              <w:rPr>
                <w:rFonts w:ascii="Arial" w:hAnsi="Arial" w:cs="Arial"/>
                <w:sz w:val="22"/>
                <w:szCs w:val="22"/>
              </w:rPr>
              <w:t>Accession No.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17EB2CBA" w14:textId="77777777" w:rsidR="006C28CD" w:rsidRPr="006C28CD" w:rsidRDefault="006C28CD" w:rsidP="006C28CD">
            <w:pPr>
              <w:spacing w:line="278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6C28CD">
              <w:rPr>
                <w:rFonts w:ascii="Arial" w:hAnsi="Arial" w:cs="Arial"/>
                <w:sz w:val="22"/>
                <w:szCs w:val="22"/>
              </w:rPr>
              <w:t>% Identity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341F9A49" w14:textId="77777777" w:rsidR="006C28CD" w:rsidRPr="006C28CD" w:rsidRDefault="006C28CD" w:rsidP="006C28CD">
            <w:pPr>
              <w:spacing w:line="278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6C28CD">
              <w:rPr>
                <w:rFonts w:ascii="Arial" w:hAnsi="Arial" w:cs="Arial"/>
                <w:sz w:val="22"/>
                <w:szCs w:val="22"/>
              </w:rPr>
              <w:t xml:space="preserve">% Coverage 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3B6EBDA2" w14:textId="77777777" w:rsidR="006C28CD" w:rsidRPr="006C28CD" w:rsidRDefault="006C28CD" w:rsidP="006C28CD">
            <w:pPr>
              <w:spacing w:line="278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6C28CD">
              <w:rPr>
                <w:rFonts w:ascii="Arial" w:hAnsi="Arial" w:cs="Arial"/>
                <w:sz w:val="22"/>
                <w:szCs w:val="22"/>
              </w:rPr>
              <w:t>E-value</w:t>
            </w:r>
          </w:p>
        </w:tc>
      </w:tr>
      <w:tr w:rsidR="006C28CD" w:rsidRPr="006C28CD" w14:paraId="6A0A86BC" w14:textId="77777777" w:rsidTr="00810EE3">
        <w:trPr>
          <w:trHeight w:val="3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single" w:sz="4" w:space="0" w:color="auto"/>
              <w:right w:val="single" w:sz="4" w:space="0" w:color="auto"/>
            </w:tcBorders>
            <w:hideMark/>
          </w:tcPr>
          <w:p w14:paraId="6827653F" w14:textId="77777777" w:rsidR="006C28CD" w:rsidRPr="006C28CD" w:rsidRDefault="006C28CD" w:rsidP="006C28CD">
            <w:pPr>
              <w:spacing w:line="278" w:lineRule="auto"/>
              <w:rPr>
                <w:rFonts w:ascii="Arial" w:hAnsi="Arial" w:cs="Arial"/>
                <w:sz w:val="22"/>
                <w:szCs w:val="22"/>
              </w:rPr>
            </w:pPr>
            <w:r w:rsidRPr="006C28CD">
              <w:rPr>
                <w:rFonts w:ascii="Arial" w:hAnsi="Arial" w:cs="Arial"/>
                <w:sz w:val="22"/>
                <w:szCs w:val="22"/>
              </w:rPr>
              <w:t>TbicqFwd653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hideMark/>
          </w:tcPr>
          <w:p w14:paraId="4A641CD8" w14:textId="77777777" w:rsidR="006C28CD" w:rsidRPr="006C28CD" w:rsidRDefault="006C28CD" w:rsidP="006C28CD">
            <w:pPr>
              <w:spacing w:line="27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6C28CD">
              <w:rPr>
                <w:rFonts w:ascii="Arial" w:hAnsi="Arial" w:cs="Arial"/>
                <w:i/>
                <w:iCs/>
                <w:sz w:val="22"/>
                <w:szCs w:val="22"/>
              </w:rPr>
              <w:t>T. bicornis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7DB36714" w14:textId="77777777" w:rsidR="006C28CD" w:rsidRPr="006C28CD" w:rsidRDefault="006C28CD" w:rsidP="006C28CD">
            <w:pPr>
              <w:spacing w:line="27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6C28CD">
              <w:rPr>
                <w:rFonts w:ascii="Arial" w:hAnsi="Arial" w:cs="Arial"/>
                <w:sz w:val="22"/>
                <w:szCs w:val="22"/>
              </w:rPr>
              <w:t>MT9032904.1</w:t>
            </w:r>
          </w:p>
        </w:tc>
        <w:tc>
          <w:tcPr>
            <w:tcW w:w="0" w:type="auto"/>
            <w:tcBorders>
              <w:top w:val="single" w:sz="4" w:space="0" w:color="auto"/>
            </w:tcBorders>
            <w:hideMark/>
          </w:tcPr>
          <w:p w14:paraId="66865795" w14:textId="77777777" w:rsidR="006C28CD" w:rsidRPr="006C28CD" w:rsidRDefault="006C28CD" w:rsidP="006C28CD">
            <w:pPr>
              <w:spacing w:line="27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6C28CD">
              <w:rPr>
                <w:rFonts w:ascii="Arial" w:hAnsi="Arial" w:cs="Arial"/>
                <w:sz w:val="22"/>
                <w:szCs w:val="22"/>
              </w:rPr>
              <w:t>100 %</w:t>
            </w:r>
          </w:p>
        </w:tc>
        <w:tc>
          <w:tcPr>
            <w:tcW w:w="0" w:type="auto"/>
            <w:tcBorders>
              <w:top w:val="single" w:sz="4" w:space="0" w:color="auto"/>
            </w:tcBorders>
            <w:hideMark/>
          </w:tcPr>
          <w:p w14:paraId="4ADAEFEE" w14:textId="77777777" w:rsidR="006C28CD" w:rsidRPr="006C28CD" w:rsidRDefault="006C28CD" w:rsidP="006C28CD">
            <w:pPr>
              <w:spacing w:line="27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6C28CD">
              <w:rPr>
                <w:rFonts w:ascii="Arial" w:hAnsi="Arial" w:cs="Arial"/>
                <w:sz w:val="22"/>
                <w:szCs w:val="22"/>
              </w:rPr>
              <w:t>100 %</w:t>
            </w:r>
          </w:p>
        </w:tc>
        <w:tc>
          <w:tcPr>
            <w:tcW w:w="0" w:type="auto"/>
            <w:tcBorders>
              <w:top w:val="single" w:sz="4" w:space="0" w:color="auto"/>
            </w:tcBorders>
            <w:hideMark/>
          </w:tcPr>
          <w:p w14:paraId="4C336084" w14:textId="77777777" w:rsidR="006C28CD" w:rsidRPr="006C28CD" w:rsidRDefault="006C28CD" w:rsidP="006C28CD">
            <w:pPr>
              <w:spacing w:line="27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6C28CD">
              <w:rPr>
                <w:rFonts w:ascii="Arial" w:hAnsi="Arial" w:cs="Arial"/>
                <w:sz w:val="22"/>
                <w:szCs w:val="22"/>
              </w:rPr>
              <w:t>0.023</w:t>
            </w:r>
          </w:p>
        </w:tc>
      </w:tr>
      <w:tr w:rsidR="006C28CD" w:rsidRPr="006C28CD" w14:paraId="281FDEC1" w14:textId="77777777" w:rsidTr="00810EE3">
        <w:trPr>
          <w:trHeight w:val="3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  <w:hideMark/>
          </w:tcPr>
          <w:p w14:paraId="30DFD1E2" w14:textId="77777777" w:rsidR="006C28CD" w:rsidRPr="006C28CD" w:rsidRDefault="006C28CD" w:rsidP="006C28CD">
            <w:pPr>
              <w:spacing w:line="278" w:lineRule="auto"/>
              <w:rPr>
                <w:rFonts w:ascii="Arial" w:hAnsi="Arial" w:cs="Arial"/>
                <w:sz w:val="22"/>
                <w:szCs w:val="22"/>
              </w:rPr>
            </w:pPr>
            <w:r w:rsidRPr="006C28CD">
              <w:rPr>
                <w:rFonts w:ascii="Arial" w:hAnsi="Arial" w:cs="Arial"/>
                <w:sz w:val="22"/>
                <w:szCs w:val="22"/>
              </w:rPr>
              <w:t xml:space="preserve">TbicqRev739 </w:t>
            </w:r>
          </w:p>
        </w:tc>
        <w:tc>
          <w:tcPr>
            <w:tcW w:w="0" w:type="auto"/>
            <w:tcBorders>
              <w:left w:val="single" w:sz="4" w:space="0" w:color="auto"/>
            </w:tcBorders>
            <w:hideMark/>
          </w:tcPr>
          <w:p w14:paraId="1583A10C" w14:textId="77777777" w:rsidR="006C28CD" w:rsidRPr="006C28CD" w:rsidRDefault="006C28CD" w:rsidP="006C28CD">
            <w:pPr>
              <w:spacing w:line="27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2"/>
                <w:szCs w:val="22"/>
              </w:rPr>
            </w:pPr>
            <w:r w:rsidRPr="006C28CD">
              <w:rPr>
                <w:rFonts w:ascii="Arial" w:hAnsi="Arial" w:cs="Arial"/>
                <w:i/>
                <w:iCs/>
                <w:sz w:val="22"/>
                <w:szCs w:val="22"/>
              </w:rPr>
              <w:t>T. bicornis</w:t>
            </w:r>
          </w:p>
          <w:p w14:paraId="75C609F2" w14:textId="77777777" w:rsidR="006C28CD" w:rsidRPr="006C28CD" w:rsidRDefault="006C28CD" w:rsidP="006C28CD">
            <w:pPr>
              <w:spacing w:line="27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6C28CD">
              <w:rPr>
                <w:rFonts w:ascii="Arial" w:hAnsi="Arial" w:cs="Arial"/>
                <w:i/>
                <w:iCs/>
                <w:sz w:val="22"/>
                <w:szCs w:val="22"/>
              </w:rPr>
              <w:t xml:space="preserve">T. </w:t>
            </w:r>
            <w:proofErr w:type="spellStart"/>
            <w:r w:rsidRPr="006C28CD">
              <w:rPr>
                <w:rFonts w:ascii="Arial" w:hAnsi="Arial" w:cs="Arial"/>
                <w:i/>
                <w:iCs/>
                <w:sz w:val="22"/>
                <w:szCs w:val="22"/>
              </w:rPr>
              <w:t>equi</w:t>
            </w:r>
            <w:proofErr w:type="spellEnd"/>
          </w:p>
        </w:tc>
        <w:tc>
          <w:tcPr>
            <w:tcW w:w="0" w:type="auto"/>
          </w:tcPr>
          <w:p w14:paraId="497878C8" w14:textId="77777777" w:rsidR="006C28CD" w:rsidRPr="006C28CD" w:rsidRDefault="006C28CD" w:rsidP="006C28CD">
            <w:pPr>
              <w:spacing w:line="27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6C28CD">
              <w:rPr>
                <w:rFonts w:ascii="Arial" w:hAnsi="Arial" w:cs="Arial"/>
                <w:sz w:val="22"/>
                <w:szCs w:val="22"/>
              </w:rPr>
              <w:t>MT9032904.1</w:t>
            </w:r>
          </w:p>
          <w:p w14:paraId="2DBE71D7" w14:textId="77777777" w:rsidR="006C28CD" w:rsidRPr="006C28CD" w:rsidRDefault="006C28CD" w:rsidP="006C28CD">
            <w:pPr>
              <w:spacing w:line="27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6C28CD">
              <w:rPr>
                <w:rFonts w:ascii="Arial" w:hAnsi="Arial" w:cs="Arial"/>
                <w:sz w:val="22"/>
                <w:szCs w:val="22"/>
              </w:rPr>
              <w:t>OR544385</w:t>
            </w:r>
          </w:p>
        </w:tc>
        <w:tc>
          <w:tcPr>
            <w:tcW w:w="0" w:type="auto"/>
            <w:hideMark/>
          </w:tcPr>
          <w:p w14:paraId="7E220F22" w14:textId="77777777" w:rsidR="006C28CD" w:rsidRPr="006C28CD" w:rsidRDefault="006C28CD" w:rsidP="006C28CD">
            <w:pPr>
              <w:spacing w:line="27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6C28CD">
              <w:rPr>
                <w:rFonts w:ascii="Arial" w:hAnsi="Arial" w:cs="Arial"/>
                <w:sz w:val="22"/>
                <w:szCs w:val="22"/>
              </w:rPr>
              <w:t>100 %</w:t>
            </w:r>
          </w:p>
          <w:p w14:paraId="7BAB76DF" w14:textId="77777777" w:rsidR="006C28CD" w:rsidRPr="006C28CD" w:rsidRDefault="006C28CD" w:rsidP="006C28CD">
            <w:pPr>
              <w:spacing w:line="27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6C28CD">
              <w:rPr>
                <w:rFonts w:ascii="Arial" w:hAnsi="Arial" w:cs="Arial"/>
                <w:sz w:val="22"/>
                <w:szCs w:val="22"/>
              </w:rPr>
              <w:t>100 %</w:t>
            </w:r>
          </w:p>
        </w:tc>
        <w:tc>
          <w:tcPr>
            <w:tcW w:w="0" w:type="auto"/>
            <w:hideMark/>
          </w:tcPr>
          <w:p w14:paraId="7BFC3C06" w14:textId="77777777" w:rsidR="006C28CD" w:rsidRPr="006C28CD" w:rsidRDefault="006C28CD" w:rsidP="006C28CD">
            <w:pPr>
              <w:spacing w:line="27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6C28CD">
              <w:rPr>
                <w:rFonts w:ascii="Arial" w:hAnsi="Arial" w:cs="Arial"/>
                <w:sz w:val="22"/>
                <w:szCs w:val="22"/>
              </w:rPr>
              <w:t>100 %</w:t>
            </w:r>
          </w:p>
          <w:p w14:paraId="1697AB7E" w14:textId="77777777" w:rsidR="006C28CD" w:rsidRPr="006C28CD" w:rsidRDefault="006C28CD" w:rsidP="006C28CD">
            <w:pPr>
              <w:spacing w:line="27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6C28CD">
              <w:rPr>
                <w:rFonts w:ascii="Arial" w:hAnsi="Arial" w:cs="Arial"/>
                <w:sz w:val="22"/>
                <w:szCs w:val="22"/>
              </w:rPr>
              <w:t>100 %</w:t>
            </w:r>
          </w:p>
        </w:tc>
        <w:tc>
          <w:tcPr>
            <w:tcW w:w="0" w:type="auto"/>
            <w:hideMark/>
          </w:tcPr>
          <w:p w14:paraId="539AB73F" w14:textId="77777777" w:rsidR="006C28CD" w:rsidRPr="006C28CD" w:rsidRDefault="006C28CD" w:rsidP="006C28CD">
            <w:pPr>
              <w:spacing w:line="27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6C28CD">
              <w:rPr>
                <w:rFonts w:ascii="Arial" w:hAnsi="Arial" w:cs="Arial"/>
                <w:sz w:val="22"/>
                <w:szCs w:val="22"/>
              </w:rPr>
              <w:t>3e-0.9</w:t>
            </w:r>
          </w:p>
          <w:p w14:paraId="7174C7BF" w14:textId="77777777" w:rsidR="006C28CD" w:rsidRPr="006C28CD" w:rsidRDefault="006C28CD" w:rsidP="006C28CD">
            <w:pPr>
              <w:spacing w:line="27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6C28CD">
              <w:rPr>
                <w:rFonts w:ascii="Arial" w:hAnsi="Arial" w:cs="Arial"/>
                <w:sz w:val="22"/>
                <w:szCs w:val="22"/>
              </w:rPr>
              <w:t>0.009</w:t>
            </w:r>
          </w:p>
        </w:tc>
      </w:tr>
      <w:tr w:rsidR="006C28CD" w:rsidRPr="006C28CD" w14:paraId="1FDDEAF8" w14:textId="77777777" w:rsidTr="00810EE3">
        <w:trPr>
          <w:trHeight w:val="3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69B14909" w14:textId="77777777" w:rsidR="006C28CD" w:rsidRPr="006C28CD" w:rsidRDefault="006C28CD" w:rsidP="006C28CD">
            <w:pPr>
              <w:spacing w:line="278" w:lineRule="auto"/>
              <w:rPr>
                <w:rFonts w:ascii="Arial" w:hAnsi="Arial" w:cs="Arial"/>
                <w:sz w:val="22"/>
                <w:szCs w:val="22"/>
              </w:rPr>
            </w:pPr>
            <w:r w:rsidRPr="006C28CD">
              <w:rPr>
                <w:rFonts w:ascii="Arial" w:hAnsi="Arial" w:cs="Arial"/>
                <w:sz w:val="22"/>
                <w:szCs w:val="22"/>
              </w:rPr>
              <w:t>TbicqPr677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514BBD94" w14:textId="77777777" w:rsidR="006C28CD" w:rsidRPr="006C28CD" w:rsidRDefault="006C28CD" w:rsidP="006C28CD">
            <w:pPr>
              <w:spacing w:line="27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2"/>
                <w:szCs w:val="22"/>
              </w:rPr>
            </w:pPr>
            <w:r w:rsidRPr="006C28CD">
              <w:rPr>
                <w:rFonts w:ascii="Arial" w:hAnsi="Arial" w:cs="Arial"/>
                <w:i/>
                <w:iCs/>
                <w:sz w:val="22"/>
                <w:szCs w:val="22"/>
              </w:rPr>
              <w:t>T. bicornis</w:t>
            </w:r>
          </w:p>
        </w:tc>
        <w:tc>
          <w:tcPr>
            <w:tcW w:w="0" w:type="auto"/>
          </w:tcPr>
          <w:p w14:paraId="61B4B267" w14:textId="77777777" w:rsidR="006C28CD" w:rsidRPr="006C28CD" w:rsidRDefault="006C28CD" w:rsidP="006C28CD">
            <w:pPr>
              <w:spacing w:line="27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6C28CD">
              <w:rPr>
                <w:rFonts w:ascii="Arial" w:hAnsi="Arial" w:cs="Arial"/>
                <w:sz w:val="22"/>
                <w:szCs w:val="22"/>
              </w:rPr>
              <w:t>MT9032904.1</w:t>
            </w:r>
          </w:p>
        </w:tc>
        <w:tc>
          <w:tcPr>
            <w:tcW w:w="0" w:type="auto"/>
          </w:tcPr>
          <w:p w14:paraId="6C2CF8E0" w14:textId="77777777" w:rsidR="006C28CD" w:rsidRPr="006C28CD" w:rsidRDefault="006C28CD" w:rsidP="006C28CD">
            <w:pPr>
              <w:spacing w:line="27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6C28CD">
              <w:rPr>
                <w:rFonts w:ascii="Arial" w:hAnsi="Arial" w:cs="Arial"/>
                <w:sz w:val="22"/>
                <w:szCs w:val="22"/>
              </w:rPr>
              <w:t>100 %</w:t>
            </w:r>
          </w:p>
        </w:tc>
        <w:tc>
          <w:tcPr>
            <w:tcW w:w="0" w:type="auto"/>
          </w:tcPr>
          <w:p w14:paraId="145492F4" w14:textId="77777777" w:rsidR="006C28CD" w:rsidRPr="006C28CD" w:rsidRDefault="006C28CD" w:rsidP="006C28CD">
            <w:pPr>
              <w:spacing w:line="27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6C28CD">
              <w:rPr>
                <w:rFonts w:ascii="Arial" w:hAnsi="Arial" w:cs="Arial"/>
                <w:sz w:val="22"/>
                <w:szCs w:val="22"/>
              </w:rPr>
              <w:t>100 %</w:t>
            </w:r>
          </w:p>
        </w:tc>
        <w:tc>
          <w:tcPr>
            <w:tcW w:w="0" w:type="auto"/>
          </w:tcPr>
          <w:p w14:paraId="0B964B93" w14:textId="77777777" w:rsidR="006C28CD" w:rsidRPr="006C28CD" w:rsidRDefault="006C28CD" w:rsidP="006C28CD">
            <w:pPr>
              <w:spacing w:line="27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6C28CD">
              <w:rPr>
                <w:rFonts w:ascii="Arial" w:hAnsi="Arial" w:cs="Arial"/>
                <w:sz w:val="22"/>
                <w:szCs w:val="22"/>
              </w:rPr>
              <w:t>0.23</w:t>
            </w:r>
          </w:p>
        </w:tc>
      </w:tr>
      <w:tr w:rsidR="006C28CD" w:rsidRPr="006C28CD" w14:paraId="1792B02B" w14:textId="77777777" w:rsidTr="00810EE3">
        <w:trPr>
          <w:trHeight w:val="3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1F8BF826" w14:textId="77777777" w:rsidR="006C28CD" w:rsidRPr="006C28CD" w:rsidRDefault="006C28CD" w:rsidP="006C28CD">
            <w:pPr>
              <w:spacing w:line="278" w:lineRule="auto"/>
              <w:rPr>
                <w:rFonts w:ascii="Arial" w:hAnsi="Arial" w:cs="Arial"/>
                <w:sz w:val="22"/>
                <w:szCs w:val="22"/>
              </w:rPr>
            </w:pPr>
            <w:r w:rsidRPr="006C28CD">
              <w:rPr>
                <w:rFonts w:ascii="Arial" w:hAnsi="Arial" w:cs="Arial"/>
                <w:sz w:val="22"/>
                <w:szCs w:val="22"/>
              </w:rPr>
              <w:t>BbicqFwd572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57BB8B4A" w14:textId="77777777" w:rsidR="006C28CD" w:rsidRPr="006C28CD" w:rsidRDefault="006C28CD" w:rsidP="006C28CD">
            <w:pPr>
              <w:spacing w:line="27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2"/>
                <w:szCs w:val="22"/>
              </w:rPr>
            </w:pPr>
            <w:r w:rsidRPr="006C28CD">
              <w:rPr>
                <w:rFonts w:ascii="Arial" w:hAnsi="Arial" w:cs="Arial"/>
                <w:i/>
                <w:iCs/>
                <w:sz w:val="22"/>
                <w:szCs w:val="22"/>
              </w:rPr>
              <w:t>B. bicornis</w:t>
            </w:r>
          </w:p>
        </w:tc>
        <w:tc>
          <w:tcPr>
            <w:tcW w:w="0" w:type="auto"/>
          </w:tcPr>
          <w:p w14:paraId="50DB8CA5" w14:textId="77777777" w:rsidR="006C28CD" w:rsidRPr="006C28CD" w:rsidRDefault="006C28CD" w:rsidP="006C28CD">
            <w:pPr>
              <w:spacing w:line="27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6C28CD">
              <w:rPr>
                <w:rFonts w:ascii="Arial" w:hAnsi="Arial" w:cs="Arial"/>
                <w:sz w:val="22"/>
                <w:szCs w:val="22"/>
              </w:rPr>
              <w:t>AF419313.1</w:t>
            </w:r>
          </w:p>
        </w:tc>
        <w:tc>
          <w:tcPr>
            <w:tcW w:w="0" w:type="auto"/>
          </w:tcPr>
          <w:p w14:paraId="11AF6BF6" w14:textId="77777777" w:rsidR="006C28CD" w:rsidRPr="006C28CD" w:rsidRDefault="006C28CD" w:rsidP="006C28CD">
            <w:pPr>
              <w:spacing w:line="27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6C28CD">
              <w:rPr>
                <w:rFonts w:ascii="Arial" w:hAnsi="Arial" w:cs="Arial"/>
                <w:sz w:val="22"/>
                <w:szCs w:val="22"/>
              </w:rPr>
              <w:t>100 %</w:t>
            </w:r>
          </w:p>
        </w:tc>
        <w:tc>
          <w:tcPr>
            <w:tcW w:w="0" w:type="auto"/>
          </w:tcPr>
          <w:p w14:paraId="11CD83ED" w14:textId="77777777" w:rsidR="006C28CD" w:rsidRPr="006C28CD" w:rsidRDefault="006C28CD" w:rsidP="006C28CD">
            <w:pPr>
              <w:spacing w:line="27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6C28CD">
              <w:rPr>
                <w:rFonts w:ascii="Arial" w:hAnsi="Arial" w:cs="Arial"/>
                <w:sz w:val="22"/>
                <w:szCs w:val="22"/>
              </w:rPr>
              <w:t>100 %</w:t>
            </w:r>
          </w:p>
        </w:tc>
        <w:tc>
          <w:tcPr>
            <w:tcW w:w="0" w:type="auto"/>
          </w:tcPr>
          <w:p w14:paraId="144AE07C" w14:textId="77777777" w:rsidR="006C28CD" w:rsidRPr="006C28CD" w:rsidRDefault="006C28CD" w:rsidP="006C28CD">
            <w:pPr>
              <w:spacing w:line="27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6C28CD">
              <w:rPr>
                <w:rFonts w:ascii="Arial" w:hAnsi="Arial" w:cs="Arial"/>
                <w:sz w:val="22"/>
                <w:szCs w:val="22"/>
              </w:rPr>
              <w:t>0.003</w:t>
            </w:r>
          </w:p>
        </w:tc>
      </w:tr>
      <w:tr w:rsidR="006C28CD" w:rsidRPr="006C28CD" w14:paraId="32D917ED" w14:textId="77777777" w:rsidTr="00810EE3">
        <w:trPr>
          <w:trHeight w:val="3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right w:val="single" w:sz="4" w:space="0" w:color="auto"/>
            </w:tcBorders>
          </w:tcPr>
          <w:p w14:paraId="717D2128" w14:textId="77777777" w:rsidR="006C28CD" w:rsidRPr="006C28CD" w:rsidRDefault="006C28CD" w:rsidP="006C28CD">
            <w:pPr>
              <w:spacing w:line="278" w:lineRule="auto"/>
              <w:rPr>
                <w:rFonts w:ascii="Arial" w:hAnsi="Arial" w:cs="Arial"/>
                <w:sz w:val="22"/>
                <w:szCs w:val="22"/>
              </w:rPr>
            </w:pPr>
            <w:r w:rsidRPr="006C28CD">
              <w:rPr>
                <w:rFonts w:ascii="Arial" w:hAnsi="Arial" w:cs="Arial"/>
                <w:sz w:val="22"/>
                <w:szCs w:val="22"/>
              </w:rPr>
              <w:t>BbicqRev622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14:paraId="686DFCEE" w14:textId="77777777" w:rsidR="006C28CD" w:rsidRPr="006C28CD" w:rsidRDefault="006C28CD" w:rsidP="006C28CD">
            <w:pPr>
              <w:spacing w:line="27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2"/>
                <w:szCs w:val="22"/>
              </w:rPr>
            </w:pPr>
            <w:r w:rsidRPr="006C28CD">
              <w:rPr>
                <w:rFonts w:ascii="Arial" w:hAnsi="Arial" w:cs="Arial"/>
                <w:i/>
                <w:iCs/>
                <w:sz w:val="22"/>
                <w:szCs w:val="22"/>
              </w:rPr>
              <w:t>B. bicornis</w:t>
            </w:r>
          </w:p>
        </w:tc>
        <w:tc>
          <w:tcPr>
            <w:tcW w:w="0" w:type="auto"/>
          </w:tcPr>
          <w:p w14:paraId="5E8D2AF9" w14:textId="77777777" w:rsidR="006C28CD" w:rsidRPr="006C28CD" w:rsidRDefault="006C28CD" w:rsidP="006C28CD">
            <w:pPr>
              <w:spacing w:line="27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6C28CD">
              <w:rPr>
                <w:rFonts w:ascii="Arial" w:hAnsi="Arial" w:cs="Arial"/>
                <w:sz w:val="22"/>
                <w:szCs w:val="22"/>
              </w:rPr>
              <w:t>AF419313.1</w:t>
            </w:r>
          </w:p>
        </w:tc>
        <w:tc>
          <w:tcPr>
            <w:tcW w:w="0" w:type="auto"/>
          </w:tcPr>
          <w:p w14:paraId="68B67D9A" w14:textId="77777777" w:rsidR="006C28CD" w:rsidRPr="006C28CD" w:rsidRDefault="006C28CD" w:rsidP="006C28CD">
            <w:pPr>
              <w:spacing w:line="27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6C28CD">
              <w:rPr>
                <w:rFonts w:ascii="Arial" w:hAnsi="Arial" w:cs="Arial"/>
                <w:sz w:val="22"/>
                <w:szCs w:val="22"/>
              </w:rPr>
              <w:t>100 %</w:t>
            </w:r>
          </w:p>
        </w:tc>
        <w:tc>
          <w:tcPr>
            <w:tcW w:w="0" w:type="auto"/>
          </w:tcPr>
          <w:p w14:paraId="3BFD7368" w14:textId="77777777" w:rsidR="006C28CD" w:rsidRPr="006C28CD" w:rsidRDefault="006C28CD" w:rsidP="006C28CD">
            <w:pPr>
              <w:spacing w:line="27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6C28CD">
              <w:rPr>
                <w:rFonts w:ascii="Arial" w:hAnsi="Arial" w:cs="Arial"/>
                <w:sz w:val="22"/>
                <w:szCs w:val="22"/>
              </w:rPr>
              <w:t>100 %</w:t>
            </w:r>
          </w:p>
        </w:tc>
        <w:tc>
          <w:tcPr>
            <w:tcW w:w="0" w:type="auto"/>
          </w:tcPr>
          <w:p w14:paraId="05413D4B" w14:textId="77777777" w:rsidR="006C28CD" w:rsidRPr="006C28CD" w:rsidRDefault="006C28CD" w:rsidP="006C28CD">
            <w:pPr>
              <w:spacing w:line="27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6C28CD">
              <w:rPr>
                <w:rFonts w:ascii="Arial" w:hAnsi="Arial" w:cs="Arial"/>
                <w:sz w:val="22"/>
                <w:szCs w:val="22"/>
              </w:rPr>
              <w:t>0.001</w:t>
            </w:r>
          </w:p>
        </w:tc>
      </w:tr>
      <w:tr w:rsidR="006C28CD" w:rsidRPr="006C28CD" w14:paraId="2E8B6A0E" w14:textId="77777777" w:rsidTr="00810EE3">
        <w:trPr>
          <w:trHeight w:val="3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bottom w:val="single" w:sz="4" w:space="0" w:color="auto"/>
              <w:right w:val="single" w:sz="4" w:space="0" w:color="auto"/>
            </w:tcBorders>
          </w:tcPr>
          <w:p w14:paraId="4D77A2FB" w14:textId="77777777" w:rsidR="006C28CD" w:rsidRPr="006C28CD" w:rsidRDefault="006C28CD" w:rsidP="006C28CD">
            <w:pPr>
              <w:spacing w:line="278" w:lineRule="auto"/>
              <w:rPr>
                <w:rFonts w:ascii="Arial" w:hAnsi="Arial" w:cs="Arial"/>
                <w:sz w:val="22"/>
                <w:szCs w:val="22"/>
              </w:rPr>
            </w:pPr>
            <w:r w:rsidRPr="006C28CD">
              <w:rPr>
                <w:rFonts w:ascii="Arial" w:hAnsi="Arial" w:cs="Arial"/>
                <w:sz w:val="22"/>
                <w:szCs w:val="22"/>
              </w:rPr>
              <w:t>BbicqPr602</w:t>
            </w:r>
          </w:p>
        </w:tc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</w:tcPr>
          <w:p w14:paraId="01B466C2" w14:textId="77777777" w:rsidR="006C28CD" w:rsidRPr="006C28CD" w:rsidRDefault="006C28CD" w:rsidP="006C28CD">
            <w:pPr>
              <w:spacing w:line="27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2"/>
                <w:szCs w:val="22"/>
              </w:rPr>
            </w:pPr>
            <w:r w:rsidRPr="006C28CD">
              <w:rPr>
                <w:rFonts w:ascii="Arial" w:hAnsi="Arial" w:cs="Arial"/>
                <w:i/>
                <w:iCs/>
                <w:sz w:val="22"/>
                <w:szCs w:val="22"/>
              </w:rPr>
              <w:t>B. bicornis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00D6BF5A" w14:textId="77777777" w:rsidR="006C28CD" w:rsidRPr="006C28CD" w:rsidRDefault="006C28CD" w:rsidP="006C28CD">
            <w:pPr>
              <w:spacing w:line="27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6C28CD">
              <w:rPr>
                <w:rFonts w:ascii="Arial" w:hAnsi="Arial" w:cs="Arial"/>
                <w:sz w:val="22"/>
                <w:szCs w:val="22"/>
              </w:rPr>
              <w:t>AF419313.1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49778CE1" w14:textId="77777777" w:rsidR="006C28CD" w:rsidRPr="006C28CD" w:rsidRDefault="006C28CD" w:rsidP="006C28CD">
            <w:pPr>
              <w:spacing w:line="27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6C28CD">
              <w:rPr>
                <w:rFonts w:ascii="Arial" w:hAnsi="Arial" w:cs="Arial"/>
                <w:sz w:val="22"/>
                <w:szCs w:val="22"/>
              </w:rPr>
              <w:t>100 %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0A647285" w14:textId="77777777" w:rsidR="006C28CD" w:rsidRPr="006C28CD" w:rsidRDefault="006C28CD" w:rsidP="006C28CD">
            <w:pPr>
              <w:spacing w:line="27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6C28CD">
              <w:rPr>
                <w:rFonts w:ascii="Arial" w:hAnsi="Arial" w:cs="Arial"/>
                <w:sz w:val="22"/>
                <w:szCs w:val="22"/>
              </w:rPr>
              <w:t>100 %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4A8A166F" w14:textId="77777777" w:rsidR="006C28CD" w:rsidRPr="006C28CD" w:rsidRDefault="006C28CD" w:rsidP="006C28CD">
            <w:pPr>
              <w:spacing w:line="27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6C28CD">
              <w:rPr>
                <w:rFonts w:ascii="Arial" w:hAnsi="Arial" w:cs="Arial"/>
                <w:sz w:val="22"/>
                <w:szCs w:val="22"/>
              </w:rPr>
              <w:t>0.001</w:t>
            </w:r>
          </w:p>
        </w:tc>
      </w:tr>
    </w:tbl>
    <w:p w14:paraId="35706ABC" w14:textId="77777777" w:rsidR="006C28CD" w:rsidRPr="006C28CD" w:rsidRDefault="006C28CD" w:rsidP="006C28CD"/>
    <w:p w14:paraId="615F3FC9" w14:textId="77777777" w:rsidR="006C28CD" w:rsidRPr="006C28CD" w:rsidRDefault="006C28CD">
      <w:pPr>
        <w:rPr>
          <w:lang w:val="en-GB"/>
        </w:rPr>
      </w:pPr>
    </w:p>
    <w:sectPr w:rsidR="006C28CD" w:rsidRPr="006C28CD">
      <w:foot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4D49FC" w14:textId="77777777" w:rsidR="0044193D" w:rsidRDefault="0044193D" w:rsidP="00606480">
      <w:pPr>
        <w:spacing w:after="0" w:line="240" w:lineRule="auto"/>
      </w:pPr>
      <w:r>
        <w:separator/>
      </w:r>
    </w:p>
  </w:endnote>
  <w:endnote w:type="continuationSeparator" w:id="0">
    <w:p w14:paraId="297A6E82" w14:textId="77777777" w:rsidR="0044193D" w:rsidRDefault="0044193D" w:rsidP="006064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7292614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9F8A45D" w14:textId="4B25C149" w:rsidR="00606480" w:rsidRDefault="0060648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A0436F1" w14:textId="77777777" w:rsidR="00606480" w:rsidRDefault="0060648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6038E5" w14:textId="77777777" w:rsidR="0044193D" w:rsidRDefault="0044193D" w:rsidP="00606480">
      <w:pPr>
        <w:spacing w:after="0" w:line="240" w:lineRule="auto"/>
      </w:pPr>
      <w:r>
        <w:separator/>
      </w:r>
    </w:p>
  </w:footnote>
  <w:footnote w:type="continuationSeparator" w:id="0">
    <w:p w14:paraId="543147A9" w14:textId="77777777" w:rsidR="0044193D" w:rsidRDefault="0044193D" w:rsidP="0060648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28CD"/>
    <w:rsid w:val="0044193D"/>
    <w:rsid w:val="0052048F"/>
    <w:rsid w:val="00606480"/>
    <w:rsid w:val="00617C19"/>
    <w:rsid w:val="006C28CD"/>
    <w:rsid w:val="008C1124"/>
    <w:rsid w:val="00BE50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1D4D8057"/>
  <w15:chartTrackingRefBased/>
  <w15:docId w15:val="{A60FD44C-F465-47C0-9532-47FC674C6D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ZA" w:eastAsia="ja-JP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C28C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C28C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C28C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C28C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C28C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C28C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C28C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C28C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C28C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C28C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C28C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C28C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C28C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C28C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C28C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C28C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C28C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C28C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C28C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C28C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C28C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C28C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C28C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C28C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C28C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C28C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C28C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C28C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C28CD"/>
    <w:rPr>
      <w:b/>
      <w:bCs/>
      <w:smallCaps/>
      <w:color w:val="0F4761" w:themeColor="accent1" w:themeShade="BF"/>
      <w:spacing w:val="5"/>
    </w:rPr>
  </w:style>
  <w:style w:type="table" w:styleId="GridTable1Light">
    <w:name w:val="Grid Table 1 Light"/>
    <w:basedOn w:val="TableNormal"/>
    <w:uiPriority w:val="46"/>
    <w:rsid w:val="006C28CD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Header">
    <w:name w:val="header"/>
    <w:basedOn w:val="Normal"/>
    <w:link w:val="HeaderChar"/>
    <w:uiPriority w:val="99"/>
    <w:unhideWhenUsed/>
    <w:rsid w:val="0060648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06480"/>
  </w:style>
  <w:style w:type="paragraph" w:styleId="Footer">
    <w:name w:val="footer"/>
    <w:basedOn w:val="Normal"/>
    <w:link w:val="FooterChar"/>
    <w:uiPriority w:val="99"/>
    <w:unhideWhenUsed/>
    <w:rsid w:val="0060648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0648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92</Words>
  <Characters>467</Characters>
  <Application>Microsoft Office Word</Application>
  <DocSecurity>0</DocSecurity>
  <Lines>52</Lines>
  <Paragraphs>49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Ms. NPB Sekgobela</dc:creator>
  <cp:keywords/>
  <dc:description/>
  <cp:lastModifiedBy>Ms. NPB Sekgobela</cp:lastModifiedBy>
  <cp:revision>2</cp:revision>
  <dcterms:created xsi:type="dcterms:W3CDTF">2025-08-25T14:09:00Z</dcterms:created>
  <dcterms:modified xsi:type="dcterms:W3CDTF">2025-08-25T14:09:00Z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fe176284-7540-4f5c-ab15-285e54db5fef</vt:lpwstr>
  </property>
</Properties>
</file>