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E10" w:rsidRPr="001C2374" w:rsidRDefault="00C616A1" w:rsidP="00476E1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Additional file 2: </w:t>
      </w:r>
      <w:r w:rsidR="00476E10" w:rsidRPr="001C2374">
        <w:rPr>
          <w:rFonts w:ascii="Times New Roman" w:hAnsi="Times New Roman" w:cs="Times New Roman"/>
          <w:sz w:val="24"/>
          <w:szCs w:val="24"/>
        </w:rPr>
        <w:t xml:space="preserve">Table </w:t>
      </w:r>
      <w:r w:rsidR="00476E10">
        <w:rPr>
          <w:rFonts w:ascii="Times New Roman" w:hAnsi="Times New Roman" w:cs="Times New Roman"/>
          <w:sz w:val="24"/>
          <w:szCs w:val="24"/>
        </w:rPr>
        <w:t>S2</w:t>
      </w:r>
      <w:r w:rsidR="00476E10" w:rsidRPr="001C2374">
        <w:rPr>
          <w:rFonts w:ascii="Times New Roman" w:hAnsi="Times New Roman" w:cs="Times New Roman"/>
          <w:sz w:val="24"/>
          <w:szCs w:val="24"/>
        </w:rPr>
        <w:t xml:space="preserve">. Genome alignment of the </w:t>
      </w:r>
      <w:r w:rsidR="00476E10" w:rsidRPr="001C2374">
        <w:rPr>
          <w:rFonts w:ascii="Times New Roman" w:hAnsi="Times New Roman" w:cs="Times New Roman"/>
          <w:i/>
          <w:sz w:val="24"/>
          <w:szCs w:val="24"/>
        </w:rPr>
        <w:t>Bacillus anthracis</w:t>
      </w:r>
      <w:r w:rsidR="00476E10" w:rsidRPr="001C2374">
        <w:rPr>
          <w:rFonts w:ascii="Times New Roman" w:hAnsi="Times New Roman" w:cs="Times New Roman"/>
          <w:sz w:val="24"/>
          <w:szCs w:val="24"/>
        </w:rPr>
        <w:t xml:space="preserve"> KC2011 to the </w:t>
      </w:r>
      <w:r w:rsidR="00476E10" w:rsidRPr="001C2374">
        <w:rPr>
          <w:rFonts w:ascii="Times New Roman" w:hAnsi="Times New Roman" w:cs="Times New Roman"/>
          <w:i/>
          <w:sz w:val="24"/>
          <w:szCs w:val="24"/>
        </w:rPr>
        <w:t xml:space="preserve">B. anthracis </w:t>
      </w:r>
      <w:r w:rsidR="00476E10" w:rsidRPr="001C2374">
        <w:rPr>
          <w:rFonts w:ascii="Times New Roman" w:hAnsi="Times New Roman" w:cs="Times New Roman"/>
          <w:sz w:val="24"/>
          <w:szCs w:val="24"/>
        </w:rPr>
        <w:t>Ames ancestor reference.</w:t>
      </w:r>
    </w:p>
    <w:tbl>
      <w:tblPr>
        <w:tblStyle w:val="TableGrid"/>
        <w:tblW w:w="9243" w:type="dxa"/>
        <w:tblCellMar>
          <w:left w:w="118" w:type="dxa"/>
        </w:tblCellMar>
        <w:tblLook w:val="04A0"/>
      </w:tblPr>
      <w:tblGrid>
        <w:gridCol w:w="1848"/>
        <w:gridCol w:w="1947"/>
        <w:gridCol w:w="1984"/>
        <w:gridCol w:w="1616"/>
        <w:gridCol w:w="1848"/>
      </w:tblGrid>
      <w:tr w:rsidR="00476E10" w:rsidRPr="001C2374" w:rsidTr="00F5757E">
        <w:tc>
          <w:tcPr>
            <w:tcW w:w="1848" w:type="dxa"/>
            <w:tcBorders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7" w:type="dxa"/>
            <w:tcBorders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b/>
                <w:sz w:val="24"/>
                <w:szCs w:val="24"/>
              </w:rPr>
              <w:t>Consensus length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b/>
                <w:sz w:val="24"/>
                <w:szCs w:val="24"/>
              </w:rPr>
              <w:t>Total read count (pairs)</w:t>
            </w:r>
          </w:p>
        </w:tc>
        <w:tc>
          <w:tcPr>
            <w:tcW w:w="1616" w:type="dxa"/>
            <w:tcBorders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Coverage </w:t>
            </w:r>
          </w:p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b/>
                <w:sz w:val="24"/>
                <w:szCs w:val="24"/>
              </w:rPr>
              <w:t>(x)</w:t>
            </w:r>
          </w:p>
        </w:tc>
        <w:tc>
          <w:tcPr>
            <w:tcW w:w="1848" w:type="dxa"/>
            <w:tcBorders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b/>
                <w:sz w:val="24"/>
                <w:szCs w:val="24"/>
              </w:rPr>
              <w:t>Reference length</w:t>
            </w:r>
          </w:p>
        </w:tc>
      </w:tr>
      <w:tr w:rsidR="00476E10" w:rsidRPr="001C2374" w:rsidTr="00F5757E">
        <w:trPr>
          <w:trHeight w:val="492"/>
        </w:trPr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Chromosome</w:t>
            </w:r>
          </w:p>
        </w:tc>
        <w:tc>
          <w:tcPr>
            <w:tcW w:w="1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5 188 197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14 314 894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324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5 227 419</w:t>
            </w:r>
          </w:p>
        </w:tc>
      </w:tr>
      <w:tr w:rsidR="00476E10" w:rsidRPr="001C2374" w:rsidTr="00F5757E"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pXO1</w:t>
            </w:r>
          </w:p>
        </w:tc>
        <w:tc>
          <w:tcPr>
            <w:tcW w:w="1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181 654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11 142 73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725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181 677</w:t>
            </w:r>
          </w:p>
        </w:tc>
      </w:tr>
      <w:tr w:rsidR="00476E10" w:rsidRPr="001C2374" w:rsidTr="00F5757E">
        <w:tc>
          <w:tcPr>
            <w:tcW w:w="184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pXO2</w:t>
            </w:r>
          </w:p>
        </w:tc>
        <w:tc>
          <w:tcPr>
            <w:tcW w:w="194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94 777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3 840 30</w:t>
            </w:r>
          </w:p>
        </w:tc>
        <w:tc>
          <w:tcPr>
            <w:tcW w:w="1616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479</w:t>
            </w:r>
          </w:p>
        </w:tc>
        <w:tc>
          <w:tcPr>
            <w:tcW w:w="184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476E10" w:rsidRPr="001C2374" w:rsidRDefault="00476E10" w:rsidP="00F5757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2374">
              <w:rPr>
                <w:rFonts w:ascii="Times New Roman" w:hAnsi="Times New Roman" w:cs="Times New Roman"/>
                <w:sz w:val="24"/>
                <w:szCs w:val="24"/>
              </w:rPr>
              <w:t>94 830</w:t>
            </w:r>
          </w:p>
        </w:tc>
      </w:tr>
    </w:tbl>
    <w:p w:rsidR="00476E10" w:rsidRDefault="00476E10" w:rsidP="00476E10"/>
    <w:p w:rsidR="00F13063" w:rsidRDefault="00F13063">
      <w:bookmarkStart w:id="0" w:name="_GoBack"/>
      <w:bookmarkEnd w:id="0"/>
    </w:p>
    <w:sectPr w:rsidR="00F13063" w:rsidSect="00C616A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revisionView w:markup="0"/>
  <w:defaultTabStop w:val="720"/>
  <w:drawingGridHorizontalSpacing w:val="110"/>
  <w:displayHorizontalDrawingGridEvery w:val="2"/>
  <w:characterSpacingControl w:val="doNotCompress"/>
  <w:compat>
    <w:useFELayout/>
  </w:compat>
  <w:rsids>
    <w:rsidRoot w:val="00476E10"/>
    <w:rsid w:val="000B0D54"/>
    <w:rsid w:val="00476E10"/>
    <w:rsid w:val="0083747B"/>
    <w:rsid w:val="00C616A1"/>
    <w:rsid w:val="00F13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6E10"/>
    <w:pPr>
      <w:spacing w:after="200" w:line="276" w:lineRule="auto"/>
    </w:pPr>
    <w:rPr>
      <w:rFonts w:eastAsiaTheme="minorHAnsi"/>
      <w:color w:val="00000A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76E10"/>
    <w:rPr>
      <w:rFonts w:eastAsiaTheme="minorHAnsi"/>
      <w:sz w:val="20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6E10"/>
    <w:pPr>
      <w:spacing w:after="200" w:line="276" w:lineRule="auto"/>
    </w:pPr>
    <w:rPr>
      <w:rFonts w:eastAsiaTheme="minorHAnsi"/>
      <w:color w:val="00000A"/>
      <w:sz w:val="22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76E10"/>
    <w:rPr>
      <w:rFonts w:eastAsiaTheme="minorHAnsi"/>
      <w:sz w:val="20"/>
      <w:szCs w:val="22"/>
      <w:lang w:val="en-Z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270</Characters>
  <Application>Microsoft Office Word</Application>
  <DocSecurity>0</DocSecurity>
  <Lines>2</Lines>
  <Paragraphs>1</Paragraphs>
  <ScaleCrop>false</ScaleCrop>
  <Company>pvt</Company>
  <LinksUpToDate>false</LinksUpToDate>
  <CharactersWithSpaces>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LekotaE pvt</dc:creator>
  <cp:keywords/>
  <dc:description/>
  <cp:lastModifiedBy>0013358</cp:lastModifiedBy>
  <cp:revision>2</cp:revision>
  <dcterms:created xsi:type="dcterms:W3CDTF">2018-04-04T09:04:00Z</dcterms:created>
  <dcterms:modified xsi:type="dcterms:W3CDTF">2018-04-21T02:17:00Z</dcterms:modified>
</cp:coreProperties>
</file>