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499A4C6" w14:textId="0AD8D4C8" w:rsidR="00F2749A" w:rsidRPr="00B003D2" w:rsidRDefault="00B003D2" w:rsidP="00DD1B69">
      <w:pPr>
        <w:rPr>
          <w:rFonts w:ascii="Times New Roman" w:hAnsi="Times New Roman" w:cs="Times New Roman"/>
          <w:b/>
        </w:rPr>
      </w:pPr>
      <w:bookmarkStart w:id="0" w:name="_GoBack"/>
      <w:bookmarkEnd w:id="0"/>
      <w:r w:rsidRPr="00B003D2">
        <w:rPr>
          <w:rFonts w:ascii="Times New Roman" w:hAnsi="Times New Roman" w:cs="Times New Roman"/>
          <w:b/>
        </w:rPr>
        <w:t>S5 Table</w:t>
      </w:r>
      <w:r w:rsidR="00F2749A" w:rsidRPr="00B003D2">
        <w:rPr>
          <w:rFonts w:ascii="Times New Roman" w:hAnsi="Times New Roman" w:cs="Times New Roman"/>
          <w:b/>
        </w:rPr>
        <w:t>.</w:t>
      </w:r>
      <w:r w:rsidR="00DD1B69" w:rsidRPr="00B003D2">
        <w:rPr>
          <w:rFonts w:ascii="Times New Roman" w:hAnsi="Times New Roman" w:cs="Times New Roman"/>
          <w:b/>
        </w:rPr>
        <w:t xml:space="preserve"> </w:t>
      </w:r>
      <w:r w:rsidR="00F2749A" w:rsidRPr="00B003D2">
        <w:rPr>
          <w:rFonts w:ascii="Times New Roman" w:hAnsi="Times New Roman" w:cs="Times New Roman"/>
          <w:b/>
        </w:rPr>
        <w:t xml:space="preserve">Differences </w:t>
      </w:r>
      <w:r w:rsidR="00184066" w:rsidRPr="00B003D2">
        <w:rPr>
          <w:rFonts w:ascii="Times New Roman" w:hAnsi="Times New Roman" w:cs="Times New Roman"/>
          <w:b/>
        </w:rPr>
        <w:t xml:space="preserve">in response within interventions </w:t>
      </w:r>
      <w:r w:rsidR="00EC52FB" w:rsidRPr="00B003D2">
        <w:rPr>
          <w:rFonts w:ascii="Times New Roman" w:hAnsi="Times New Roman" w:cs="Times New Roman"/>
          <w:b/>
        </w:rPr>
        <w:t>associated with</w:t>
      </w:r>
      <w:r w:rsidR="00184066" w:rsidRPr="00B003D2">
        <w:rPr>
          <w:rFonts w:ascii="Times New Roman" w:hAnsi="Times New Roman" w:cs="Times New Roman"/>
          <w:b/>
        </w:rPr>
        <w:t xml:space="preserve"> response </w:t>
      </w:r>
      <w:r w:rsidR="00F2749A" w:rsidRPr="00B003D2">
        <w:rPr>
          <w:rFonts w:ascii="Times New Roman" w:hAnsi="Times New Roman" w:cs="Times New Roman"/>
          <w:b/>
        </w:rPr>
        <w:t>to first Madmaker</w:t>
      </w:r>
      <w:r>
        <w:rPr>
          <w:rFonts w:ascii="Times New Roman" w:hAnsi="Times New Roman" w:cs="Times New Roman"/>
          <w:b/>
        </w:rPr>
        <w:t>.</w:t>
      </w:r>
    </w:p>
    <w:p w14:paraId="5694A312" w14:textId="120A381F" w:rsidR="00F2749A" w:rsidRPr="00F2749A" w:rsidRDefault="001E0EE1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pict w14:anchorId="2D17B649">
          <v:rect id="_x0000_i1025" style="width:0;height:1.5pt" o:hralign="center" o:hrstd="t" o:hr="t" fillcolor="#aaa" stroked="f"/>
        </w:pict>
      </w:r>
    </w:p>
    <w:tbl>
      <w:tblPr>
        <w:tblStyle w:val="TableGrid"/>
        <w:tblpPr w:leftFromText="180" w:rightFromText="180" w:vertAnchor="text" w:tblpX="108" w:tblpY="1"/>
        <w:tblOverlap w:val="never"/>
        <w:tblW w:w="13218" w:type="dxa"/>
        <w:tblLook w:val="04A0" w:firstRow="1" w:lastRow="0" w:firstColumn="1" w:lastColumn="0" w:noHBand="0" w:noVBand="1"/>
      </w:tblPr>
      <w:tblGrid>
        <w:gridCol w:w="1638"/>
        <w:gridCol w:w="2790"/>
        <w:gridCol w:w="2187"/>
        <w:gridCol w:w="2034"/>
        <w:gridCol w:w="2425"/>
        <w:gridCol w:w="2144"/>
      </w:tblGrid>
      <w:tr w:rsidR="00707D2A" w:rsidRPr="004003B0" w14:paraId="2CAD38D2" w14:textId="1AE1F1A5" w:rsidTr="001A5D1F">
        <w:tc>
          <w:tcPr>
            <w:tcW w:w="1638" w:type="dxa"/>
            <w:tcBorders>
              <w:top w:val="nil"/>
              <w:left w:val="nil"/>
              <w:bottom w:val="nil"/>
              <w:right w:val="nil"/>
            </w:tcBorders>
          </w:tcPr>
          <w:p w14:paraId="1C3BC8A0" w14:textId="77777777" w:rsidR="00707D2A" w:rsidRDefault="00707D2A" w:rsidP="009E1CE6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790" w:type="dxa"/>
            <w:tcBorders>
              <w:top w:val="nil"/>
              <w:left w:val="nil"/>
              <w:bottom w:val="nil"/>
              <w:right w:val="nil"/>
            </w:tcBorders>
          </w:tcPr>
          <w:p w14:paraId="30995463" w14:textId="77777777" w:rsidR="00707D2A" w:rsidRDefault="00707D2A" w:rsidP="006B28C8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4221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79FDD171" w14:textId="4A1F5F56" w:rsidR="00707D2A" w:rsidRDefault="00707D2A" w:rsidP="006B28C8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Madmaker and Survey </w:t>
            </w:r>
          </w:p>
          <w:p w14:paraId="6B90CF42" w14:textId="1958C361" w:rsidR="00707D2A" w:rsidRDefault="00707D2A" w:rsidP="006B28C8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Response Outcome </w:t>
            </w:r>
          </w:p>
          <w:p w14:paraId="064A4E5F" w14:textId="2D6C171B" w:rsidR="00707D2A" w:rsidRDefault="00707D2A" w:rsidP="006B28C8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(n=40)</w:t>
            </w:r>
          </w:p>
        </w:tc>
        <w:tc>
          <w:tcPr>
            <w:tcW w:w="4569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69001637" w14:textId="6E8A0B0C" w:rsidR="00707D2A" w:rsidRDefault="00707D2A" w:rsidP="009E1CE6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707D2A" w:rsidRPr="004003B0" w14:paraId="78E8E906" w14:textId="43611C90" w:rsidTr="001A5D1F">
        <w:tc>
          <w:tcPr>
            <w:tcW w:w="163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1AA43C39" w14:textId="018666AE" w:rsidR="00707D2A" w:rsidRDefault="00707D2A" w:rsidP="00707D2A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Type of Intervention</w:t>
            </w:r>
          </w:p>
        </w:tc>
        <w:tc>
          <w:tcPr>
            <w:tcW w:w="279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17AC76BC" w14:textId="1C1DD01E" w:rsidR="00707D2A" w:rsidRDefault="00707D2A" w:rsidP="00707D2A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Specific Intervention</w:t>
            </w:r>
          </w:p>
        </w:tc>
        <w:tc>
          <w:tcPr>
            <w:tcW w:w="2187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6EF10F3E" w14:textId="05473442" w:rsidR="00707D2A" w:rsidRDefault="00707D2A" w:rsidP="00707D2A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Non-responder </w:t>
            </w:r>
          </w:p>
          <w:p w14:paraId="29A722C3" w14:textId="30E2B51C" w:rsidR="00707D2A" w:rsidRDefault="00707D2A" w:rsidP="00707D2A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(n=25)</w:t>
            </w:r>
          </w:p>
        </w:tc>
        <w:tc>
          <w:tcPr>
            <w:tcW w:w="2034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044AC91E" w14:textId="77777777" w:rsidR="00707D2A" w:rsidRDefault="00707D2A" w:rsidP="00707D2A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Responder</w:t>
            </w:r>
          </w:p>
          <w:p w14:paraId="0BED5455" w14:textId="4412447D" w:rsidR="00707D2A" w:rsidRDefault="00707D2A" w:rsidP="00707D2A">
            <w:pPr>
              <w:tabs>
                <w:tab w:val="left" w:pos="4770"/>
              </w:tabs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(n=15)</w:t>
            </w:r>
          </w:p>
        </w:tc>
        <w:tc>
          <w:tcPr>
            <w:tcW w:w="2425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2AC8EAEA" w14:textId="1285C41F" w:rsidR="00707D2A" w:rsidRDefault="001E28AF" w:rsidP="001E28A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Odds ratio</w:t>
            </w:r>
            <w:r w:rsidR="00707D2A">
              <w:rPr>
                <w:rFonts w:ascii="Times New Roman" w:hAnsi="Times New Roman" w:cs="Times New Roman"/>
              </w:rPr>
              <w:t xml:space="preserve"> (95% </w:t>
            </w:r>
            <w:r>
              <w:rPr>
                <w:rFonts w:ascii="Times New Roman" w:hAnsi="Times New Roman" w:cs="Times New Roman"/>
              </w:rPr>
              <w:t>confidence interval</w:t>
            </w:r>
            <w:r w:rsidR="00707D2A">
              <w:rPr>
                <w:rFonts w:ascii="Times New Roman" w:hAnsi="Times New Roman" w:cs="Times New Roman"/>
              </w:rPr>
              <w:t>)†</w:t>
            </w:r>
          </w:p>
        </w:tc>
        <w:tc>
          <w:tcPr>
            <w:tcW w:w="2144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7F919F51" w14:textId="097D59F6" w:rsidR="00707D2A" w:rsidRDefault="00707D2A" w:rsidP="00F62752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</w:t>
            </w:r>
            <w:r w:rsidR="00F62752" w:rsidRPr="00F62752">
              <w:rPr>
                <w:rFonts w:ascii="Times New Roman" w:hAnsi="Times New Roman" w:cs="Times New Roman"/>
                <w:i/>
              </w:rPr>
              <w:t>P</w:t>
            </w:r>
            <w:r w:rsidR="001E28AF">
              <w:rPr>
                <w:rFonts w:ascii="Times New Roman" w:hAnsi="Times New Roman" w:cs="Times New Roman"/>
              </w:rPr>
              <w:t>-</w:t>
            </w:r>
            <w:r>
              <w:rPr>
                <w:rFonts w:ascii="Times New Roman" w:hAnsi="Times New Roman" w:cs="Times New Roman"/>
              </w:rPr>
              <w:t>value††</w:t>
            </w:r>
          </w:p>
        </w:tc>
      </w:tr>
      <w:tr w:rsidR="00707D2A" w:rsidRPr="004003B0" w14:paraId="34241146" w14:textId="77777777" w:rsidTr="001A5D1F">
        <w:tc>
          <w:tcPr>
            <w:tcW w:w="1638" w:type="dxa"/>
            <w:tcBorders>
              <w:left w:val="nil"/>
              <w:bottom w:val="nil"/>
              <w:right w:val="nil"/>
            </w:tcBorders>
          </w:tcPr>
          <w:p w14:paraId="7860CEAB" w14:textId="3243E862" w:rsidR="00707D2A" w:rsidRDefault="00707D2A" w:rsidP="00707D2A">
            <w:pPr>
              <w:rPr>
                <w:rFonts w:ascii="Times New Roman" w:hAnsi="Times New Roman" w:cs="Times New Roman"/>
              </w:rPr>
            </w:pPr>
            <w:r w:rsidRPr="002D6B23">
              <w:rPr>
                <w:rFonts w:ascii="Times New Roman" w:hAnsi="Times New Roman" w:cs="Times New Roman"/>
              </w:rPr>
              <w:t>Messaging Content</w:t>
            </w:r>
          </w:p>
        </w:tc>
        <w:tc>
          <w:tcPr>
            <w:tcW w:w="2790" w:type="dxa"/>
            <w:tcBorders>
              <w:left w:val="nil"/>
              <w:bottom w:val="nil"/>
              <w:right w:val="nil"/>
            </w:tcBorders>
          </w:tcPr>
          <w:p w14:paraId="7F9E0FD6" w14:textId="18429830" w:rsidR="00707D2A" w:rsidRDefault="00707D2A" w:rsidP="00707D2A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Generic Messaging</w:t>
            </w:r>
          </w:p>
        </w:tc>
        <w:tc>
          <w:tcPr>
            <w:tcW w:w="2187" w:type="dxa"/>
            <w:tcBorders>
              <w:left w:val="nil"/>
              <w:bottom w:val="nil"/>
              <w:right w:val="nil"/>
            </w:tcBorders>
          </w:tcPr>
          <w:p w14:paraId="34E56012" w14:textId="4E53CAF6" w:rsidR="00707D2A" w:rsidRDefault="00707D2A" w:rsidP="00707D2A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16 (64.0)</w:t>
            </w:r>
          </w:p>
        </w:tc>
        <w:tc>
          <w:tcPr>
            <w:tcW w:w="2034" w:type="dxa"/>
            <w:tcBorders>
              <w:left w:val="nil"/>
              <w:bottom w:val="nil"/>
              <w:right w:val="nil"/>
            </w:tcBorders>
          </w:tcPr>
          <w:p w14:paraId="5EA36662" w14:textId="3E170121" w:rsidR="00707D2A" w:rsidRDefault="00707D2A" w:rsidP="00707D2A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 (26.7)</w:t>
            </w:r>
          </w:p>
        </w:tc>
        <w:tc>
          <w:tcPr>
            <w:tcW w:w="2425" w:type="dxa"/>
            <w:tcBorders>
              <w:left w:val="nil"/>
              <w:bottom w:val="nil"/>
              <w:right w:val="nil"/>
            </w:tcBorders>
          </w:tcPr>
          <w:p w14:paraId="3D9BA142" w14:textId="3F64D44D" w:rsidR="00707D2A" w:rsidRDefault="00E37627" w:rsidP="00707D2A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Ref</w:t>
            </w:r>
          </w:p>
        </w:tc>
        <w:tc>
          <w:tcPr>
            <w:tcW w:w="2144" w:type="dxa"/>
            <w:tcBorders>
              <w:left w:val="nil"/>
              <w:bottom w:val="nil"/>
              <w:right w:val="nil"/>
            </w:tcBorders>
          </w:tcPr>
          <w:p w14:paraId="16862AC9" w14:textId="11B1663F" w:rsidR="00707D2A" w:rsidRDefault="00707D2A" w:rsidP="00707D2A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</w:t>
            </w:r>
          </w:p>
        </w:tc>
      </w:tr>
      <w:tr w:rsidR="00707D2A" w:rsidRPr="004003B0" w14:paraId="036291D7" w14:textId="5A2D3439" w:rsidTr="001A5D1F">
        <w:tc>
          <w:tcPr>
            <w:tcW w:w="1638" w:type="dxa"/>
            <w:tcBorders>
              <w:top w:val="nil"/>
              <w:left w:val="nil"/>
              <w:bottom w:val="nil"/>
              <w:right w:val="nil"/>
            </w:tcBorders>
          </w:tcPr>
          <w:p w14:paraId="76B15F77" w14:textId="663AC3BD" w:rsidR="00707D2A" w:rsidRPr="006C06B9" w:rsidRDefault="00707D2A" w:rsidP="00707D2A">
            <w:pPr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2790" w:type="dxa"/>
            <w:tcBorders>
              <w:top w:val="nil"/>
              <w:left w:val="nil"/>
              <w:bottom w:val="nil"/>
              <w:right w:val="nil"/>
            </w:tcBorders>
          </w:tcPr>
          <w:p w14:paraId="2EF241A1" w14:textId="77777777" w:rsidR="00707D2A" w:rsidRDefault="00707D2A" w:rsidP="00707D2A">
            <w:pPr>
              <w:rPr>
                <w:rFonts w:ascii="Times New Roman" w:hAnsi="Times New Roman" w:cs="Times New Roman"/>
                <w:b/>
              </w:rPr>
            </w:pPr>
            <w:r w:rsidRPr="006C06B9">
              <w:rPr>
                <w:rFonts w:ascii="Times New Roman" w:hAnsi="Times New Roman" w:cs="Times New Roman"/>
                <w:b/>
              </w:rPr>
              <w:t>Themed Messaging</w:t>
            </w:r>
          </w:p>
          <w:p w14:paraId="40BBC43B" w14:textId="4DD5283A" w:rsidR="00707D2A" w:rsidRPr="006C06B9" w:rsidRDefault="00707D2A" w:rsidP="00707D2A">
            <w:pPr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2187" w:type="dxa"/>
            <w:tcBorders>
              <w:top w:val="nil"/>
              <w:left w:val="nil"/>
              <w:bottom w:val="nil"/>
              <w:right w:val="nil"/>
            </w:tcBorders>
          </w:tcPr>
          <w:p w14:paraId="0DA85E48" w14:textId="6DD28817" w:rsidR="00707D2A" w:rsidRPr="006C06B9" w:rsidRDefault="00707D2A" w:rsidP="00707D2A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6C06B9">
              <w:rPr>
                <w:rFonts w:ascii="Times New Roman" w:hAnsi="Times New Roman" w:cs="Times New Roman"/>
                <w:b/>
              </w:rPr>
              <w:t xml:space="preserve">9 (36.0) </w:t>
            </w:r>
          </w:p>
        </w:tc>
        <w:tc>
          <w:tcPr>
            <w:tcW w:w="2034" w:type="dxa"/>
            <w:tcBorders>
              <w:top w:val="nil"/>
              <w:left w:val="nil"/>
              <w:bottom w:val="nil"/>
              <w:right w:val="nil"/>
            </w:tcBorders>
          </w:tcPr>
          <w:p w14:paraId="0F35A1FD" w14:textId="31F2FA58" w:rsidR="00707D2A" w:rsidRPr="006C06B9" w:rsidRDefault="00707D2A" w:rsidP="00707D2A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6C06B9">
              <w:rPr>
                <w:rFonts w:ascii="Times New Roman" w:hAnsi="Times New Roman" w:cs="Times New Roman"/>
                <w:b/>
              </w:rPr>
              <w:t>11 (73.3)</w:t>
            </w:r>
          </w:p>
        </w:tc>
        <w:tc>
          <w:tcPr>
            <w:tcW w:w="2425" w:type="dxa"/>
            <w:tcBorders>
              <w:top w:val="nil"/>
              <w:left w:val="nil"/>
              <w:bottom w:val="nil"/>
              <w:right w:val="nil"/>
            </w:tcBorders>
          </w:tcPr>
          <w:p w14:paraId="343A0E69" w14:textId="690E5A90" w:rsidR="00707D2A" w:rsidRPr="006C06B9" w:rsidRDefault="00707D2A" w:rsidP="00707D2A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6C06B9">
              <w:rPr>
                <w:rFonts w:ascii="Times New Roman" w:hAnsi="Times New Roman" w:cs="Times New Roman"/>
                <w:b/>
              </w:rPr>
              <w:t>4.89 (1.20 – 19.94)</w:t>
            </w:r>
          </w:p>
        </w:tc>
        <w:tc>
          <w:tcPr>
            <w:tcW w:w="2144" w:type="dxa"/>
            <w:tcBorders>
              <w:top w:val="nil"/>
              <w:left w:val="nil"/>
              <w:bottom w:val="nil"/>
              <w:right w:val="nil"/>
            </w:tcBorders>
          </w:tcPr>
          <w:p w14:paraId="1339500B" w14:textId="6E1C2ABA" w:rsidR="00707D2A" w:rsidRPr="006C06B9" w:rsidRDefault="00707D2A" w:rsidP="00707D2A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6C06B9">
              <w:rPr>
                <w:rFonts w:ascii="Times New Roman" w:hAnsi="Times New Roman" w:cs="Times New Roman"/>
                <w:b/>
              </w:rPr>
              <w:t>0.048</w:t>
            </w:r>
          </w:p>
        </w:tc>
      </w:tr>
      <w:tr w:rsidR="00707D2A" w:rsidRPr="004003B0" w14:paraId="5CCD34E0" w14:textId="18C0679A" w:rsidTr="001A5D1F">
        <w:tc>
          <w:tcPr>
            <w:tcW w:w="1638" w:type="dxa"/>
            <w:tcBorders>
              <w:top w:val="nil"/>
              <w:left w:val="nil"/>
              <w:bottom w:val="nil"/>
              <w:right w:val="nil"/>
            </w:tcBorders>
          </w:tcPr>
          <w:p w14:paraId="58FB03ED" w14:textId="7A3DC66D" w:rsidR="00707D2A" w:rsidRDefault="00707D2A" w:rsidP="00707D2A">
            <w:pPr>
              <w:rPr>
                <w:rFonts w:ascii="Times New Roman" w:hAnsi="Times New Roman" w:cs="Times New Roman"/>
              </w:rPr>
            </w:pPr>
            <w:r w:rsidRPr="004D3DA7">
              <w:rPr>
                <w:rFonts w:ascii="Times New Roman" w:hAnsi="Times New Roman" w:cs="Times New Roman"/>
              </w:rPr>
              <w:t>Delivery Method</w:t>
            </w:r>
          </w:p>
        </w:tc>
        <w:tc>
          <w:tcPr>
            <w:tcW w:w="2790" w:type="dxa"/>
            <w:tcBorders>
              <w:top w:val="nil"/>
              <w:left w:val="nil"/>
              <w:bottom w:val="nil"/>
              <w:right w:val="nil"/>
            </w:tcBorders>
          </w:tcPr>
          <w:p w14:paraId="576B569A" w14:textId="3AB90D8C" w:rsidR="00707D2A" w:rsidRDefault="00707D2A" w:rsidP="00707D2A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SMS Only</w:t>
            </w:r>
            <w:r w:rsidR="001A5D1F">
              <w:rPr>
                <w:rFonts w:ascii="Times New Roman" w:hAnsi="Times New Roman" w:cs="Times New Roman"/>
              </w:rPr>
              <w:t xml:space="preserve"> (DM1)</w:t>
            </w:r>
          </w:p>
        </w:tc>
        <w:tc>
          <w:tcPr>
            <w:tcW w:w="2187" w:type="dxa"/>
            <w:tcBorders>
              <w:top w:val="nil"/>
              <w:left w:val="nil"/>
              <w:bottom w:val="nil"/>
              <w:right w:val="nil"/>
            </w:tcBorders>
          </w:tcPr>
          <w:p w14:paraId="30D26F3E" w14:textId="7E63D83B" w:rsidR="00707D2A" w:rsidRDefault="00707D2A" w:rsidP="00707D2A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 (16.0)</w:t>
            </w:r>
          </w:p>
        </w:tc>
        <w:tc>
          <w:tcPr>
            <w:tcW w:w="2034" w:type="dxa"/>
            <w:tcBorders>
              <w:top w:val="nil"/>
              <w:left w:val="nil"/>
              <w:bottom w:val="nil"/>
              <w:right w:val="nil"/>
            </w:tcBorders>
          </w:tcPr>
          <w:p w14:paraId="140276B1" w14:textId="05E0D46F" w:rsidR="00707D2A" w:rsidRDefault="00707D2A" w:rsidP="00707D2A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 (20.0)</w:t>
            </w:r>
          </w:p>
        </w:tc>
        <w:tc>
          <w:tcPr>
            <w:tcW w:w="2425" w:type="dxa"/>
            <w:tcBorders>
              <w:top w:val="nil"/>
              <w:left w:val="nil"/>
              <w:bottom w:val="nil"/>
              <w:right w:val="nil"/>
            </w:tcBorders>
          </w:tcPr>
          <w:p w14:paraId="3D901D9F" w14:textId="0DBA94B5" w:rsidR="00707D2A" w:rsidRDefault="00E37627" w:rsidP="00707D2A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Ref</w:t>
            </w:r>
          </w:p>
        </w:tc>
        <w:tc>
          <w:tcPr>
            <w:tcW w:w="2144" w:type="dxa"/>
            <w:tcBorders>
              <w:top w:val="nil"/>
              <w:left w:val="nil"/>
              <w:bottom w:val="nil"/>
              <w:right w:val="nil"/>
            </w:tcBorders>
          </w:tcPr>
          <w:p w14:paraId="28533BDD" w14:textId="70E8732B" w:rsidR="00707D2A" w:rsidRDefault="00707D2A" w:rsidP="00707D2A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</w:t>
            </w:r>
          </w:p>
        </w:tc>
      </w:tr>
      <w:tr w:rsidR="00707D2A" w:rsidRPr="004003B0" w14:paraId="376E1EE2" w14:textId="1C2C5A9D" w:rsidTr="001A5D1F">
        <w:tc>
          <w:tcPr>
            <w:tcW w:w="1638" w:type="dxa"/>
            <w:tcBorders>
              <w:top w:val="nil"/>
              <w:left w:val="nil"/>
              <w:bottom w:val="nil"/>
              <w:right w:val="nil"/>
            </w:tcBorders>
          </w:tcPr>
          <w:p w14:paraId="30EC96BA" w14:textId="3A43C553" w:rsidR="00707D2A" w:rsidRDefault="00707D2A" w:rsidP="00707D2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790" w:type="dxa"/>
            <w:tcBorders>
              <w:top w:val="nil"/>
              <w:left w:val="nil"/>
              <w:bottom w:val="nil"/>
              <w:right w:val="nil"/>
            </w:tcBorders>
          </w:tcPr>
          <w:p w14:paraId="1ECC850C" w14:textId="68497C8A" w:rsidR="00707D2A" w:rsidRDefault="00707D2A" w:rsidP="00707D2A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SMS + Postal</w:t>
            </w:r>
            <w:r w:rsidR="001A5D1F">
              <w:rPr>
                <w:rFonts w:ascii="Times New Roman" w:hAnsi="Times New Roman" w:cs="Times New Roman"/>
              </w:rPr>
              <w:t xml:space="preserve"> (DM2)</w:t>
            </w:r>
          </w:p>
          <w:p w14:paraId="5C12E2AF" w14:textId="789F7816" w:rsidR="00707D2A" w:rsidRDefault="00707D2A" w:rsidP="00707D2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187" w:type="dxa"/>
            <w:tcBorders>
              <w:top w:val="nil"/>
              <w:left w:val="nil"/>
              <w:bottom w:val="nil"/>
              <w:right w:val="nil"/>
            </w:tcBorders>
          </w:tcPr>
          <w:p w14:paraId="7F5F39CE" w14:textId="4BE645DC" w:rsidR="00707D2A" w:rsidRDefault="00707D2A" w:rsidP="00707D2A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 (12.0)</w:t>
            </w:r>
          </w:p>
        </w:tc>
        <w:tc>
          <w:tcPr>
            <w:tcW w:w="2034" w:type="dxa"/>
            <w:tcBorders>
              <w:top w:val="nil"/>
              <w:left w:val="nil"/>
              <w:bottom w:val="nil"/>
              <w:right w:val="nil"/>
            </w:tcBorders>
          </w:tcPr>
          <w:p w14:paraId="033984AF" w14:textId="13F7D09B" w:rsidR="00707D2A" w:rsidRDefault="00707D2A" w:rsidP="00707D2A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 (40.0)</w:t>
            </w:r>
          </w:p>
        </w:tc>
        <w:tc>
          <w:tcPr>
            <w:tcW w:w="2425" w:type="dxa"/>
            <w:tcBorders>
              <w:top w:val="nil"/>
              <w:left w:val="nil"/>
              <w:bottom w:val="nil"/>
              <w:right w:val="nil"/>
            </w:tcBorders>
          </w:tcPr>
          <w:p w14:paraId="50A3CFF7" w14:textId="56947FEA" w:rsidR="00707D2A" w:rsidRDefault="00707D2A" w:rsidP="00707D2A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2.67 (0.35 – 20.51)</w:t>
            </w:r>
          </w:p>
        </w:tc>
        <w:tc>
          <w:tcPr>
            <w:tcW w:w="2144" w:type="dxa"/>
            <w:tcBorders>
              <w:top w:val="nil"/>
              <w:left w:val="nil"/>
              <w:bottom w:val="nil"/>
              <w:right w:val="nil"/>
            </w:tcBorders>
          </w:tcPr>
          <w:p w14:paraId="6C9CFDE4" w14:textId="6CBCABA3" w:rsidR="00707D2A" w:rsidRDefault="000161C1" w:rsidP="00707D2A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0.66</w:t>
            </w:r>
          </w:p>
        </w:tc>
      </w:tr>
      <w:tr w:rsidR="00707D2A" w:rsidRPr="004003B0" w14:paraId="49FC16F0" w14:textId="5DC51142" w:rsidTr="001A5D1F">
        <w:tc>
          <w:tcPr>
            <w:tcW w:w="1638" w:type="dxa"/>
            <w:tcBorders>
              <w:top w:val="nil"/>
              <w:left w:val="nil"/>
              <w:right w:val="nil"/>
            </w:tcBorders>
          </w:tcPr>
          <w:p w14:paraId="22A90B1E" w14:textId="54F5E149" w:rsidR="00707D2A" w:rsidRDefault="00707D2A" w:rsidP="00707D2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790" w:type="dxa"/>
            <w:tcBorders>
              <w:top w:val="nil"/>
              <w:left w:val="nil"/>
              <w:right w:val="nil"/>
            </w:tcBorders>
          </w:tcPr>
          <w:p w14:paraId="22492517" w14:textId="663B9B50" w:rsidR="00707D2A" w:rsidRDefault="00707D2A" w:rsidP="00707D2A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Participant Choice</w:t>
            </w:r>
            <w:r w:rsidR="001A5D1F">
              <w:rPr>
                <w:rFonts w:ascii="Times New Roman" w:hAnsi="Times New Roman" w:cs="Times New Roman"/>
              </w:rPr>
              <w:t xml:space="preserve"> (DM3)</w:t>
            </w:r>
          </w:p>
        </w:tc>
        <w:tc>
          <w:tcPr>
            <w:tcW w:w="2187" w:type="dxa"/>
            <w:tcBorders>
              <w:top w:val="nil"/>
              <w:left w:val="nil"/>
              <w:right w:val="nil"/>
            </w:tcBorders>
          </w:tcPr>
          <w:p w14:paraId="4A1C3306" w14:textId="5B8F44A4" w:rsidR="00707D2A" w:rsidRDefault="00707D2A" w:rsidP="00707D2A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18 (72.0)</w:t>
            </w:r>
          </w:p>
        </w:tc>
        <w:tc>
          <w:tcPr>
            <w:tcW w:w="2034" w:type="dxa"/>
            <w:tcBorders>
              <w:top w:val="nil"/>
              <w:left w:val="nil"/>
              <w:right w:val="nil"/>
            </w:tcBorders>
          </w:tcPr>
          <w:p w14:paraId="36DE3EB4" w14:textId="2159D93C" w:rsidR="00707D2A" w:rsidRDefault="00707D2A" w:rsidP="00707D2A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 (40.0)</w:t>
            </w:r>
          </w:p>
        </w:tc>
        <w:tc>
          <w:tcPr>
            <w:tcW w:w="2425" w:type="dxa"/>
            <w:tcBorders>
              <w:top w:val="nil"/>
              <w:left w:val="nil"/>
              <w:right w:val="nil"/>
            </w:tcBorders>
          </w:tcPr>
          <w:p w14:paraId="07184AD9" w14:textId="722D1F5C" w:rsidR="00707D2A" w:rsidRDefault="00707D2A" w:rsidP="00707D2A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0.44 (0.08 – 2.58)</w:t>
            </w:r>
          </w:p>
        </w:tc>
        <w:tc>
          <w:tcPr>
            <w:tcW w:w="2144" w:type="dxa"/>
            <w:tcBorders>
              <w:top w:val="nil"/>
              <w:left w:val="nil"/>
              <w:right w:val="nil"/>
            </w:tcBorders>
          </w:tcPr>
          <w:p w14:paraId="6C33ED83" w14:textId="0C76F4B4" w:rsidR="00707D2A" w:rsidRDefault="00707D2A" w:rsidP="00707D2A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0.6</w:t>
            </w:r>
            <w:r w:rsidR="000161C1">
              <w:rPr>
                <w:rFonts w:ascii="Times New Roman" w:hAnsi="Times New Roman" w:cs="Times New Roman"/>
              </w:rPr>
              <w:t>4</w:t>
            </w:r>
          </w:p>
        </w:tc>
      </w:tr>
    </w:tbl>
    <w:p w14:paraId="090C18D6" w14:textId="21454660" w:rsidR="00AC039C" w:rsidRPr="005F16FA" w:rsidRDefault="00BC77C5" w:rsidP="00CF79E6">
      <w:pPr>
        <w:spacing w:before="80"/>
        <w:rPr>
          <w:rFonts w:ascii="Times New Roman" w:hAnsi="Times New Roman" w:cs="Times New Roman"/>
        </w:rPr>
      </w:pPr>
      <w:r w:rsidRPr="005F16FA">
        <w:rPr>
          <w:rFonts w:ascii="Times New Roman" w:hAnsi="Times New Roman" w:cs="Times New Roman"/>
        </w:rPr>
        <w:t xml:space="preserve">† </w:t>
      </w:r>
      <w:r w:rsidR="0061615E" w:rsidRPr="005F16FA">
        <w:rPr>
          <w:rFonts w:ascii="Times New Roman" w:hAnsi="Times New Roman" w:cs="Times New Roman"/>
        </w:rPr>
        <w:t xml:space="preserve">OR and CI obtained at OpenEpi.com. †† </w:t>
      </w:r>
      <w:r w:rsidR="00AC039C" w:rsidRPr="005F16FA">
        <w:rPr>
          <w:rFonts w:ascii="Times New Roman" w:hAnsi="Times New Roman" w:cs="Times New Roman"/>
        </w:rPr>
        <w:t>Fisher’s exact.</w:t>
      </w:r>
      <w:r w:rsidR="00157A17" w:rsidRPr="005F16FA">
        <w:rPr>
          <w:rFonts w:ascii="Times New Roman" w:hAnsi="Times New Roman" w:cs="Times New Roman"/>
        </w:rPr>
        <w:t xml:space="preserve"> No statistical differences were found between delivery methods.</w:t>
      </w:r>
    </w:p>
    <w:p w14:paraId="548B2491" w14:textId="77777777" w:rsidR="004756B4" w:rsidRPr="005430D0" w:rsidRDefault="004756B4" w:rsidP="007B0FA7">
      <w:pPr>
        <w:rPr>
          <w:rFonts w:ascii="Times New Roman" w:hAnsi="Times New Roman" w:cs="Times New Roman"/>
          <w:sz w:val="20"/>
          <w:szCs w:val="20"/>
        </w:rPr>
      </w:pPr>
    </w:p>
    <w:p w14:paraId="6F8F7612" w14:textId="3BFFEBBB" w:rsidR="00D57F81" w:rsidRDefault="00D57F81">
      <w:pPr>
        <w:rPr>
          <w:rFonts w:ascii="Times New Roman" w:hAnsi="Times New Roman" w:cs="Times New Roman"/>
        </w:rPr>
      </w:pPr>
    </w:p>
    <w:p w14:paraId="3438593D" w14:textId="77777777" w:rsidR="00AC2E12" w:rsidRDefault="00AC2E12">
      <w:pPr>
        <w:rPr>
          <w:rFonts w:ascii="Times New Roman" w:hAnsi="Times New Roman" w:cs="Times New Roman"/>
        </w:rPr>
      </w:pPr>
    </w:p>
    <w:p w14:paraId="12E85A2F" w14:textId="77777777" w:rsidR="004756B4" w:rsidRDefault="004756B4">
      <w:pPr>
        <w:rPr>
          <w:rFonts w:ascii="Times New Roman" w:hAnsi="Times New Roman" w:cs="Times New Roman"/>
        </w:rPr>
      </w:pPr>
    </w:p>
    <w:p w14:paraId="76D8793D" w14:textId="77777777" w:rsidR="004756B4" w:rsidRDefault="004756B4">
      <w:pPr>
        <w:rPr>
          <w:rFonts w:ascii="Times New Roman" w:hAnsi="Times New Roman" w:cs="Times New Roman"/>
        </w:rPr>
      </w:pPr>
    </w:p>
    <w:p w14:paraId="69B013E4" w14:textId="77777777" w:rsidR="004756B4" w:rsidRDefault="004756B4">
      <w:pPr>
        <w:rPr>
          <w:rFonts w:ascii="Times New Roman" w:hAnsi="Times New Roman" w:cs="Times New Roman"/>
        </w:rPr>
      </w:pPr>
    </w:p>
    <w:p w14:paraId="22F8000D" w14:textId="77777777" w:rsidR="004756B4" w:rsidRDefault="004756B4" w:rsidP="00FE6586">
      <w:pPr>
        <w:rPr>
          <w:rFonts w:ascii="Times New Roman" w:hAnsi="Times New Roman" w:cs="Times New Roman"/>
        </w:rPr>
      </w:pPr>
    </w:p>
    <w:sectPr w:rsidR="004756B4" w:rsidSect="001A5D1F">
      <w:pgSz w:w="15840" w:h="12240" w:orient="landscape"/>
      <w:pgMar w:top="1800" w:right="1170" w:bottom="1800" w:left="144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defaultTabStop w:val="720"/>
  <w:displayHorizontalDrawingGridEvery w:val="0"/>
  <w:displayVerticalDrawingGridEvery w:val="0"/>
  <w:doNotUseMarginsForDrawingGridOrigin/>
  <w:noPunctuationKerning/>
  <w:characterSpacingControl w:val="doNotCompress"/>
  <w:doNotValidateAgainstSchema/>
  <w:doNotDemarcateInvalidXml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003B0"/>
    <w:rsid w:val="000123F9"/>
    <w:rsid w:val="000161C1"/>
    <w:rsid w:val="00017DF9"/>
    <w:rsid w:val="00055BB9"/>
    <w:rsid w:val="000818E1"/>
    <w:rsid w:val="000A06A7"/>
    <w:rsid w:val="000D38EA"/>
    <w:rsid w:val="000F79B2"/>
    <w:rsid w:val="001229C7"/>
    <w:rsid w:val="00141B02"/>
    <w:rsid w:val="00144DC0"/>
    <w:rsid w:val="001543AE"/>
    <w:rsid w:val="00157A17"/>
    <w:rsid w:val="00171606"/>
    <w:rsid w:val="00177D8B"/>
    <w:rsid w:val="00184066"/>
    <w:rsid w:val="001A513A"/>
    <w:rsid w:val="001A5D1F"/>
    <w:rsid w:val="001B41E2"/>
    <w:rsid w:val="001B6788"/>
    <w:rsid w:val="001E0EE1"/>
    <w:rsid w:val="001E28AF"/>
    <w:rsid w:val="00274167"/>
    <w:rsid w:val="002A5AD1"/>
    <w:rsid w:val="002B6A71"/>
    <w:rsid w:val="002C3E5A"/>
    <w:rsid w:val="00347CC1"/>
    <w:rsid w:val="0035542C"/>
    <w:rsid w:val="003965E4"/>
    <w:rsid w:val="004003B0"/>
    <w:rsid w:val="00431740"/>
    <w:rsid w:val="004756B4"/>
    <w:rsid w:val="00486E62"/>
    <w:rsid w:val="004C0B4E"/>
    <w:rsid w:val="004C26EC"/>
    <w:rsid w:val="004F060B"/>
    <w:rsid w:val="00534114"/>
    <w:rsid w:val="00563108"/>
    <w:rsid w:val="005A3C3F"/>
    <w:rsid w:val="005A6528"/>
    <w:rsid w:val="005D57BD"/>
    <w:rsid w:val="005E2B16"/>
    <w:rsid w:val="005F16FA"/>
    <w:rsid w:val="0060455C"/>
    <w:rsid w:val="00605EE1"/>
    <w:rsid w:val="0061615E"/>
    <w:rsid w:val="0062123A"/>
    <w:rsid w:val="00671849"/>
    <w:rsid w:val="00673A1D"/>
    <w:rsid w:val="0068699C"/>
    <w:rsid w:val="00686A9A"/>
    <w:rsid w:val="006B28C8"/>
    <w:rsid w:val="006C06B9"/>
    <w:rsid w:val="006C7ADB"/>
    <w:rsid w:val="00707763"/>
    <w:rsid w:val="00707D2A"/>
    <w:rsid w:val="00707D78"/>
    <w:rsid w:val="00771AD8"/>
    <w:rsid w:val="00790D68"/>
    <w:rsid w:val="00791BFE"/>
    <w:rsid w:val="00793CFD"/>
    <w:rsid w:val="007A669F"/>
    <w:rsid w:val="007B0FA7"/>
    <w:rsid w:val="007D21AB"/>
    <w:rsid w:val="00840141"/>
    <w:rsid w:val="008B0DF0"/>
    <w:rsid w:val="008B1928"/>
    <w:rsid w:val="00921D2D"/>
    <w:rsid w:val="00951660"/>
    <w:rsid w:val="00974609"/>
    <w:rsid w:val="009B6E5A"/>
    <w:rsid w:val="009E1CE6"/>
    <w:rsid w:val="00A25493"/>
    <w:rsid w:val="00A379CE"/>
    <w:rsid w:val="00A54176"/>
    <w:rsid w:val="00A776AD"/>
    <w:rsid w:val="00AC039C"/>
    <w:rsid w:val="00AC2E12"/>
    <w:rsid w:val="00AC6494"/>
    <w:rsid w:val="00AD4485"/>
    <w:rsid w:val="00AE56C4"/>
    <w:rsid w:val="00B003D2"/>
    <w:rsid w:val="00B438BF"/>
    <w:rsid w:val="00B91530"/>
    <w:rsid w:val="00BC77C5"/>
    <w:rsid w:val="00BE3FA3"/>
    <w:rsid w:val="00BF52CD"/>
    <w:rsid w:val="00C14792"/>
    <w:rsid w:val="00C21BA9"/>
    <w:rsid w:val="00C62CE7"/>
    <w:rsid w:val="00CF79E6"/>
    <w:rsid w:val="00D21073"/>
    <w:rsid w:val="00D22EAC"/>
    <w:rsid w:val="00D36052"/>
    <w:rsid w:val="00D52A1B"/>
    <w:rsid w:val="00D57F81"/>
    <w:rsid w:val="00D64ACC"/>
    <w:rsid w:val="00D70208"/>
    <w:rsid w:val="00D94CD4"/>
    <w:rsid w:val="00DA6D52"/>
    <w:rsid w:val="00DD1B69"/>
    <w:rsid w:val="00E37627"/>
    <w:rsid w:val="00E43970"/>
    <w:rsid w:val="00E43DED"/>
    <w:rsid w:val="00E579B2"/>
    <w:rsid w:val="00EA6CC0"/>
    <w:rsid w:val="00EC52FB"/>
    <w:rsid w:val="00EF2B47"/>
    <w:rsid w:val="00F02541"/>
    <w:rsid w:val="00F2749A"/>
    <w:rsid w:val="00F379F3"/>
    <w:rsid w:val="00F51689"/>
    <w:rsid w:val="00F62752"/>
    <w:rsid w:val="00F630D3"/>
    <w:rsid w:val="00F63F75"/>
    <w:rsid w:val="00F9250E"/>
    <w:rsid w:val="00FC51E1"/>
    <w:rsid w:val="00FE6586"/>
  </w:rsids>
  <m:mathPr>
    <m:mathFont m:val="Cambria Math"/>
    <m:brkBin m:val="before"/>
    <m:brkBinSub m:val="--"/>
    <m:smallFrac m:val="0"/>
    <m:dispDef m:val="0"/>
    <m:lMargin m:val="0"/>
    <m:rMargin m:val="0"/>
    <m:defJc m:val="centerGroup"/>
    <m:wrapRight/>
    <m:intLim m:val="subSup"/>
    <m:naryLim m:val="subSup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oNotEmbedSmartTags/>
  <w:decimalSymbol w:val="."/>
  <w:listSeparator w:val=","/>
  <w14:docId w14:val="4D6CD8FA"/>
  <w15:docId w15:val="{DB5E0EA7-68E3-451A-BE70-2981E68649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4"/>
        <w:szCs w:val="24"/>
        <w:lang w:val="en-US" w:eastAsia="ja-JP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818E1"/>
    <w:rPr>
      <w:rFonts w:ascii="Arial" w:hAnsi="Arial"/>
    </w:rPr>
  </w:style>
  <w:style w:type="paragraph" w:styleId="Heading1">
    <w:name w:val="heading 1"/>
    <w:basedOn w:val="Normal"/>
    <w:next w:val="Normal"/>
    <w:link w:val="Heading1Char"/>
    <w:uiPriority w:val="9"/>
    <w:qFormat/>
    <w:rsid w:val="000818E1"/>
    <w:pPr>
      <w:keepNext/>
      <w:keepLines/>
      <w:spacing w:before="480"/>
      <w:outlineLvl w:val="0"/>
    </w:pPr>
    <w:rPr>
      <w:rFonts w:eastAsiaTheme="majorEastAsia" w:cstheme="majorBidi"/>
      <w:b/>
      <w:bCs/>
      <w:color w:val="345A8A" w:themeColor="accent1" w:themeShade="B5"/>
      <w:sz w:val="32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0818E1"/>
    <w:rPr>
      <w:rFonts w:ascii="Arial" w:eastAsiaTheme="majorEastAsia" w:hAnsi="Arial" w:cstheme="majorBidi"/>
      <w:b/>
      <w:bCs/>
      <w:color w:val="345A8A" w:themeColor="accent1" w:themeShade="B5"/>
      <w:sz w:val="32"/>
      <w:szCs w:val="32"/>
    </w:rPr>
  </w:style>
  <w:style w:type="paragraph" w:styleId="Footer">
    <w:name w:val="footer"/>
    <w:basedOn w:val="Normal"/>
    <w:link w:val="FooterChar"/>
    <w:autoRedefine/>
    <w:uiPriority w:val="99"/>
    <w:unhideWhenUsed/>
    <w:rsid w:val="000818E1"/>
    <w:pPr>
      <w:tabs>
        <w:tab w:val="center" w:pos="4320"/>
        <w:tab w:val="right" w:pos="8640"/>
      </w:tabs>
    </w:pPr>
    <w:rPr>
      <w:rFonts w:asciiTheme="minorHAnsi" w:hAnsiTheme="minorHAnsi"/>
    </w:rPr>
  </w:style>
  <w:style w:type="character" w:customStyle="1" w:styleId="FooterChar">
    <w:name w:val="Footer Char"/>
    <w:basedOn w:val="DefaultParagraphFont"/>
    <w:link w:val="Footer"/>
    <w:uiPriority w:val="99"/>
    <w:rsid w:val="000818E1"/>
    <w:rPr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5D57BD"/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D57BD"/>
    <w:rPr>
      <w:rFonts w:ascii="Lucida Grande" w:hAnsi="Lucida Grande" w:cs="Lucida Grande"/>
      <w:sz w:val="18"/>
      <w:szCs w:val="18"/>
    </w:rPr>
  </w:style>
  <w:style w:type="table" w:styleId="TableGrid">
    <w:name w:val="Table Grid"/>
    <w:basedOn w:val="TableNormal"/>
    <w:uiPriority w:val="59"/>
    <w:rsid w:val="004003B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108</Words>
  <Characters>621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Boxcar Communications</Company>
  <LinksUpToDate>false</LinksUpToDate>
  <CharactersWithSpaces>728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Jim Rhyne</dc:creator>
  <cp:keywords/>
  <dc:description/>
  <cp:lastModifiedBy>Mrs. HJ Jansen van Vuuren</cp:lastModifiedBy>
  <cp:revision>2</cp:revision>
  <cp:lastPrinted>2015-08-16T04:31:00Z</cp:lastPrinted>
  <dcterms:created xsi:type="dcterms:W3CDTF">2019-10-24T10:43:00Z</dcterms:created>
  <dcterms:modified xsi:type="dcterms:W3CDTF">2019-10-24T10:43:00Z</dcterms:modified>
</cp:coreProperties>
</file>