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6B3494" w14:textId="39FA580F" w:rsidR="00A931BF" w:rsidRPr="003F6F36" w:rsidRDefault="00A931BF" w:rsidP="00A931BF">
      <w:pPr>
        <w:spacing w:line="360" w:lineRule="auto"/>
        <w:rPr>
          <w:rFonts w:ascii="Times New Roman" w:hAnsi="Times New Roman" w:cs="Times New Roman"/>
          <w:lang w:val="en-AU"/>
        </w:rPr>
      </w:pPr>
      <w:bookmarkStart w:id="0" w:name="_GoBack"/>
      <w:bookmarkEnd w:id="0"/>
      <w:r w:rsidRPr="003F6F36">
        <w:rPr>
          <w:rFonts w:ascii="Times New Roman" w:hAnsi="Times New Roman" w:cs="Times New Roman"/>
          <w:lang w:val="en-AU"/>
        </w:rPr>
        <w:t>Table S1</w:t>
      </w:r>
      <w:r w:rsidR="00D624D6">
        <w:rPr>
          <w:rFonts w:ascii="Times New Roman" w:hAnsi="Times New Roman" w:cs="Times New Roman"/>
          <w:lang w:val="en-AU"/>
        </w:rPr>
        <w:t>.</w:t>
      </w:r>
      <w:r w:rsidRPr="003F6F36">
        <w:rPr>
          <w:rFonts w:ascii="Times New Roman" w:hAnsi="Times New Roman" w:cs="Times New Roman"/>
          <w:lang w:val="en-AU"/>
        </w:rPr>
        <w:t xml:space="preserve"> </w:t>
      </w:r>
      <w:r w:rsidR="004F6B30">
        <w:rPr>
          <w:rFonts w:ascii="Times New Roman" w:hAnsi="Times New Roman" w:cs="Times New Roman"/>
          <w:lang w:val="en-AU"/>
        </w:rPr>
        <w:t>C</w:t>
      </w:r>
      <w:r w:rsidR="004F6B30" w:rsidRPr="003F6F36">
        <w:rPr>
          <w:rFonts w:ascii="Times New Roman" w:hAnsi="Times New Roman" w:cs="Times New Roman"/>
          <w:lang w:val="en-AU"/>
        </w:rPr>
        <w:t>ompleted and in-progress genome assemblies</w:t>
      </w:r>
      <w:r w:rsidR="004F6B30">
        <w:rPr>
          <w:rFonts w:ascii="Times New Roman" w:hAnsi="Times New Roman" w:cs="Times New Roman"/>
          <w:lang w:val="en-AU"/>
        </w:rPr>
        <w:t xml:space="preserve"> of weed species pollinated by insects</w:t>
      </w:r>
      <w:r w:rsidRPr="003F6F36">
        <w:rPr>
          <w:rFonts w:ascii="Times New Roman" w:hAnsi="Times New Roman" w:cs="Times New Roman"/>
          <w:lang w:val="en-AU"/>
        </w:rPr>
        <w:t>.</w:t>
      </w:r>
    </w:p>
    <w:tbl>
      <w:tblPr>
        <w:tblW w:w="10975" w:type="dxa"/>
        <w:jc w:val="center"/>
        <w:tblLook w:val="04A0" w:firstRow="1" w:lastRow="0" w:firstColumn="1" w:lastColumn="0" w:noHBand="0" w:noVBand="1"/>
      </w:tblPr>
      <w:tblGrid>
        <w:gridCol w:w="2785"/>
        <w:gridCol w:w="1980"/>
        <w:gridCol w:w="4860"/>
        <w:gridCol w:w="1350"/>
      </w:tblGrid>
      <w:tr w:rsidR="00A931BF" w:rsidRPr="004F6B30" w14:paraId="3D32B837" w14:textId="77777777" w:rsidTr="003F6F36">
        <w:trPr>
          <w:trHeight w:val="315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CEF0D" w14:textId="77777777" w:rsidR="00A931BF" w:rsidRPr="004F6B30" w:rsidRDefault="00A931BF" w:rsidP="006C4DCC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4F6B30">
              <w:rPr>
                <w:rFonts w:ascii="Times New Roman" w:hAnsi="Times New Roman" w:cs="Times New Roman"/>
                <w:b/>
                <w:bCs/>
                <w:lang w:val="en-AU"/>
              </w:rPr>
              <w:t>Weed species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BA509" w14:textId="77777777" w:rsidR="00A931BF" w:rsidRPr="004F6B30" w:rsidRDefault="00A931BF" w:rsidP="006C4DCC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4F6B30">
              <w:rPr>
                <w:rFonts w:ascii="Times New Roman" w:hAnsi="Times New Roman" w:cs="Times New Roman"/>
                <w:b/>
                <w:bCs/>
                <w:lang w:val="en-AU"/>
              </w:rPr>
              <w:t>Family</w:t>
            </w:r>
          </w:p>
        </w:tc>
        <w:tc>
          <w:tcPr>
            <w:tcW w:w="4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6FF8C" w14:textId="77777777" w:rsidR="00A931BF" w:rsidRPr="004F6B30" w:rsidRDefault="00A931BF" w:rsidP="006C4DCC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4F6B30">
              <w:rPr>
                <w:rFonts w:ascii="Times New Roman" w:hAnsi="Times New Roman" w:cs="Times New Roman"/>
                <w:b/>
                <w:bCs/>
                <w:lang w:val="en-AU"/>
              </w:rPr>
              <w:t>Entomophilous pollination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656F5" w14:textId="77777777" w:rsidR="00A931BF" w:rsidRPr="004F6B30" w:rsidRDefault="00A931BF" w:rsidP="006C4DCC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AU"/>
              </w:rPr>
            </w:pPr>
            <w:r w:rsidRPr="004F6B30">
              <w:rPr>
                <w:rFonts w:ascii="Times New Roman" w:hAnsi="Times New Roman" w:cs="Times New Roman"/>
                <w:b/>
                <w:bCs/>
                <w:lang w:val="en-AU"/>
              </w:rPr>
              <w:t>Reference</w:t>
            </w:r>
          </w:p>
        </w:tc>
      </w:tr>
      <w:tr w:rsidR="004F6B30" w:rsidRPr="004F6B30" w14:paraId="5B79254D" w14:textId="77777777" w:rsidTr="0059665C">
        <w:trPr>
          <w:trHeight w:val="31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1ED32" w14:textId="7788E4F2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Cirsium</w:t>
            </w:r>
            <w:proofErr w:type="spellEnd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 xml:space="preserve"> </w:t>
            </w: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arvense</w:t>
            </w:r>
            <w:proofErr w:type="spellEnd"/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5817C" w14:textId="51207C9D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Asteraceae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56895" w14:textId="135E94C3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039B" w14:textId="18C835A6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&lt;EndNote&gt;&lt;Cite&gt;&lt;Author&gt;Tiley&lt;/Author&gt;&lt;Year&gt;2010&lt;/Year&gt;&lt;RecNum&gt;194&lt;/RecNum&gt;&lt;DisplayText&gt;[1]&lt;/DisplayText&gt;&lt;record&gt;&lt;rec-number&gt;194&lt;/rec-number&gt;&lt;foreign-keys&gt;&lt;key app="EN" db-id="tdprat9t5z99w9exsd6xvf0xxs2zdsepx929" timestamp="1684347208"&gt;194&lt;/key&gt;&lt;/foreign-keys&gt;&lt;ref-type name="Journal Article"&gt;17&lt;/ref-type&gt;&lt;contributors&gt;&lt;authors&gt;&lt;author&gt;Tiley, Gordon E. D.&lt;/author&gt;&lt;/authors&gt;&lt;/contributors&gt;&lt;titles&gt;&lt;title&gt;&lt;style face="normal" font="default" size="100%"&gt;Biological Flora of the British Isles: &lt;/style&gt;&lt;style face="italic" font="default" size="100%"&gt;Cirsium arvense &lt;/style&gt;&lt;style face="normal" font="default" size="100%"&gt;(L.) Scop&lt;/style&gt;&lt;/title&gt;&lt;secondary-title&gt;Journal of Ecology&lt;/secondary-title&gt;&lt;/titles&gt;&lt;periodical&gt;&lt;full-title&gt;Journal of Ecology&lt;/full-title&gt;&lt;abbr-1&gt;J Ecol&lt;/abbr-1&gt;&lt;/periodical&gt;&lt;pages&gt;938-983&lt;/pages&gt;&lt;volume&gt;98&lt;/volume&gt;&lt;number&gt;4&lt;/number&gt;&lt;dates&gt;&lt;year&gt;2010&lt;/year&gt;&lt;/dates&gt;&lt;isbn&gt;0022-0477&lt;/isbn&gt;&lt;urls&gt;&lt;related-urls&gt;&lt;url&gt;https://besjournals.onlinelibrary.wiley.com/doi/abs/10.1111/j.1365-2745.2010.01678.x&lt;/url&gt;&lt;/related-urls&gt;&lt;/urls&gt;&lt;electronic-resource-num&gt;https://doi.org/10.1111/j.1365-2745.2010.01678.x&lt;/electronic-resource-num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[1]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72EA2C38" w14:textId="77777777" w:rsidTr="0059665C">
        <w:trPr>
          <w:trHeight w:val="31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8EC90" w14:textId="24F9B6CA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Conyza canadensis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8383C" w14:textId="08E51DA4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Asteraceae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25387" w14:textId="43CFAD83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Primarily self-pollinating, although insects were observed visiting flowers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B3418" w14:textId="7CDF7284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="006652B3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&lt;EndNote&gt;&lt;Cite&gt;&lt;Author&gt;Weaver&lt;/Author&gt;&lt;Year&gt;2001&lt;/Year&gt;&lt;RecNum&gt;197&lt;/RecNum&gt;&lt;DisplayText&gt;[2]&lt;/DisplayText&gt;&lt;record&gt;&lt;rec-number&gt;197&lt;/rec-number&gt;&lt;foreign-keys&gt;&lt;key app="EN" db-id="tdprat9t5z99w9exsd6xvf0xxs2zdsepx929" timestamp="1684347564"&gt;197&lt;/key&gt;&lt;/foreign-keys&gt;&lt;ref-type name="Journal Article"&gt;17&lt;/ref-type&gt;&lt;contributors&gt;&lt;authors&gt;&lt;author&gt;Weaver, S. E.&lt;/author&gt;&lt;/authors&gt;&lt;/contributors&gt;&lt;titles&gt;&lt;title&gt;&lt;style face="normal" font="default" size="100%"&gt;The biology of Canadian weeds. 115. &lt;/style&gt;&lt;style face="italic" font="default" size="100%"&gt;Conyza canadensis&lt;/style&gt;&lt;/title&gt;&lt;secondary-title&gt;Canadian Journal of Plant Science&lt;/secondary-title&gt;&lt;/titles&gt;&lt;periodical&gt;&lt;full-title&gt;Canadian Journal of Plant Science&lt;/full-title&gt;&lt;abbr-1&gt;Can J Plant Sci&lt;/abbr-1&gt;&lt;/periodical&gt;&lt;pages&gt;867-875&lt;/pages&gt;&lt;volume&gt;81&lt;/volume&gt;&lt;number&gt;4&lt;/number&gt;&lt;dates&gt;&lt;year&gt;2001&lt;/year&gt;&lt;/dates&gt;&lt;urls&gt;&lt;related-urls&gt;&lt;url&gt;https://cdnsciencepub.com/doi/abs/10.4141/P00-196&lt;/url&gt;&lt;/related-urls&gt;&lt;/urls&gt;&lt;electronic-resource-num&gt;10.4141/p00-196&lt;/electronic-resource-num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[2]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35ABC188" w14:textId="77777777" w:rsidTr="0059665C">
        <w:trPr>
          <w:trHeight w:val="94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F66B1" w14:textId="4D94F488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 xml:space="preserve">Erigeron </w:t>
            </w: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sumatrensis</w:t>
            </w:r>
            <w:proofErr w:type="spellEnd"/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36201" w14:textId="539D7E93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Asteraceae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D381B3" w14:textId="13E9BAC8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2398DB" w14:textId="2C4E6528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&lt;EndNote&gt;&lt;Cite&gt;&lt;Author&gt;Hao&lt;/Author&gt;&lt;Year&gt;2009&lt;/Year&gt;&lt;RecNum&gt;185&lt;/RecNum&gt;&lt;DisplayText&gt;[3]&lt;/DisplayText&gt;&lt;record&gt;&lt;rec-number&gt;185&lt;/rec-number&gt;&lt;foreign-keys&gt;&lt;key app="EN" db-id="tdprat9t5z99w9exsd6xvf0xxs2zdsepx929" timestamp="1684346800"&gt;185&lt;/key&gt;&lt;/foreign-keys&gt;&lt;ref-type name="Journal Article"&gt;17&lt;/ref-type&gt;&lt;contributors&gt;&lt;authors&gt;&lt;author&gt;Hao, Jian-Hua&lt;/author&gt;&lt;author&gt;Qiang, Sheng&lt;/author&gt;&lt;author&gt;Liu, Qian-Qian&lt;/author&gt;&lt;author&gt;Cao, Fei&lt;/author&gt;&lt;/authors&gt;&lt;/contributors&gt;&lt;titles&gt;&lt;title&gt;&lt;style face="normal" font="default" size="100%"&gt;Reproductive traits associated with invasiveness in &lt;/style&gt;&lt;style face="italic" font="default" size="100%"&gt;Conyza sumatrensis&lt;/style&gt;&lt;/title&gt;&lt;secondary-title&gt;Journal of Systematics and Evolution&lt;/secondary-title&gt;&lt;/titles&gt;&lt;periodical&gt;&lt;full-title&gt;Journal of Systematics and Evolution&lt;/full-title&gt;&lt;abbr-1&gt;J Syst Evol&lt;/abbr-1&gt;&lt;/periodical&gt;&lt;pages&gt;245-254&lt;/pages&gt;&lt;volume&gt;47&lt;/volume&gt;&lt;number&gt;3&lt;/number&gt;&lt;dates&gt;&lt;year&gt;2009&lt;/year&gt;&lt;/dates&gt;&lt;isbn&gt;1674-4918&lt;/isbn&gt;&lt;urls&gt;&lt;related-urls&gt;&lt;url&gt;https://onlinelibrary.wiley.com/doi/abs/10.1111/j.1759-6831.2009.00019.x&lt;/url&gt;&lt;/related-urls&gt;&lt;/urls&gt;&lt;electronic-resource-num&gt;https://doi.org/10.1111/j.1759-6831.2009.00019.x&lt;/electronic-resource-num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[3]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694240B9" w14:textId="77777777" w:rsidTr="00515099">
        <w:trPr>
          <w:trHeight w:val="31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C4C2F" w14:textId="56D25E4C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Parthenium</w:t>
            </w:r>
            <w:proofErr w:type="spellEnd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 xml:space="preserve"> </w:t>
            </w: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hysterophorus</w:t>
            </w:r>
            <w:proofErr w:type="spellEnd"/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36F61" w14:textId="2CA8151E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Asteraceae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4C0F2" w14:textId="541CAF0F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ABC30" w14:textId="04667A2C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s-AR"/>
              </w:rPr>
              <w:fldChar w:fldCharType="begin">
                <w:fldData xml:space="preserve">PEVuZE5vdGU+PENpdGU+PEF1dGhvcj5PamlqYTwvQXV0aG9yPjxZZWFyPjIwMTk8L1llYXI+PFJl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</w:fldData>
              </w:fldChar>
            </w:r>
            <w:r w:rsidR="006652B3">
              <w:rPr>
                <w:rFonts w:ascii="Times New Roman" w:hAnsi="Times New Roman" w:cs="Times New Roman"/>
                <w:lang w:val="es-AR"/>
              </w:rPr>
              <w:instrText xml:space="preserve"> ADDIN EN.CITE </w:instrText>
            </w:r>
            <w:r w:rsidR="006652B3">
              <w:rPr>
                <w:rFonts w:ascii="Times New Roman" w:hAnsi="Times New Roman" w:cs="Times New Roman"/>
                <w:lang w:val="es-AR"/>
              </w:rPr>
              <w:fldChar w:fldCharType="begin">
                <w:fldData xml:space="preserve">PEVuZE5vdGU+PENpdGU+PEF1dGhvcj5PamlqYTwvQXV0aG9yPjxZZWFyPjIwMTk8L1llYXI+PFJl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</w:fldData>
              </w:fldChar>
            </w:r>
            <w:r w:rsidR="006652B3">
              <w:rPr>
                <w:rFonts w:ascii="Times New Roman" w:hAnsi="Times New Roman" w:cs="Times New Roman"/>
                <w:lang w:val="es-AR"/>
              </w:rPr>
              <w:instrText xml:space="preserve"> ADDIN EN.CITE.DATA </w:instrText>
            </w:r>
            <w:r w:rsidR="006652B3">
              <w:rPr>
                <w:rFonts w:ascii="Times New Roman" w:hAnsi="Times New Roman" w:cs="Times New Roman"/>
                <w:lang w:val="es-AR"/>
              </w:rPr>
            </w:r>
            <w:r w:rsidR="006652B3">
              <w:rPr>
                <w:rFonts w:ascii="Times New Roman" w:hAnsi="Times New Roman" w:cs="Times New Roman"/>
                <w:lang w:val="es-AR"/>
              </w:rPr>
              <w:fldChar w:fldCharType="end"/>
            </w:r>
            <w:r w:rsidRPr="004F6B30">
              <w:rPr>
                <w:rFonts w:ascii="Times New Roman" w:hAnsi="Times New Roman" w:cs="Times New Roman"/>
                <w:lang w:val="es-AR"/>
              </w:rPr>
            </w:r>
            <w:r w:rsidRPr="004F6B30">
              <w:rPr>
                <w:rFonts w:ascii="Times New Roman" w:hAnsi="Times New Roman" w:cs="Times New Roman"/>
                <w:lang w:val="es-AR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s-AR"/>
              </w:rPr>
              <w:t>[4, 5]</w:t>
            </w:r>
            <w:r w:rsidRPr="004F6B30">
              <w:rPr>
                <w:rFonts w:ascii="Times New Roman" w:hAnsi="Times New Roman" w:cs="Times New Roman"/>
                <w:lang w:val="es-AR"/>
              </w:rPr>
              <w:fldChar w:fldCharType="end"/>
            </w:r>
          </w:p>
        </w:tc>
      </w:tr>
      <w:tr w:rsidR="004F6B30" w:rsidRPr="004F6B30" w14:paraId="40E43AE6" w14:textId="77777777" w:rsidTr="00515099">
        <w:trPr>
          <w:trHeight w:val="315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9D765" w14:textId="4A6A0CC5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Raphanus</w:t>
            </w:r>
            <w:proofErr w:type="spellEnd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 xml:space="preserve"> </w:t>
            </w: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raphanistrum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8FD88" w14:textId="26B202FD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Bras</w:t>
            </w:r>
            <w:r w:rsidR="0048796A">
              <w:rPr>
                <w:rFonts w:ascii="Times New Roman" w:hAnsi="Times New Roman" w:cs="Times New Roman"/>
                <w:lang w:val="en-AU"/>
              </w:rPr>
              <w:t>s</w:t>
            </w:r>
            <w:r w:rsidRPr="004F6B30">
              <w:rPr>
                <w:rFonts w:ascii="Times New Roman" w:hAnsi="Times New Roman" w:cs="Times New Roman"/>
                <w:lang w:val="en-AU"/>
              </w:rPr>
              <w:t>icaceae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31AF5" w14:textId="78682575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DE699" w14:textId="7F826D90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s-AR"/>
              </w:rPr>
              <w:fldChar w:fldCharType="begin">
                <w:fldData xml:space="preserve">PEVuZE5vdGU+PENpdGU+PEF1dGhvcj5Db25uZXI8L0F1dGhvcj48WWVhcj4xOTk1PC9ZZWFyPjxS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</w:fldData>
              </w:fldChar>
            </w:r>
            <w:r w:rsidRPr="004F6B30">
              <w:rPr>
                <w:rFonts w:ascii="Times New Roman" w:hAnsi="Times New Roman" w:cs="Times New Roman"/>
                <w:lang w:val="es-AR"/>
              </w:rPr>
              <w:instrText xml:space="preserve"> ADDIN EN.CITE </w:instrText>
            </w:r>
            <w:r w:rsidRPr="004F6B30">
              <w:rPr>
                <w:rFonts w:ascii="Times New Roman" w:hAnsi="Times New Roman" w:cs="Times New Roman"/>
                <w:lang w:val="es-AR"/>
              </w:rPr>
              <w:fldChar w:fldCharType="begin">
                <w:fldData xml:space="preserve">PEVuZE5vdGU+PENpdGU+PEF1dGhvcj5Db25uZXI8L0F1dGhvcj48WWVhcj4xOTk1PC9ZZWFyPjxS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</w:fldData>
              </w:fldChar>
            </w:r>
            <w:r w:rsidRPr="004F6B30">
              <w:rPr>
                <w:rFonts w:ascii="Times New Roman" w:hAnsi="Times New Roman" w:cs="Times New Roman"/>
                <w:lang w:val="es-AR"/>
              </w:rPr>
              <w:instrText xml:space="preserve"> ADDIN EN.CITE.DATA </w:instrText>
            </w:r>
            <w:r w:rsidRPr="004F6B30">
              <w:rPr>
                <w:rFonts w:ascii="Times New Roman" w:hAnsi="Times New Roman" w:cs="Times New Roman"/>
                <w:lang w:val="es-AR"/>
              </w:rPr>
            </w:r>
            <w:r w:rsidRPr="004F6B30">
              <w:rPr>
                <w:rFonts w:ascii="Times New Roman" w:hAnsi="Times New Roman" w:cs="Times New Roman"/>
                <w:lang w:val="es-AR"/>
              </w:rPr>
              <w:fldChar w:fldCharType="end"/>
            </w:r>
            <w:r w:rsidRPr="004F6B30">
              <w:rPr>
                <w:rFonts w:ascii="Times New Roman" w:hAnsi="Times New Roman" w:cs="Times New Roman"/>
                <w:lang w:val="es-AR"/>
              </w:rPr>
            </w:r>
            <w:r w:rsidRPr="004F6B30">
              <w:rPr>
                <w:rFonts w:ascii="Times New Roman" w:hAnsi="Times New Roman" w:cs="Times New Roman"/>
                <w:lang w:val="es-AR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s-AR"/>
              </w:rPr>
              <w:t>[6, 7]</w:t>
            </w:r>
            <w:r w:rsidRPr="004F6B30">
              <w:rPr>
                <w:rFonts w:ascii="Times New Roman" w:hAnsi="Times New Roman" w:cs="Times New Roman"/>
                <w:lang w:val="es-AR"/>
              </w:rPr>
              <w:fldChar w:fldCharType="end"/>
            </w:r>
          </w:p>
        </w:tc>
      </w:tr>
      <w:tr w:rsidR="004F6B30" w:rsidRPr="004F6B30" w14:paraId="7D79D51B" w14:textId="77777777" w:rsidTr="00515099">
        <w:trPr>
          <w:trHeight w:val="638"/>
          <w:jc w:val="center"/>
        </w:trPr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44FB1" w14:textId="294E8956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Salsola tragus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1ED60" w14:textId="66577086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Chenopodiaceae</w:t>
            </w:r>
          </w:p>
        </w:tc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C5EEE" w14:textId="53BC0F3A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Mainly anemophilous but also visited by insects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2AF3F" w14:textId="54D23B13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&lt;EndNote&gt;&lt;Cite&gt;&lt;Author&gt;Larson&lt;/Author&gt;&lt;Year&gt;2021&lt;/Year&gt;&lt;RecNum&gt;186&lt;/RecNum&gt;&lt;DisplayText&gt;[8]&lt;/DisplayText&gt;&lt;record&gt;&lt;rec-number&gt;186&lt;/rec-number&gt;&lt;foreign-keys&gt;&lt;key app="EN" db-id="tdprat9t5z99w9exsd6xvf0xxs2zdsepx929" timestamp="1684346854"&gt;186&lt;/key&gt;&lt;/foreign-keys&gt;&lt;ref-type name="Journal Article"&gt;17&lt;/ref-type&gt;&lt;contributors&gt;&lt;authors&gt;&lt;author&gt;Larson, Diane L.&lt;/author&gt;&lt;author&gt;Larson, Jennifer L.&lt;/author&gt;&lt;author&gt;Symstad, Amy J.&lt;/author&gt;&lt;author&gt;Buhl, Deborah A.&lt;/author&gt;&lt;author&gt;Portman, Zachary M.&lt;/author&gt;&lt;/authors&gt;&lt;/contributors&gt;&lt;titles&gt;&lt;title&gt;Coflowering invasive plants and a congener have neutral effects on fitness components of a rare endemic plant&lt;/title&gt;&lt;secondary-title&gt;Ecology and Evolution&lt;/secondary-title&gt;&lt;/titles&gt;&lt;periodical&gt;&lt;full-title&gt;Ecology and Evolution&lt;/full-title&gt;&lt;abbr-1&gt;Ecol Evol&lt;/abbr-1&gt;&lt;/periodical&gt;&lt;pages&gt;4750-4762&lt;/pages&gt;&lt;volume&gt;11&lt;/volume&gt;&lt;number&gt;9&lt;/number&gt;&lt;dates&gt;&lt;year&gt;2021&lt;/year&gt;&lt;/dates&gt;&lt;isbn&gt;2045-7758&lt;/isbn&gt;&lt;urls&gt;&lt;related-urls&gt;&lt;url&gt;https://onlinelibrary.wiley.com/doi/abs/10.1002/ece3.7375&lt;/url&gt;&lt;/related-urls&gt;&lt;/urls&gt;&lt;electronic-resource-num&gt;https://doi.org/10.1002/ece3.7375&lt;/electronic-resource-num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[8]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71CB143C" w14:textId="77777777" w:rsidTr="00515099">
        <w:trPr>
          <w:trHeight w:val="413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1691D" w14:textId="0D4061BF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Convolvulus arvensis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A648F" w14:textId="694985AC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Convolvulaceae</w:t>
            </w:r>
          </w:p>
        </w:tc>
        <w:tc>
          <w:tcPr>
            <w:tcW w:w="4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0B8C8" w14:textId="6235FE87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4DD402" w14:textId="66A21575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&lt;EndNote&gt;&lt;Cite&gt;&lt;Author&gt;Sosnoskie&lt;/Author&gt;&lt;Year&gt;2020&lt;/Year&gt;&lt;RecNum&gt;193&lt;/RecNum&gt;&lt;DisplayText&gt;[9]&lt;/DisplayText&gt;&lt;record&gt;&lt;rec-number&gt;193&lt;/rec-number&gt;&lt;foreign-keys&gt;&lt;key app="EN" db-id="tdprat9t5z99w9exsd6xvf0xxs2zdsepx929" timestamp="1684347158"&gt;193&lt;/key&gt;&lt;/foreign-keys&gt;&lt;ref-type name="Journal Article"&gt;17&lt;/ref-type&gt;&lt;contributors&gt;&lt;authors&gt;&lt;author&gt;Sosnoskie, Lynn M.&lt;/author&gt;&lt;author&gt;Hanson, Bradley D.&lt;/author&gt;&lt;author&gt;Steckel, Lawrence E.&lt;/author&gt;&lt;/authors&gt;&lt;/contributors&gt;&lt;titles&gt;&lt;title&gt;&lt;style face="normal" font="default" size="100%"&gt;Field bindweed (&lt;/style&gt;&lt;style face="italic" font="default" size="100%"&gt;Convolvulus arvensis&lt;/style&gt;&lt;style face="normal" font="default" size="100%"&gt;): “all tied up”&lt;/style&gt;&lt;/title&gt;&lt;secondary-title&gt;Weed Technology&lt;/secondary-title&gt;&lt;/titles&gt;&lt;periodical&gt;&lt;full-title&gt;Weed Technology&lt;/full-title&gt;&lt;abbr-1&gt;Weed Technol&lt;/abbr-1&gt;&lt;/periodical&gt;&lt;pages&gt;916-921&lt;/pages&gt;&lt;volume&gt;34&lt;/volume&gt;&lt;number&gt;6&lt;/number&gt;&lt;edition&gt;2020/07/16&lt;/edition&gt;&lt;dates&gt;&lt;year&gt;2020&lt;/year&gt;&lt;/dates&gt;&lt;publisher&gt;Cambridge University Press&lt;/publisher&gt;&lt;isbn&gt;0890-037X&lt;/isbn&gt;&lt;urls&gt;&lt;related-urls&gt;&lt;url&gt;https://www.cambridge.org/core/article/field-bindweed-convolvulus-arvensis-all-tied-up/0CFEA209D516320923C0346FA3A08ACA&lt;/url&gt;&lt;/related-urls&gt;&lt;/urls&gt;&lt;electronic-resource-num&gt;10.1017/wet.2020.61&lt;/electronic-resource-num&gt;&lt;remote-database-name&gt;Cambridge Core&lt;/remote-database-name&gt;&lt;remote-database-provider&gt;Cambridge University Press&lt;/remote-database-provider&gt;&lt;/record&gt;&lt;/Cite&gt;&lt;/EndNote&gt;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[9]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6238F71F" w14:textId="77777777" w:rsidTr="00515099">
        <w:trPr>
          <w:trHeight w:val="630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434E4" w14:textId="28D8410F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Ipomoea purpurea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24D" w14:textId="6240B286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Convolvulaceae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3FC02" w14:textId="1292161C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B7B21E" w14:textId="46B4F104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="006652B3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&lt;EndNote&gt;&lt;Cite&gt;&lt;Author&gt;Liu&lt;/Author&gt;&lt;Year&gt;2020&lt;/Year&gt;&lt;RecNum&gt;187&lt;/RecNum&gt;&lt;DisplayText&gt;[10]&lt;/DisplayText&gt;&lt;record&gt;&lt;rec-number&gt;187&lt;/rec-number&gt;&lt;foreign-keys&gt;&lt;key app="EN" db-id="tdprat9t5z99w9exsd6xvf0xxs2zdsepx929" timestamp="1684346885"&gt;187&lt;/key&gt;&lt;/foreign-keys&gt;&lt;ref-type name="Journal Article"&gt;17&lt;/ref-type&gt;&lt;contributors&gt;&lt;authors&gt;&lt;author&gt;Liu, C.C.&lt;/author&gt;&lt;author&gt;Gui, M.Y.&lt;/author&gt;&lt;author&gt;Sun, Y.C.&lt;/author&gt;&lt;author&gt;Wang, X.F.&lt;/author&gt;&lt;author&gt;He, H.&lt;/author&gt;&lt;author&gt;Wang, T.X.&lt;/author&gt;&lt;author&gt;Li, J.Y.&lt;/author&gt;&lt;/authors&gt;&lt;/contributors&gt;&lt;titles&gt;&lt;title&gt;&lt;style face="normal" font="default" size="100%"&gt;Doubly guaranteed mechanism for pollination and fertilization in&lt;/style&gt;&lt;style face="italic" font="default" size="100%"&gt; Ipomoea purpurea&lt;/style&gt;&lt;/title&gt;&lt;secondary-title&gt;Plant Biology&lt;/secondary-title&gt;&lt;/titles&gt;&lt;periodical&gt;&lt;full-title&gt;Plant Biology&lt;/full-title&gt;&lt;abbr-1&gt;Plant Biol&lt;/abbr-1&gt;&lt;/periodical&gt;&lt;pages&gt;910-916&lt;/pages&gt;&lt;volume&gt;22&lt;/volume&gt;&lt;number&gt;5&lt;/number&gt;&lt;dates&gt;&lt;year&gt;2020&lt;/year&gt;&lt;/dates&gt;&lt;isbn&gt;1435-8603&lt;/isbn&gt;&lt;urls&gt;&lt;related-urls&gt;&lt;url&gt;https://onlinelibrary.wiley.com/doi/abs/10.1111/plb.13121&lt;/url&gt;&lt;/related-urls&gt;&lt;/urls&gt;&lt;electronic-resource-num&gt;https://doi.org/10.1111/plb.13121&lt;/electronic-resource-num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[10]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2DB1DE7C" w14:textId="77777777" w:rsidTr="0059665C">
        <w:trPr>
          <w:trHeight w:val="31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D5261" w14:textId="49024D9F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 xml:space="preserve">Euphorbia </w:t>
            </w: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esula</w:t>
            </w:r>
            <w:proofErr w:type="spellEnd"/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E1F38" w14:textId="61A9B52B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proofErr w:type="spellStart"/>
            <w:r w:rsidRPr="004F6B30">
              <w:rPr>
                <w:rFonts w:ascii="Times New Roman" w:hAnsi="Times New Roman" w:cs="Times New Roman"/>
                <w:lang w:val="en-AU"/>
              </w:rPr>
              <w:t>Euphorbiaceae</w:t>
            </w:r>
            <w:proofErr w:type="spellEnd"/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061DC" w14:textId="53C0C9EA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72FCF" w14:textId="4566FD33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&lt;EndNote&gt;&lt;Cite&gt;&lt;Author&gt;Montgomery&lt;/Author&gt;&lt;Year&gt;2009&lt;/Year&gt;&lt;RecNum&gt;198&lt;/RecNum&gt;&lt;DisplayText&gt;[11]&lt;/DisplayText&gt;&lt;record&gt;&lt;rec-number&gt;198&lt;/rec-number&gt;&lt;foreign-keys&gt;&lt;key app="EN" db-id="tdprat9t5z99w9exsd6xvf0xxs2zdsepx929" timestamp="1684348134"&gt;198&lt;/key&gt;&lt;/foreign-keys&gt;&lt;ref-type name="Journal Article"&gt;17&lt;/ref-type&gt;&lt;contributors&gt;&lt;authors&gt;&lt;author&gt;B. R. Montgomery&lt;/author&gt;&lt;/authors&gt;&lt;/contributors&gt;&lt;titles&gt;&lt;title&gt;&lt;style face="normal" font="default" size="100%"&gt;Pollination of &lt;/style&gt;&lt;style face="italic" font="default" size="100%"&gt;Sisyrinchium campestre&lt;/style&gt;&lt;style face="normal" font="default" size="100%"&gt; (Iridaceae) in Prairies Invaded by the Introduced Plant &lt;/style&gt;&lt;style face="italic" font="default" size="100%"&gt;Euphorbia esula&lt;/style&gt;&lt;style face="normal" font="default" size="100%"&gt; (Euphorbiaceae)&lt;/style&gt;&lt;/title&gt;&lt;secondary-title&gt;The American Midland Naturalist&lt;/secondary-title&gt;&lt;/titles&gt;&lt;periodical&gt;&lt;full-title&gt;The American Midland Naturalist&lt;/full-title&gt;&lt;abbr-1&gt;Am Midl Nat&lt;/abbr-1&gt;&lt;/periodical&gt;&lt;pages&gt;239-252&lt;/pages&gt;&lt;volume&gt;162&lt;/volume&gt;&lt;number&gt;2&lt;/number&gt;&lt;dates&gt;&lt;year&gt;2009&lt;/year&gt;&lt;pub-dates&gt;&lt;date&gt;10/1&lt;/date&gt;&lt;/pub-dates&gt;&lt;/dates&gt;&lt;urls&gt;&lt;related-urls&gt;&lt;url&gt;https://doi.org/10.1674/0003-0031-162.2.239&lt;/url&gt;&lt;/related-urls&gt;&lt;/urls&gt;&lt;electronic-resource-num&gt;10.1674/0003-0031-162.2.239&lt;/electronic-resource-num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[11]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1565098E" w14:textId="77777777" w:rsidTr="003F6F36">
        <w:trPr>
          <w:trHeight w:val="31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0FD10" w14:textId="08FFC8C7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Euphorbia heterophylla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90342" w14:textId="6A12E203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proofErr w:type="spellStart"/>
            <w:r w:rsidRPr="004F6B30">
              <w:rPr>
                <w:rFonts w:ascii="Times New Roman" w:hAnsi="Times New Roman" w:cs="Times New Roman"/>
                <w:lang w:val="en-AU"/>
              </w:rPr>
              <w:t>Euphorbiaceae</w:t>
            </w:r>
            <w:proofErr w:type="spellEnd"/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F00DF" w14:textId="40F77EC1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15BA0" w14:textId="7166B78A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&lt;EndNote&gt;&lt;Cite&gt;&lt;Author&gt;Narbona&lt;/Author&gt;&lt;Year&gt;2002&lt;/Year&gt;&lt;RecNum&gt;191&lt;/RecNum&gt;&lt;DisplayText&gt;[12]&lt;/DisplayText&gt;&lt;record&gt;&lt;rec-number&gt;191&lt;/rec-number&gt;&lt;foreign-keys&gt;&lt;key app="EN" db-id="tdprat9t5z99w9exsd6xvf0xxs2zdsepx929" timestamp="1684347092"&gt;191&lt;/key&gt;&lt;/foreign-keys&gt;&lt;ref-type name="Journal Article"&gt;17&lt;/ref-type&gt;&lt;contributors&gt;&lt;authors&gt;&lt;author&gt;Narbona, E.&lt;/author&gt;&lt;author&gt;Ortiz, P. L.&lt;/author&gt;&lt;author&gt;Arista, M.&lt;/author&gt;&lt;/authors&gt;&lt;/contributors&gt;&lt;auth-address&gt;Departamento de Biología Vegetal y Ecología, Universidad de Sevilla, Spain.&lt;/auth-address&gt;&lt;titles&gt;&lt;title&gt;&lt;style face="normal" font="default" size="100%"&gt;Functional andromonoecy in &lt;/style&gt;&lt;style face="italic" font="default" size="100%"&gt;Euphorbia &lt;/style&gt;&lt;style face="normal" font="default" size="100%"&gt;(Euphorbiaceae)&lt;/style&gt;&lt;/title&gt;&lt;secondary-title&gt;Ann Bot&lt;/secondary-title&gt;&lt;/titles&gt;&lt;periodical&gt;&lt;full-title&gt;Ann Bot&lt;/full-title&gt;&lt;abbr-1&gt;Ann Bot&lt;/abbr-1&gt;&lt;/periodical&gt;&lt;pages&gt;571-7&lt;/pages&gt;&lt;volume&gt;89&lt;/volume&gt;&lt;number&gt;5&lt;/number&gt;&lt;edition&gt;2002/07/09&lt;/edition&gt;&lt;keywords&gt;&lt;keyword&gt;Euphorbia/anatomy &amp;amp; histology/*physiology&lt;/keyword&gt;&lt;keyword&gt;Plant Structures/anatomy &amp;amp; histology/*physiology&lt;/keyword&gt;&lt;keyword&gt;Pollen/*physiology&lt;/keyword&gt;&lt;keyword&gt;Reproduction/physiology&lt;/keyword&gt;&lt;keyword&gt;Species Specificity&lt;/keyword&gt;&lt;/keywords&gt;&lt;dates&gt;&lt;year&gt;2002&lt;/year&gt;&lt;pub-dates&gt;&lt;date&gt;May&lt;/date&gt;&lt;/pub-dates&gt;&lt;/dates&gt;&lt;isbn&gt;0305-7364 (Print)&amp;#xD;0305-7364&lt;/isbn&gt;&lt;accession-num&gt;12099531&lt;/accession-num&gt;&lt;urls&gt;&lt;/urls&gt;&lt;custom2&gt;PMC4233901&lt;/custom2&gt;&lt;electronic-resource-num&gt;10.1093/aob/mcf099&lt;/electronic-resource-num&gt;&lt;remote-database-provider&gt;NLM&lt;/remote-database-provider&gt;&lt;language&gt;eng&lt;/language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[12]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  <w:tr w:rsidR="004F6B30" w:rsidRPr="004F6B30" w14:paraId="704BBF3A" w14:textId="77777777" w:rsidTr="003F6F36">
        <w:trPr>
          <w:trHeight w:val="31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C4CF3" w14:textId="3E3A0522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i/>
                <w:iCs/>
                <w:lang w:val="en-AU"/>
              </w:rPr>
            </w:pP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Verbascum</w:t>
            </w:r>
            <w:proofErr w:type="spellEnd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 xml:space="preserve"> </w:t>
            </w:r>
            <w:proofErr w:type="spellStart"/>
            <w:r w:rsidRPr="004F6B30">
              <w:rPr>
                <w:rFonts w:ascii="Times New Roman" w:hAnsi="Times New Roman" w:cs="Times New Roman"/>
                <w:i/>
                <w:iCs/>
                <w:lang w:val="en-AU"/>
              </w:rPr>
              <w:t>blattaria</w:t>
            </w:r>
            <w:proofErr w:type="spellEnd"/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0E13E" w14:textId="0379C65E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Scrophulariaceae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DCEA2" w14:textId="4C298825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CDECB" w14:textId="75858962" w:rsidR="004F6B30" w:rsidRPr="004F6B30" w:rsidRDefault="004F6B30" w:rsidP="006C4DCC">
            <w:pPr>
              <w:spacing w:line="360" w:lineRule="auto"/>
              <w:rPr>
                <w:rFonts w:ascii="Times New Roman" w:hAnsi="Times New Roman" w:cs="Times New Roman"/>
                <w:lang w:val="en-AU"/>
              </w:rPr>
            </w:pPr>
            <w:r w:rsidRPr="004F6B30">
              <w:rPr>
                <w:rFonts w:ascii="Times New Roman" w:hAnsi="Times New Roman" w:cs="Times New Roman"/>
                <w:lang w:val="en-AU"/>
              </w:rPr>
              <w:fldChar w:fldCharType="begin"/>
            </w:r>
            <w:r w:rsidRPr="004F6B30">
              <w:rPr>
                <w:rFonts w:ascii="Times New Roman" w:hAnsi="Times New Roman" w:cs="Times New Roman"/>
                <w:lang w:val="en-AU"/>
              </w:rPr>
              <w:instrText xml:space="preserve"> ADDIN EN.CITE &lt;EndNote&gt;&lt;Cite&gt;&lt;Author&gt;Gross&lt;/Author&gt;&lt;Year&gt;1978&lt;/Year&gt;&lt;RecNum&gt;184&lt;/RecNum&gt;&lt;DisplayText&gt;[13]&lt;/DisplayText&gt;&lt;record&gt;&lt;rec-number&gt;184&lt;/rec-number&gt;&lt;foreign-keys&gt;&lt;key app="EN" db-id="tdprat9t5z99w9exsd6xvf0xxs2zdsepx929" timestamp="1684346758"&gt;184&lt;/key&gt;&lt;/foreign-keys&gt;&lt;ref-type name="Journal Article"&gt;17&lt;/ref-type&gt;&lt;contributors&gt;&lt;authors&gt;&lt;author&gt;Gross, K.L.,&lt;/author&gt;&lt;author&gt;Werner, P.A. &lt;/author&gt;&lt;/authors&gt;&lt;/contributors&gt;&lt;titles&gt;&lt;title&gt;&lt;style face="normal" font="default" size="100%"&gt;The biology of Canadian weeds: 28. &lt;/style&gt;&lt;style face="italic" font="default" size="100%"&gt;Verbascum thapsus&lt;/style&gt;&lt;style face="normal" font="default" size="100%"&gt; L. and &lt;/style&gt;&lt;style face="italic" font="default" size="100%"&gt;V. blattaria&lt;/style&gt;&lt;style face="normal" font="default" size="100%"&gt; L&lt;/style&gt;&lt;/title&gt;&lt;secondary-title&gt;Canadian Journal of Plant Science&lt;/secondary-title&gt;&lt;/titles&gt;&lt;periodical&gt;&lt;full-title&gt;Canadian Journal of Plant Science&lt;/full-title&gt;&lt;abbr-1&gt;Can J Plant Sci&lt;/abbr-1&gt;&lt;/periodical&gt;&lt;pages&gt;401-413&lt;/pages&gt;&lt;volume&gt;58&lt;/volume&gt;&lt;dates&gt;&lt;year&gt;1978&lt;/year&gt;&lt;/dates&gt;&lt;urls&gt;&lt;/urls&gt;&lt;/record&gt;&lt;/Cite&gt;&lt;/EndNote&gt;</w:instrTex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separate"/>
            </w:r>
            <w:r w:rsidRPr="004F6B30">
              <w:rPr>
                <w:rFonts w:ascii="Times New Roman" w:hAnsi="Times New Roman" w:cs="Times New Roman"/>
                <w:noProof/>
                <w:lang w:val="en-AU"/>
              </w:rPr>
              <w:t>[13]</w:t>
            </w:r>
            <w:r w:rsidRPr="004F6B30">
              <w:rPr>
                <w:rFonts w:ascii="Times New Roman" w:hAnsi="Times New Roman" w:cs="Times New Roman"/>
                <w:lang w:val="en-AU"/>
              </w:rPr>
              <w:fldChar w:fldCharType="end"/>
            </w:r>
          </w:p>
        </w:tc>
      </w:tr>
    </w:tbl>
    <w:p w14:paraId="536FBA22" w14:textId="77777777" w:rsidR="003F6F36" w:rsidRPr="004F6B30" w:rsidRDefault="003F6F36">
      <w:pPr>
        <w:rPr>
          <w:rFonts w:ascii="Times New Roman" w:hAnsi="Times New Roman" w:cs="Times New Roman"/>
        </w:rPr>
      </w:pPr>
    </w:p>
    <w:p w14:paraId="5F92FD57" w14:textId="34E05C46" w:rsidR="003F6F36" w:rsidRPr="004F6B30" w:rsidRDefault="003F6F36">
      <w:pPr>
        <w:rPr>
          <w:rFonts w:ascii="Times New Roman" w:hAnsi="Times New Roman" w:cs="Times New Roman"/>
          <w:b/>
          <w:bCs/>
        </w:rPr>
      </w:pPr>
      <w:r w:rsidRPr="004F6B30">
        <w:rPr>
          <w:rFonts w:ascii="Times New Roman" w:hAnsi="Times New Roman" w:cs="Times New Roman"/>
          <w:b/>
          <w:bCs/>
        </w:rPr>
        <w:t>References</w:t>
      </w:r>
    </w:p>
    <w:p w14:paraId="117DA7B3" w14:textId="77777777" w:rsidR="003F6F36" w:rsidRPr="004F6B30" w:rsidRDefault="003F6F36">
      <w:pPr>
        <w:rPr>
          <w:rFonts w:ascii="Times New Roman" w:hAnsi="Times New Roman" w:cs="Times New Roman"/>
        </w:rPr>
      </w:pPr>
    </w:p>
    <w:p w14:paraId="4D97742B" w14:textId="77777777" w:rsidR="006652B3" w:rsidRPr="006652B3" w:rsidRDefault="003F6F36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</w:rPr>
        <w:fldChar w:fldCharType="begin"/>
      </w:r>
      <w:r w:rsidRPr="006652B3">
        <w:rPr>
          <w:rFonts w:ascii="Times New Roman" w:hAnsi="Times New Roman" w:cs="Times New Roman"/>
        </w:rPr>
        <w:instrText xml:space="preserve"> ADDIN EN.REFLIST </w:instrText>
      </w:r>
      <w:r w:rsidRPr="006652B3">
        <w:rPr>
          <w:rFonts w:ascii="Times New Roman" w:hAnsi="Times New Roman" w:cs="Times New Roman"/>
        </w:rPr>
        <w:fldChar w:fldCharType="separate"/>
      </w:r>
      <w:r w:rsidR="006652B3" w:rsidRPr="006652B3">
        <w:rPr>
          <w:rFonts w:ascii="Times New Roman" w:hAnsi="Times New Roman" w:cs="Times New Roman"/>
          <w:noProof/>
        </w:rPr>
        <w:t>1.</w:t>
      </w:r>
      <w:r w:rsidR="006652B3" w:rsidRPr="006652B3">
        <w:rPr>
          <w:rFonts w:ascii="Times New Roman" w:hAnsi="Times New Roman" w:cs="Times New Roman"/>
          <w:noProof/>
        </w:rPr>
        <w:tab/>
        <w:t xml:space="preserve">Tiley GED. Biological Flora of the British Isles: </w:t>
      </w:r>
      <w:r w:rsidR="006652B3" w:rsidRPr="006652B3">
        <w:rPr>
          <w:rFonts w:ascii="Times New Roman" w:hAnsi="Times New Roman" w:cs="Times New Roman"/>
          <w:i/>
          <w:noProof/>
        </w:rPr>
        <w:t xml:space="preserve">Cirsium arvense </w:t>
      </w:r>
      <w:r w:rsidR="006652B3" w:rsidRPr="006652B3">
        <w:rPr>
          <w:rFonts w:ascii="Times New Roman" w:hAnsi="Times New Roman" w:cs="Times New Roman"/>
          <w:noProof/>
        </w:rPr>
        <w:t>(L.) Scop. J Ecol</w:t>
      </w:r>
      <w:r w:rsidR="006652B3" w:rsidRPr="006652B3">
        <w:rPr>
          <w:rFonts w:ascii="Times New Roman" w:hAnsi="Times New Roman" w:cs="Times New Roman"/>
          <w:i/>
          <w:noProof/>
        </w:rPr>
        <w:t xml:space="preserve">. </w:t>
      </w:r>
      <w:r w:rsidR="006652B3" w:rsidRPr="006652B3">
        <w:rPr>
          <w:rFonts w:ascii="Times New Roman" w:hAnsi="Times New Roman" w:cs="Times New Roman"/>
          <w:noProof/>
        </w:rPr>
        <w:t>2010;98(4):938-83.</w:t>
      </w:r>
    </w:p>
    <w:p w14:paraId="1954B693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2.</w:t>
      </w:r>
      <w:r w:rsidRPr="006652B3">
        <w:rPr>
          <w:rFonts w:ascii="Times New Roman" w:hAnsi="Times New Roman" w:cs="Times New Roman"/>
          <w:noProof/>
        </w:rPr>
        <w:tab/>
        <w:t xml:space="preserve">Weaver SE. The biology of Canadian weeds. 115. </w:t>
      </w:r>
      <w:r w:rsidRPr="006652B3">
        <w:rPr>
          <w:rFonts w:ascii="Times New Roman" w:hAnsi="Times New Roman" w:cs="Times New Roman"/>
          <w:i/>
          <w:noProof/>
        </w:rPr>
        <w:t>Conyza canadensis</w:t>
      </w:r>
      <w:r w:rsidRPr="006652B3">
        <w:rPr>
          <w:rFonts w:ascii="Times New Roman" w:hAnsi="Times New Roman" w:cs="Times New Roman"/>
          <w:noProof/>
        </w:rPr>
        <w:t>. Can J Plant Sci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2001;81(4):867-75.</w:t>
      </w:r>
    </w:p>
    <w:p w14:paraId="6B543AB0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3.</w:t>
      </w:r>
      <w:r w:rsidRPr="006652B3">
        <w:rPr>
          <w:rFonts w:ascii="Times New Roman" w:hAnsi="Times New Roman" w:cs="Times New Roman"/>
          <w:noProof/>
        </w:rPr>
        <w:tab/>
        <w:t xml:space="preserve">Hao J-H, Qiang S, Liu Q-Q, Cao F. Reproductive traits associated with invasiveness in </w:t>
      </w:r>
      <w:r w:rsidRPr="006652B3">
        <w:rPr>
          <w:rFonts w:ascii="Times New Roman" w:hAnsi="Times New Roman" w:cs="Times New Roman"/>
          <w:i/>
          <w:noProof/>
        </w:rPr>
        <w:t>Conyza sumatrensis</w:t>
      </w:r>
      <w:r w:rsidRPr="006652B3">
        <w:rPr>
          <w:rFonts w:ascii="Times New Roman" w:hAnsi="Times New Roman" w:cs="Times New Roman"/>
          <w:noProof/>
        </w:rPr>
        <w:t>. J Syst Evol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2009;47(3):245-54.</w:t>
      </w:r>
    </w:p>
    <w:p w14:paraId="3FABCA9A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4.</w:t>
      </w:r>
      <w:r w:rsidRPr="006652B3">
        <w:rPr>
          <w:rFonts w:ascii="Times New Roman" w:hAnsi="Times New Roman" w:cs="Times New Roman"/>
          <w:noProof/>
        </w:rPr>
        <w:tab/>
        <w:t xml:space="preserve">Ojija F, Arnold SEJ, Treydte AC. Impacts of alien invasive </w:t>
      </w:r>
      <w:r w:rsidRPr="006652B3">
        <w:rPr>
          <w:rFonts w:ascii="Times New Roman" w:hAnsi="Times New Roman" w:cs="Times New Roman"/>
          <w:i/>
          <w:noProof/>
        </w:rPr>
        <w:t>Parthenium hysterophorus</w:t>
      </w:r>
      <w:r w:rsidRPr="006652B3">
        <w:rPr>
          <w:rFonts w:ascii="Times New Roman" w:hAnsi="Times New Roman" w:cs="Times New Roman"/>
          <w:noProof/>
        </w:rPr>
        <w:t xml:space="preserve"> on flower visitation by insects to co-flowering plants. Arthropod Plant Interact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2019;13(5):719-34.</w:t>
      </w:r>
    </w:p>
    <w:p w14:paraId="55105C31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5.</w:t>
      </w:r>
      <w:r w:rsidRPr="006652B3">
        <w:rPr>
          <w:rFonts w:ascii="Times New Roman" w:hAnsi="Times New Roman" w:cs="Times New Roman"/>
          <w:noProof/>
        </w:rPr>
        <w:tab/>
        <w:t xml:space="preserve">Usharani B, Solomon Raju AJ. Reproductive ecology of the globally invasive whitetop weed, </w:t>
      </w:r>
      <w:r w:rsidRPr="006652B3">
        <w:rPr>
          <w:rFonts w:ascii="Times New Roman" w:hAnsi="Times New Roman" w:cs="Times New Roman"/>
          <w:i/>
          <w:noProof/>
        </w:rPr>
        <w:t>Parthenium hysterophorus</w:t>
      </w:r>
      <w:r w:rsidRPr="006652B3">
        <w:rPr>
          <w:rFonts w:ascii="Times New Roman" w:hAnsi="Times New Roman" w:cs="Times New Roman"/>
          <w:noProof/>
        </w:rPr>
        <w:t xml:space="preserve"> (Asteraceae). Phytol Balc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2018;24):225-38.</w:t>
      </w:r>
    </w:p>
    <w:p w14:paraId="19C81C5A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6.</w:t>
      </w:r>
      <w:r w:rsidRPr="006652B3">
        <w:rPr>
          <w:rFonts w:ascii="Times New Roman" w:hAnsi="Times New Roman" w:cs="Times New Roman"/>
          <w:noProof/>
        </w:rPr>
        <w:tab/>
        <w:t>Conner JK, Davis R, Rush S. The effect of wild radish floral morphology on pollination efficiency by four taxa of pollinators. Oecologia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1995;104(2):234-45.</w:t>
      </w:r>
    </w:p>
    <w:p w14:paraId="6DA9F7BA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7.</w:t>
      </w:r>
      <w:r w:rsidRPr="006652B3">
        <w:rPr>
          <w:rFonts w:ascii="Times New Roman" w:hAnsi="Times New Roman" w:cs="Times New Roman"/>
          <w:noProof/>
        </w:rPr>
        <w:tab/>
        <w:t>Divija SD, Kamala Jayanthi PD, Varun YB, Saravan Kumar P, Krishnarao G, Nisarga GS. Diversity, abundance and foraging behaviour of insect pollinators in Radish (</w:t>
      </w:r>
      <w:r w:rsidRPr="006652B3">
        <w:rPr>
          <w:rFonts w:ascii="Times New Roman" w:hAnsi="Times New Roman" w:cs="Times New Roman"/>
          <w:i/>
          <w:noProof/>
        </w:rPr>
        <w:t>Raphanus raphanistrum</w:t>
      </w:r>
      <w:r w:rsidRPr="006652B3">
        <w:rPr>
          <w:rFonts w:ascii="Times New Roman" w:hAnsi="Times New Roman" w:cs="Times New Roman"/>
          <w:noProof/>
        </w:rPr>
        <w:t xml:space="preserve"> subsp. </w:t>
      </w:r>
      <w:r w:rsidRPr="006652B3">
        <w:rPr>
          <w:rFonts w:ascii="Times New Roman" w:hAnsi="Times New Roman" w:cs="Times New Roman"/>
          <w:i/>
          <w:noProof/>
        </w:rPr>
        <w:t>sativus</w:t>
      </w:r>
      <w:r w:rsidRPr="006652B3">
        <w:rPr>
          <w:rFonts w:ascii="Times New Roman" w:hAnsi="Times New Roman" w:cs="Times New Roman"/>
          <w:noProof/>
        </w:rPr>
        <w:t xml:space="preserve"> L.). J Asia Pac Entomol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2022;25(2):101909.</w:t>
      </w:r>
    </w:p>
    <w:p w14:paraId="42D1BCDA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lastRenderedPageBreak/>
        <w:t>8.</w:t>
      </w:r>
      <w:r w:rsidRPr="006652B3">
        <w:rPr>
          <w:rFonts w:ascii="Times New Roman" w:hAnsi="Times New Roman" w:cs="Times New Roman"/>
          <w:noProof/>
        </w:rPr>
        <w:tab/>
        <w:t>Larson DL, Larson JL, Symstad AJ, Buhl DA, Portman ZM. Coflowering invasive plants and a congener have neutral effects on fitness components of a rare endemic plant. Ecol Evol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2021;11(9):4750-62.</w:t>
      </w:r>
    </w:p>
    <w:p w14:paraId="4BC5FADC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9.</w:t>
      </w:r>
      <w:r w:rsidRPr="006652B3">
        <w:rPr>
          <w:rFonts w:ascii="Times New Roman" w:hAnsi="Times New Roman" w:cs="Times New Roman"/>
          <w:noProof/>
        </w:rPr>
        <w:tab/>
        <w:t>Sosnoskie LM, Hanson BD, Steckel LE. Field bindweed (</w:t>
      </w:r>
      <w:r w:rsidRPr="006652B3">
        <w:rPr>
          <w:rFonts w:ascii="Times New Roman" w:hAnsi="Times New Roman" w:cs="Times New Roman"/>
          <w:i/>
          <w:noProof/>
        </w:rPr>
        <w:t>Convolvulus arvensis</w:t>
      </w:r>
      <w:r w:rsidRPr="006652B3">
        <w:rPr>
          <w:rFonts w:ascii="Times New Roman" w:hAnsi="Times New Roman" w:cs="Times New Roman"/>
          <w:noProof/>
        </w:rPr>
        <w:t>): “all tied up”. Weed Technol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2020;34(6):916-21.</w:t>
      </w:r>
    </w:p>
    <w:p w14:paraId="4EAEE8B7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10.</w:t>
      </w:r>
      <w:r w:rsidRPr="006652B3">
        <w:rPr>
          <w:rFonts w:ascii="Times New Roman" w:hAnsi="Times New Roman" w:cs="Times New Roman"/>
          <w:noProof/>
        </w:rPr>
        <w:tab/>
        <w:t>Liu CC, Gui MY, Sun YC, Wang XF, He H, Wang TX, et al. Doubly guaranteed mechanism for pollination and fertilization in</w:t>
      </w:r>
      <w:r w:rsidRPr="006652B3">
        <w:rPr>
          <w:rFonts w:ascii="Times New Roman" w:hAnsi="Times New Roman" w:cs="Times New Roman"/>
          <w:i/>
          <w:noProof/>
        </w:rPr>
        <w:t xml:space="preserve"> Ipomoea purpurea</w:t>
      </w:r>
      <w:r w:rsidRPr="006652B3">
        <w:rPr>
          <w:rFonts w:ascii="Times New Roman" w:hAnsi="Times New Roman" w:cs="Times New Roman"/>
          <w:noProof/>
        </w:rPr>
        <w:t>. Plant Biol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2020;22(5):910-16.</w:t>
      </w:r>
    </w:p>
    <w:p w14:paraId="371AFF30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11.</w:t>
      </w:r>
      <w:r w:rsidRPr="006652B3">
        <w:rPr>
          <w:rFonts w:ascii="Times New Roman" w:hAnsi="Times New Roman" w:cs="Times New Roman"/>
          <w:noProof/>
        </w:rPr>
        <w:tab/>
        <w:t xml:space="preserve">Montgomery BR. Pollination of </w:t>
      </w:r>
      <w:r w:rsidRPr="006652B3">
        <w:rPr>
          <w:rFonts w:ascii="Times New Roman" w:hAnsi="Times New Roman" w:cs="Times New Roman"/>
          <w:i/>
          <w:noProof/>
        </w:rPr>
        <w:t>Sisyrinchium campestre</w:t>
      </w:r>
      <w:r w:rsidRPr="006652B3">
        <w:rPr>
          <w:rFonts w:ascii="Times New Roman" w:hAnsi="Times New Roman" w:cs="Times New Roman"/>
          <w:noProof/>
        </w:rPr>
        <w:t xml:space="preserve"> (Iridaceae) in Prairies Invaded by the Introduced Plant </w:t>
      </w:r>
      <w:r w:rsidRPr="006652B3">
        <w:rPr>
          <w:rFonts w:ascii="Times New Roman" w:hAnsi="Times New Roman" w:cs="Times New Roman"/>
          <w:i/>
          <w:noProof/>
        </w:rPr>
        <w:t>Euphorbia esula</w:t>
      </w:r>
      <w:r w:rsidRPr="006652B3">
        <w:rPr>
          <w:rFonts w:ascii="Times New Roman" w:hAnsi="Times New Roman" w:cs="Times New Roman"/>
          <w:noProof/>
        </w:rPr>
        <w:t xml:space="preserve"> (Euphorbiaceae). Am Midl Nat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2009;162(2):239-52.</w:t>
      </w:r>
    </w:p>
    <w:p w14:paraId="5F0664FF" w14:textId="77777777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12.</w:t>
      </w:r>
      <w:r w:rsidRPr="006652B3">
        <w:rPr>
          <w:rFonts w:ascii="Times New Roman" w:hAnsi="Times New Roman" w:cs="Times New Roman"/>
          <w:noProof/>
        </w:rPr>
        <w:tab/>
        <w:t xml:space="preserve">Narbona E, Ortiz PL, Arista M. Functional andromonoecy in </w:t>
      </w:r>
      <w:r w:rsidRPr="006652B3">
        <w:rPr>
          <w:rFonts w:ascii="Times New Roman" w:hAnsi="Times New Roman" w:cs="Times New Roman"/>
          <w:i/>
          <w:noProof/>
        </w:rPr>
        <w:t xml:space="preserve">Euphorbia </w:t>
      </w:r>
      <w:r w:rsidRPr="006652B3">
        <w:rPr>
          <w:rFonts w:ascii="Times New Roman" w:hAnsi="Times New Roman" w:cs="Times New Roman"/>
          <w:noProof/>
        </w:rPr>
        <w:t>(Euphorbiaceae). Ann Bot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2002;89(5):571-7.</w:t>
      </w:r>
    </w:p>
    <w:p w14:paraId="0470C521" w14:textId="3E0EB25A" w:rsidR="006652B3" w:rsidRPr="006652B3" w:rsidRDefault="006652B3" w:rsidP="006652B3">
      <w:pPr>
        <w:pStyle w:val="EndNoteBibliography"/>
        <w:ind w:left="720" w:hanging="720"/>
        <w:rPr>
          <w:rFonts w:ascii="Times New Roman" w:hAnsi="Times New Roman" w:cs="Times New Roman"/>
          <w:noProof/>
        </w:rPr>
      </w:pPr>
      <w:r w:rsidRPr="006652B3">
        <w:rPr>
          <w:rFonts w:ascii="Times New Roman" w:hAnsi="Times New Roman" w:cs="Times New Roman"/>
          <w:noProof/>
        </w:rPr>
        <w:t>13.</w:t>
      </w:r>
      <w:r w:rsidRPr="006652B3">
        <w:rPr>
          <w:rFonts w:ascii="Times New Roman" w:hAnsi="Times New Roman" w:cs="Times New Roman"/>
          <w:noProof/>
        </w:rPr>
        <w:tab/>
        <w:t xml:space="preserve">Gross KL, Werner PA. The biology of Canadian weeds: 28. </w:t>
      </w:r>
      <w:r w:rsidRPr="006652B3">
        <w:rPr>
          <w:rFonts w:ascii="Times New Roman" w:hAnsi="Times New Roman" w:cs="Times New Roman"/>
          <w:i/>
          <w:noProof/>
        </w:rPr>
        <w:t>Verbascum thapsus</w:t>
      </w:r>
      <w:r w:rsidRPr="006652B3">
        <w:rPr>
          <w:rFonts w:ascii="Times New Roman" w:hAnsi="Times New Roman" w:cs="Times New Roman"/>
          <w:noProof/>
        </w:rPr>
        <w:t xml:space="preserve"> L. and </w:t>
      </w:r>
      <w:r w:rsidRPr="006652B3">
        <w:rPr>
          <w:rFonts w:ascii="Times New Roman" w:hAnsi="Times New Roman" w:cs="Times New Roman"/>
          <w:i/>
          <w:noProof/>
        </w:rPr>
        <w:t>V. blattaria</w:t>
      </w:r>
      <w:r w:rsidRPr="006652B3">
        <w:rPr>
          <w:rFonts w:ascii="Times New Roman" w:hAnsi="Times New Roman" w:cs="Times New Roman"/>
          <w:noProof/>
        </w:rPr>
        <w:t xml:space="preserve"> L. Can J Plant Sci</w:t>
      </w:r>
      <w:r w:rsidRPr="006652B3">
        <w:rPr>
          <w:rFonts w:ascii="Times New Roman" w:hAnsi="Times New Roman" w:cs="Times New Roman"/>
          <w:i/>
          <w:noProof/>
        </w:rPr>
        <w:t xml:space="preserve">. </w:t>
      </w:r>
      <w:r w:rsidRPr="006652B3">
        <w:rPr>
          <w:rFonts w:ascii="Times New Roman" w:hAnsi="Times New Roman" w:cs="Times New Roman"/>
          <w:noProof/>
        </w:rPr>
        <w:t>1978;58:401-13.</w:t>
      </w:r>
    </w:p>
    <w:p w14:paraId="054E56A1" w14:textId="050B22F3" w:rsidR="00BB3370" w:rsidRPr="006652B3" w:rsidRDefault="003F6F36">
      <w:pPr>
        <w:rPr>
          <w:rFonts w:ascii="Times New Roman" w:hAnsi="Times New Roman" w:cs="Times New Roman"/>
        </w:rPr>
      </w:pPr>
      <w:r w:rsidRPr="006652B3">
        <w:rPr>
          <w:rFonts w:ascii="Times New Roman" w:hAnsi="Times New Roman" w:cs="Times New Roman"/>
        </w:rPr>
        <w:fldChar w:fldCharType="end"/>
      </w:r>
    </w:p>
    <w:sectPr w:rsidR="00BB3370" w:rsidRPr="006652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Genome Biology Copy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dprat9t5z99w9exsd6xvf0xxs2zdsepx929&quot;&gt;My EndNote Library&lt;record-ids&gt;&lt;item&gt;182&lt;/item&gt;&lt;item&gt;183&lt;/item&gt;&lt;item&gt;184&lt;/item&gt;&lt;item&gt;185&lt;/item&gt;&lt;item&gt;186&lt;/item&gt;&lt;item&gt;187&lt;/item&gt;&lt;item&gt;191&lt;/item&gt;&lt;item&gt;192&lt;/item&gt;&lt;item&gt;193&lt;/item&gt;&lt;item&gt;194&lt;/item&gt;&lt;item&gt;196&lt;/item&gt;&lt;item&gt;197&lt;/item&gt;&lt;item&gt;198&lt;/item&gt;&lt;/record-ids&gt;&lt;/item&gt;&lt;/Libraries&gt;"/>
  </w:docVars>
  <w:rsids>
    <w:rsidRoot w:val="00A931BF"/>
    <w:rsid w:val="00024A51"/>
    <w:rsid w:val="000301FB"/>
    <w:rsid w:val="000A7AFE"/>
    <w:rsid w:val="000F2005"/>
    <w:rsid w:val="001118CF"/>
    <w:rsid w:val="001975D1"/>
    <w:rsid w:val="001E3EB6"/>
    <w:rsid w:val="002159D3"/>
    <w:rsid w:val="00253BB1"/>
    <w:rsid w:val="002D2381"/>
    <w:rsid w:val="00313269"/>
    <w:rsid w:val="003432A2"/>
    <w:rsid w:val="003B4A03"/>
    <w:rsid w:val="003F6F36"/>
    <w:rsid w:val="00427D83"/>
    <w:rsid w:val="004601FF"/>
    <w:rsid w:val="0048796A"/>
    <w:rsid w:val="004F6B30"/>
    <w:rsid w:val="00516936"/>
    <w:rsid w:val="005600BF"/>
    <w:rsid w:val="005704DC"/>
    <w:rsid w:val="00571E45"/>
    <w:rsid w:val="005A141C"/>
    <w:rsid w:val="005C6C82"/>
    <w:rsid w:val="00612A9F"/>
    <w:rsid w:val="00614BE5"/>
    <w:rsid w:val="00664F50"/>
    <w:rsid w:val="006652B3"/>
    <w:rsid w:val="0066627F"/>
    <w:rsid w:val="00676C64"/>
    <w:rsid w:val="00685681"/>
    <w:rsid w:val="006A31C9"/>
    <w:rsid w:val="006A581E"/>
    <w:rsid w:val="00830F8D"/>
    <w:rsid w:val="0086302B"/>
    <w:rsid w:val="008B58E1"/>
    <w:rsid w:val="008F344E"/>
    <w:rsid w:val="00927345"/>
    <w:rsid w:val="00961CD1"/>
    <w:rsid w:val="009B20C6"/>
    <w:rsid w:val="00A222BC"/>
    <w:rsid w:val="00A24A54"/>
    <w:rsid w:val="00A70574"/>
    <w:rsid w:val="00A80E37"/>
    <w:rsid w:val="00A82245"/>
    <w:rsid w:val="00A931BF"/>
    <w:rsid w:val="00BB3370"/>
    <w:rsid w:val="00BB3D50"/>
    <w:rsid w:val="00BE731E"/>
    <w:rsid w:val="00BF42E6"/>
    <w:rsid w:val="00C111E6"/>
    <w:rsid w:val="00C82AD7"/>
    <w:rsid w:val="00C9716A"/>
    <w:rsid w:val="00D1294F"/>
    <w:rsid w:val="00D5499F"/>
    <w:rsid w:val="00D624D6"/>
    <w:rsid w:val="00DF0A62"/>
    <w:rsid w:val="00DF33B3"/>
    <w:rsid w:val="00E12014"/>
    <w:rsid w:val="00E241E7"/>
    <w:rsid w:val="00EC0199"/>
    <w:rsid w:val="00EC2508"/>
    <w:rsid w:val="00EF4930"/>
    <w:rsid w:val="00F3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8AE66A"/>
  <w15:chartTrackingRefBased/>
  <w15:docId w15:val="{1F544B2A-2BC2-DD49-A73F-47BAC793F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31BF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3F6F36"/>
    <w:pPr>
      <w:jc w:val="center"/>
    </w:pPr>
    <w:rPr>
      <w:rFonts w:ascii="Calibri" w:hAnsi="Calibri" w:cs="Calibri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F6F36"/>
    <w:rPr>
      <w:rFonts w:ascii="Calibri" w:hAnsi="Calibri" w:cs="Calibri"/>
      <w:kern w:val="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3F6F36"/>
    <w:rPr>
      <w:rFonts w:ascii="Calibri" w:hAnsi="Calibri" w:cs="Calibri"/>
    </w:rPr>
  </w:style>
  <w:style w:type="character" w:customStyle="1" w:styleId="EndNoteBibliographyChar">
    <w:name w:val="EndNote Bibliography Char"/>
    <w:basedOn w:val="DefaultParagraphFont"/>
    <w:link w:val="EndNoteBibliography"/>
    <w:rsid w:val="003F6F36"/>
    <w:rPr>
      <w:rFonts w:ascii="Calibri" w:hAnsi="Calibri" w:cs="Calibri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2153</Words>
  <Characters>12277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Montgomery,Jake</dc:creator>
  <cp:keywords/>
  <dc:description/>
  <cp:lastModifiedBy>Miss. NNP Mazibuko</cp:lastModifiedBy>
  <cp:revision>2</cp:revision>
  <dcterms:created xsi:type="dcterms:W3CDTF">2024-11-11T10:55:00Z</dcterms:created>
  <dcterms:modified xsi:type="dcterms:W3CDTF">2024-11-11T10:55:00Z</dcterms:modified>
</cp:coreProperties>
</file>