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AA22DA" w14:textId="27D66A68" w:rsidR="001963EE" w:rsidRPr="005C3E65" w:rsidRDefault="008021FA" w:rsidP="001963EE">
      <w:pPr>
        <w:pStyle w:val="Caption"/>
        <w:rPr>
          <w:rFonts w:ascii="Arial" w:hAnsi="Arial" w:cs="Arial"/>
          <w:sz w:val="20"/>
          <w:szCs w:val="20"/>
          <w:lang w:val="en-ZA"/>
        </w:rPr>
      </w:pPr>
      <w:bookmarkStart w:id="0" w:name="_Toc526500099"/>
      <w:bookmarkStart w:id="1" w:name="_GoBack"/>
      <w:bookmarkEnd w:id="1"/>
      <w:r>
        <w:rPr>
          <w:rFonts w:ascii="Arial" w:hAnsi="Arial" w:cs="Arial"/>
          <w:sz w:val="20"/>
          <w:szCs w:val="20"/>
        </w:rPr>
        <w:t xml:space="preserve">S1 </w:t>
      </w:r>
      <w:r w:rsidR="00766D2F" w:rsidRPr="005C3E65">
        <w:rPr>
          <w:rFonts w:ascii="Arial" w:hAnsi="Arial" w:cs="Arial"/>
          <w:sz w:val="20"/>
          <w:szCs w:val="20"/>
        </w:rPr>
        <w:t>Table</w:t>
      </w:r>
      <w:r w:rsidR="001963EE" w:rsidRPr="005C3E65">
        <w:rPr>
          <w:rFonts w:ascii="Arial" w:hAnsi="Arial" w:cs="Arial"/>
          <w:sz w:val="20"/>
          <w:szCs w:val="20"/>
          <w:lang w:val="en-ZA"/>
        </w:rPr>
        <w:t xml:space="preserve">: </w:t>
      </w:r>
      <w:bookmarkEnd w:id="0"/>
      <w:r w:rsidR="00766D2F" w:rsidRPr="005C3E65">
        <w:rPr>
          <w:rFonts w:ascii="Arial" w:hAnsi="Arial" w:cs="Arial"/>
          <w:sz w:val="20"/>
          <w:szCs w:val="20"/>
          <w:lang w:val="en-ZA"/>
        </w:rPr>
        <w:t>Ion Torrent</w:t>
      </w:r>
      <w:r w:rsidR="005C3E65">
        <w:rPr>
          <w:rFonts w:ascii="Arial" w:hAnsi="Arial" w:cs="Arial"/>
          <w:sz w:val="20"/>
          <w:szCs w:val="20"/>
          <w:lang w:val="en-ZA"/>
        </w:rPr>
        <w:t xml:space="preserve"> sequencing</w:t>
      </w:r>
      <w:r w:rsidR="00E56A41">
        <w:rPr>
          <w:rFonts w:ascii="Arial" w:hAnsi="Arial" w:cs="Arial"/>
          <w:sz w:val="20"/>
          <w:szCs w:val="20"/>
          <w:lang w:val="en-ZA"/>
        </w:rPr>
        <w:t xml:space="preserve"> results and</w:t>
      </w:r>
      <w:r w:rsidR="00766D2F" w:rsidRPr="005C3E65">
        <w:rPr>
          <w:rFonts w:ascii="Arial" w:hAnsi="Arial" w:cs="Arial"/>
          <w:sz w:val="20"/>
          <w:szCs w:val="20"/>
          <w:lang w:val="en-ZA"/>
        </w:rPr>
        <w:t xml:space="preserve"> read coverage for the H</w:t>
      </w:r>
      <w:r w:rsidR="003F24DB">
        <w:rPr>
          <w:rFonts w:ascii="Arial" w:hAnsi="Arial" w:cs="Arial"/>
          <w:sz w:val="20"/>
          <w:szCs w:val="20"/>
          <w:lang w:val="en-ZA"/>
        </w:rPr>
        <w:t>5</w:t>
      </w:r>
      <w:r w:rsidR="00766D2F" w:rsidRPr="005C3E65">
        <w:rPr>
          <w:rFonts w:ascii="Arial" w:hAnsi="Arial" w:cs="Arial"/>
          <w:sz w:val="20"/>
          <w:szCs w:val="20"/>
          <w:lang w:val="en-ZA"/>
        </w:rPr>
        <w:t>N</w:t>
      </w:r>
      <w:r w:rsidR="003F24DB">
        <w:rPr>
          <w:rFonts w:ascii="Arial" w:hAnsi="Arial" w:cs="Arial"/>
          <w:sz w:val="20"/>
          <w:szCs w:val="20"/>
          <w:lang w:val="en-ZA"/>
        </w:rPr>
        <w:t>2</w:t>
      </w:r>
      <w:r w:rsidR="00766D2F" w:rsidRPr="005C3E65">
        <w:rPr>
          <w:rFonts w:ascii="Arial" w:hAnsi="Arial" w:cs="Arial"/>
          <w:sz w:val="20"/>
          <w:szCs w:val="20"/>
          <w:lang w:val="en-ZA"/>
        </w:rPr>
        <w:t xml:space="preserve"> genome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074"/>
        <w:gridCol w:w="1318"/>
        <w:gridCol w:w="1139"/>
        <w:gridCol w:w="1203"/>
        <w:gridCol w:w="1293"/>
        <w:gridCol w:w="1287"/>
        <w:gridCol w:w="1293"/>
        <w:gridCol w:w="1379"/>
        <w:gridCol w:w="1379"/>
        <w:gridCol w:w="1298"/>
        <w:gridCol w:w="1295"/>
      </w:tblGrid>
      <w:tr w:rsidR="001963EE" w:rsidRPr="005F1E3B" w14:paraId="5699F72A" w14:textId="77777777" w:rsidTr="005C3E65">
        <w:trPr>
          <w:jc w:val="center"/>
        </w:trPr>
        <w:tc>
          <w:tcPr>
            <w:tcW w:w="385" w:type="pct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407D06D" w14:textId="77777777" w:rsidR="001963EE" w:rsidRPr="005F1E3B" w:rsidRDefault="00766D2F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Passage no.</w:t>
            </w:r>
          </w:p>
        </w:tc>
        <w:tc>
          <w:tcPr>
            <w:tcW w:w="472" w:type="pct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AD3A72A" w14:textId="77777777" w:rsidR="001963EE" w:rsidRPr="005F1E3B" w:rsidRDefault="001963EE" w:rsidP="005C3E65">
            <w:pPr>
              <w:tabs>
                <w:tab w:val="clear" w:pos="1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Total reads</w:t>
            </w:r>
          </w:p>
        </w:tc>
        <w:tc>
          <w:tcPr>
            <w:tcW w:w="408" w:type="pct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4C0A742" w14:textId="77777777" w:rsidR="001963EE" w:rsidRPr="005F1E3B" w:rsidRDefault="001963EE" w:rsidP="005C3E65">
            <w:pPr>
              <w:tabs>
                <w:tab w:val="clear" w:pos="180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Ave</w:t>
            </w:r>
            <w:r w:rsid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.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</w:t>
            </w:r>
            <w:r w:rsidR="005C3E65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read 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length</w:t>
            </w:r>
          </w:p>
        </w:tc>
        <w:tc>
          <w:tcPr>
            <w:tcW w:w="3735" w:type="pct"/>
            <w:gridSpan w:val="8"/>
            <w:tcBorders>
              <w:top w:val="single" w:sz="12" w:space="0" w:color="auto"/>
            </w:tcBorders>
            <w:shd w:val="clear" w:color="auto" w:fill="auto"/>
            <w:hideMark/>
          </w:tcPr>
          <w:p w14:paraId="1DDD873D" w14:textId="77777777" w:rsidR="001963EE" w:rsidRPr="005F1E3B" w:rsidRDefault="00766D2F" w:rsidP="00FD68FC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No. reads mapped to</w:t>
            </w:r>
            <w:r w:rsid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</w:t>
            </w:r>
            <w:r w:rsidR="005C3E65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each reference genome segment [S]</w:t>
            </w:r>
            <w:r w:rsidR="00FD68FC" w:rsidRPr="00FD68FC">
              <w:rPr>
                <w:rFonts w:ascii="Arial" w:hAnsi="Arial" w:cs="Arial"/>
                <w:b/>
                <w:sz w:val="20"/>
                <w:szCs w:val="20"/>
                <w:vertAlign w:val="superscript"/>
                <w:lang w:val="en-ZA" w:eastAsia="en-US"/>
              </w:rPr>
              <w:t>a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</w:t>
            </w:r>
            <w:r w:rsidR="001963EE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(</w:t>
            </w:r>
            <w:r w:rsidR="005C3E65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percentage</w:t>
            </w: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 xml:space="preserve"> of total reads</w:t>
            </w:r>
            <w:r w:rsidR="001963EE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)</w:t>
            </w:r>
          </w:p>
        </w:tc>
      </w:tr>
      <w:tr w:rsidR="001963EE" w:rsidRPr="005F1E3B" w14:paraId="2485CDDA" w14:textId="77777777" w:rsidTr="005C3E65">
        <w:trPr>
          <w:jc w:val="center"/>
        </w:trPr>
        <w:tc>
          <w:tcPr>
            <w:tcW w:w="385" w:type="pct"/>
            <w:vMerge/>
            <w:tcBorders>
              <w:bottom w:val="single" w:sz="12" w:space="0" w:color="auto"/>
            </w:tcBorders>
            <w:shd w:val="clear" w:color="auto" w:fill="auto"/>
          </w:tcPr>
          <w:p w14:paraId="6BABF573" w14:textId="77777777" w:rsidR="001963EE" w:rsidRPr="005F1E3B" w:rsidRDefault="001963EE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</w:p>
        </w:tc>
        <w:tc>
          <w:tcPr>
            <w:tcW w:w="472" w:type="pct"/>
            <w:vMerge/>
            <w:tcBorders>
              <w:bottom w:val="single" w:sz="12" w:space="0" w:color="auto"/>
            </w:tcBorders>
            <w:shd w:val="clear" w:color="auto" w:fill="auto"/>
            <w:hideMark/>
          </w:tcPr>
          <w:p w14:paraId="3EF42BE5" w14:textId="77777777" w:rsidR="001963EE" w:rsidRPr="005F1E3B" w:rsidRDefault="001963EE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</w:p>
        </w:tc>
        <w:tc>
          <w:tcPr>
            <w:tcW w:w="408" w:type="pct"/>
            <w:vMerge/>
            <w:tcBorders>
              <w:bottom w:val="single" w:sz="12" w:space="0" w:color="auto"/>
            </w:tcBorders>
            <w:shd w:val="clear" w:color="auto" w:fill="auto"/>
            <w:hideMark/>
          </w:tcPr>
          <w:p w14:paraId="3844D86B" w14:textId="77777777" w:rsidR="001963EE" w:rsidRPr="005F1E3B" w:rsidRDefault="001963EE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</w:p>
        </w:tc>
        <w:tc>
          <w:tcPr>
            <w:tcW w:w="431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442F4DBF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1</w:t>
            </w:r>
          </w:p>
          <w:p w14:paraId="65C68029" w14:textId="77777777" w:rsidR="005F1E3B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2,341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0B2F94B1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PB2</w:t>
            </w:r>
          </w:p>
        </w:tc>
        <w:tc>
          <w:tcPr>
            <w:tcW w:w="463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3B67FE14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2</w:t>
            </w:r>
          </w:p>
          <w:p w14:paraId="1F8B0C73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2,341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346960AF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PB1+PB1 F2</w:t>
            </w:r>
          </w:p>
        </w:tc>
        <w:tc>
          <w:tcPr>
            <w:tcW w:w="461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49AEE94C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3</w:t>
            </w:r>
          </w:p>
          <w:p w14:paraId="5638ECA3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2,233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60DB15DC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PA+PAX</w:t>
            </w:r>
          </w:p>
        </w:tc>
        <w:tc>
          <w:tcPr>
            <w:tcW w:w="463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4FE2814C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4</w:t>
            </w:r>
          </w:p>
          <w:p w14:paraId="3F871B6C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1,728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3D33DDC5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HA</w:t>
            </w:r>
          </w:p>
        </w:tc>
        <w:tc>
          <w:tcPr>
            <w:tcW w:w="494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09CF98C0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5</w:t>
            </w:r>
          </w:p>
          <w:p w14:paraId="7C23AA7B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1,565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7F501B61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NP</w:t>
            </w:r>
          </w:p>
        </w:tc>
        <w:tc>
          <w:tcPr>
            <w:tcW w:w="494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3F374B41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6</w:t>
            </w:r>
          </w:p>
          <w:p w14:paraId="474ECF8F" w14:textId="77777777" w:rsidR="005F1E3B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1,460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357D7DB6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NA</w:t>
            </w:r>
          </w:p>
        </w:tc>
        <w:tc>
          <w:tcPr>
            <w:tcW w:w="465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2A4C8403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7</w:t>
            </w:r>
          </w:p>
          <w:p w14:paraId="54713936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1,027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16ACA975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M1+M2e</w:t>
            </w:r>
          </w:p>
        </w:tc>
        <w:tc>
          <w:tcPr>
            <w:tcW w:w="464" w:type="pct"/>
            <w:tcBorders>
              <w:bottom w:val="single" w:sz="12" w:space="0" w:color="auto"/>
            </w:tcBorders>
            <w:shd w:val="clear" w:color="auto" w:fill="auto"/>
            <w:hideMark/>
          </w:tcPr>
          <w:p w14:paraId="78EDA300" w14:textId="77777777" w:rsidR="00766D2F" w:rsidRDefault="00766D2F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S</w:t>
            </w:r>
            <w:r w:rsidR="005F1E3B" w:rsidRPr="005F1E3B">
              <w:rPr>
                <w:rFonts w:ascii="Arial" w:hAnsi="Arial" w:cs="Arial"/>
                <w:b/>
                <w:sz w:val="20"/>
                <w:szCs w:val="20"/>
                <w:lang w:val="en-ZA" w:eastAsia="en-US"/>
              </w:rPr>
              <w:t>8</w:t>
            </w:r>
          </w:p>
          <w:p w14:paraId="4F932B5D" w14:textId="77777777" w:rsidR="005F1E3B" w:rsidRPr="005F1E3B" w:rsidRDefault="005F1E3B" w:rsidP="005F1E3B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 xml:space="preserve">890 </w:t>
            </w:r>
            <w:proofErr w:type="spellStart"/>
            <w:r w:rsidRPr="005F1E3B">
              <w:rPr>
                <w:rFonts w:ascii="Arial" w:hAnsi="Arial" w:cs="Arial"/>
                <w:sz w:val="16"/>
                <w:szCs w:val="16"/>
                <w:lang w:val="en-ZA" w:eastAsia="en-US"/>
              </w:rPr>
              <w:t>nt</w:t>
            </w:r>
            <w:proofErr w:type="spellEnd"/>
          </w:p>
          <w:p w14:paraId="5BF36C12" w14:textId="77777777" w:rsidR="001963EE" w:rsidRPr="005F1E3B" w:rsidRDefault="005F1E3B" w:rsidP="00766D2F">
            <w:pPr>
              <w:tabs>
                <w:tab w:val="clear" w:pos="180"/>
              </w:tabs>
              <w:spacing w:after="0"/>
              <w:jc w:val="center"/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</w:pPr>
            <w:r w:rsidRPr="005F1E3B">
              <w:rPr>
                <w:rFonts w:ascii="Arial" w:hAnsi="Arial" w:cs="Arial"/>
                <w:b/>
                <w:i/>
                <w:sz w:val="16"/>
                <w:szCs w:val="16"/>
                <w:lang w:val="en-ZA" w:eastAsia="en-US"/>
              </w:rPr>
              <w:t>NS1+NEP</w:t>
            </w:r>
          </w:p>
        </w:tc>
      </w:tr>
      <w:tr w:rsidR="003F24DB" w:rsidRPr="005F1E3B" w14:paraId="12A311B8" w14:textId="77777777" w:rsidTr="00BA5066">
        <w:trPr>
          <w:jc w:val="center"/>
        </w:trPr>
        <w:tc>
          <w:tcPr>
            <w:tcW w:w="385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3C36D978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</w:t>
            </w:r>
          </w:p>
        </w:tc>
        <w:tc>
          <w:tcPr>
            <w:tcW w:w="472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1F41B00E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5,214,382</w:t>
            </w:r>
          </w:p>
        </w:tc>
        <w:tc>
          <w:tcPr>
            <w:tcW w:w="408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360BCC4C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431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7DA956D3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124,539 (2.39)</w:t>
            </w:r>
          </w:p>
        </w:tc>
        <w:tc>
          <w:tcPr>
            <w:tcW w:w="463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6474C6F9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100,921 (1.94)</w:t>
            </w:r>
          </w:p>
        </w:tc>
        <w:tc>
          <w:tcPr>
            <w:tcW w:w="461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6F02351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120,911 (2.32)</w:t>
            </w:r>
          </w:p>
        </w:tc>
        <w:tc>
          <w:tcPr>
            <w:tcW w:w="463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42BABB9F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150,346 (2.88)</w:t>
            </w:r>
          </w:p>
        </w:tc>
        <w:tc>
          <w:tcPr>
            <w:tcW w:w="494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10BC92B7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205,669 (3.94)</w:t>
            </w:r>
          </w:p>
        </w:tc>
        <w:tc>
          <w:tcPr>
            <w:tcW w:w="494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2D5522B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108,338 (2.08)</w:t>
            </w:r>
          </w:p>
        </w:tc>
        <w:tc>
          <w:tcPr>
            <w:tcW w:w="465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36209A39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158,291 (3.04)</w:t>
            </w:r>
          </w:p>
        </w:tc>
        <w:tc>
          <w:tcPr>
            <w:tcW w:w="464" w:type="pct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</w:tcPr>
          <w:p w14:paraId="1BC93FD8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82,438 (1.58)</w:t>
            </w:r>
          </w:p>
        </w:tc>
      </w:tr>
      <w:tr w:rsidR="003F24DB" w:rsidRPr="005F1E3B" w14:paraId="6C0A68AC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4EB87ED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2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ACA5EE6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4,126,840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0A76231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06EB3F7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27,266 (0.66)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1FACD1E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13,116 (0.32)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D9BCF3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22,751 (0.55)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D6855BA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11,102 (0.27)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6ADB2FD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18,160 (0.44)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0B85578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11,675 (0.28)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AB3DA5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15,621 (0.38)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0CB7434" w14:textId="77777777" w:rsidR="00075498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 xml:space="preserve">8,113 </w:t>
            </w:r>
          </w:p>
          <w:p w14:paraId="68359E6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(0.20)</w:t>
            </w:r>
          </w:p>
        </w:tc>
      </w:tr>
      <w:tr w:rsidR="003F24DB" w:rsidRPr="005F1E3B" w14:paraId="5A94B83F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65E8279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3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2C03CB0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5,585,369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3E518E2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6F873FC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18,961 (0.34)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4867B3D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20,174 (0.36)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632B43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35,287 (0.63)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2379E43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26,624 (0.48)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ABF176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38,648 (0.69)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FF0B01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27,042 (0.48)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4F9F6620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33,697 (0.60)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11DAD79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18,509 (0.33)</w:t>
            </w:r>
          </w:p>
        </w:tc>
      </w:tr>
      <w:tr w:rsidR="003F24DB" w:rsidRPr="005F1E3B" w14:paraId="01C5BDF0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66D390F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4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732A4B3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3,915,305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CE56654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79395BC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77,269 (1.97)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3E4127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80,570 (2.06)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4FA4DF14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99,220 (2,53)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30EF489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84,648 (2.16)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FC7DF5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135,887 (3.47)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1CF256E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96,962 (2.48)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2DBD93B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102,747 (2.62)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729985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52,723 (1.35)</w:t>
            </w:r>
          </w:p>
        </w:tc>
      </w:tr>
      <w:tr w:rsidR="003F24DB" w:rsidRPr="005F1E3B" w14:paraId="6A54120D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1A14577D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5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96D0BD7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6,807,720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76BEEC8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2B4208F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9,834 (0.14)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351E6BD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14,938 (0.22)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80DC3DD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19,032 (0.28)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31FE20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12,647 (0.19)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92E2FB6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24,484 (0.36)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BE90973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15,561 (0.23)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61C3A5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23,379 (0.34)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3F648D0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10,702 (0.16)</w:t>
            </w:r>
          </w:p>
        </w:tc>
      </w:tr>
      <w:tr w:rsidR="003F24DB" w:rsidRPr="005F1E3B" w14:paraId="6803EF7A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3645694B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6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FE543A8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6,840,676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9613C9A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25EBF1A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12,706 (0.19)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7D63C8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12,360 (0.18)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0DC2EEE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15,736 (0.23)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A0122EC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12,382 (0.18)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8A595FE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22,999 (0.34)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3781E7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13,107 (0.19)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234C7D8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15,491 (0.23)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DE36770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10,702 (0.10)</w:t>
            </w:r>
          </w:p>
        </w:tc>
      </w:tr>
      <w:tr w:rsidR="003F24DB" w:rsidRPr="005F1E3B" w14:paraId="6C28D38B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7A071992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7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D6CF8B6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17,729,022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88E55ED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783500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259,859 (1.47)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3A1B160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269,312 (1.52)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D1E766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283,371 (1.60)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4B06484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169,416 (0.96)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E0D10C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355,059 (2.00)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46490FEF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238,598 (1.35)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BF530C4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249,781 (1.41)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85CD37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119,115 (0.67)</w:t>
            </w:r>
          </w:p>
        </w:tc>
      </w:tr>
      <w:tr w:rsidR="003F24DB" w:rsidRPr="005F1E3B" w14:paraId="27B1A655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7548637E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11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51DDD78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5,474,612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5C638CF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707E2C8C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376,580 (6.88)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37FDE69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356,486 (6.51)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4B843D2F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314,595 (5.75)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B2C0227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318,540 (5.82)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25B4FFC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360,017 (6.58)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14184AC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255,189 (4.66)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2F92157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278,090 (5.08)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2A80BBCE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139,759 (2.55)</w:t>
            </w:r>
          </w:p>
        </w:tc>
      </w:tr>
      <w:tr w:rsidR="003F24DB" w:rsidRPr="005F1E3B" w14:paraId="5823768A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  <w:hideMark/>
          </w:tcPr>
          <w:p w14:paraId="6546C2D9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15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66ADF2F8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16,737,895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A4F02C3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429D78C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88,045 (0.53)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43ECE2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102,233 (0.61)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0876B1A4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132,516 (0.79)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4C899866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100,225 (0.60)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5A8674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136,337 (0.81)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88E1F86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98,459 (0.59)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3F5C3BA2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112,533 (0.67)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</w:tcPr>
          <w:p w14:paraId="50689B87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78,507 (0.47)</w:t>
            </w:r>
          </w:p>
        </w:tc>
      </w:tr>
      <w:tr w:rsidR="003F24DB" w:rsidRPr="005F1E3B" w14:paraId="7FBF7E2C" w14:textId="77777777" w:rsidTr="00BA5066">
        <w:trPr>
          <w:jc w:val="center"/>
        </w:trPr>
        <w:tc>
          <w:tcPr>
            <w:tcW w:w="385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3876692" w14:textId="77777777" w:rsidR="003F24DB" w:rsidRPr="005F1E3B" w:rsidRDefault="003F24DB" w:rsidP="005C3E65">
            <w:pPr>
              <w:tabs>
                <w:tab w:val="clear" w:pos="180"/>
              </w:tabs>
              <w:spacing w:after="0"/>
              <w:jc w:val="center"/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</w:pPr>
            <w:r w:rsidRPr="005F1E3B">
              <w:rPr>
                <w:rFonts w:ascii="Arial" w:eastAsia="Calibri" w:hAnsi="Arial" w:cs="Arial"/>
                <w:b/>
                <w:sz w:val="20"/>
                <w:szCs w:val="20"/>
                <w:lang w:val="en-ZA" w:eastAsia="en-US"/>
              </w:rPr>
              <w:t>17</w:t>
            </w:r>
          </w:p>
        </w:tc>
        <w:tc>
          <w:tcPr>
            <w:tcW w:w="472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5C76D218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13,011,290</w:t>
            </w:r>
          </w:p>
        </w:tc>
        <w:tc>
          <w:tcPr>
            <w:tcW w:w="408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5566C181" w14:textId="77777777" w:rsidR="003F24DB" w:rsidRPr="003F24DB" w:rsidRDefault="003F24DB" w:rsidP="003F24D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F24DB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431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621A4315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167,177 (1.28)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248C78F0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190,857 (1.47)</w:t>
            </w:r>
          </w:p>
        </w:tc>
        <w:tc>
          <w:tcPr>
            <w:tcW w:w="461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3C084FC7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245,676 (1.89)</w:t>
            </w:r>
          </w:p>
        </w:tc>
        <w:tc>
          <w:tcPr>
            <w:tcW w:w="463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25E94ECD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211,391 (1.62)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0280C938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313,532 (2.41)</w:t>
            </w:r>
          </w:p>
        </w:tc>
        <w:tc>
          <w:tcPr>
            <w:tcW w:w="494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21B42C68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196,166 (1.51)</w:t>
            </w:r>
          </w:p>
        </w:tc>
        <w:tc>
          <w:tcPr>
            <w:tcW w:w="465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18185B11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229,150 (1.76)</w:t>
            </w:r>
          </w:p>
        </w:tc>
        <w:tc>
          <w:tcPr>
            <w:tcW w:w="464" w:type="pct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796A5804" w14:textId="77777777" w:rsidR="003F24DB" w:rsidRPr="003F24DB" w:rsidRDefault="003F24DB" w:rsidP="002F694A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3F24DB">
              <w:rPr>
                <w:rFonts w:ascii="Arial" w:hAnsi="Arial" w:cs="Arial"/>
                <w:sz w:val="20"/>
                <w:szCs w:val="20"/>
                <w:lang w:eastAsia="en-US"/>
              </w:rPr>
              <w:t>143,580 (1.10)</w:t>
            </w:r>
          </w:p>
        </w:tc>
      </w:tr>
    </w:tbl>
    <w:p w14:paraId="70584D66" w14:textId="77777777" w:rsidR="00F86C52" w:rsidRPr="00766D2F" w:rsidRDefault="00FD68FC">
      <w:pPr>
        <w:rPr>
          <w:rFonts w:ascii="Arial" w:hAnsi="Arial" w:cs="Arial"/>
          <w:sz w:val="20"/>
          <w:szCs w:val="20"/>
        </w:rPr>
      </w:pPr>
      <w:proofErr w:type="spellStart"/>
      <w:r w:rsidRPr="00FD68FC">
        <w:rPr>
          <w:rFonts w:ascii="Arial" w:hAnsi="Arial" w:cs="Arial"/>
          <w:sz w:val="20"/>
          <w:szCs w:val="20"/>
          <w:vertAlign w:val="superscript"/>
        </w:rPr>
        <w:t>a</w:t>
      </w:r>
      <w:r w:rsidR="00E56A41">
        <w:rPr>
          <w:rFonts w:ascii="Arial" w:hAnsi="Arial" w:cs="Arial"/>
          <w:sz w:val="20"/>
          <w:szCs w:val="20"/>
        </w:rPr>
        <w:t>Genes</w:t>
      </w:r>
      <w:proofErr w:type="spellEnd"/>
      <w:r w:rsidR="00E56A41">
        <w:rPr>
          <w:rFonts w:ascii="Arial" w:hAnsi="Arial" w:cs="Arial"/>
          <w:sz w:val="20"/>
          <w:szCs w:val="20"/>
        </w:rPr>
        <w:t xml:space="preserve"> encoded within each segment</w:t>
      </w:r>
      <w:r w:rsidR="005C3E65">
        <w:rPr>
          <w:rFonts w:ascii="Arial" w:hAnsi="Arial" w:cs="Arial"/>
          <w:sz w:val="20"/>
          <w:szCs w:val="20"/>
        </w:rPr>
        <w:t xml:space="preserve"> are in italics; </w:t>
      </w:r>
      <w:proofErr w:type="spellStart"/>
      <w:r w:rsidR="005C3E65">
        <w:rPr>
          <w:rFonts w:ascii="Arial" w:hAnsi="Arial" w:cs="Arial"/>
          <w:sz w:val="20"/>
          <w:szCs w:val="20"/>
        </w:rPr>
        <w:t>nt</w:t>
      </w:r>
      <w:proofErr w:type="spellEnd"/>
      <w:r w:rsidR="005C3E65">
        <w:rPr>
          <w:rFonts w:ascii="Arial" w:hAnsi="Arial" w:cs="Arial"/>
          <w:sz w:val="20"/>
          <w:szCs w:val="20"/>
        </w:rPr>
        <w:t>: nucleotides.</w:t>
      </w:r>
    </w:p>
    <w:sectPr w:rsidR="00F86C52" w:rsidRPr="00766D2F" w:rsidSect="005C3E65">
      <w:pgSz w:w="16838" w:h="11906" w:orient="landscape"/>
      <w:pgMar w:top="1440" w:right="1440" w:bottom="1134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3EE"/>
    <w:rsid w:val="00075498"/>
    <w:rsid w:val="00156700"/>
    <w:rsid w:val="001963EE"/>
    <w:rsid w:val="003758B3"/>
    <w:rsid w:val="003F24DB"/>
    <w:rsid w:val="004A4C92"/>
    <w:rsid w:val="005C3E65"/>
    <w:rsid w:val="005F1E3B"/>
    <w:rsid w:val="006B7965"/>
    <w:rsid w:val="00766D2F"/>
    <w:rsid w:val="008021FA"/>
    <w:rsid w:val="008330C9"/>
    <w:rsid w:val="00E56A41"/>
    <w:rsid w:val="00FD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0F62901"/>
  <w15:docId w15:val="{15F52447-FEC5-41D0-8510-44B458972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63EE"/>
    <w:pPr>
      <w:tabs>
        <w:tab w:val="left" w:pos="180"/>
      </w:tabs>
      <w:spacing w:after="240" w:line="360" w:lineRule="auto"/>
      <w:jc w:val="both"/>
    </w:pPr>
    <w:rPr>
      <w:rFonts w:ascii="Times New Roman" w:eastAsia="Times New Roman" w:hAnsi="Times New Roman" w:cs="Times New Roman"/>
      <w:sz w:val="24"/>
      <w:lang w:val="en-GB" w:eastAsia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1963EE"/>
    <w:pPr>
      <w:spacing w:line="240" w:lineRule="auto"/>
    </w:pPr>
    <w:rPr>
      <w:b/>
      <w:iCs/>
      <w:sz w:val="22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C Abolnik</dc:creator>
  <cp:lastModifiedBy>Pfano Makhera, Mrs</cp:lastModifiedBy>
  <cp:revision>2</cp:revision>
  <dcterms:created xsi:type="dcterms:W3CDTF">2020-12-11T07:07:00Z</dcterms:created>
  <dcterms:modified xsi:type="dcterms:W3CDTF">2020-12-11T07:07:00Z</dcterms:modified>
</cp:coreProperties>
</file>