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383666" w14:textId="77777777" w:rsidR="001A7AD2" w:rsidRDefault="001A7AD2" w:rsidP="001A7AD2">
      <w:pPr>
        <w:pStyle w:val="Heading1"/>
      </w:pPr>
      <w:r>
        <w:t>Appendix</w:t>
      </w:r>
    </w:p>
    <w:p w14:paraId="468BC41E" w14:textId="77777777" w:rsidR="001A7AD2" w:rsidRDefault="001A7AD2" w:rsidP="001A7AD2">
      <w:pPr>
        <w:rPr>
          <w:rFonts w:cs="Times New Roman"/>
          <w:szCs w:val="24"/>
          <w:u w:val="single"/>
        </w:rPr>
      </w:pPr>
      <w:r>
        <w:rPr>
          <w:rFonts w:cs="Times New Roman"/>
          <w:szCs w:val="24"/>
          <w:u w:val="single"/>
        </w:rPr>
        <w:t>Key informant Semi-structured interview Questionnaire</w:t>
      </w:r>
    </w:p>
    <w:p w14:paraId="7AEF7D4D" w14:textId="77777777" w:rsidR="001A7AD2" w:rsidRDefault="001A7AD2" w:rsidP="001A7AD2">
      <w:pPr>
        <w:rPr>
          <w:rFonts w:cs="Times New Roman"/>
          <w:bCs/>
          <w:i/>
          <w:iCs/>
          <w:sz w:val="20"/>
          <w:szCs w:val="20"/>
          <w:lang w:val="en-US"/>
        </w:rPr>
      </w:pPr>
      <w:r>
        <w:rPr>
          <w:rFonts w:cs="Times New Roman"/>
          <w:bCs/>
          <w:i/>
          <w:iCs/>
          <w:sz w:val="20"/>
          <w:szCs w:val="20"/>
          <w:lang w:val="en-US"/>
        </w:rPr>
        <w:t xml:space="preserve">Evaluation of Land Use Land Cover Change influence on LD </w:t>
      </w:r>
    </w:p>
    <w:tbl>
      <w:tblPr>
        <w:tblStyle w:val="TableGrid"/>
        <w:tblW w:w="8851" w:type="dxa"/>
        <w:tblInd w:w="0" w:type="dxa"/>
        <w:tblLook w:val="04A0" w:firstRow="1" w:lastRow="0" w:firstColumn="1" w:lastColumn="0" w:noHBand="0" w:noVBand="1"/>
      </w:tblPr>
      <w:tblGrid>
        <w:gridCol w:w="1987"/>
        <w:gridCol w:w="1973"/>
        <w:gridCol w:w="519"/>
        <w:gridCol w:w="779"/>
        <w:gridCol w:w="1341"/>
        <w:gridCol w:w="22"/>
        <w:gridCol w:w="2230"/>
      </w:tblGrid>
      <w:tr w:rsidR="001A7AD2" w14:paraId="1368B4E2" w14:textId="77777777" w:rsidTr="001A7AD2">
        <w:trPr>
          <w:trHeight w:val="1647"/>
        </w:trPr>
        <w:tc>
          <w:tcPr>
            <w:tcW w:w="1987" w:type="dxa"/>
            <w:tcBorders>
              <w:top w:val="single" w:sz="4" w:space="0" w:color="auto"/>
              <w:left w:val="single" w:sz="4" w:space="0" w:color="auto"/>
              <w:bottom w:val="single" w:sz="4" w:space="0" w:color="auto"/>
              <w:right w:val="single" w:sz="4" w:space="0" w:color="auto"/>
            </w:tcBorders>
          </w:tcPr>
          <w:p w14:paraId="50A6DAF9" w14:textId="77777777" w:rsidR="001A7AD2" w:rsidRDefault="001A7AD2">
            <w:pPr>
              <w:rPr>
                <w:b/>
                <w:sz w:val="20"/>
                <w:lang w:val="en-US"/>
              </w:rPr>
            </w:pPr>
            <w:r>
              <w:rPr>
                <w:b/>
                <w:sz w:val="20"/>
                <w:lang w:val="en-US"/>
              </w:rPr>
              <w:t>Local municipality:</w:t>
            </w:r>
          </w:p>
          <w:p w14:paraId="2C2B60CB" w14:textId="77777777" w:rsidR="001A7AD2" w:rsidRDefault="001A7AD2">
            <w:pPr>
              <w:rPr>
                <w:b/>
                <w:sz w:val="20"/>
                <w:lang w:val="en-US"/>
              </w:rPr>
            </w:pPr>
          </w:p>
        </w:tc>
        <w:tc>
          <w:tcPr>
            <w:tcW w:w="1973" w:type="dxa"/>
            <w:tcBorders>
              <w:top w:val="single" w:sz="4" w:space="0" w:color="auto"/>
              <w:left w:val="single" w:sz="4" w:space="0" w:color="auto"/>
              <w:bottom w:val="single" w:sz="4" w:space="0" w:color="auto"/>
              <w:right w:val="single" w:sz="4" w:space="0" w:color="auto"/>
            </w:tcBorders>
            <w:hideMark/>
          </w:tcPr>
          <w:p w14:paraId="172D1986" w14:textId="77777777" w:rsidR="001A7AD2" w:rsidRDefault="001A7AD2">
            <w:pPr>
              <w:rPr>
                <w:bCs/>
                <w:sz w:val="20"/>
                <w:lang w:val="en-US"/>
              </w:rPr>
            </w:pPr>
            <w:r>
              <w:rPr>
                <w:bCs/>
                <w:sz w:val="20"/>
                <w:lang w:val="en-US"/>
              </w:rPr>
              <w:t xml:space="preserve">Greater </w:t>
            </w:r>
            <w:proofErr w:type="spellStart"/>
            <w:r>
              <w:rPr>
                <w:bCs/>
                <w:sz w:val="20"/>
                <w:lang w:val="en-US"/>
              </w:rPr>
              <w:t>Fetakgomo</w:t>
            </w:r>
            <w:proofErr w:type="spellEnd"/>
            <w:r>
              <w:rPr>
                <w:bCs/>
                <w:sz w:val="20"/>
                <w:lang w:val="en-US"/>
              </w:rPr>
              <w:t xml:space="preserve">/ </w:t>
            </w:r>
            <w:proofErr w:type="spellStart"/>
            <w:r>
              <w:rPr>
                <w:bCs/>
                <w:sz w:val="20"/>
                <w:lang w:val="en-US"/>
              </w:rPr>
              <w:t>Tubatse</w:t>
            </w:r>
            <w:proofErr w:type="spellEnd"/>
          </w:p>
        </w:tc>
        <w:tc>
          <w:tcPr>
            <w:tcW w:w="1298" w:type="dxa"/>
            <w:gridSpan w:val="2"/>
            <w:tcBorders>
              <w:top w:val="single" w:sz="4" w:space="0" w:color="auto"/>
              <w:left w:val="single" w:sz="4" w:space="0" w:color="auto"/>
              <w:bottom w:val="single" w:sz="4" w:space="0" w:color="auto"/>
              <w:right w:val="single" w:sz="4" w:space="0" w:color="auto"/>
            </w:tcBorders>
            <w:hideMark/>
          </w:tcPr>
          <w:p w14:paraId="3838F1FC" w14:textId="77777777" w:rsidR="001A7AD2" w:rsidRDefault="001A7AD2">
            <w:pPr>
              <w:rPr>
                <w:bCs/>
                <w:sz w:val="20"/>
                <w:lang w:val="en-US"/>
              </w:rPr>
            </w:pPr>
            <w:r>
              <w:rPr>
                <w:bCs/>
                <w:sz w:val="20"/>
                <w:lang w:val="en-US"/>
              </w:rPr>
              <w:t xml:space="preserve">Elias </w:t>
            </w:r>
            <w:proofErr w:type="spellStart"/>
            <w:r>
              <w:rPr>
                <w:bCs/>
                <w:sz w:val="20"/>
                <w:lang w:val="en-US"/>
              </w:rPr>
              <w:t>Motswaledi</w:t>
            </w:r>
            <w:proofErr w:type="spellEnd"/>
          </w:p>
        </w:tc>
        <w:tc>
          <w:tcPr>
            <w:tcW w:w="1341" w:type="dxa"/>
            <w:tcBorders>
              <w:top w:val="single" w:sz="4" w:space="0" w:color="auto"/>
              <w:left w:val="single" w:sz="4" w:space="0" w:color="auto"/>
              <w:bottom w:val="single" w:sz="4" w:space="0" w:color="auto"/>
              <w:right w:val="single" w:sz="4" w:space="0" w:color="auto"/>
            </w:tcBorders>
          </w:tcPr>
          <w:p w14:paraId="7BA8353F" w14:textId="77777777" w:rsidR="001A7AD2" w:rsidRDefault="001A7AD2">
            <w:pPr>
              <w:rPr>
                <w:sz w:val="20"/>
                <w:lang w:val="en-GB"/>
              </w:rPr>
            </w:pPr>
            <w:r>
              <w:rPr>
                <w:sz w:val="20"/>
              </w:rPr>
              <w:t>Ephraim Mogale</w:t>
            </w:r>
          </w:p>
          <w:p w14:paraId="7F0FB6E2" w14:textId="77777777" w:rsidR="001A7AD2" w:rsidRDefault="001A7AD2">
            <w:pPr>
              <w:rPr>
                <w:b/>
                <w:sz w:val="20"/>
                <w:lang w:val="en-US"/>
              </w:rPr>
            </w:pPr>
          </w:p>
        </w:tc>
        <w:tc>
          <w:tcPr>
            <w:tcW w:w="2252" w:type="dxa"/>
            <w:gridSpan w:val="2"/>
            <w:tcBorders>
              <w:top w:val="single" w:sz="4" w:space="0" w:color="auto"/>
              <w:left w:val="single" w:sz="4" w:space="0" w:color="auto"/>
              <w:bottom w:val="single" w:sz="4" w:space="0" w:color="auto"/>
              <w:right w:val="single" w:sz="4" w:space="0" w:color="auto"/>
            </w:tcBorders>
            <w:hideMark/>
          </w:tcPr>
          <w:p w14:paraId="18E7E5D4" w14:textId="77777777" w:rsidR="001A7AD2" w:rsidRDefault="001A7AD2">
            <w:pPr>
              <w:rPr>
                <w:sz w:val="20"/>
                <w:lang w:val="en-GB"/>
              </w:rPr>
            </w:pPr>
            <w:proofErr w:type="spellStart"/>
            <w:r>
              <w:rPr>
                <w:sz w:val="20"/>
              </w:rPr>
              <w:t>Makhudumathamaga</w:t>
            </w:r>
            <w:proofErr w:type="spellEnd"/>
          </w:p>
        </w:tc>
      </w:tr>
      <w:tr w:rsidR="001A7AD2" w14:paraId="6015206E" w14:textId="77777777" w:rsidTr="001A7AD2">
        <w:trPr>
          <w:trHeight w:val="1019"/>
        </w:trPr>
        <w:tc>
          <w:tcPr>
            <w:tcW w:w="1987" w:type="dxa"/>
            <w:tcBorders>
              <w:top w:val="single" w:sz="4" w:space="0" w:color="auto"/>
              <w:left w:val="single" w:sz="4" w:space="0" w:color="auto"/>
              <w:bottom w:val="single" w:sz="4" w:space="0" w:color="auto"/>
              <w:right w:val="single" w:sz="4" w:space="0" w:color="auto"/>
            </w:tcBorders>
            <w:hideMark/>
          </w:tcPr>
          <w:p w14:paraId="32F004CA" w14:textId="77777777" w:rsidR="001A7AD2" w:rsidRDefault="001A7AD2">
            <w:pPr>
              <w:rPr>
                <w:b/>
                <w:sz w:val="20"/>
                <w:lang w:val="en-US"/>
              </w:rPr>
            </w:pPr>
            <w:r>
              <w:rPr>
                <w:b/>
                <w:sz w:val="20"/>
                <w:lang w:val="en-US"/>
              </w:rPr>
              <w:t xml:space="preserve">Key Informant: </w:t>
            </w:r>
          </w:p>
        </w:tc>
        <w:tc>
          <w:tcPr>
            <w:tcW w:w="2492" w:type="dxa"/>
            <w:gridSpan w:val="2"/>
            <w:tcBorders>
              <w:top w:val="single" w:sz="4" w:space="0" w:color="auto"/>
              <w:left w:val="single" w:sz="4" w:space="0" w:color="auto"/>
              <w:bottom w:val="single" w:sz="4" w:space="0" w:color="auto"/>
              <w:right w:val="single" w:sz="4" w:space="0" w:color="auto"/>
            </w:tcBorders>
            <w:hideMark/>
          </w:tcPr>
          <w:p w14:paraId="3CF4862F" w14:textId="77777777" w:rsidR="001A7AD2" w:rsidRDefault="001A7AD2">
            <w:pPr>
              <w:rPr>
                <w:bCs/>
                <w:sz w:val="20"/>
                <w:lang w:val="en-US"/>
              </w:rPr>
            </w:pPr>
            <w:r>
              <w:rPr>
                <w:bCs/>
                <w:sz w:val="20"/>
                <w:lang w:val="en-US"/>
              </w:rPr>
              <w:t>Natural resource manager</w:t>
            </w:r>
          </w:p>
        </w:tc>
        <w:tc>
          <w:tcPr>
            <w:tcW w:w="2142" w:type="dxa"/>
            <w:gridSpan w:val="3"/>
            <w:tcBorders>
              <w:top w:val="single" w:sz="4" w:space="0" w:color="auto"/>
              <w:left w:val="single" w:sz="4" w:space="0" w:color="auto"/>
              <w:bottom w:val="single" w:sz="4" w:space="0" w:color="auto"/>
              <w:right w:val="single" w:sz="4" w:space="0" w:color="auto"/>
            </w:tcBorders>
            <w:hideMark/>
          </w:tcPr>
          <w:p w14:paraId="0BCC99E3" w14:textId="77777777" w:rsidR="001A7AD2" w:rsidRDefault="001A7AD2">
            <w:pPr>
              <w:rPr>
                <w:bCs/>
                <w:sz w:val="20"/>
                <w:lang w:val="en-US"/>
              </w:rPr>
            </w:pPr>
            <w:r>
              <w:rPr>
                <w:bCs/>
                <w:sz w:val="20"/>
                <w:lang w:val="en-US"/>
              </w:rPr>
              <w:t>Extension officer</w:t>
            </w:r>
          </w:p>
        </w:tc>
        <w:tc>
          <w:tcPr>
            <w:tcW w:w="2229" w:type="dxa"/>
            <w:tcBorders>
              <w:top w:val="single" w:sz="4" w:space="0" w:color="auto"/>
              <w:left w:val="single" w:sz="4" w:space="0" w:color="auto"/>
              <w:bottom w:val="single" w:sz="4" w:space="0" w:color="auto"/>
              <w:right w:val="single" w:sz="4" w:space="0" w:color="auto"/>
            </w:tcBorders>
            <w:hideMark/>
          </w:tcPr>
          <w:p w14:paraId="433840A7" w14:textId="77777777" w:rsidR="001A7AD2" w:rsidRDefault="001A7AD2">
            <w:pPr>
              <w:rPr>
                <w:bCs/>
                <w:sz w:val="20"/>
                <w:lang w:val="en-US"/>
              </w:rPr>
            </w:pPr>
            <w:r>
              <w:rPr>
                <w:bCs/>
                <w:sz w:val="20"/>
                <w:lang w:val="en-US"/>
              </w:rPr>
              <w:t>Crop production</w:t>
            </w:r>
          </w:p>
        </w:tc>
      </w:tr>
    </w:tbl>
    <w:p w14:paraId="258A0D08" w14:textId="77777777" w:rsidR="001A7AD2" w:rsidRDefault="001A7AD2" w:rsidP="001A7AD2">
      <w:pPr>
        <w:rPr>
          <w:rFonts w:ascii="Segoe UI" w:hAnsi="Segoe UI" w:cs="Segoe UI"/>
          <w:b/>
          <w:sz w:val="28"/>
          <w:szCs w:val="28"/>
        </w:rPr>
      </w:pPr>
    </w:p>
    <w:tbl>
      <w:tblPr>
        <w:tblStyle w:val="TableGrid"/>
        <w:tblW w:w="8952" w:type="dxa"/>
        <w:tblInd w:w="0" w:type="dxa"/>
        <w:tblLook w:val="04A0" w:firstRow="1" w:lastRow="0" w:firstColumn="1" w:lastColumn="0" w:noHBand="0" w:noVBand="1"/>
      </w:tblPr>
      <w:tblGrid>
        <w:gridCol w:w="4737"/>
        <w:gridCol w:w="768"/>
        <w:gridCol w:w="586"/>
        <w:gridCol w:w="53"/>
        <w:gridCol w:w="2808"/>
      </w:tblGrid>
      <w:tr w:rsidR="001A7AD2" w14:paraId="26C04274" w14:textId="77777777" w:rsidTr="001A7AD2">
        <w:trPr>
          <w:trHeight w:val="1112"/>
        </w:trPr>
        <w:tc>
          <w:tcPr>
            <w:tcW w:w="8952" w:type="dxa"/>
            <w:gridSpan w:val="5"/>
            <w:tcBorders>
              <w:top w:val="single" w:sz="4" w:space="0" w:color="auto"/>
              <w:left w:val="single" w:sz="4" w:space="0" w:color="auto"/>
              <w:bottom w:val="single" w:sz="4" w:space="0" w:color="auto"/>
              <w:right w:val="single" w:sz="4" w:space="0" w:color="auto"/>
            </w:tcBorders>
          </w:tcPr>
          <w:p w14:paraId="3C22A30E" w14:textId="77777777" w:rsidR="001A7AD2" w:rsidRDefault="001A7AD2">
            <w:pPr>
              <w:pStyle w:val="ListParagraph"/>
              <w:ind w:left="1080"/>
              <w:rPr>
                <w:b/>
                <w:sz w:val="20"/>
              </w:rPr>
            </w:pPr>
            <w:r>
              <w:rPr>
                <w:b/>
                <w:sz w:val="20"/>
              </w:rPr>
              <w:t xml:space="preserve">How long have you been working in the area? In the years worked, what are the most significant changes experienced or seen in the </w:t>
            </w:r>
          </w:p>
          <w:p w14:paraId="17D61DF0" w14:textId="77777777" w:rsidR="001A7AD2" w:rsidRDefault="001A7AD2" w:rsidP="00E440EF">
            <w:pPr>
              <w:pStyle w:val="ListParagraph"/>
              <w:numPr>
                <w:ilvl w:val="0"/>
                <w:numId w:val="1"/>
              </w:numPr>
              <w:spacing w:after="0" w:line="240" w:lineRule="auto"/>
              <w:rPr>
                <w:b/>
                <w:sz w:val="20"/>
              </w:rPr>
            </w:pPr>
            <w:r>
              <w:rPr>
                <w:b/>
                <w:sz w:val="20"/>
              </w:rPr>
              <w:t>(</w:t>
            </w:r>
            <w:proofErr w:type="gramStart"/>
            <w:r>
              <w:rPr>
                <w:b/>
                <w:sz w:val="20"/>
              </w:rPr>
              <w:t>e.g.</w:t>
            </w:r>
            <w:proofErr w:type="gramEnd"/>
            <w:r>
              <w:rPr>
                <w:b/>
                <w:sz w:val="20"/>
              </w:rPr>
              <w:t xml:space="preserve"> lower yields, increase in gullies, change in grazing species composition, invasive species, less palatable species, lower groundwater table etc.)?</w:t>
            </w:r>
          </w:p>
          <w:p w14:paraId="0C474F77" w14:textId="77777777" w:rsidR="001A7AD2" w:rsidRDefault="001A7AD2">
            <w:pPr>
              <w:pStyle w:val="ListParagraph"/>
              <w:ind w:left="1080"/>
              <w:rPr>
                <w:sz w:val="20"/>
              </w:rPr>
            </w:pPr>
          </w:p>
        </w:tc>
      </w:tr>
      <w:tr w:rsidR="001A7AD2" w14:paraId="21970063" w14:textId="77777777" w:rsidTr="001A7AD2">
        <w:trPr>
          <w:trHeight w:val="1112"/>
        </w:trPr>
        <w:tc>
          <w:tcPr>
            <w:tcW w:w="8952" w:type="dxa"/>
            <w:gridSpan w:val="5"/>
            <w:tcBorders>
              <w:top w:val="single" w:sz="4" w:space="0" w:color="auto"/>
              <w:left w:val="single" w:sz="4" w:space="0" w:color="auto"/>
              <w:bottom w:val="single" w:sz="4" w:space="0" w:color="auto"/>
              <w:right w:val="single" w:sz="4" w:space="0" w:color="auto"/>
            </w:tcBorders>
          </w:tcPr>
          <w:p w14:paraId="38C214CA" w14:textId="77777777" w:rsidR="001A7AD2" w:rsidRDefault="001A7AD2">
            <w:pPr>
              <w:rPr>
                <w:sz w:val="20"/>
                <w:lang w:val="en-GB"/>
              </w:rPr>
            </w:pPr>
          </w:p>
          <w:p w14:paraId="08A44927" w14:textId="77777777" w:rsidR="001A7AD2" w:rsidRDefault="001A7AD2">
            <w:pPr>
              <w:rPr>
                <w:sz w:val="20"/>
                <w:lang w:val="en-GB"/>
              </w:rPr>
            </w:pPr>
          </w:p>
        </w:tc>
      </w:tr>
      <w:tr w:rsidR="001A7AD2" w14:paraId="2B707AD3" w14:textId="77777777" w:rsidTr="001A7AD2">
        <w:trPr>
          <w:trHeight w:val="443"/>
        </w:trPr>
        <w:tc>
          <w:tcPr>
            <w:tcW w:w="8952" w:type="dxa"/>
            <w:gridSpan w:val="5"/>
            <w:tcBorders>
              <w:top w:val="single" w:sz="4" w:space="0" w:color="auto"/>
              <w:left w:val="single" w:sz="4" w:space="0" w:color="auto"/>
              <w:bottom w:val="single" w:sz="4" w:space="0" w:color="auto"/>
              <w:right w:val="single" w:sz="4" w:space="0" w:color="auto"/>
            </w:tcBorders>
          </w:tcPr>
          <w:p w14:paraId="38F697AD" w14:textId="77777777" w:rsidR="001A7AD2" w:rsidRDefault="001A7AD2" w:rsidP="00E440EF">
            <w:pPr>
              <w:pStyle w:val="ListParagraph"/>
              <w:numPr>
                <w:ilvl w:val="0"/>
                <w:numId w:val="1"/>
              </w:numPr>
              <w:spacing w:after="0" w:line="240" w:lineRule="auto"/>
              <w:rPr>
                <w:b/>
                <w:sz w:val="20"/>
              </w:rPr>
            </w:pPr>
            <w:r>
              <w:rPr>
                <w:b/>
                <w:sz w:val="20"/>
              </w:rPr>
              <w:t xml:space="preserve">Where did these changes occur and why in those </w:t>
            </w:r>
            <w:proofErr w:type="gramStart"/>
            <w:r>
              <w:rPr>
                <w:b/>
                <w:sz w:val="20"/>
              </w:rPr>
              <w:t>particular locations</w:t>
            </w:r>
            <w:proofErr w:type="gramEnd"/>
            <w:r>
              <w:rPr>
                <w:b/>
                <w:sz w:val="20"/>
              </w:rPr>
              <w:t>?</w:t>
            </w:r>
          </w:p>
          <w:p w14:paraId="6725AD26" w14:textId="77777777" w:rsidR="001A7AD2" w:rsidRDefault="001A7AD2">
            <w:pPr>
              <w:rPr>
                <w:b/>
                <w:sz w:val="20"/>
                <w:lang w:val="en-GB"/>
              </w:rPr>
            </w:pPr>
          </w:p>
        </w:tc>
      </w:tr>
      <w:tr w:rsidR="001A7AD2" w14:paraId="58ADE1A0" w14:textId="77777777" w:rsidTr="001A7AD2">
        <w:trPr>
          <w:trHeight w:val="886"/>
        </w:trPr>
        <w:tc>
          <w:tcPr>
            <w:tcW w:w="8952" w:type="dxa"/>
            <w:gridSpan w:val="5"/>
            <w:tcBorders>
              <w:top w:val="single" w:sz="4" w:space="0" w:color="auto"/>
              <w:left w:val="single" w:sz="4" w:space="0" w:color="auto"/>
              <w:bottom w:val="single" w:sz="4" w:space="0" w:color="auto"/>
              <w:right w:val="single" w:sz="4" w:space="0" w:color="auto"/>
            </w:tcBorders>
          </w:tcPr>
          <w:p w14:paraId="1524B956" w14:textId="77777777" w:rsidR="001A7AD2" w:rsidRDefault="001A7AD2">
            <w:pPr>
              <w:pStyle w:val="ListParagraph"/>
              <w:ind w:left="1080"/>
              <w:rPr>
                <w:b/>
                <w:sz w:val="20"/>
              </w:rPr>
            </w:pPr>
          </w:p>
          <w:p w14:paraId="3CE6D310" w14:textId="77777777" w:rsidR="001A7AD2" w:rsidRDefault="001A7AD2">
            <w:pPr>
              <w:pStyle w:val="ListParagraph"/>
              <w:ind w:left="1080"/>
              <w:rPr>
                <w:b/>
                <w:sz w:val="20"/>
              </w:rPr>
            </w:pPr>
          </w:p>
          <w:p w14:paraId="7E3BD6D7" w14:textId="77777777" w:rsidR="001A7AD2" w:rsidRDefault="001A7AD2">
            <w:pPr>
              <w:pStyle w:val="ListParagraph"/>
              <w:ind w:left="1080"/>
              <w:rPr>
                <w:b/>
                <w:sz w:val="20"/>
              </w:rPr>
            </w:pPr>
          </w:p>
        </w:tc>
      </w:tr>
      <w:tr w:rsidR="001A7AD2" w14:paraId="514CF9F3" w14:textId="77777777" w:rsidTr="001A7AD2">
        <w:trPr>
          <w:trHeight w:val="217"/>
        </w:trPr>
        <w:tc>
          <w:tcPr>
            <w:tcW w:w="8952" w:type="dxa"/>
            <w:gridSpan w:val="5"/>
            <w:tcBorders>
              <w:top w:val="single" w:sz="4" w:space="0" w:color="auto"/>
              <w:left w:val="single" w:sz="4" w:space="0" w:color="auto"/>
              <w:bottom w:val="single" w:sz="4" w:space="0" w:color="auto"/>
              <w:right w:val="single" w:sz="4" w:space="0" w:color="auto"/>
            </w:tcBorders>
            <w:hideMark/>
          </w:tcPr>
          <w:p w14:paraId="21B5AA24" w14:textId="77777777" w:rsidR="001A7AD2" w:rsidRDefault="001A7AD2" w:rsidP="00E440EF">
            <w:pPr>
              <w:pStyle w:val="ListParagraph"/>
              <w:numPr>
                <w:ilvl w:val="0"/>
                <w:numId w:val="1"/>
              </w:numPr>
              <w:spacing w:after="0" w:line="240" w:lineRule="auto"/>
              <w:rPr>
                <w:b/>
                <w:sz w:val="20"/>
              </w:rPr>
            </w:pPr>
            <w:r>
              <w:rPr>
                <w:b/>
                <w:sz w:val="20"/>
              </w:rPr>
              <w:t>When did the changes occur and why then? what triggered those changes</w:t>
            </w:r>
          </w:p>
        </w:tc>
      </w:tr>
      <w:tr w:rsidR="001A7AD2" w14:paraId="2E025E3D" w14:textId="77777777" w:rsidTr="001A7AD2">
        <w:trPr>
          <w:trHeight w:val="668"/>
        </w:trPr>
        <w:tc>
          <w:tcPr>
            <w:tcW w:w="8952" w:type="dxa"/>
            <w:gridSpan w:val="5"/>
            <w:tcBorders>
              <w:top w:val="single" w:sz="4" w:space="0" w:color="auto"/>
              <w:left w:val="single" w:sz="4" w:space="0" w:color="auto"/>
              <w:bottom w:val="single" w:sz="4" w:space="0" w:color="auto"/>
              <w:right w:val="single" w:sz="4" w:space="0" w:color="auto"/>
            </w:tcBorders>
          </w:tcPr>
          <w:p w14:paraId="111DB513" w14:textId="77777777" w:rsidR="001A7AD2" w:rsidRDefault="001A7AD2">
            <w:pPr>
              <w:pStyle w:val="ListParagraph"/>
              <w:ind w:left="1080"/>
              <w:rPr>
                <w:b/>
                <w:sz w:val="20"/>
              </w:rPr>
            </w:pPr>
          </w:p>
          <w:p w14:paraId="3BB84C8E" w14:textId="77777777" w:rsidR="001A7AD2" w:rsidRDefault="001A7AD2">
            <w:pPr>
              <w:pStyle w:val="ListParagraph"/>
              <w:ind w:left="1080"/>
              <w:rPr>
                <w:bCs/>
                <w:sz w:val="20"/>
              </w:rPr>
            </w:pPr>
          </w:p>
          <w:p w14:paraId="285DB556" w14:textId="77777777" w:rsidR="001A7AD2" w:rsidRDefault="001A7AD2">
            <w:pPr>
              <w:pStyle w:val="ListParagraph"/>
              <w:ind w:left="1080"/>
              <w:rPr>
                <w:b/>
                <w:sz w:val="20"/>
              </w:rPr>
            </w:pPr>
          </w:p>
        </w:tc>
      </w:tr>
      <w:tr w:rsidR="001A7AD2" w14:paraId="34A440D5" w14:textId="77777777" w:rsidTr="001A7AD2">
        <w:trPr>
          <w:trHeight w:val="217"/>
        </w:trPr>
        <w:tc>
          <w:tcPr>
            <w:tcW w:w="8952" w:type="dxa"/>
            <w:gridSpan w:val="5"/>
            <w:tcBorders>
              <w:top w:val="single" w:sz="4" w:space="0" w:color="auto"/>
              <w:left w:val="single" w:sz="4" w:space="0" w:color="auto"/>
              <w:bottom w:val="single" w:sz="4" w:space="0" w:color="auto"/>
              <w:right w:val="single" w:sz="4" w:space="0" w:color="auto"/>
            </w:tcBorders>
            <w:hideMark/>
          </w:tcPr>
          <w:p w14:paraId="2BE61444" w14:textId="77777777" w:rsidR="001A7AD2" w:rsidRDefault="001A7AD2" w:rsidP="00E440EF">
            <w:pPr>
              <w:pStyle w:val="ListParagraph"/>
              <w:numPr>
                <w:ilvl w:val="0"/>
                <w:numId w:val="1"/>
              </w:numPr>
              <w:spacing w:after="0" w:line="240" w:lineRule="auto"/>
              <w:rPr>
                <w:b/>
                <w:sz w:val="20"/>
              </w:rPr>
            </w:pPr>
            <w:r>
              <w:rPr>
                <w:b/>
                <w:sz w:val="20"/>
              </w:rPr>
              <w:t>What do you think are the (</w:t>
            </w:r>
            <w:proofErr w:type="spellStart"/>
            <w:r>
              <w:rPr>
                <w:b/>
                <w:sz w:val="20"/>
              </w:rPr>
              <w:t>i</w:t>
            </w:r>
            <w:proofErr w:type="spellEnd"/>
            <w:r>
              <w:rPr>
                <w:b/>
                <w:sz w:val="20"/>
              </w:rPr>
              <w:t>) direct causes and (ii) indirect causes are the main reasons for changes in LULCC?</w:t>
            </w:r>
          </w:p>
        </w:tc>
      </w:tr>
      <w:tr w:rsidR="001A7AD2" w14:paraId="5457B172" w14:textId="77777777" w:rsidTr="001A7AD2">
        <w:trPr>
          <w:trHeight w:val="2007"/>
        </w:trPr>
        <w:tc>
          <w:tcPr>
            <w:tcW w:w="8952" w:type="dxa"/>
            <w:gridSpan w:val="5"/>
            <w:tcBorders>
              <w:top w:val="single" w:sz="4" w:space="0" w:color="auto"/>
              <w:left w:val="single" w:sz="4" w:space="0" w:color="auto"/>
              <w:bottom w:val="single" w:sz="4" w:space="0" w:color="auto"/>
              <w:right w:val="single" w:sz="4" w:space="0" w:color="auto"/>
            </w:tcBorders>
          </w:tcPr>
          <w:p w14:paraId="1C57F3D6" w14:textId="77777777" w:rsidR="001A7AD2" w:rsidRDefault="001A7AD2" w:rsidP="00E440EF">
            <w:pPr>
              <w:pStyle w:val="ListParagraph"/>
              <w:numPr>
                <w:ilvl w:val="0"/>
                <w:numId w:val="2"/>
              </w:numPr>
              <w:spacing w:after="0" w:line="240" w:lineRule="auto"/>
              <w:rPr>
                <w:b/>
                <w:sz w:val="20"/>
              </w:rPr>
            </w:pPr>
            <w:r>
              <w:rPr>
                <w:b/>
                <w:sz w:val="20"/>
              </w:rPr>
              <w:lastRenderedPageBreak/>
              <w:t>Direct causes</w:t>
            </w:r>
          </w:p>
          <w:p w14:paraId="75322504" w14:textId="77777777" w:rsidR="001A7AD2" w:rsidRDefault="001A7AD2">
            <w:pPr>
              <w:rPr>
                <w:b/>
                <w:sz w:val="20"/>
                <w:lang w:val="en-GB"/>
              </w:rPr>
            </w:pPr>
          </w:p>
          <w:p w14:paraId="1FC30736" w14:textId="77777777" w:rsidR="001A7AD2" w:rsidRDefault="001A7AD2" w:rsidP="00E440EF">
            <w:pPr>
              <w:pStyle w:val="ListParagraph"/>
              <w:numPr>
                <w:ilvl w:val="0"/>
                <w:numId w:val="2"/>
              </w:numPr>
              <w:spacing w:after="0" w:line="240" w:lineRule="auto"/>
              <w:rPr>
                <w:b/>
                <w:sz w:val="20"/>
              </w:rPr>
            </w:pPr>
            <w:r>
              <w:rPr>
                <w:b/>
                <w:sz w:val="20"/>
              </w:rPr>
              <w:t>Indirect causes</w:t>
            </w:r>
          </w:p>
          <w:p w14:paraId="17F866BB" w14:textId="77777777" w:rsidR="001A7AD2" w:rsidRDefault="001A7AD2">
            <w:pPr>
              <w:rPr>
                <w:b/>
                <w:sz w:val="20"/>
                <w:lang w:val="en-GB"/>
              </w:rPr>
            </w:pPr>
          </w:p>
          <w:p w14:paraId="2F89CBAE" w14:textId="77777777" w:rsidR="001A7AD2" w:rsidRDefault="001A7AD2">
            <w:pPr>
              <w:pStyle w:val="ListParagraph"/>
              <w:ind w:left="1080"/>
              <w:rPr>
                <w:b/>
                <w:sz w:val="20"/>
              </w:rPr>
            </w:pPr>
          </w:p>
        </w:tc>
      </w:tr>
      <w:tr w:rsidR="001A7AD2" w14:paraId="6B310435" w14:textId="77777777" w:rsidTr="001A7AD2">
        <w:trPr>
          <w:trHeight w:val="443"/>
        </w:trPr>
        <w:tc>
          <w:tcPr>
            <w:tcW w:w="8952" w:type="dxa"/>
            <w:gridSpan w:val="5"/>
            <w:tcBorders>
              <w:top w:val="single" w:sz="4" w:space="0" w:color="auto"/>
              <w:left w:val="single" w:sz="4" w:space="0" w:color="auto"/>
              <w:bottom w:val="single" w:sz="4" w:space="0" w:color="auto"/>
              <w:right w:val="single" w:sz="4" w:space="0" w:color="auto"/>
            </w:tcBorders>
            <w:hideMark/>
          </w:tcPr>
          <w:p w14:paraId="433F3715" w14:textId="77777777" w:rsidR="001A7AD2" w:rsidRDefault="001A7AD2" w:rsidP="00E440EF">
            <w:pPr>
              <w:pStyle w:val="ListParagraph"/>
              <w:numPr>
                <w:ilvl w:val="0"/>
                <w:numId w:val="2"/>
              </w:numPr>
              <w:spacing w:after="0" w:line="240" w:lineRule="auto"/>
              <w:rPr>
                <w:b/>
                <w:sz w:val="20"/>
              </w:rPr>
            </w:pPr>
            <w:r>
              <w:rPr>
                <w:b/>
                <w:sz w:val="20"/>
              </w:rPr>
              <w:t>Impact of changes in LULCC on land degradation? Indicate where applies the causes of land degradation and specify</w:t>
            </w:r>
          </w:p>
        </w:tc>
      </w:tr>
      <w:tr w:rsidR="001A7AD2" w14:paraId="427C06A5" w14:textId="77777777" w:rsidTr="001A7AD2">
        <w:trPr>
          <w:trHeight w:val="749"/>
        </w:trPr>
        <w:tc>
          <w:tcPr>
            <w:tcW w:w="4737" w:type="dxa"/>
            <w:tcBorders>
              <w:top w:val="single" w:sz="4" w:space="0" w:color="auto"/>
              <w:left w:val="single" w:sz="4" w:space="0" w:color="auto"/>
              <w:bottom w:val="single" w:sz="4" w:space="0" w:color="auto"/>
              <w:right w:val="single" w:sz="4" w:space="0" w:color="auto"/>
            </w:tcBorders>
          </w:tcPr>
          <w:p w14:paraId="527B4E74" w14:textId="77777777" w:rsidR="001A7AD2" w:rsidRDefault="001A7AD2">
            <w:pPr>
              <w:rPr>
                <w:b/>
                <w:sz w:val="20"/>
              </w:rPr>
            </w:pPr>
            <w:r>
              <w:rPr>
                <w:b/>
                <w:sz w:val="20"/>
              </w:rPr>
              <w:t>Direct causes</w:t>
            </w:r>
          </w:p>
          <w:p w14:paraId="5F7D92E1" w14:textId="77777777" w:rsidR="001A7AD2" w:rsidRDefault="001A7AD2">
            <w:pPr>
              <w:rPr>
                <w:b/>
                <w:sz w:val="20"/>
                <w:lang w:val="en-GB"/>
              </w:rPr>
            </w:pPr>
          </w:p>
        </w:tc>
        <w:tc>
          <w:tcPr>
            <w:tcW w:w="1354" w:type="dxa"/>
            <w:gridSpan w:val="2"/>
            <w:tcBorders>
              <w:top w:val="single" w:sz="4" w:space="0" w:color="auto"/>
              <w:left w:val="single" w:sz="4" w:space="0" w:color="auto"/>
              <w:bottom w:val="single" w:sz="4" w:space="0" w:color="auto"/>
              <w:right w:val="single" w:sz="4" w:space="0" w:color="FFFFFF"/>
            </w:tcBorders>
          </w:tcPr>
          <w:p w14:paraId="6F789A4D" w14:textId="77777777" w:rsidR="001A7AD2" w:rsidRDefault="001A7AD2">
            <w:pPr>
              <w:rPr>
                <w:b/>
                <w:sz w:val="20"/>
                <w:lang w:val="en-GB"/>
              </w:rPr>
            </w:pPr>
          </w:p>
          <w:p w14:paraId="00C470A4" w14:textId="77777777" w:rsidR="001A7AD2" w:rsidRDefault="001A7AD2">
            <w:pPr>
              <w:pStyle w:val="ListParagraph"/>
              <w:ind w:left="1080"/>
              <w:rPr>
                <w:b/>
                <w:sz w:val="20"/>
              </w:rPr>
            </w:pPr>
          </w:p>
        </w:tc>
        <w:tc>
          <w:tcPr>
            <w:tcW w:w="2860" w:type="dxa"/>
            <w:gridSpan w:val="2"/>
            <w:tcBorders>
              <w:top w:val="single" w:sz="4" w:space="0" w:color="auto"/>
              <w:left w:val="single" w:sz="4" w:space="0" w:color="FFFFFF"/>
              <w:bottom w:val="single" w:sz="4" w:space="0" w:color="auto"/>
              <w:right w:val="single" w:sz="4" w:space="0" w:color="auto"/>
            </w:tcBorders>
          </w:tcPr>
          <w:p w14:paraId="0B21F004" w14:textId="77777777" w:rsidR="001A7AD2" w:rsidRDefault="001A7AD2">
            <w:pPr>
              <w:ind w:left="156"/>
              <w:rPr>
                <w:b/>
                <w:sz w:val="20"/>
              </w:rPr>
            </w:pPr>
            <w:r>
              <w:rPr>
                <w:b/>
                <w:sz w:val="20"/>
              </w:rPr>
              <w:t>Specify</w:t>
            </w:r>
          </w:p>
          <w:p w14:paraId="300171EB" w14:textId="77777777" w:rsidR="001A7AD2" w:rsidRDefault="001A7AD2">
            <w:pPr>
              <w:pStyle w:val="ListParagraph"/>
              <w:ind w:left="1080"/>
              <w:rPr>
                <w:b/>
                <w:sz w:val="20"/>
              </w:rPr>
            </w:pPr>
          </w:p>
        </w:tc>
      </w:tr>
      <w:tr w:rsidR="001A7AD2" w14:paraId="6DD4E849" w14:textId="77777777" w:rsidTr="001A7AD2">
        <w:trPr>
          <w:trHeight w:val="225"/>
        </w:trPr>
        <w:tc>
          <w:tcPr>
            <w:tcW w:w="4737" w:type="dxa"/>
            <w:tcBorders>
              <w:top w:val="single" w:sz="4" w:space="0" w:color="auto"/>
              <w:left w:val="single" w:sz="4" w:space="0" w:color="auto"/>
              <w:bottom w:val="single" w:sz="4" w:space="0" w:color="auto"/>
              <w:right w:val="single" w:sz="4" w:space="0" w:color="auto"/>
            </w:tcBorders>
            <w:hideMark/>
          </w:tcPr>
          <w:p w14:paraId="2B17C7F7" w14:textId="77777777" w:rsidR="001A7AD2" w:rsidRDefault="001A7AD2">
            <w:pPr>
              <w:rPr>
                <w:bCs/>
                <w:sz w:val="20"/>
              </w:rPr>
            </w:pPr>
            <w:r>
              <w:rPr>
                <w:bCs/>
                <w:sz w:val="20"/>
              </w:rPr>
              <w:t>(</w:t>
            </w:r>
            <w:proofErr w:type="spellStart"/>
            <w:r>
              <w:rPr>
                <w:bCs/>
                <w:sz w:val="20"/>
              </w:rPr>
              <w:t>i</w:t>
            </w:r>
            <w:proofErr w:type="spellEnd"/>
            <w:r>
              <w:rPr>
                <w:bCs/>
                <w:sz w:val="20"/>
              </w:rPr>
              <w:t>) Inappropriate soil management</w:t>
            </w:r>
          </w:p>
        </w:tc>
        <w:tc>
          <w:tcPr>
            <w:tcW w:w="4214" w:type="dxa"/>
            <w:gridSpan w:val="4"/>
            <w:tcBorders>
              <w:top w:val="single" w:sz="4" w:space="0" w:color="auto"/>
              <w:left w:val="single" w:sz="4" w:space="0" w:color="auto"/>
              <w:bottom w:val="single" w:sz="4" w:space="0" w:color="auto"/>
              <w:right w:val="single" w:sz="4" w:space="0" w:color="auto"/>
            </w:tcBorders>
          </w:tcPr>
          <w:p w14:paraId="4A5F0C9F" w14:textId="77777777" w:rsidR="001A7AD2" w:rsidRDefault="001A7AD2">
            <w:pPr>
              <w:rPr>
                <w:b/>
                <w:sz w:val="20"/>
                <w:lang w:val="en-GB"/>
              </w:rPr>
            </w:pPr>
          </w:p>
          <w:p w14:paraId="3B740AF3" w14:textId="77777777" w:rsidR="001A7AD2" w:rsidRDefault="001A7AD2">
            <w:pPr>
              <w:rPr>
                <w:b/>
                <w:sz w:val="20"/>
                <w:lang w:val="en-GB"/>
              </w:rPr>
            </w:pPr>
          </w:p>
        </w:tc>
      </w:tr>
      <w:tr w:rsidR="001A7AD2" w14:paraId="417F1FF0" w14:textId="77777777" w:rsidTr="001A7AD2">
        <w:trPr>
          <w:trHeight w:val="443"/>
        </w:trPr>
        <w:tc>
          <w:tcPr>
            <w:tcW w:w="4737" w:type="dxa"/>
            <w:tcBorders>
              <w:top w:val="single" w:sz="4" w:space="0" w:color="auto"/>
              <w:left w:val="single" w:sz="4" w:space="0" w:color="auto"/>
              <w:bottom w:val="single" w:sz="4" w:space="0" w:color="auto"/>
              <w:right w:val="single" w:sz="4" w:space="0" w:color="auto"/>
            </w:tcBorders>
            <w:hideMark/>
          </w:tcPr>
          <w:p w14:paraId="1BE03AD3" w14:textId="77777777" w:rsidR="001A7AD2" w:rsidRDefault="001A7AD2">
            <w:pPr>
              <w:rPr>
                <w:bCs/>
                <w:sz w:val="20"/>
              </w:rPr>
            </w:pPr>
            <w:r>
              <w:rPr>
                <w:bCs/>
                <w:sz w:val="20"/>
              </w:rPr>
              <w:t xml:space="preserve">(ii) Inappropriate crop and rangeland management (annual, perennial, </w:t>
            </w:r>
            <w:proofErr w:type="gramStart"/>
            <w:r>
              <w:rPr>
                <w:bCs/>
                <w:sz w:val="20"/>
              </w:rPr>
              <w:t>shrub</w:t>
            </w:r>
            <w:proofErr w:type="gramEnd"/>
            <w:r>
              <w:rPr>
                <w:bCs/>
                <w:sz w:val="20"/>
              </w:rPr>
              <w:t xml:space="preserve"> and tree crops)</w:t>
            </w:r>
          </w:p>
        </w:tc>
        <w:tc>
          <w:tcPr>
            <w:tcW w:w="4214" w:type="dxa"/>
            <w:gridSpan w:val="4"/>
            <w:tcBorders>
              <w:top w:val="single" w:sz="4" w:space="0" w:color="auto"/>
              <w:left w:val="single" w:sz="4" w:space="0" w:color="auto"/>
              <w:bottom w:val="single" w:sz="4" w:space="0" w:color="auto"/>
              <w:right w:val="single" w:sz="4" w:space="0" w:color="auto"/>
            </w:tcBorders>
          </w:tcPr>
          <w:p w14:paraId="043D5F56" w14:textId="77777777" w:rsidR="001A7AD2" w:rsidRDefault="001A7AD2">
            <w:pPr>
              <w:rPr>
                <w:bCs/>
                <w:sz w:val="20"/>
                <w:lang w:val="en-GB"/>
              </w:rPr>
            </w:pPr>
          </w:p>
        </w:tc>
      </w:tr>
      <w:tr w:rsidR="001A7AD2" w14:paraId="4E267D06" w14:textId="77777777" w:rsidTr="001A7AD2">
        <w:trPr>
          <w:trHeight w:val="443"/>
        </w:trPr>
        <w:tc>
          <w:tcPr>
            <w:tcW w:w="4737" w:type="dxa"/>
            <w:tcBorders>
              <w:top w:val="single" w:sz="4" w:space="0" w:color="auto"/>
              <w:left w:val="single" w:sz="4" w:space="0" w:color="auto"/>
              <w:bottom w:val="single" w:sz="4" w:space="0" w:color="auto"/>
              <w:right w:val="single" w:sz="4" w:space="0" w:color="auto"/>
            </w:tcBorders>
            <w:hideMark/>
          </w:tcPr>
          <w:p w14:paraId="44F90EC8" w14:textId="77777777" w:rsidR="001A7AD2" w:rsidRDefault="001A7AD2">
            <w:pPr>
              <w:rPr>
                <w:bCs/>
                <w:sz w:val="20"/>
              </w:rPr>
            </w:pPr>
            <w:r>
              <w:rPr>
                <w:bCs/>
                <w:sz w:val="20"/>
              </w:rPr>
              <w:t>(iii) Deforestation and removal of natural vegetation due to:</w:t>
            </w:r>
          </w:p>
        </w:tc>
        <w:tc>
          <w:tcPr>
            <w:tcW w:w="4214" w:type="dxa"/>
            <w:gridSpan w:val="4"/>
            <w:tcBorders>
              <w:top w:val="single" w:sz="4" w:space="0" w:color="auto"/>
              <w:left w:val="single" w:sz="4" w:space="0" w:color="auto"/>
              <w:bottom w:val="single" w:sz="4" w:space="0" w:color="auto"/>
              <w:right w:val="single" w:sz="4" w:space="0" w:color="auto"/>
            </w:tcBorders>
          </w:tcPr>
          <w:p w14:paraId="21B8EB45" w14:textId="77777777" w:rsidR="001A7AD2" w:rsidRDefault="001A7AD2">
            <w:pPr>
              <w:rPr>
                <w:bCs/>
                <w:sz w:val="20"/>
                <w:lang w:val="en-GB"/>
              </w:rPr>
            </w:pPr>
          </w:p>
        </w:tc>
      </w:tr>
      <w:tr w:rsidR="001A7AD2" w14:paraId="3A745809" w14:textId="77777777" w:rsidTr="001A7AD2">
        <w:trPr>
          <w:trHeight w:val="886"/>
        </w:trPr>
        <w:tc>
          <w:tcPr>
            <w:tcW w:w="4737" w:type="dxa"/>
            <w:tcBorders>
              <w:top w:val="single" w:sz="4" w:space="0" w:color="auto"/>
              <w:left w:val="single" w:sz="4" w:space="0" w:color="auto"/>
              <w:bottom w:val="single" w:sz="4" w:space="0" w:color="auto"/>
              <w:right w:val="single" w:sz="4" w:space="0" w:color="auto"/>
            </w:tcBorders>
            <w:hideMark/>
          </w:tcPr>
          <w:p w14:paraId="3597298B" w14:textId="77777777" w:rsidR="001A7AD2" w:rsidRDefault="001A7AD2">
            <w:pPr>
              <w:rPr>
                <w:bCs/>
                <w:sz w:val="20"/>
              </w:rPr>
            </w:pPr>
            <w:r>
              <w:rPr>
                <w:bCs/>
                <w:sz w:val="20"/>
              </w:rPr>
              <w:t xml:space="preserve">(iv) Disturbance of the water cycle leading to accelerated changes in the water level of groundwater aquifers, </w:t>
            </w:r>
            <w:proofErr w:type="gramStart"/>
            <w:r>
              <w:rPr>
                <w:bCs/>
                <w:sz w:val="20"/>
              </w:rPr>
              <w:t>lakes</w:t>
            </w:r>
            <w:proofErr w:type="gramEnd"/>
            <w:r>
              <w:rPr>
                <w:bCs/>
                <w:sz w:val="20"/>
              </w:rPr>
              <w:t xml:space="preserve"> and rivers (improper recharge of surface and groundwater) due to:</w:t>
            </w:r>
          </w:p>
        </w:tc>
        <w:tc>
          <w:tcPr>
            <w:tcW w:w="4214" w:type="dxa"/>
            <w:gridSpan w:val="4"/>
            <w:tcBorders>
              <w:top w:val="single" w:sz="4" w:space="0" w:color="auto"/>
              <w:left w:val="single" w:sz="4" w:space="0" w:color="auto"/>
              <w:bottom w:val="single" w:sz="4" w:space="0" w:color="auto"/>
              <w:right w:val="single" w:sz="4" w:space="0" w:color="auto"/>
            </w:tcBorders>
          </w:tcPr>
          <w:p w14:paraId="03219596" w14:textId="77777777" w:rsidR="001A7AD2" w:rsidRDefault="001A7AD2">
            <w:pPr>
              <w:rPr>
                <w:bCs/>
                <w:sz w:val="20"/>
                <w:lang w:val="en-GB"/>
              </w:rPr>
            </w:pPr>
          </w:p>
        </w:tc>
      </w:tr>
      <w:tr w:rsidR="001A7AD2" w14:paraId="2110E747" w14:textId="77777777" w:rsidTr="001A7AD2">
        <w:trPr>
          <w:trHeight w:val="668"/>
        </w:trPr>
        <w:tc>
          <w:tcPr>
            <w:tcW w:w="4737" w:type="dxa"/>
            <w:tcBorders>
              <w:top w:val="single" w:sz="4" w:space="0" w:color="auto"/>
              <w:left w:val="single" w:sz="4" w:space="0" w:color="auto"/>
              <w:bottom w:val="single" w:sz="4" w:space="0" w:color="auto"/>
              <w:right w:val="single" w:sz="4" w:space="0" w:color="auto"/>
            </w:tcBorders>
            <w:hideMark/>
          </w:tcPr>
          <w:p w14:paraId="1C62221F" w14:textId="77777777" w:rsidR="001A7AD2" w:rsidRDefault="001A7AD2">
            <w:pPr>
              <w:rPr>
                <w:b/>
                <w:sz w:val="20"/>
              </w:rPr>
            </w:pPr>
            <w:r>
              <w:rPr>
                <w:bCs/>
                <w:sz w:val="20"/>
              </w:rPr>
              <w:t>(v)</w:t>
            </w:r>
            <w:r>
              <w:rPr>
                <w:b/>
                <w:sz w:val="20"/>
              </w:rPr>
              <w:t xml:space="preserve"> </w:t>
            </w:r>
            <w:r>
              <w:rPr>
                <w:bCs/>
                <w:sz w:val="20"/>
              </w:rPr>
              <w:t xml:space="preserve">Natural causes: </w:t>
            </w:r>
            <w:proofErr w:type="gramStart"/>
            <w:r>
              <w:rPr>
                <w:bCs/>
                <w:sz w:val="20"/>
              </w:rPr>
              <w:t>i.e.</w:t>
            </w:r>
            <w:proofErr w:type="gramEnd"/>
            <w:r>
              <w:rPr>
                <w:bCs/>
                <w:sz w:val="20"/>
              </w:rPr>
              <w:t xml:space="preserve"> heavy or extreme rainfall, change of seasonal rainfall (perception of land users)</w:t>
            </w:r>
          </w:p>
        </w:tc>
        <w:tc>
          <w:tcPr>
            <w:tcW w:w="4214" w:type="dxa"/>
            <w:gridSpan w:val="4"/>
            <w:tcBorders>
              <w:top w:val="single" w:sz="4" w:space="0" w:color="auto"/>
              <w:left w:val="single" w:sz="4" w:space="0" w:color="auto"/>
              <w:bottom w:val="single" w:sz="4" w:space="0" w:color="auto"/>
              <w:right w:val="single" w:sz="4" w:space="0" w:color="auto"/>
            </w:tcBorders>
          </w:tcPr>
          <w:p w14:paraId="7BC3C95D" w14:textId="77777777" w:rsidR="001A7AD2" w:rsidRDefault="001A7AD2">
            <w:pPr>
              <w:rPr>
                <w:bCs/>
                <w:sz w:val="20"/>
                <w:lang w:val="en-GB"/>
              </w:rPr>
            </w:pPr>
          </w:p>
        </w:tc>
      </w:tr>
      <w:tr w:rsidR="001A7AD2" w14:paraId="0AE427BA" w14:textId="77777777" w:rsidTr="001A7AD2">
        <w:trPr>
          <w:trHeight w:val="217"/>
        </w:trPr>
        <w:tc>
          <w:tcPr>
            <w:tcW w:w="4737" w:type="dxa"/>
            <w:tcBorders>
              <w:top w:val="single" w:sz="4" w:space="0" w:color="auto"/>
              <w:left w:val="single" w:sz="4" w:space="0" w:color="auto"/>
              <w:bottom w:val="single" w:sz="4" w:space="0" w:color="auto"/>
              <w:right w:val="single" w:sz="4" w:space="0" w:color="auto"/>
            </w:tcBorders>
            <w:hideMark/>
          </w:tcPr>
          <w:p w14:paraId="20855740" w14:textId="77777777" w:rsidR="001A7AD2" w:rsidRDefault="001A7AD2">
            <w:pPr>
              <w:rPr>
                <w:bCs/>
                <w:sz w:val="20"/>
              </w:rPr>
            </w:pPr>
            <w:r>
              <w:rPr>
                <w:bCs/>
                <w:sz w:val="20"/>
              </w:rPr>
              <w:t>(vi) Others</w:t>
            </w:r>
          </w:p>
        </w:tc>
        <w:tc>
          <w:tcPr>
            <w:tcW w:w="4214" w:type="dxa"/>
            <w:gridSpan w:val="4"/>
            <w:tcBorders>
              <w:top w:val="single" w:sz="4" w:space="0" w:color="auto"/>
              <w:left w:val="single" w:sz="4" w:space="0" w:color="auto"/>
              <w:bottom w:val="single" w:sz="4" w:space="0" w:color="auto"/>
              <w:right w:val="single" w:sz="4" w:space="0" w:color="auto"/>
            </w:tcBorders>
          </w:tcPr>
          <w:p w14:paraId="3670FE87" w14:textId="77777777" w:rsidR="001A7AD2" w:rsidRDefault="001A7AD2">
            <w:pPr>
              <w:rPr>
                <w:b/>
                <w:sz w:val="20"/>
                <w:lang w:val="en-GB"/>
              </w:rPr>
            </w:pPr>
          </w:p>
          <w:p w14:paraId="27E15770" w14:textId="77777777" w:rsidR="001A7AD2" w:rsidRDefault="001A7AD2">
            <w:pPr>
              <w:rPr>
                <w:b/>
                <w:sz w:val="20"/>
                <w:lang w:val="en-GB"/>
              </w:rPr>
            </w:pPr>
          </w:p>
        </w:tc>
      </w:tr>
      <w:tr w:rsidR="001A7AD2" w14:paraId="2739BC62" w14:textId="77777777" w:rsidTr="001A7AD2">
        <w:trPr>
          <w:trHeight w:val="225"/>
        </w:trPr>
        <w:tc>
          <w:tcPr>
            <w:tcW w:w="4737" w:type="dxa"/>
            <w:tcBorders>
              <w:top w:val="single" w:sz="4" w:space="0" w:color="auto"/>
              <w:left w:val="single" w:sz="4" w:space="0" w:color="auto"/>
              <w:bottom w:val="single" w:sz="4" w:space="0" w:color="auto"/>
              <w:right w:val="single" w:sz="4" w:space="0" w:color="auto"/>
            </w:tcBorders>
            <w:hideMark/>
          </w:tcPr>
          <w:p w14:paraId="6DD4BB59" w14:textId="77777777" w:rsidR="001A7AD2" w:rsidRDefault="001A7AD2">
            <w:pPr>
              <w:pStyle w:val="ListParagraph"/>
              <w:ind w:left="1800"/>
              <w:rPr>
                <w:b/>
                <w:sz w:val="20"/>
              </w:rPr>
            </w:pPr>
            <w:r>
              <w:rPr>
                <w:b/>
                <w:sz w:val="20"/>
              </w:rPr>
              <w:t>Indirect causes</w:t>
            </w:r>
          </w:p>
        </w:tc>
        <w:tc>
          <w:tcPr>
            <w:tcW w:w="4214" w:type="dxa"/>
            <w:gridSpan w:val="4"/>
            <w:tcBorders>
              <w:top w:val="single" w:sz="4" w:space="0" w:color="auto"/>
              <w:left w:val="single" w:sz="4" w:space="0" w:color="auto"/>
              <w:bottom w:val="single" w:sz="4" w:space="0" w:color="auto"/>
              <w:right w:val="single" w:sz="4" w:space="0" w:color="auto"/>
            </w:tcBorders>
            <w:hideMark/>
          </w:tcPr>
          <w:p w14:paraId="152428B1" w14:textId="77777777" w:rsidR="001A7AD2" w:rsidRDefault="001A7AD2">
            <w:pPr>
              <w:rPr>
                <w:b/>
                <w:sz w:val="20"/>
              </w:rPr>
            </w:pPr>
            <w:r>
              <w:rPr>
                <w:b/>
                <w:sz w:val="20"/>
              </w:rPr>
              <w:t>Specify</w:t>
            </w:r>
          </w:p>
        </w:tc>
      </w:tr>
      <w:tr w:rsidR="001A7AD2" w14:paraId="4A98E077" w14:textId="77777777" w:rsidTr="001A7AD2">
        <w:trPr>
          <w:trHeight w:val="217"/>
        </w:trPr>
        <w:tc>
          <w:tcPr>
            <w:tcW w:w="4737" w:type="dxa"/>
            <w:tcBorders>
              <w:top w:val="single" w:sz="4" w:space="0" w:color="auto"/>
              <w:left w:val="single" w:sz="4" w:space="0" w:color="auto"/>
              <w:bottom w:val="single" w:sz="4" w:space="0" w:color="auto"/>
              <w:right w:val="single" w:sz="4" w:space="0" w:color="auto"/>
            </w:tcBorders>
            <w:hideMark/>
          </w:tcPr>
          <w:p w14:paraId="6CFCCA46" w14:textId="77777777" w:rsidR="001A7AD2" w:rsidRDefault="001A7AD2">
            <w:pPr>
              <w:rPr>
                <w:bCs/>
                <w:sz w:val="20"/>
              </w:rPr>
            </w:pPr>
            <w:r>
              <w:rPr>
                <w:bCs/>
                <w:sz w:val="20"/>
              </w:rPr>
              <w:t>(</w:t>
            </w:r>
            <w:proofErr w:type="spellStart"/>
            <w:r>
              <w:rPr>
                <w:bCs/>
                <w:sz w:val="20"/>
              </w:rPr>
              <w:t>i</w:t>
            </w:r>
            <w:proofErr w:type="spellEnd"/>
            <w:r>
              <w:rPr>
                <w:bCs/>
                <w:sz w:val="20"/>
              </w:rPr>
              <w:t>) Population pressure</w:t>
            </w:r>
          </w:p>
        </w:tc>
        <w:tc>
          <w:tcPr>
            <w:tcW w:w="4214" w:type="dxa"/>
            <w:gridSpan w:val="4"/>
            <w:tcBorders>
              <w:top w:val="single" w:sz="4" w:space="0" w:color="auto"/>
              <w:left w:val="single" w:sz="4" w:space="0" w:color="auto"/>
              <w:bottom w:val="single" w:sz="4" w:space="0" w:color="auto"/>
              <w:right w:val="single" w:sz="4" w:space="0" w:color="auto"/>
            </w:tcBorders>
          </w:tcPr>
          <w:p w14:paraId="38E8D4FE" w14:textId="77777777" w:rsidR="001A7AD2" w:rsidRDefault="001A7AD2">
            <w:pPr>
              <w:rPr>
                <w:bCs/>
                <w:sz w:val="20"/>
                <w:lang w:val="en-GB"/>
              </w:rPr>
            </w:pPr>
          </w:p>
          <w:p w14:paraId="573FEDF6" w14:textId="77777777" w:rsidR="001A7AD2" w:rsidRDefault="001A7AD2">
            <w:pPr>
              <w:rPr>
                <w:b/>
                <w:sz w:val="20"/>
                <w:lang w:val="en-GB"/>
              </w:rPr>
            </w:pPr>
          </w:p>
        </w:tc>
      </w:tr>
      <w:tr w:rsidR="001A7AD2" w14:paraId="3A522C0A" w14:textId="77777777" w:rsidTr="001A7AD2">
        <w:trPr>
          <w:trHeight w:val="225"/>
        </w:trPr>
        <w:tc>
          <w:tcPr>
            <w:tcW w:w="4737" w:type="dxa"/>
            <w:tcBorders>
              <w:top w:val="single" w:sz="4" w:space="0" w:color="auto"/>
              <w:left w:val="single" w:sz="4" w:space="0" w:color="auto"/>
              <w:bottom w:val="single" w:sz="4" w:space="0" w:color="auto"/>
              <w:right w:val="single" w:sz="4" w:space="0" w:color="auto"/>
            </w:tcBorders>
            <w:hideMark/>
          </w:tcPr>
          <w:p w14:paraId="65E816DC" w14:textId="77777777" w:rsidR="001A7AD2" w:rsidRDefault="001A7AD2">
            <w:pPr>
              <w:rPr>
                <w:bCs/>
                <w:sz w:val="20"/>
              </w:rPr>
            </w:pPr>
            <w:r>
              <w:rPr>
                <w:bCs/>
                <w:sz w:val="20"/>
              </w:rPr>
              <w:lastRenderedPageBreak/>
              <w:t>(ii) Land Tenure: Poorly defined tenure security</w:t>
            </w:r>
          </w:p>
        </w:tc>
        <w:tc>
          <w:tcPr>
            <w:tcW w:w="4214" w:type="dxa"/>
            <w:gridSpan w:val="4"/>
            <w:tcBorders>
              <w:top w:val="single" w:sz="4" w:space="0" w:color="auto"/>
              <w:left w:val="single" w:sz="4" w:space="0" w:color="auto"/>
              <w:bottom w:val="single" w:sz="4" w:space="0" w:color="auto"/>
              <w:right w:val="single" w:sz="4" w:space="0" w:color="auto"/>
            </w:tcBorders>
          </w:tcPr>
          <w:p w14:paraId="13C1E9C4" w14:textId="77777777" w:rsidR="001A7AD2" w:rsidRDefault="001A7AD2">
            <w:pPr>
              <w:rPr>
                <w:bCs/>
                <w:sz w:val="20"/>
                <w:lang w:val="en-GB"/>
              </w:rPr>
            </w:pPr>
          </w:p>
          <w:p w14:paraId="1131B0A4" w14:textId="77777777" w:rsidR="001A7AD2" w:rsidRDefault="001A7AD2">
            <w:pPr>
              <w:rPr>
                <w:b/>
                <w:sz w:val="20"/>
                <w:lang w:val="en-GB"/>
              </w:rPr>
            </w:pPr>
          </w:p>
        </w:tc>
      </w:tr>
      <w:tr w:rsidR="001A7AD2" w14:paraId="58833137" w14:textId="77777777" w:rsidTr="001A7AD2">
        <w:trPr>
          <w:trHeight w:val="1112"/>
        </w:trPr>
        <w:tc>
          <w:tcPr>
            <w:tcW w:w="4737" w:type="dxa"/>
            <w:tcBorders>
              <w:top w:val="single" w:sz="4" w:space="0" w:color="auto"/>
              <w:left w:val="single" w:sz="4" w:space="0" w:color="auto"/>
              <w:bottom w:val="single" w:sz="4" w:space="0" w:color="auto"/>
              <w:right w:val="single" w:sz="4" w:space="0" w:color="auto"/>
            </w:tcBorders>
            <w:hideMark/>
          </w:tcPr>
          <w:p w14:paraId="7D7058C4" w14:textId="77777777" w:rsidR="001A7AD2" w:rsidRDefault="001A7AD2">
            <w:pPr>
              <w:rPr>
                <w:bCs/>
                <w:sz w:val="20"/>
              </w:rPr>
            </w:pPr>
            <w:r>
              <w:rPr>
                <w:bCs/>
                <w:sz w:val="20"/>
              </w:rPr>
              <w:t>(iii) Poverty: limits land-user investment and choice. Poor people often have no alternative but to use marginal land that may be particularly prone to land degradation (</w:t>
            </w:r>
            <w:proofErr w:type="gramStart"/>
            <w:r>
              <w:rPr>
                <w:bCs/>
                <w:sz w:val="20"/>
              </w:rPr>
              <w:t>e.g.</w:t>
            </w:r>
            <w:proofErr w:type="gramEnd"/>
            <w:r>
              <w:rPr>
                <w:bCs/>
                <w:sz w:val="20"/>
              </w:rPr>
              <w:t xml:space="preserve"> steeply sloping areas</w:t>
            </w:r>
          </w:p>
        </w:tc>
        <w:tc>
          <w:tcPr>
            <w:tcW w:w="4214" w:type="dxa"/>
            <w:gridSpan w:val="4"/>
            <w:tcBorders>
              <w:top w:val="single" w:sz="4" w:space="0" w:color="auto"/>
              <w:left w:val="single" w:sz="4" w:space="0" w:color="auto"/>
              <w:bottom w:val="single" w:sz="4" w:space="0" w:color="auto"/>
              <w:right w:val="single" w:sz="4" w:space="0" w:color="auto"/>
            </w:tcBorders>
          </w:tcPr>
          <w:p w14:paraId="5A0A4EF0" w14:textId="77777777" w:rsidR="001A7AD2" w:rsidRDefault="001A7AD2">
            <w:pPr>
              <w:rPr>
                <w:bCs/>
                <w:sz w:val="20"/>
                <w:lang w:val="en-GB"/>
              </w:rPr>
            </w:pPr>
          </w:p>
        </w:tc>
      </w:tr>
      <w:tr w:rsidR="001A7AD2" w14:paraId="468A1250" w14:textId="77777777" w:rsidTr="001A7AD2">
        <w:trPr>
          <w:trHeight w:val="1103"/>
        </w:trPr>
        <w:tc>
          <w:tcPr>
            <w:tcW w:w="4737" w:type="dxa"/>
            <w:tcBorders>
              <w:top w:val="single" w:sz="4" w:space="0" w:color="auto"/>
              <w:left w:val="single" w:sz="4" w:space="0" w:color="auto"/>
              <w:bottom w:val="single" w:sz="4" w:space="0" w:color="auto"/>
              <w:right w:val="single" w:sz="4" w:space="0" w:color="auto"/>
            </w:tcBorders>
            <w:hideMark/>
          </w:tcPr>
          <w:p w14:paraId="3C03F7A1" w14:textId="77777777" w:rsidR="001A7AD2" w:rsidRDefault="001A7AD2">
            <w:pPr>
              <w:rPr>
                <w:bCs/>
                <w:sz w:val="20"/>
              </w:rPr>
            </w:pPr>
            <w:r>
              <w:rPr>
                <w:bCs/>
                <w:sz w:val="20"/>
              </w:rPr>
              <w:t>(v)</w:t>
            </w:r>
            <w:r>
              <w:rPr>
                <w:sz w:val="20"/>
              </w:rPr>
              <w:t xml:space="preserve"> </w:t>
            </w:r>
            <w:r>
              <w:rPr>
                <w:bCs/>
                <w:sz w:val="20"/>
              </w:rPr>
              <w:t>Labour Availability: Shortage of rural labour (</w:t>
            </w:r>
            <w:proofErr w:type="gramStart"/>
            <w:r>
              <w:rPr>
                <w:bCs/>
                <w:sz w:val="20"/>
              </w:rPr>
              <w:t>e.g.</w:t>
            </w:r>
            <w:proofErr w:type="gramEnd"/>
            <w:r>
              <w:rPr>
                <w:bCs/>
                <w:sz w:val="20"/>
              </w:rPr>
              <w:t xml:space="preserve"> through migration, the prevalence of diseases, out-migration, aging) can lead to the abandonment of traditional resource conservation practices such as terrace maintenance</w:t>
            </w:r>
          </w:p>
        </w:tc>
        <w:tc>
          <w:tcPr>
            <w:tcW w:w="4214" w:type="dxa"/>
            <w:gridSpan w:val="4"/>
            <w:tcBorders>
              <w:top w:val="single" w:sz="4" w:space="0" w:color="auto"/>
              <w:left w:val="single" w:sz="4" w:space="0" w:color="auto"/>
              <w:bottom w:val="single" w:sz="4" w:space="0" w:color="auto"/>
              <w:right w:val="single" w:sz="4" w:space="0" w:color="auto"/>
            </w:tcBorders>
          </w:tcPr>
          <w:p w14:paraId="7F3F9D7F" w14:textId="77777777" w:rsidR="001A7AD2" w:rsidRDefault="001A7AD2">
            <w:pPr>
              <w:rPr>
                <w:bCs/>
                <w:sz w:val="20"/>
                <w:lang w:val="en-GB"/>
              </w:rPr>
            </w:pPr>
          </w:p>
        </w:tc>
      </w:tr>
      <w:tr w:rsidR="001A7AD2" w14:paraId="1E009CF0" w14:textId="77777777" w:rsidTr="001A7AD2">
        <w:trPr>
          <w:trHeight w:val="668"/>
        </w:trPr>
        <w:tc>
          <w:tcPr>
            <w:tcW w:w="4737" w:type="dxa"/>
            <w:tcBorders>
              <w:top w:val="single" w:sz="4" w:space="0" w:color="auto"/>
              <w:left w:val="single" w:sz="4" w:space="0" w:color="auto"/>
              <w:bottom w:val="single" w:sz="4" w:space="0" w:color="auto"/>
              <w:right w:val="single" w:sz="4" w:space="0" w:color="auto"/>
            </w:tcBorders>
            <w:hideMark/>
          </w:tcPr>
          <w:p w14:paraId="39ED6699" w14:textId="77777777" w:rsidR="001A7AD2" w:rsidRDefault="001A7AD2">
            <w:pPr>
              <w:rPr>
                <w:bCs/>
                <w:sz w:val="20"/>
              </w:rPr>
            </w:pPr>
            <w:r>
              <w:rPr>
                <w:bCs/>
                <w:sz w:val="20"/>
              </w:rPr>
              <w:t>(vi)</w:t>
            </w:r>
            <w:r>
              <w:rPr>
                <w:sz w:val="20"/>
              </w:rPr>
              <w:t xml:space="preserve"> </w:t>
            </w:r>
            <w:r>
              <w:rPr>
                <w:bCs/>
                <w:sz w:val="20"/>
              </w:rPr>
              <w:t>Inputs and infrastructure: (roads, markets, Co-operatives, fencing to manage animal movement etc.):</w:t>
            </w:r>
          </w:p>
        </w:tc>
        <w:tc>
          <w:tcPr>
            <w:tcW w:w="4214" w:type="dxa"/>
            <w:gridSpan w:val="4"/>
            <w:tcBorders>
              <w:top w:val="single" w:sz="4" w:space="0" w:color="auto"/>
              <w:left w:val="single" w:sz="4" w:space="0" w:color="auto"/>
              <w:bottom w:val="single" w:sz="4" w:space="0" w:color="auto"/>
              <w:right w:val="single" w:sz="4" w:space="0" w:color="auto"/>
            </w:tcBorders>
          </w:tcPr>
          <w:p w14:paraId="6385C5C2" w14:textId="77777777" w:rsidR="001A7AD2" w:rsidRDefault="001A7AD2">
            <w:pPr>
              <w:rPr>
                <w:b/>
                <w:sz w:val="20"/>
                <w:lang w:val="en-GB"/>
              </w:rPr>
            </w:pPr>
          </w:p>
        </w:tc>
      </w:tr>
      <w:tr w:rsidR="001A7AD2" w14:paraId="53A62BC0" w14:textId="77777777" w:rsidTr="001A7AD2">
        <w:trPr>
          <w:trHeight w:val="668"/>
        </w:trPr>
        <w:tc>
          <w:tcPr>
            <w:tcW w:w="4737" w:type="dxa"/>
            <w:tcBorders>
              <w:top w:val="single" w:sz="4" w:space="0" w:color="auto"/>
              <w:left w:val="single" w:sz="4" w:space="0" w:color="auto"/>
              <w:bottom w:val="single" w:sz="4" w:space="0" w:color="auto"/>
              <w:right w:val="single" w:sz="4" w:space="0" w:color="auto"/>
            </w:tcBorders>
            <w:hideMark/>
          </w:tcPr>
          <w:p w14:paraId="18916786" w14:textId="77777777" w:rsidR="001A7AD2" w:rsidRDefault="001A7AD2">
            <w:pPr>
              <w:rPr>
                <w:bCs/>
                <w:sz w:val="20"/>
              </w:rPr>
            </w:pPr>
            <w:r>
              <w:rPr>
                <w:bCs/>
                <w:sz w:val="20"/>
              </w:rPr>
              <w:t>(vii)</w:t>
            </w:r>
            <w:r>
              <w:rPr>
                <w:sz w:val="20"/>
              </w:rPr>
              <w:t xml:space="preserve"> </w:t>
            </w:r>
            <w:r>
              <w:rPr>
                <w:bCs/>
                <w:sz w:val="20"/>
              </w:rPr>
              <w:t>Informal institutions (</w:t>
            </w:r>
            <w:proofErr w:type="spellStart"/>
            <w:r>
              <w:rPr>
                <w:bCs/>
                <w:sz w:val="20"/>
              </w:rPr>
              <w:t>gi</w:t>
            </w:r>
            <w:proofErr w:type="spellEnd"/>
            <w:r>
              <w:rPr>
                <w:bCs/>
                <w:sz w:val="20"/>
              </w:rPr>
              <w:t>): local rules and regulations, social and cultural arrangements &amp; obligations affecting access to resources.</w:t>
            </w:r>
          </w:p>
        </w:tc>
        <w:tc>
          <w:tcPr>
            <w:tcW w:w="4214" w:type="dxa"/>
            <w:gridSpan w:val="4"/>
            <w:tcBorders>
              <w:top w:val="single" w:sz="4" w:space="0" w:color="auto"/>
              <w:left w:val="single" w:sz="4" w:space="0" w:color="auto"/>
              <w:bottom w:val="single" w:sz="4" w:space="0" w:color="auto"/>
              <w:right w:val="single" w:sz="4" w:space="0" w:color="auto"/>
            </w:tcBorders>
          </w:tcPr>
          <w:p w14:paraId="1D3D4C55" w14:textId="77777777" w:rsidR="001A7AD2" w:rsidRDefault="001A7AD2">
            <w:pPr>
              <w:rPr>
                <w:bCs/>
                <w:sz w:val="20"/>
                <w:lang w:val="en-GB"/>
              </w:rPr>
            </w:pPr>
          </w:p>
        </w:tc>
      </w:tr>
      <w:tr w:rsidR="001A7AD2" w14:paraId="53FD8199" w14:textId="77777777" w:rsidTr="001A7AD2">
        <w:trPr>
          <w:trHeight w:val="217"/>
        </w:trPr>
        <w:tc>
          <w:tcPr>
            <w:tcW w:w="4737" w:type="dxa"/>
            <w:tcBorders>
              <w:top w:val="single" w:sz="4" w:space="0" w:color="auto"/>
              <w:left w:val="single" w:sz="4" w:space="0" w:color="auto"/>
              <w:bottom w:val="single" w:sz="4" w:space="0" w:color="auto"/>
              <w:right w:val="single" w:sz="4" w:space="0" w:color="auto"/>
            </w:tcBorders>
            <w:hideMark/>
          </w:tcPr>
          <w:p w14:paraId="28E93A8B" w14:textId="77777777" w:rsidR="001A7AD2" w:rsidRDefault="001A7AD2">
            <w:pPr>
              <w:rPr>
                <w:bCs/>
                <w:sz w:val="20"/>
              </w:rPr>
            </w:pPr>
            <w:r>
              <w:rPr>
                <w:bCs/>
                <w:sz w:val="20"/>
              </w:rPr>
              <w:t>(viii)Others</w:t>
            </w:r>
          </w:p>
        </w:tc>
        <w:tc>
          <w:tcPr>
            <w:tcW w:w="4214" w:type="dxa"/>
            <w:gridSpan w:val="4"/>
            <w:tcBorders>
              <w:top w:val="single" w:sz="4" w:space="0" w:color="auto"/>
              <w:left w:val="single" w:sz="4" w:space="0" w:color="auto"/>
              <w:bottom w:val="single" w:sz="4" w:space="0" w:color="auto"/>
              <w:right w:val="single" w:sz="4" w:space="0" w:color="auto"/>
            </w:tcBorders>
          </w:tcPr>
          <w:p w14:paraId="1677BF84" w14:textId="77777777" w:rsidR="001A7AD2" w:rsidRDefault="001A7AD2">
            <w:pPr>
              <w:rPr>
                <w:b/>
                <w:sz w:val="20"/>
                <w:lang w:val="en-GB"/>
              </w:rPr>
            </w:pPr>
          </w:p>
          <w:p w14:paraId="0AFAD657" w14:textId="77777777" w:rsidR="001A7AD2" w:rsidRDefault="001A7AD2">
            <w:pPr>
              <w:rPr>
                <w:b/>
                <w:sz w:val="20"/>
                <w:lang w:val="en-GB"/>
              </w:rPr>
            </w:pPr>
          </w:p>
        </w:tc>
      </w:tr>
      <w:tr w:rsidR="001A7AD2" w14:paraId="2351ADDA" w14:textId="77777777" w:rsidTr="001A7AD2">
        <w:trPr>
          <w:trHeight w:val="443"/>
        </w:trPr>
        <w:tc>
          <w:tcPr>
            <w:tcW w:w="8952" w:type="dxa"/>
            <w:gridSpan w:val="5"/>
            <w:tcBorders>
              <w:top w:val="single" w:sz="4" w:space="0" w:color="auto"/>
              <w:left w:val="single" w:sz="4" w:space="0" w:color="auto"/>
              <w:bottom w:val="single" w:sz="4" w:space="0" w:color="auto"/>
              <w:right w:val="single" w:sz="4" w:space="0" w:color="auto"/>
            </w:tcBorders>
            <w:hideMark/>
          </w:tcPr>
          <w:p w14:paraId="3F61BB0D" w14:textId="77777777" w:rsidR="001A7AD2" w:rsidRDefault="001A7AD2" w:rsidP="00E440EF">
            <w:pPr>
              <w:pStyle w:val="ListParagraph"/>
              <w:numPr>
                <w:ilvl w:val="0"/>
                <w:numId w:val="1"/>
              </w:numPr>
              <w:spacing w:after="0" w:line="240" w:lineRule="auto"/>
              <w:rPr>
                <w:b/>
                <w:sz w:val="20"/>
              </w:rPr>
            </w:pPr>
            <w:r>
              <w:rPr>
                <w:b/>
                <w:sz w:val="20"/>
              </w:rPr>
              <w:t xml:space="preserve">What are the potential economic, </w:t>
            </w:r>
            <w:proofErr w:type="gramStart"/>
            <w:r>
              <w:rPr>
                <w:b/>
                <w:sz w:val="20"/>
              </w:rPr>
              <w:t>social</w:t>
            </w:r>
            <w:proofErr w:type="gramEnd"/>
            <w:r>
              <w:rPr>
                <w:b/>
                <w:sz w:val="20"/>
              </w:rPr>
              <w:t xml:space="preserve"> and environmental impacts of LULCC changes and land degradation?</w:t>
            </w:r>
          </w:p>
        </w:tc>
      </w:tr>
      <w:tr w:rsidR="001A7AD2" w14:paraId="5D71104E" w14:textId="77777777" w:rsidTr="001A7AD2">
        <w:trPr>
          <w:trHeight w:val="668"/>
        </w:trPr>
        <w:tc>
          <w:tcPr>
            <w:tcW w:w="8952" w:type="dxa"/>
            <w:gridSpan w:val="5"/>
            <w:tcBorders>
              <w:top w:val="single" w:sz="4" w:space="0" w:color="auto"/>
              <w:left w:val="single" w:sz="4" w:space="0" w:color="auto"/>
              <w:bottom w:val="single" w:sz="4" w:space="0" w:color="auto"/>
              <w:right w:val="single" w:sz="4" w:space="0" w:color="auto"/>
            </w:tcBorders>
          </w:tcPr>
          <w:p w14:paraId="0F874CA7" w14:textId="77777777" w:rsidR="001A7AD2" w:rsidRDefault="001A7AD2">
            <w:pPr>
              <w:pStyle w:val="ListParagraph"/>
              <w:ind w:left="1080"/>
              <w:rPr>
                <w:b/>
                <w:sz w:val="20"/>
              </w:rPr>
            </w:pPr>
          </w:p>
          <w:p w14:paraId="54946EF2" w14:textId="77777777" w:rsidR="001A7AD2" w:rsidRDefault="001A7AD2">
            <w:pPr>
              <w:pStyle w:val="ListParagraph"/>
              <w:ind w:left="1080"/>
              <w:rPr>
                <w:bCs/>
                <w:sz w:val="20"/>
              </w:rPr>
            </w:pPr>
            <w:r>
              <w:rPr>
                <w:bCs/>
                <w:sz w:val="20"/>
              </w:rPr>
              <w:t xml:space="preserve"> </w:t>
            </w:r>
          </w:p>
        </w:tc>
      </w:tr>
      <w:tr w:rsidR="001A7AD2" w14:paraId="608A8570" w14:textId="77777777" w:rsidTr="001A7AD2">
        <w:trPr>
          <w:trHeight w:val="886"/>
        </w:trPr>
        <w:tc>
          <w:tcPr>
            <w:tcW w:w="8952" w:type="dxa"/>
            <w:gridSpan w:val="5"/>
            <w:tcBorders>
              <w:top w:val="single" w:sz="4" w:space="0" w:color="auto"/>
              <w:left w:val="single" w:sz="4" w:space="0" w:color="auto"/>
              <w:bottom w:val="single" w:sz="4" w:space="0" w:color="auto"/>
              <w:right w:val="single" w:sz="4" w:space="0" w:color="auto"/>
            </w:tcBorders>
            <w:hideMark/>
          </w:tcPr>
          <w:p w14:paraId="558B6ABC" w14:textId="77777777" w:rsidR="001A7AD2" w:rsidRDefault="001A7AD2" w:rsidP="00E440EF">
            <w:pPr>
              <w:pStyle w:val="ListParagraph"/>
              <w:numPr>
                <w:ilvl w:val="0"/>
                <w:numId w:val="1"/>
              </w:numPr>
              <w:spacing w:after="0" w:line="240" w:lineRule="auto"/>
              <w:ind w:left="720"/>
              <w:rPr>
                <w:b/>
                <w:sz w:val="20"/>
              </w:rPr>
            </w:pPr>
            <w:r>
              <w:rPr>
                <w:b/>
                <w:sz w:val="20"/>
              </w:rPr>
              <w:t>What is done to address these changes? What are the methods used to improve soil fertility, reduce erosion, and manage water resources? Has there been the adoption of new practices and/or changed your management patterns?</w:t>
            </w:r>
          </w:p>
        </w:tc>
      </w:tr>
      <w:tr w:rsidR="001A7AD2" w14:paraId="1D753EFE" w14:textId="77777777" w:rsidTr="001A7AD2">
        <w:trPr>
          <w:trHeight w:val="367"/>
        </w:trPr>
        <w:tc>
          <w:tcPr>
            <w:tcW w:w="5505" w:type="dxa"/>
            <w:gridSpan w:val="2"/>
            <w:tcBorders>
              <w:top w:val="single" w:sz="4" w:space="0" w:color="auto"/>
              <w:left w:val="single" w:sz="4" w:space="0" w:color="auto"/>
              <w:bottom w:val="single" w:sz="4" w:space="0" w:color="auto"/>
              <w:right w:val="single" w:sz="4" w:space="0" w:color="auto"/>
            </w:tcBorders>
          </w:tcPr>
          <w:p w14:paraId="3D2DFD0B" w14:textId="77777777" w:rsidR="001A7AD2" w:rsidRDefault="001A7AD2">
            <w:pPr>
              <w:pStyle w:val="ListParagraph"/>
              <w:ind w:left="1080"/>
              <w:rPr>
                <w:b/>
                <w:sz w:val="20"/>
              </w:rPr>
            </w:pPr>
            <w:r>
              <w:rPr>
                <w:b/>
                <w:sz w:val="20"/>
              </w:rPr>
              <w:t xml:space="preserve">If adoption of SLM practices </w:t>
            </w:r>
          </w:p>
          <w:p w14:paraId="2851634B" w14:textId="77777777" w:rsidR="001A7AD2" w:rsidRDefault="001A7AD2">
            <w:pPr>
              <w:pStyle w:val="ListParagraph"/>
              <w:ind w:left="1080"/>
              <w:rPr>
                <w:b/>
                <w:sz w:val="20"/>
              </w:rPr>
            </w:pPr>
          </w:p>
        </w:tc>
        <w:tc>
          <w:tcPr>
            <w:tcW w:w="3446" w:type="dxa"/>
            <w:gridSpan w:val="3"/>
            <w:tcBorders>
              <w:top w:val="single" w:sz="4" w:space="0" w:color="auto"/>
              <w:left w:val="single" w:sz="4" w:space="0" w:color="auto"/>
              <w:bottom w:val="single" w:sz="4" w:space="0" w:color="auto"/>
              <w:right w:val="single" w:sz="4" w:space="0" w:color="auto"/>
            </w:tcBorders>
            <w:hideMark/>
          </w:tcPr>
          <w:p w14:paraId="555AF4FC" w14:textId="77777777" w:rsidR="001A7AD2" w:rsidRDefault="001A7AD2">
            <w:pPr>
              <w:rPr>
                <w:b/>
                <w:sz w:val="20"/>
              </w:rPr>
            </w:pPr>
            <w:r>
              <w:rPr>
                <w:b/>
                <w:sz w:val="20"/>
              </w:rPr>
              <w:t xml:space="preserve">If no adoption of SLM practices </w:t>
            </w:r>
          </w:p>
        </w:tc>
      </w:tr>
      <w:tr w:rsidR="001A7AD2" w14:paraId="466FD4A7" w14:textId="77777777" w:rsidTr="001A7AD2">
        <w:trPr>
          <w:trHeight w:val="1120"/>
        </w:trPr>
        <w:tc>
          <w:tcPr>
            <w:tcW w:w="5505" w:type="dxa"/>
            <w:gridSpan w:val="2"/>
            <w:tcBorders>
              <w:top w:val="single" w:sz="4" w:space="0" w:color="auto"/>
              <w:left w:val="single" w:sz="4" w:space="0" w:color="auto"/>
              <w:bottom w:val="single" w:sz="4" w:space="0" w:color="auto"/>
              <w:right w:val="single" w:sz="4" w:space="0" w:color="auto"/>
            </w:tcBorders>
          </w:tcPr>
          <w:p w14:paraId="35FE48C7" w14:textId="77777777" w:rsidR="001A7AD2" w:rsidRDefault="001A7AD2" w:rsidP="00E440EF">
            <w:pPr>
              <w:pStyle w:val="ListParagraph"/>
              <w:numPr>
                <w:ilvl w:val="0"/>
                <w:numId w:val="3"/>
              </w:numPr>
              <w:spacing w:after="0" w:line="240" w:lineRule="auto"/>
              <w:rPr>
                <w:sz w:val="20"/>
                <w:u w:val="single"/>
              </w:rPr>
            </w:pPr>
            <w:r>
              <w:rPr>
                <w:sz w:val="20"/>
                <w:u w:val="single"/>
              </w:rPr>
              <w:t xml:space="preserve">Is the measure used to prevent, reduce </w:t>
            </w:r>
            <w:proofErr w:type="gramStart"/>
            <w:r>
              <w:rPr>
                <w:sz w:val="20"/>
                <w:u w:val="single"/>
              </w:rPr>
              <w:t>degradation</w:t>
            </w:r>
            <w:proofErr w:type="gramEnd"/>
            <w:r>
              <w:rPr>
                <w:sz w:val="20"/>
                <w:u w:val="single"/>
              </w:rPr>
              <w:t xml:space="preserve"> or rehabilitate degraded lands?</w:t>
            </w:r>
          </w:p>
          <w:p w14:paraId="773ABE1A" w14:textId="77777777" w:rsidR="001A7AD2" w:rsidRDefault="001A7AD2">
            <w:pPr>
              <w:rPr>
                <w:b/>
                <w:sz w:val="20"/>
                <w:lang w:val="en-GB"/>
              </w:rPr>
            </w:pPr>
          </w:p>
        </w:tc>
        <w:tc>
          <w:tcPr>
            <w:tcW w:w="3446" w:type="dxa"/>
            <w:gridSpan w:val="3"/>
            <w:vMerge w:val="restart"/>
            <w:tcBorders>
              <w:top w:val="single" w:sz="4" w:space="0" w:color="auto"/>
              <w:left w:val="single" w:sz="4" w:space="0" w:color="auto"/>
              <w:bottom w:val="single" w:sz="4" w:space="0" w:color="auto"/>
              <w:right w:val="single" w:sz="4" w:space="0" w:color="auto"/>
            </w:tcBorders>
          </w:tcPr>
          <w:p w14:paraId="239BD40C" w14:textId="77777777" w:rsidR="001A7AD2" w:rsidRDefault="001A7AD2" w:rsidP="00E440EF">
            <w:pPr>
              <w:pStyle w:val="ListParagraph"/>
              <w:numPr>
                <w:ilvl w:val="0"/>
                <w:numId w:val="4"/>
              </w:numPr>
              <w:spacing w:after="0" w:line="240" w:lineRule="auto"/>
              <w:rPr>
                <w:sz w:val="20"/>
                <w:u w:val="single"/>
              </w:rPr>
            </w:pPr>
            <w:r>
              <w:rPr>
                <w:sz w:val="20"/>
                <w:u w:val="single"/>
              </w:rPr>
              <w:t xml:space="preserve">What are the constraints for adoption </w:t>
            </w:r>
            <w:proofErr w:type="gramStart"/>
            <w:r>
              <w:rPr>
                <w:sz w:val="20"/>
                <w:u w:val="single"/>
              </w:rPr>
              <w:t>e.g.</w:t>
            </w:r>
            <w:proofErr w:type="gramEnd"/>
            <w:r>
              <w:rPr>
                <w:sz w:val="20"/>
                <w:u w:val="single"/>
              </w:rPr>
              <w:t xml:space="preserve"> insecurity of tenure, seasonal migration, </w:t>
            </w:r>
            <w:r>
              <w:rPr>
                <w:sz w:val="20"/>
                <w:u w:val="single"/>
              </w:rPr>
              <w:lastRenderedPageBreak/>
              <w:t>land shortage, lack of capital, labour unavailability)?</w:t>
            </w:r>
          </w:p>
          <w:p w14:paraId="2C2299B7" w14:textId="77777777" w:rsidR="001A7AD2" w:rsidRDefault="001A7AD2">
            <w:pPr>
              <w:pStyle w:val="ListParagraph"/>
              <w:ind w:left="1080"/>
              <w:rPr>
                <w:sz w:val="20"/>
              </w:rPr>
            </w:pPr>
          </w:p>
        </w:tc>
      </w:tr>
      <w:tr w:rsidR="001A7AD2" w14:paraId="6E554581" w14:textId="77777777" w:rsidTr="001A7AD2">
        <w:trPr>
          <w:trHeight w:val="685"/>
        </w:trPr>
        <w:tc>
          <w:tcPr>
            <w:tcW w:w="5505" w:type="dxa"/>
            <w:gridSpan w:val="2"/>
            <w:tcBorders>
              <w:top w:val="single" w:sz="4" w:space="0" w:color="auto"/>
              <w:left w:val="single" w:sz="4" w:space="0" w:color="auto"/>
              <w:bottom w:val="single" w:sz="4" w:space="0" w:color="auto"/>
              <w:right w:val="single" w:sz="4" w:space="0" w:color="auto"/>
            </w:tcBorders>
          </w:tcPr>
          <w:p w14:paraId="4B3DD5F8" w14:textId="77777777" w:rsidR="001A7AD2" w:rsidRDefault="001A7AD2" w:rsidP="00E440EF">
            <w:pPr>
              <w:pStyle w:val="ListParagraph"/>
              <w:numPr>
                <w:ilvl w:val="0"/>
                <w:numId w:val="3"/>
              </w:numPr>
              <w:spacing w:after="0" w:line="240" w:lineRule="auto"/>
              <w:rPr>
                <w:sz w:val="20"/>
                <w:u w:val="single"/>
              </w:rPr>
            </w:pPr>
            <w:r>
              <w:rPr>
                <w:sz w:val="20"/>
                <w:u w:val="single"/>
              </w:rPr>
              <w:lastRenderedPageBreak/>
              <w:t>Are the new practices effective?</w:t>
            </w:r>
          </w:p>
          <w:p w14:paraId="1E4679FD" w14:textId="77777777" w:rsidR="001A7AD2" w:rsidRDefault="001A7AD2">
            <w:pPr>
              <w:pStyle w:val="ListParagraph"/>
              <w:ind w:left="1080"/>
              <w:rPr>
                <w:sz w:val="20"/>
              </w:rPr>
            </w:pPr>
          </w:p>
          <w:p w14:paraId="10C2B229" w14:textId="77777777" w:rsidR="001A7AD2" w:rsidRDefault="001A7AD2">
            <w:pPr>
              <w:pStyle w:val="ListParagraph"/>
              <w:ind w:left="1080"/>
              <w:rPr>
                <w:sz w:val="20"/>
              </w:rPr>
            </w:pPr>
          </w:p>
          <w:p w14:paraId="18397ACE" w14:textId="77777777" w:rsidR="001A7AD2" w:rsidRDefault="001A7AD2">
            <w:pPr>
              <w:pStyle w:val="ListParagraph"/>
              <w:ind w:left="1080"/>
              <w:rPr>
                <w:sz w:val="20"/>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028F53E" w14:textId="77777777" w:rsidR="001A7AD2" w:rsidRDefault="001A7AD2">
            <w:pPr>
              <w:spacing w:after="0" w:line="240" w:lineRule="auto"/>
              <w:jc w:val="left"/>
              <w:rPr>
                <w:sz w:val="20"/>
                <w:lang w:val="en-GB"/>
              </w:rPr>
            </w:pPr>
          </w:p>
        </w:tc>
      </w:tr>
      <w:tr w:rsidR="001A7AD2" w14:paraId="11CF8DD1" w14:textId="77777777" w:rsidTr="001A7AD2">
        <w:trPr>
          <w:trHeight w:val="928"/>
        </w:trPr>
        <w:tc>
          <w:tcPr>
            <w:tcW w:w="5505" w:type="dxa"/>
            <w:gridSpan w:val="2"/>
            <w:tcBorders>
              <w:top w:val="single" w:sz="4" w:space="0" w:color="auto"/>
              <w:left w:val="single" w:sz="4" w:space="0" w:color="auto"/>
              <w:bottom w:val="single" w:sz="4" w:space="0" w:color="auto"/>
              <w:right w:val="single" w:sz="4" w:space="0" w:color="auto"/>
            </w:tcBorders>
          </w:tcPr>
          <w:p w14:paraId="58585AFA" w14:textId="77777777" w:rsidR="001A7AD2" w:rsidRDefault="001A7AD2" w:rsidP="00E440EF">
            <w:pPr>
              <w:pStyle w:val="ListParagraph"/>
              <w:numPr>
                <w:ilvl w:val="0"/>
                <w:numId w:val="3"/>
              </w:numPr>
              <w:spacing w:after="0" w:line="240" w:lineRule="auto"/>
              <w:rPr>
                <w:sz w:val="20"/>
                <w:u w:val="single"/>
              </w:rPr>
            </w:pPr>
            <w:r>
              <w:rPr>
                <w:sz w:val="20"/>
                <w:u w:val="single"/>
              </w:rPr>
              <w:t>What is the percentage of farmers using these practices?</w:t>
            </w:r>
          </w:p>
          <w:p w14:paraId="50A6FF10" w14:textId="77777777" w:rsidR="001A7AD2" w:rsidRDefault="001A7AD2">
            <w:pPr>
              <w:pStyle w:val="ListParagraph"/>
              <w:ind w:left="1440"/>
              <w:rPr>
                <w:sz w:val="20"/>
                <w:u w:val="single"/>
              </w:rPr>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3193E546" w14:textId="77777777" w:rsidR="001A7AD2" w:rsidRDefault="001A7AD2">
            <w:pPr>
              <w:spacing w:after="0" w:line="240" w:lineRule="auto"/>
              <w:jc w:val="left"/>
              <w:rPr>
                <w:sz w:val="20"/>
                <w:lang w:val="en-GB"/>
              </w:rPr>
            </w:pPr>
          </w:p>
        </w:tc>
      </w:tr>
      <w:tr w:rsidR="001A7AD2" w14:paraId="529EFBF4" w14:textId="77777777" w:rsidTr="001A7AD2">
        <w:trPr>
          <w:trHeight w:val="928"/>
        </w:trPr>
        <w:tc>
          <w:tcPr>
            <w:tcW w:w="5505" w:type="dxa"/>
            <w:gridSpan w:val="2"/>
            <w:tcBorders>
              <w:top w:val="single" w:sz="4" w:space="0" w:color="auto"/>
              <w:left w:val="single" w:sz="4" w:space="0" w:color="auto"/>
              <w:bottom w:val="single" w:sz="4" w:space="0" w:color="auto"/>
              <w:right w:val="single" w:sz="4" w:space="0" w:color="auto"/>
            </w:tcBorders>
            <w:hideMark/>
          </w:tcPr>
          <w:p w14:paraId="6280472B" w14:textId="77777777" w:rsidR="001A7AD2" w:rsidRDefault="001A7AD2" w:rsidP="00E440EF">
            <w:pPr>
              <w:pStyle w:val="ListParagraph"/>
              <w:numPr>
                <w:ilvl w:val="0"/>
                <w:numId w:val="3"/>
              </w:numPr>
              <w:spacing w:after="0" w:line="240" w:lineRule="auto"/>
              <w:rPr>
                <w:sz w:val="20"/>
                <w:u w:val="single"/>
              </w:rPr>
            </w:pPr>
            <w:r>
              <w:rPr>
                <w:sz w:val="20"/>
                <w:u w:val="single"/>
              </w:rPr>
              <w:t>Other</w:t>
            </w:r>
          </w:p>
        </w:tc>
        <w:tc>
          <w:tcPr>
            <w:tcW w:w="3446" w:type="dxa"/>
            <w:gridSpan w:val="3"/>
            <w:tcBorders>
              <w:top w:val="single" w:sz="4" w:space="0" w:color="auto"/>
              <w:left w:val="single" w:sz="4" w:space="0" w:color="auto"/>
              <w:bottom w:val="single" w:sz="4" w:space="0" w:color="auto"/>
              <w:right w:val="single" w:sz="4" w:space="0" w:color="auto"/>
            </w:tcBorders>
          </w:tcPr>
          <w:p w14:paraId="6E3717F5" w14:textId="77777777" w:rsidR="001A7AD2" w:rsidRDefault="001A7AD2">
            <w:pPr>
              <w:pStyle w:val="ListParagraph"/>
              <w:ind w:left="1080"/>
              <w:rPr>
                <w:b/>
                <w:sz w:val="20"/>
              </w:rPr>
            </w:pPr>
          </w:p>
        </w:tc>
      </w:tr>
      <w:tr w:rsidR="001A7AD2" w14:paraId="4034C632" w14:textId="77777777" w:rsidTr="001A7AD2">
        <w:trPr>
          <w:trHeight w:val="668"/>
        </w:trPr>
        <w:tc>
          <w:tcPr>
            <w:tcW w:w="8952" w:type="dxa"/>
            <w:gridSpan w:val="5"/>
            <w:tcBorders>
              <w:top w:val="single" w:sz="4" w:space="0" w:color="auto"/>
              <w:left w:val="single" w:sz="4" w:space="0" w:color="auto"/>
              <w:bottom w:val="single" w:sz="4" w:space="0" w:color="auto"/>
              <w:right w:val="single" w:sz="4" w:space="0" w:color="auto"/>
            </w:tcBorders>
            <w:hideMark/>
          </w:tcPr>
          <w:p w14:paraId="3834937C" w14:textId="77777777" w:rsidR="001A7AD2" w:rsidRDefault="001A7AD2" w:rsidP="00E440EF">
            <w:pPr>
              <w:pStyle w:val="ListParagraph"/>
              <w:numPr>
                <w:ilvl w:val="0"/>
                <w:numId w:val="1"/>
              </w:numPr>
              <w:spacing w:after="0" w:line="240" w:lineRule="auto"/>
              <w:rPr>
                <w:b/>
                <w:sz w:val="20"/>
              </w:rPr>
            </w:pPr>
            <w:r>
              <w:rPr>
                <w:b/>
                <w:sz w:val="20"/>
              </w:rPr>
              <w:t xml:space="preserve">Are there protected areas and why are they protected? </w:t>
            </w:r>
          </w:p>
          <w:p w14:paraId="540ADFB3" w14:textId="77777777" w:rsidR="001A7AD2" w:rsidRDefault="001A7AD2">
            <w:pPr>
              <w:pStyle w:val="ListParagraph"/>
              <w:ind w:left="1080"/>
              <w:rPr>
                <w:b/>
                <w:sz w:val="20"/>
              </w:rPr>
            </w:pPr>
            <w:r>
              <w:rPr>
                <w:b/>
                <w:sz w:val="20"/>
              </w:rPr>
              <w:t xml:space="preserve">Areas once heavily utilized may have become protected, preventing the harvesting of forest products, and use for grazing. What impact has this had on the land and users’ livelihoods? </w:t>
            </w:r>
          </w:p>
        </w:tc>
      </w:tr>
      <w:tr w:rsidR="001A7AD2" w14:paraId="7369775C" w14:textId="77777777" w:rsidTr="001A7AD2">
        <w:trPr>
          <w:trHeight w:val="668"/>
        </w:trPr>
        <w:tc>
          <w:tcPr>
            <w:tcW w:w="8952" w:type="dxa"/>
            <w:gridSpan w:val="5"/>
            <w:tcBorders>
              <w:top w:val="single" w:sz="4" w:space="0" w:color="auto"/>
              <w:left w:val="single" w:sz="4" w:space="0" w:color="auto"/>
              <w:bottom w:val="single" w:sz="4" w:space="0" w:color="auto"/>
              <w:right w:val="single" w:sz="4" w:space="0" w:color="auto"/>
            </w:tcBorders>
          </w:tcPr>
          <w:p w14:paraId="43A442C8" w14:textId="77777777" w:rsidR="001A7AD2" w:rsidRDefault="001A7AD2">
            <w:pPr>
              <w:pStyle w:val="ListParagraph"/>
              <w:ind w:left="1080"/>
              <w:rPr>
                <w:b/>
                <w:sz w:val="20"/>
              </w:rPr>
            </w:pPr>
          </w:p>
          <w:p w14:paraId="0FA2CB99" w14:textId="77777777" w:rsidR="001A7AD2" w:rsidRDefault="001A7AD2">
            <w:pPr>
              <w:pStyle w:val="ListParagraph"/>
              <w:ind w:left="1080"/>
              <w:rPr>
                <w:b/>
                <w:sz w:val="20"/>
              </w:rPr>
            </w:pPr>
          </w:p>
        </w:tc>
      </w:tr>
      <w:tr w:rsidR="001A7AD2" w14:paraId="2D37AFB9" w14:textId="77777777" w:rsidTr="001A7AD2">
        <w:trPr>
          <w:trHeight w:val="485"/>
        </w:trPr>
        <w:tc>
          <w:tcPr>
            <w:tcW w:w="8952" w:type="dxa"/>
            <w:gridSpan w:val="5"/>
            <w:tcBorders>
              <w:top w:val="single" w:sz="4" w:space="0" w:color="auto"/>
              <w:left w:val="single" w:sz="4" w:space="0" w:color="auto"/>
              <w:bottom w:val="single" w:sz="4" w:space="0" w:color="auto"/>
              <w:right w:val="single" w:sz="4" w:space="0" w:color="auto"/>
            </w:tcBorders>
            <w:hideMark/>
          </w:tcPr>
          <w:p w14:paraId="3014E8E7" w14:textId="77777777" w:rsidR="001A7AD2" w:rsidRDefault="001A7AD2" w:rsidP="00E440EF">
            <w:pPr>
              <w:pStyle w:val="ListParagraph"/>
              <w:numPr>
                <w:ilvl w:val="0"/>
                <w:numId w:val="1"/>
              </w:numPr>
              <w:spacing w:after="0" w:line="240" w:lineRule="auto"/>
              <w:rPr>
                <w:b/>
                <w:sz w:val="20"/>
              </w:rPr>
            </w:pPr>
            <w:r>
              <w:rPr>
                <w:b/>
                <w:sz w:val="20"/>
              </w:rPr>
              <w:t xml:space="preserve">What mechanisms are used to control the use of land such as grazing periods? </w:t>
            </w:r>
          </w:p>
        </w:tc>
      </w:tr>
      <w:tr w:rsidR="001A7AD2" w14:paraId="77CAE11D" w14:textId="77777777" w:rsidTr="001A7AD2">
        <w:trPr>
          <w:trHeight w:val="253"/>
        </w:trPr>
        <w:tc>
          <w:tcPr>
            <w:tcW w:w="6144" w:type="dxa"/>
            <w:gridSpan w:val="4"/>
            <w:tcBorders>
              <w:top w:val="single" w:sz="4" w:space="0" w:color="auto"/>
              <w:left w:val="single" w:sz="4" w:space="0" w:color="auto"/>
              <w:bottom w:val="single" w:sz="4" w:space="0" w:color="auto"/>
              <w:right w:val="single" w:sz="4" w:space="0" w:color="auto"/>
            </w:tcBorders>
          </w:tcPr>
          <w:p w14:paraId="4C5D22D3" w14:textId="77777777" w:rsidR="001A7AD2" w:rsidRDefault="001A7AD2">
            <w:pPr>
              <w:rPr>
                <w:b/>
                <w:sz w:val="20"/>
              </w:rPr>
            </w:pPr>
            <w:r>
              <w:rPr>
                <w:b/>
                <w:sz w:val="20"/>
              </w:rPr>
              <w:t xml:space="preserve">Formal regulations </w:t>
            </w:r>
          </w:p>
          <w:p w14:paraId="2C0DD198" w14:textId="77777777" w:rsidR="001A7AD2" w:rsidRDefault="001A7AD2">
            <w:pPr>
              <w:pStyle w:val="ListParagraph"/>
              <w:ind w:left="1080"/>
              <w:rPr>
                <w:b/>
                <w:sz w:val="20"/>
              </w:rPr>
            </w:pPr>
          </w:p>
        </w:tc>
        <w:tc>
          <w:tcPr>
            <w:tcW w:w="2807" w:type="dxa"/>
            <w:tcBorders>
              <w:top w:val="single" w:sz="4" w:space="0" w:color="auto"/>
              <w:left w:val="single" w:sz="4" w:space="0" w:color="auto"/>
              <w:bottom w:val="single" w:sz="4" w:space="0" w:color="auto"/>
              <w:right w:val="single" w:sz="4" w:space="0" w:color="auto"/>
            </w:tcBorders>
            <w:hideMark/>
          </w:tcPr>
          <w:p w14:paraId="292E7F00" w14:textId="77777777" w:rsidR="001A7AD2" w:rsidRDefault="001A7AD2">
            <w:pPr>
              <w:rPr>
                <w:b/>
                <w:sz w:val="20"/>
              </w:rPr>
            </w:pPr>
            <w:r>
              <w:rPr>
                <w:b/>
                <w:sz w:val="20"/>
              </w:rPr>
              <w:t xml:space="preserve">Informal (customary) regulations </w:t>
            </w:r>
          </w:p>
        </w:tc>
      </w:tr>
      <w:tr w:rsidR="001A7AD2" w14:paraId="32AFF4B3" w14:textId="77777777" w:rsidTr="001A7AD2">
        <w:trPr>
          <w:trHeight w:val="627"/>
        </w:trPr>
        <w:tc>
          <w:tcPr>
            <w:tcW w:w="6144" w:type="dxa"/>
            <w:gridSpan w:val="4"/>
            <w:tcBorders>
              <w:top w:val="single" w:sz="4" w:space="0" w:color="auto"/>
              <w:left w:val="single" w:sz="4" w:space="0" w:color="auto"/>
              <w:bottom w:val="single" w:sz="4" w:space="0" w:color="auto"/>
              <w:right w:val="single" w:sz="4" w:space="0" w:color="auto"/>
            </w:tcBorders>
          </w:tcPr>
          <w:p w14:paraId="3D2B05A1" w14:textId="77777777" w:rsidR="001A7AD2" w:rsidRDefault="001A7AD2">
            <w:pPr>
              <w:pStyle w:val="ListParagraph"/>
              <w:ind w:left="1080"/>
              <w:rPr>
                <w:b/>
                <w:sz w:val="20"/>
              </w:rPr>
            </w:pPr>
          </w:p>
          <w:p w14:paraId="3683C123" w14:textId="77777777" w:rsidR="001A7AD2" w:rsidRDefault="001A7AD2">
            <w:pPr>
              <w:pStyle w:val="ListParagraph"/>
              <w:ind w:left="1080"/>
              <w:rPr>
                <w:b/>
                <w:sz w:val="20"/>
              </w:rPr>
            </w:pPr>
          </w:p>
        </w:tc>
        <w:tc>
          <w:tcPr>
            <w:tcW w:w="2807" w:type="dxa"/>
            <w:tcBorders>
              <w:top w:val="single" w:sz="4" w:space="0" w:color="auto"/>
              <w:left w:val="single" w:sz="4" w:space="0" w:color="auto"/>
              <w:bottom w:val="single" w:sz="4" w:space="0" w:color="auto"/>
              <w:right w:val="single" w:sz="4" w:space="0" w:color="auto"/>
            </w:tcBorders>
            <w:hideMark/>
          </w:tcPr>
          <w:p w14:paraId="779538C6" w14:textId="77777777" w:rsidR="001A7AD2" w:rsidRDefault="001A7AD2">
            <w:pPr>
              <w:rPr>
                <w:bCs/>
                <w:sz w:val="20"/>
              </w:rPr>
            </w:pPr>
            <w:r>
              <w:rPr>
                <w:bCs/>
                <w:sz w:val="20"/>
              </w:rPr>
              <w:t xml:space="preserve"> </w:t>
            </w:r>
          </w:p>
        </w:tc>
      </w:tr>
      <w:tr w:rsidR="001A7AD2" w14:paraId="17CC8FF7" w14:textId="77777777" w:rsidTr="001A7AD2">
        <w:trPr>
          <w:trHeight w:val="668"/>
        </w:trPr>
        <w:tc>
          <w:tcPr>
            <w:tcW w:w="8952" w:type="dxa"/>
            <w:gridSpan w:val="5"/>
            <w:tcBorders>
              <w:top w:val="single" w:sz="4" w:space="0" w:color="auto"/>
              <w:left w:val="single" w:sz="4" w:space="0" w:color="auto"/>
              <w:bottom w:val="single" w:sz="4" w:space="0" w:color="auto"/>
              <w:right w:val="single" w:sz="4" w:space="0" w:color="auto"/>
            </w:tcBorders>
            <w:hideMark/>
          </w:tcPr>
          <w:p w14:paraId="234B38BE" w14:textId="77777777" w:rsidR="001A7AD2" w:rsidRDefault="001A7AD2" w:rsidP="00E440EF">
            <w:pPr>
              <w:pStyle w:val="ListParagraph"/>
              <w:numPr>
                <w:ilvl w:val="0"/>
                <w:numId w:val="1"/>
              </w:numPr>
              <w:spacing w:after="0" w:line="240" w:lineRule="auto"/>
              <w:rPr>
                <w:b/>
                <w:sz w:val="20"/>
              </w:rPr>
            </w:pPr>
            <w:r>
              <w:rPr>
                <w:b/>
                <w:sz w:val="20"/>
              </w:rPr>
              <w:t xml:space="preserve">Are there any land-use conflicts between the two systems? If </w:t>
            </w:r>
            <w:proofErr w:type="gramStart"/>
            <w:r>
              <w:rPr>
                <w:b/>
                <w:sz w:val="20"/>
              </w:rPr>
              <w:t>so</w:t>
            </w:r>
            <w:proofErr w:type="gramEnd"/>
            <w:r>
              <w:rPr>
                <w:b/>
                <w:sz w:val="20"/>
              </w:rPr>
              <w:t xml:space="preserve"> what are the conflicts and how can they be harmonised? i.e. access, use, and right to land</w:t>
            </w:r>
          </w:p>
        </w:tc>
      </w:tr>
      <w:tr w:rsidR="001A7AD2" w14:paraId="1DBCB2A8" w14:textId="77777777" w:rsidTr="001A7AD2">
        <w:trPr>
          <w:trHeight w:val="886"/>
        </w:trPr>
        <w:tc>
          <w:tcPr>
            <w:tcW w:w="8952" w:type="dxa"/>
            <w:gridSpan w:val="5"/>
            <w:tcBorders>
              <w:top w:val="single" w:sz="4" w:space="0" w:color="auto"/>
              <w:left w:val="single" w:sz="4" w:space="0" w:color="auto"/>
              <w:bottom w:val="single" w:sz="4" w:space="0" w:color="auto"/>
              <w:right w:val="single" w:sz="4" w:space="0" w:color="auto"/>
            </w:tcBorders>
          </w:tcPr>
          <w:p w14:paraId="1DBBC063" w14:textId="77777777" w:rsidR="001A7AD2" w:rsidRDefault="001A7AD2">
            <w:pPr>
              <w:pStyle w:val="ListParagraph"/>
              <w:ind w:left="1080"/>
              <w:rPr>
                <w:b/>
                <w:sz w:val="20"/>
              </w:rPr>
            </w:pPr>
          </w:p>
          <w:p w14:paraId="46D05EA5" w14:textId="77777777" w:rsidR="001A7AD2" w:rsidRDefault="001A7AD2">
            <w:pPr>
              <w:pStyle w:val="ListParagraph"/>
              <w:ind w:left="1080"/>
              <w:rPr>
                <w:b/>
                <w:sz w:val="20"/>
              </w:rPr>
            </w:pPr>
          </w:p>
          <w:p w14:paraId="42CBC120" w14:textId="77777777" w:rsidR="001A7AD2" w:rsidRDefault="001A7AD2">
            <w:pPr>
              <w:pStyle w:val="ListParagraph"/>
              <w:ind w:left="1080"/>
              <w:rPr>
                <w:b/>
                <w:sz w:val="20"/>
              </w:rPr>
            </w:pPr>
          </w:p>
        </w:tc>
      </w:tr>
    </w:tbl>
    <w:p w14:paraId="6B1E9C30" w14:textId="77777777" w:rsidR="001A7AD2" w:rsidRDefault="001A7AD2" w:rsidP="001A7AD2">
      <w:pPr>
        <w:rPr>
          <w:rFonts w:ascii="Segoe UI" w:hAnsi="Segoe UI" w:cs="Segoe UI"/>
          <w:szCs w:val="24"/>
        </w:rPr>
      </w:pPr>
    </w:p>
    <w:p w14:paraId="105AD061" w14:textId="77777777" w:rsidR="001A7AD2" w:rsidRDefault="001A7AD2" w:rsidP="001A7AD2">
      <w:pPr>
        <w:rPr>
          <w:rFonts w:cs="Times New Roman"/>
        </w:rPr>
      </w:pPr>
    </w:p>
    <w:p w14:paraId="06F8E54B" w14:textId="77777777" w:rsidR="001A7AD2" w:rsidRDefault="001A7AD2" w:rsidP="001A7AD2">
      <w:pPr>
        <w:rPr>
          <w:rFonts w:cs="Times New Roman"/>
          <w:sz w:val="20"/>
          <w:szCs w:val="20"/>
          <w:lang w:eastAsia="en-GB"/>
        </w:rPr>
      </w:pPr>
    </w:p>
    <w:p w14:paraId="60E39610" w14:textId="77777777" w:rsidR="00C1763E" w:rsidRDefault="00C1763E"/>
    <w:sectPr w:rsidR="00C1763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E4C1C"/>
    <w:multiLevelType w:val="hybridMultilevel"/>
    <w:tmpl w:val="9466A4AA"/>
    <w:lvl w:ilvl="0" w:tplc="AA1EE17A">
      <w:start w:val="1"/>
      <w:numFmt w:val="decimal"/>
      <w:lvlText w:val="%1."/>
      <w:lvlJc w:val="left"/>
      <w:pPr>
        <w:ind w:left="1080" w:hanging="72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1" w15:restartNumberingAfterBreak="0">
    <w:nsid w:val="4E9D2C22"/>
    <w:multiLevelType w:val="hybridMultilevel"/>
    <w:tmpl w:val="F5F8C4F6"/>
    <w:lvl w:ilvl="0" w:tplc="5CE2D6C6">
      <w:start w:val="1"/>
      <w:numFmt w:val="lowerRoman"/>
      <w:lvlText w:val="(%1)"/>
      <w:lvlJc w:val="left"/>
      <w:pPr>
        <w:ind w:left="1080" w:hanging="72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2" w15:restartNumberingAfterBreak="0">
    <w:nsid w:val="4F10547D"/>
    <w:multiLevelType w:val="hybridMultilevel"/>
    <w:tmpl w:val="4E5A629E"/>
    <w:lvl w:ilvl="0" w:tplc="1C090019">
      <w:start w:val="1"/>
      <w:numFmt w:val="lowerLetter"/>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3" w15:restartNumberingAfterBreak="0">
    <w:nsid w:val="5E08333C"/>
    <w:multiLevelType w:val="hybridMultilevel"/>
    <w:tmpl w:val="32D8CE4E"/>
    <w:lvl w:ilvl="0" w:tplc="F53CA366">
      <w:start w:val="1"/>
      <w:numFmt w:val="lowerLetter"/>
      <w:lvlText w:val="%1."/>
      <w:lvlJc w:val="left"/>
      <w:pPr>
        <w:ind w:left="1440" w:hanging="360"/>
      </w:pPr>
    </w:lvl>
    <w:lvl w:ilvl="1" w:tplc="1C090019">
      <w:start w:val="1"/>
      <w:numFmt w:val="lowerLetter"/>
      <w:lvlText w:val="%2."/>
      <w:lvlJc w:val="left"/>
      <w:pPr>
        <w:ind w:left="2160" w:hanging="360"/>
      </w:pPr>
    </w:lvl>
    <w:lvl w:ilvl="2" w:tplc="1C09001B">
      <w:start w:val="1"/>
      <w:numFmt w:val="lowerRoman"/>
      <w:lvlText w:val="%3."/>
      <w:lvlJc w:val="right"/>
      <w:pPr>
        <w:ind w:left="2880" w:hanging="180"/>
      </w:pPr>
    </w:lvl>
    <w:lvl w:ilvl="3" w:tplc="1C09000F">
      <w:start w:val="1"/>
      <w:numFmt w:val="decimal"/>
      <w:lvlText w:val="%4."/>
      <w:lvlJc w:val="left"/>
      <w:pPr>
        <w:ind w:left="3600" w:hanging="360"/>
      </w:pPr>
    </w:lvl>
    <w:lvl w:ilvl="4" w:tplc="1C090019">
      <w:start w:val="1"/>
      <w:numFmt w:val="lowerLetter"/>
      <w:lvlText w:val="%5."/>
      <w:lvlJc w:val="left"/>
      <w:pPr>
        <w:ind w:left="4320" w:hanging="360"/>
      </w:pPr>
    </w:lvl>
    <w:lvl w:ilvl="5" w:tplc="1C09001B">
      <w:start w:val="1"/>
      <w:numFmt w:val="lowerRoman"/>
      <w:lvlText w:val="%6."/>
      <w:lvlJc w:val="right"/>
      <w:pPr>
        <w:ind w:left="5040" w:hanging="180"/>
      </w:pPr>
    </w:lvl>
    <w:lvl w:ilvl="6" w:tplc="1C09000F">
      <w:start w:val="1"/>
      <w:numFmt w:val="decimal"/>
      <w:lvlText w:val="%7."/>
      <w:lvlJc w:val="left"/>
      <w:pPr>
        <w:ind w:left="5760" w:hanging="360"/>
      </w:pPr>
    </w:lvl>
    <w:lvl w:ilvl="7" w:tplc="1C090019">
      <w:start w:val="1"/>
      <w:numFmt w:val="lowerLetter"/>
      <w:lvlText w:val="%8."/>
      <w:lvlJc w:val="left"/>
      <w:pPr>
        <w:ind w:left="6480" w:hanging="360"/>
      </w:pPr>
    </w:lvl>
    <w:lvl w:ilvl="8" w:tplc="1C09001B">
      <w:start w:val="1"/>
      <w:numFmt w:val="lowerRoman"/>
      <w:lvlText w:val="%9."/>
      <w:lvlJc w:val="right"/>
      <w:pPr>
        <w:ind w:left="7200" w:hanging="180"/>
      </w:pPr>
    </w:lvl>
  </w:abstractNum>
  <w:num w:numId="1" w16cid:durableId="17826023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3494865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62936020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7266426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7AD2"/>
    <w:rsid w:val="001A7AD2"/>
    <w:rsid w:val="005A3D74"/>
    <w:rsid w:val="00881F91"/>
    <w:rsid w:val="00C0773F"/>
    <w:rsid w:val="00C176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9E5EC"/>
  <w15:chartTrackingRefBased/>
  <w15:docId w15:val="{2EB6FBD7-DAC7-4078-823F-EF022A477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AD2"/>
    <w:pPr>
      <w:spacing w:after="240" w:line="360" w:lineRule="auto"/>
      <w:jc w:val="both"/>
    </w:pPr>
    <w:rPr>
      <w:rFonts w:ascii="Times New Roman" w:hAnsi="Times New Roman"/>
      <w:sz w:val="24"/>
      <w:lang w:val="en-ZA"/>
    </w:rPr>
  </w:style>
  <w:style w:type="paragraph" w:styleId="Heading1">
    <w:name w:val="heading 1"/>
    <w:basedOn w:val="Normal"/>
    <w:next w:val="Normal"/>
    <w:link w:val="Heading1Char"/>
    <w:autoRedefine/>
    <w:qFormat/>
    <w:rsid w:val="001A7AD2"/>
    <w:pPr>
      <w:keepNext/>
      <w:keepLines/>
      <w:shd w:val="clear" w:color="auto" w:fill="FFFFFF"/>
      <w:tabs>
        <w:tab w:val="left" w:pos="1134"/>
      </w:tabs>
      <w:spacing w:after="0"/>
      <w:outlineLvl w:val="0"/>
    </w:pPr>
    <w:rPr>
      <w:rFonts w:eastAsia="Times New Roman" w:cs="Times New Roman"/>
      <w:b/>
      <w:bCs/>
      <w:noProof/>
      <w:sz w:val="20"/>
      <w:szCs w:val="20"/>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A7AD2"/>
    <w:rPr>
      <w:rFonts w:ascii="Times New Roman" w:eastAsia="Times New Roman" w:hAnsi="Times New Roman" w:cs="Times New Roman"/>
      <w:b/>
      <w:bCs/>
      <w:noProof/>
      <w:sz w:val="20"/>
      <w:szCs w:val="20"/>
      <w:shd w:val="clear" w:color="auto" w:fill="FFFFFF"/>
      <w:lang w:eastAsia="en-GB"/>
    </w:rPr>
  </w:style>
  <w:style w:type="paragraph" w:styleId="ListParagraph">
    <w:name w:val="List Paragraph"/>
    <w:basedOn w:val="Normal"/>
    <w:uiPriority w:val="34"/>
    <w:qFormat/>
    <w:rsid w:val="001A7AD2"/>
    <w:pPr>
      <w:ind w:left="720"/>
      <w:contextualSpacing/>
    </w:pPr>
  </w:style>
  <w:style w:type="table" w:styleId="TableGrid">
    <w:name w:val="Table Grid"/>
    <w:basedOn w:val="TableNormal"/>
    <w:uiPriority w:val="39"/>
    <w:rsid w:val="001A7AD2"/>
    <w:pPr>
      <w:spacing w:after="0" w:line="240" w:lineRule="auto"/>
    </w:pPr>
    <w:rPr>
      <w:rFonts w:ascii="Times New Roman" w:eastAsia="SimSun" w:hAnsi="Times New Roman" w:cs="Times New Roman"/>
      <w:sz w:val="20"/>
      <w:szCs w:val="20"/>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6653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538</Words>
  <Characters>3067</Characters>
  <Application>Microsoft Office Word</Application>
  <DocSecurity>0</DocSecurity>
  <Lines>25</Lines>
  <Paragraphs>7</Paragraphs>
  <ScaleCrop>false</ScaleCrop>
  <Company>CSIR</Company>
  <LinksUpToDate>false</LinksUpToDate>
  <CharactersWithSpaces>3598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Juniet Kgaphola</dc:creator>
  <cp:keywords/>
  <dc:description/>
  <cp:lastModifiedBy>Juniet Kgaphola</cp:lastModifiedBy>
  <cp:revision>2</cp:revision>
  <dcterms:created xsi:type="dcterms:W3CDTF">2022-05-27T10:52:00Z</dcterms:created>
  <dcterms:modified xsi:type="dcterms:W3CDTF">2022-05-27T10:52:00Z</dcterms:modified>
</cp:coreProperties>
</file>