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5C1E" w:rsidRPr="00A1253A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0"/>
          <w:szCs w:val="20"/>
          <w:lang w:eastAsia="en-GB"/>
        </w:rPr>
        <w:t>File 3</w:t>
      </w:r>
    </w:p>
    <w:p w:rsidR="00045C1E" w:rsidRPr="00A1253A" w:rsidRDefault="00045C1E" w:rsidP="00045C1E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A1253A">
        <w:rPr>
          <w:rFonts w:ascii="Times New Roman" w:eastAsia="Times New Roman" w:hAnsi="Times New Roman" w:cs="Times New Roman"/>
          <w:sz w:val="20"/>
          <w:szCs w:val="20"/>
          <w:lang w:eastAsia="en-GB"/>
        </w:rPr>
        <w:t xml:space="preserve">Form 2 Data extraction: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PREVENTION </w:t>
      </w:r>
      <w:r>
        <w:rPr>
          <w:rFonts w:ascii="Times New Roman" w:eastAsia="Calibri" w:hAnsi="Times New Roman" w:cs="Times New Roman"/>
          <w:b/>
          <w:sz w:val="20"/>
          <w:szCs w:val="20"/>
        </w:rPr>
        <w:t>O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F CERVICAL CANCER IN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HIV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SEROPOSITIVE WOMEN FROM </w:t>
      </w:r>
      <w:r>
        <w:rPr>
          <w:rFonts w:ascii="Times New Roman" w:eastAsia="Calibri" w:hAnsi="Times New Roman" w:cs="Times New Roman"/>
          <w:b/>
          <w:sz w:val="20"/>
          <w:szCs w:val="20"/>
        </w:rPr>
        <w:t xml:space="preserve">DEVELOPING </w:t>
      </w:r>
      <w:r w:rsidRPr="00A1253A">
        <w:rPr>
          <w:rFonts w:ascii="Times New Roman" w:eastAsia="Calibri" w:hAnsi="Times New Roman" w:cs="Times New Roman"/>
          <w:b/>
          <w:sz w:val="20"/>
          <w:szCs w:val="20"/>
        </w:rPr>
        <w:t xml:space="preserve">COUNTRIES: A SYSTEMATIC REVIEW </w:t>
      </w:r>
    </w:p>
    <w:tbl>
      <w:tblPr>
        <w:tblStyle w:val="TableGrid11"/>
        <w:tblpPr w:leftFromText="180" w:rightFromText="180" w:vertAnchor="page" w:horzAnchor="margin" w:tblpXSpec="center" w:tblpY="2840"/>
        <w:tblOverlap w:val="never"/>
        <w:tblW w:w="8188" w:type="dxa"/>
        <w:tblLayout w:type="fixed"/>
        <w:tblLook w:val="04A0" w:firstRow="1" w:lastRow="0" w:firstColumn="1" w:lastColumn="0" w:noHBand="0" w:noVBand="1"/>
      </w:tblPr>
      <w:tblGrid>
        <w:gridCol w:w="1097"/>
        <w:gridCol w:w="101"/>
        <w:gridCol w:w="73"/>
        <w:gridCol w:w="242"/>
        <w:gridCol w:w="42"/>
        <w:gridCol w:w="274"/>
        <w:gridCol w:w="293"/>
        <w:gridCol w:w="78"/>
        <w:gridCol w:w="205"/>
        <w:gridCol w:w="119"/>
        <w:gridCol w:w="165"/>
        <w:gridCol w:w="1098"/>
        <w:gridCol w:w="17"/>
        <w:gridCol w:w="286"/>
        <w:gridCol w:w="7"/>
        <w:gridCol w:w="425"/>
        <w:gridCol w:w="718"/>
        <w:gridCol w:w="270"/>
        <w:gridCol w:w="8"/>
        <w:gridCol w:w="283"/>
        <w:gridCol w:w="854"/>
        <w:gridCol w:w="283"/>
        <w:gridCol w:w="987"/>
        <w:gridCol w:w="263"/>
      </w:tblGrid>
      <w:tr w:rsidR="00045C1E" w:rsidRPr="00A1253A" w:rsidTr="00857DA9">
        <w:trPr>
          <w:gridAfter w:val="19"/>
          <w:wAfter w:w="6633" w:type="dxa"/>
          <w:trHeight w:val="169"/>
        </w:trPr>
        <w:tc>
          <w:tcPr>
            <w:tcW w:w="1555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A. Reference details</w:t>
            </w:r>
          </w:p>
        </w:tc>
      </w:tr>
      <w:tr w:rsidR="00045C1E" w:rsidRPr="00A1253A" w:rsidTr="00857DA9">
        <w:trPr>
          <w:trHeight w:val="169"/>
        </w:trPr>
        <w:tc>
          <w:tcPr>
            <w:tcW w:w="2524" w:type="dxa"/>
            <w:gridSpan w:val="10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A1. Ref ID, 1</w:t>
            </w:r>
            <w:r w:rsidRPr="00A1253A"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  <w:t>st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author, title, publication year, </w:t>
            </w:r>
          </w:p>
        </w:tc>
        <w:tc>
          <w:tcPr>
            <w:tcW w:w="5664" w:type="dxa"/>
            <w:gridSpan w:val="14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rPr>
          <w:trHeight w:val="169"/>
        </w:trPr>
        <w:tc>
          <w:tcPr>
            <w:tcW w:w="2524" w:type="dxa"/>
            <w:gridSpan w:val="10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A2. Assessor’s name and date of assessment</w:t>
            </w:r>
          </w:p>
        </w:tc>
        <w:tc>
          <w:tcPr>
            <w:tcW w:w="5664" w:type="dxa"/>
            <w:gridSpan w:val="14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4"/>
          <w:wAfter w:w="5664" w:type="dxa"/>
          <w:trHeight w:val="77"/>
        </w:trPr>
        <w:tc>
          <w:tcPr>
            <w:tcW w:w="1271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B. Study details</w:t>
            </w:r>
          </w:p>
        </w:tc>
        <w:tc>
          <w:tcPr>
            <w:tcW w:w="1253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B1. Name of study/cohort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B2. Design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RCT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20" w:type="dxa"/>
            <w:gridSpan w:val="4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rospective cohort</w:t>
            </w:r>
          </w:p>
        </w:tc>
        <w:tc>
          <w:tcPr>
            <w:tcW w:w="291" w:type="dxa"/>
            <w:gridSpan w:val="2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4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Other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B2A. If other: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195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B3. Country, setting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3"/>
          <w:wAfter w:w="5499" w:type="dxa"/>
          <w:trHeight w:val="118"/>
        </w:trPr>
        <w:tc>
          <w:tcPr>
            <w:tcW w:w="2689" w:type="dxa"/>
            <w:gridSpan w:val="11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 xml:space="preserve">C. </w:t>
            </w:r>
            <w:r w:rsidRPr="00A1253A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Cervical cancer prevention methods</w:t>
            </w: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C1. Pap smear/cytology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left" w:pos="1260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C2. HPV DNA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left" w:pos="1260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C3. VIA/C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left" w:pos="126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C4. HPV vaccination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left" w:pos="126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C5. Other measures (list):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C6. How ascertained</w:t>
            </w:r>
          </w:p>
        </w:tc>
        <w:tc>
          <w:tcPr>
            <w:tcW w:w="1263" w:type="dxa"/>
            <w:gridSpan w:val="2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Prospectively</w:t>
            </w:r>
          </w:p>
        </w:tc>
        <w:tc>
          <w:tcPr>
            <w:tcW w:w="310" w:type="dxa"/>
            <w:gridSpan w:val="3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28" w:type="dxa"/>
            <w:gridSpan w:val="8"/>
            <w:shd w:val="clear" w:color="auto" w:fill="auto"/>
          </w:tcPr>
          <w:p w:rsidR="00045C1E" w:rsidRPr="00A1253A" w:rsidRDefault="00045C1E" w:rsidP="00857DA9">
            <w:pPr>
              <w:tabs>
                <w:tab w:val="right" w:pos="3282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Retrospectively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C7. Age recorded 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C8. Age referred to 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5"/>
          <w:wAfter w:w="5783" w:type="dxa"/>
          <w:trHeight w:val="189"/>
        </w:trPr>
        <w:tc>
          <w:tcPr>
            <w:tcW w:w="2405" w:type="dxa"/>
            <w:gridSpan w:val="9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Available participant numbers</w:t>
            </w: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176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Baseline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5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Excluded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5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3. Lost to follow-up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5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4. Included in analysis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tabs>
                <w:tab w:val="left" w:pos="706"/>
              </w:tabs>
              <w:jc w:val="right"/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70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  <w:vertAlign w:val="superscript"/>
              </w:rPr>
            </w:pPr>
          </w:p>
        </w:tc>
        <w:tc>
          <w:tcPr>
            <w:tcW w:w="2415" w:type="dxa"/>
            <w:gridSpan w:val="5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If yes, number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D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5. All accounted for?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4"/>
          <w:wAfter w:w="5664" w:type="dxa"/>
          <w:trHeight w:val="77"/>
        </w:trPr>
        <w:tc>
          <w:tcPr>
            <w:tcW w:w="109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 Analysis</w:t>
            </w:r>
          </w:p>
        </w:tc>
        <w:tc>
          <w:tcPr>
            <w:tcW w:w="1427" w:type="dxa"/>
            <w:gridSpan w:val="9"/>
            <w:tcBorders>
              <w:left w:val="single" w:sz="4" w:space="0" w:color="auto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How results analysed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Descriptive/ Trend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Logistic regression</w:t>
            </w:r>
          </w:p>
        </w:tc>
        <w:tc>
          <w:tcPr>
            <w:tcW w:w="270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45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Linear regression</w:t>
            </w:r>
          </w:p>
        </w:tc>
        <w:tc>
          <w:tcPr>
            <w:tcW w:w="283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87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Other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1A. If other: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428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Included in analysis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Women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5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</w:p>
        </w:tc>
        <w:tc>
          <w:tcPr>
            <w:tcW w:w="278" w:type="dxa"/>
            <w:gridSpan w:val="2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07" w:type="dxa"/>
            <w:gridSpan w:val="4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E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3. Only significant results presented?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        Yes</w:t>
            </w:r>
          </w:p>
        </w:tc>
        <w:tc>
          <w:tcPr>
            <w:tcW w:w="286" w:type="dxa"/>
            <w:tcBorders>
              <w:bottom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tcBorders>
              <w:bottom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775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tcBorders>
              <w:bottom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829" w:type="dxa"/>
            <w:gridSpan w:val="6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Summary of results</w:t>
            </w:r>
          </w:p>
        </w:tc>
        <w:tc>
          <w:tcPr>
            <w:tcW w:w="1975" w:type="dxa"/>
            <w:gridSpan w:val="7"/>
            <w:tcBorders>
              <w:left w:val="single" w:sz="4" w:space="0" w:color="auto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  <w:tc>
          <w:tcPr>
            <w:tcW w:w="4384" w:type="dxa"/>
            <w:gridSpan w:val="11"/>
            <w:tcBorders>
              <w:left w:val="nil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Prevalence/Mean difference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 Odds/Risk ratios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3. Regression coefficients  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4. Confidence intervals (CIs)/ P-value/standard errors (SE)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5. Other</w:t>
            </w:r>
          </w:p>
        </w:tc>
        <w:tc>
          <w:tcPr>
            <w:tcW w:w="1280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286" w:type="dxa"/>
            <w:shd w:val="clear" w:color="auto" w:fill="auto"/>
          </w:tcPr>
          <w:p w:rsidR="00045C1E" w:rsidRPr="00A1253A" w:rsidRDefault="00045C1E" w:rsidP="00857DA9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835" w:type="dxa"/>
            <w:gridSpan w:val="9"/>
            <w:shd w:val="clear" w:color="auto" w:fill="auto"/>
          </w:tcPr>
          <w:p w:rsidR="00045C1E" w:rsidRPr="00A1253A" w:rsidRDefault="00045C1E" w:rsidP="00857DA9">
            <w:pPr>
              <w:tabs>
                <w:tab w:val="center" w:pos="1923"/>
                <w:tab w:val="left" w:pos="2820"/>
              </w:tabs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263" w:type="dxa"/>
            <w:shd w:val="clear" w:color="auto" w:fill="auto"/>
          </w:tcPr>
          <w:p w:rsidR="00045C1E" w:rsidRPr="00A1253A" w:rsidRDefault="00045C1E" w:rsidP="00857DA9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F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5A. If other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tabs>
                <w:tab w:val="right" w:pos="4059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1"/>
          <w:wAfter w:w="4384" w:type="dxa"/>
          <w:trHeight w:val="77"/>
        </w:trPr>
        <w:tc>
          <w:tcPr>
            <w:tcW w:w="2122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G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References for screening</w:t>
            </w:r>
          </w:p>
        </w:tc>
        <w:tc>
          <w:tcPr>
            <w:tcW w:w="1682" w:type="dxa"/>
            <w:gridSpan w:val="6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2524" w:type="dxa"/>
            <w:gridSpan w:val="10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G</w:t>
            </w: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1. Reference numbers</w:t>
            </w:r>
          </w:p>
        </w:tc>
        <w:tc>
          <w:tcPr>
            <w:tcW w:w="5664" w:type="dxa"/>
            <w:gridSpan w:val="14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gridAfter w:val="14"/>
          <w:wAfter w:w="5664" w:type="dxa"/>
          <w:trHeight w:val="77"/>
        </w:trPr>
        <w:tc>
          <w:tcPr>
            <w:tcW w:w="1513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i/>
                <w:sz w:val="16"/>
                <w:szCs w:val="16"/>
              </w:rPr>
              <w:t>H</w:t>
            </w:r>
            <w:r w:rsidRPr="00A1253A">
              <w:rPr>
                <w:rFonts w:ascii="Times New Roman" w:hAnsi="Times New Roman" w:cs="Times New Roman"/>
                <w:i/>
                <w:sz w:val="16"/>
                <w:szCs w:val="16"/>
              </w:rPr>
              <w:t>. Effect estimates</w:t>
            </w:r>
          </w:p>
        </w:tc>
        <w:tc>
          <w:tcPr>
            <w:tcW w:w="1011" w:type="dxa"/>
            <w:gridSpan w:val="6"/>
            <w:tcBorders>
              <w:left w:val="single" w:sz="4" w:space="0" w:color="auto"/>
              <w:right w:val="nil"/>
            </w:tcBorders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i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Association tested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Number analysed</w:t>
            </w:r>
          </w:p>
        </w:tc>
        <w:tc>
          <w:tcPr>
            <w:tcW w:w="2322" w:type="dxa"/>
            <w:gridSpan w:val="8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Type of effect estimate and category comparison/value of unit change</w:t>
            </w:r>
          </w:p>
        </w:tc>
        <w:tc>
          <w:tcPr>
            <w:tcW w:w="996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Effect estimate</w:t>
            </w:r>
          </w:p>
        </w:tc>
        <w:tc>
          <w:tcPr>
            <w:tcW w:w="1137" w:type="dxa"/>
            <w:gridSpan w:val="2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95% CI; SE; p-value</w:t>
            </w:r>
          </w:p>
        </w:tc>
        <w:tc>
          <w:tcPr>
            <w:tcW w:w="1533" w:type="dxa"/>
            <w:gridSpan w:val="3"/>
            <w:shd w:val="clear" w:color="auto" w:fill="auto"/>
          </w:tcPr>
          <w:p w:rsidR="00045C1E" w:rsidRPr="00A1253A" w:rsidRDefault="00045C1E" w:rsidP="00857DA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Confounders included in analysis</w:t>
            </w: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 xml:space="preserve">1. 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22" w:type="dxa"/>
            <w:gridSpan w:val="8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7" w:type="dxa"/>
            <w:gridSpan w:val="2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gridSpan w:val="3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045C1E" w:rsidRPr="00A1253A" w:rsidTr="00857DA9">
        <w:tblPrEx>
          <w:tblLook w:val="0000" w:firstRow="0" w:lastRow="0" w:firstColumn="0" w:lastColumn="0" w:noHBand="0" w:noVBand="0"/>
        </w:tblPrEx>
        <w:trPr>
          <w:trHeight w:val="77"/>
        </w:trPr>
        <w:tc>
          <w:tcPr>
            <w:tcW w:w="1198" w:type="dxa"/>
            <w:gridSpan w:val="2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A1253A">
              <w:rPr>
                <w:rFonts w:ascii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002" w:type="dxa"/>
            <w:gridSpan w:val="6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322" w:type="dxa"/>
            <w:gridSpan w:val="8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6" w:type="dxa"/>
            <w:gridSpan w:val="3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137" w:type="dxa"/>
            <w:gridSpan w:val="2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gridSpan w:val="3"/>
            <w:shd w:val="clear" w:color="auto" w:fill="auto"/>
          </w:tcPr>
          <w:p w:rsidR="00045C1E" w:rsidRPr="00A1253A" w:rsidRDefault="00045C1E" w:rsidP="00857DA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045C1E" w:rsidRDefault="00045C1E" w:rsidP="00045C1E">
      <w:pPr>
        <w:tabs>
          <w:tab w:val="left" w:pos="3478"/>
        </w:tabs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EE5521" w:rsidRDefault="00EE5521"/>
    <w:sectPr w:rsidR="00EE55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C1E"/>
    <w:rsid w:val="00045C1E"/>
    <w:rsid w:val="00E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C1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045C1E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045C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C1E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1">
    <w:name w:val="Table Grid11"/>
    <w:basedOn w:val="TableNormal"/>
    <w:next w:val="TableGrid"/>
    <w:uiPriority w:val="59"/>
    <w:rsid w:val="00045C1E"/>
    <w:pPr>
      <w:spacing w:after="0" w:line="240" w:lineRule="auto"/>
    </w:pPr>
    <w:rPr>
      <w:rFonts w:eastAsia="Times New Roman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045C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1530</Characters>
  <Application>Microsoft Office Word</Application>
  <DocSecurity>0</DocSecurity>
  <Lines>12</Lines>
  <Paragraphs>3</Paragraphs>
  <ScaleCrop>false</ScaleCrop>
  <Company/>
  <LinksUpToDate>false</LinksUpToDate>
  <CharactersWithSpaces>1795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Witness Mapanga</dc:creator>
  <cp:lastModifiedBy>Witness Mapanga</cp:lastModifiedBy>
  <cp:revision>1</cp:revision>
  <dcterms:created xsi:type="dcterms:W3CDTF">2017-01-21T13:20:00Z</dcterms:created>
  <dcterms:modified xsi:type="dcterms:W3CDTF">2017-01-21T13:21:00Z</dcterms:modified>
</cp:coreProperties>
</file>