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EA1847" w14:textId="0C998BA5" w:rsidR="008050BB" w:rsidRPr="00512EB0" w:rsidRDefault="008050BB" w:rsidP="008050BB">
      <w:pPr>
        <w:pStyle w:val="tables"/>
      </w:pPr>
      <w:bookmarkStart w:id="0" w:name="_Toc24013817"/>
      <w:r w:rsidRPr="00512EB0">
        <w:t xml:space="preserve">Table </w:t>
      </w:r>
      <w:r>
        <w:t>6</w:t>
      </w:r>
      <w:r w:rsidRPr="00512EB0">
        <w:t>: Effect of comp</w:t>
      </w:r>
      <w:r>
        <w:t>ositing maize flour with orange-</w:t>
      </w:r>
      <w:r w:rsidRPr="00512EB0">
        <w:t>fleshed sweet potato flour (OFSP) on the starch content and soluble solids of their flours and their extrusion made pasta samples</w:t>
      </w:r>
      <w:bookmarkEnd w:id="0"/>
    </w:p>
    <w:tbl>
      <w:tblPr>
        <w:tblW w:w="1048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58"/>
        <w:gridCol w:w="3121"/>
        <w:gridCol w:w="2177"/>
        <w:gridCol w:w="2627"/>
      </w:tblGrid>
      <w:tr w:rsidR="008050BB" w:rsidRPr="00512EB0" w14:paraId="1CB8288E" w14:textId="77777777" w:rsidTr="009E674F">
        <w:trPr>
          <w:trHeight w:val="578"/>
        </w:trPr>
        <w:tc>
          <w:tcPr>
            <w:tcW w:w="255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AB22346" w14:textId="77777777" w:rsidR="008050BB" w:rsidRPr="00512EB0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val="en-GB"/>
              </w:rPr>
              <w:t>Sample</w:t>
            </w:r>
          </w:p>
        </w:tc>
        <w:tc>
          <w:tcPr>
            <w:tcW w:w="31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F001935" w14:textId="77777777" w:rsidR="008050BB" w:rsidRPr="00512EB0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val="en-GB"/>
              </w:rPr>
              <w:t xml:space="preserve">Composites </w:t>
            </w:r>
          </w:p>
        </w:tc>
        <w:tc>
          <w:tcPr>
            <w:tcW w:w="21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1D3EBDC" w14:textId="77777777" w:rsidR="008050BB" w:rsidRPr="00512EB0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val="en-GB"/>
              </w:rPr>
              <w:t>Starch % (db)</w:t>
            </w:r>
          </w:p>
        </w:tc>
        <w:tc>
          <w:tcPr>
            <w:tcW w:w="26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A0C1616" w14:textId="77777777" w:rsidR="008050BB" w:rsidRPr="00512EB0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val="en-GB"/>
              </w:rPr>
              <w:t xml:space="preserve">Soluble solids (ºbrix) </w:t>
            </w:r>
          </w:p>
        </w:tc>
      </w:tr>
      <w:tr w:rsidR="008050BB" w:rsidRPr="00512EB0" w14:paraId="6F16044D" w14:textId="77777777" w:rsidTr="009E674F">
        <w:trPr>
          <w:trHeight w:val="646"/>
        </w:trPr>
        <w:tc>
          <w:tcPr>
            <w:tcW w:w="2558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FF88BE7" w14:textId="77777777" w:rsidR="008050BB" w:rsidRPr="00512EB0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val="en-GB"/>
              </w:rPr>
              <w:t>Flour</w:t>
            </w:r>
          </w:p>
        </w:tc>
        <w:tc>
          <w:tcPr>
            <w:tcW w:w="3121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D1BFF39" w14:textId="77777777" w:rsidR="008050BB" w:rsidRPr="00512EB0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100 % Maize</w:t>
            </w:r>
          </w:p>
        </w:tc>
        <w:tc>
          <w:tcPr>
            <w:tcW w:w="2177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61B138A" w14:textId="55BE73D2" w:rsidR="008050BB" w:rsidRPr="000F7E54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vertAlign w:val="superscript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88.7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±</w:t>
            </w: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5.12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  <w:t>d</w:t>
            </w:r>
          </w:p>
        </w:tc>
        <w:tc>
          <w:tcPr>
            <w:tcW w:w="2627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7C942D7" w14:textId="47437634" w:rsidR="008050BB" w:rsidRPr="00104E23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vertAlign w:val="superscript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0.23 </w:t>
            </w:r>
            <w:r w:rsidR="00C8284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±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</w:t>
            </w: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0.06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  <w:t>a</w:t>
            </w:r>
          </w:p>
        </w:tc>
      </w:tr>
      <w:tr w:rsidR="008050BB" w:rsidRPr="00512EB0" w14:paraId="1D481397" w14:textId="77777777" w:rsidTr="009E674F">
        <w:trPr>
          <w:trHeight w:val="646"/>
        </w:trPr>
        <w:tc>
          <w:tcPr>
            <w:tcW w:w="2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3AAFE1C7" w14:textId="77777777" w:rsidR="008050BB" w:rsidRPr="00512EB0" w:rsidRDefault="008050BB" w:rsidP="009E674F">
            <w:pPr>
              <w:spacing w:after="0"/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val="en-GB"/>
              </w:rPr>
            </w:pPr>
          </w:p>
        </w:tc>
        <w:tc>
          <w:tcPr>
            <w:tcW w:w="3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0875670A" w14:textId="77777777" w:rsidR="008050BB" w:rsidRPr="00512EB0" w:rsidRDefault="008050BB" w:rsidP="009E674F">
            <w:pPr>
              <w:spacing w:after="0"/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80 % Maize: 20 % OFSP</w:t>
            </w:r>
          </w:p>
        </w:tc>
        <w:tc>
          <w:tcPr>
            <w:tcW w:w="2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AFE92A6" w14:textId="6A6093EF" w:rsidR="008050BB" w:rsidRPr="000F7E54" w:rsidRDefault="008050BB" w:rsidP="009E674F">
            <w:pPr>
              <w:spacing w:after="0"/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81.5 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±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</w:t>
            </w: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2.78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  <w:t>cd</w:t>
            </w:r>
          </w:p>
        </w:tc>
        <w:tc>
          <w:tcPr>
            <w:tcW w:w="2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334C9DA2" w14:textId="66291CDE" w:rsidR="008050BB" w:rsidRPr="00104E23" w:rsidRDefault="008050BB" w:rsidP="009E674F">
            <w:pPr>
              <w:spacing w:after="0"/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1.23 </w:t>
            </w:r>
            <w:r w:rsidR="00C8284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±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</w:t>
            </w: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0.06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  <w:t>c</w:t>
            </w:r>
          </w:p>
        </w:tc>
      </w:tr>
      <w:tr w:rsidR="008050BB" w:rsidRPr="00512EB0" w14:paraId="2DCC4440" w14:textId="77777777" w:rsidTr="009E674F">
        <w:trPr>
          <w:trHeight w:val="646"/>
        </w:trPr>
        <w:tc>
          <w:tcPr>
            <w:tcW w:w="2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124431F" w14:textId="77777777" w:rsidR="008050BB" w:rsidRPr="00512EB0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val="en-GB"/>
              </w:rPr>
              <w:t> </w:t>
            </w:r>
          </w:p>
        </w:tc>
        <w:tc>
          <w:tcPr>
            <w:tcW w:w="3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72FF01B" w14:textId="77777777" w:rsidR="008050BB" w:rsidRPr="00512EB0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70 % Maize: 30 % OFSP</w:t>
            </w:r>
          </w:p>
        </w:tc>
        <w:tc>
          <w:tcPr>
            <w:tcW w:w="2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51AE865" w14:textId="077B7D4D" w:rsidR="008050BB" w:rsidRPr="000F7E54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vertAlign w:val="superscript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80.7 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±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</w:t>
            </w: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3.35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  <w:t>c</w:t>
            </w:r>
          </w:p>
        </w:tc>
        <w:tc>
          <w:tcPr>
            <w:tcW w:w="2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4522118" w14:textId="411AE2D4" w:rsidR="008050BB" w:rsidRPr="00104E23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vertAlign w:val="superscript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1.53 </w:t>
            </w:r>
            <w:r w:rsidR="00C8284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±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</w:t>
            </w: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0.06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  <w:t>d</w:t>
            </w:r>
          </w:p>
        </w:tc>
      </w:tr>
      <w:tr w:rsidR="008050BB" w:rsidRPr="00512EB0" w14:paraId="10DB3079" w14:textId="77777777" w:rsidTr="009E674F">
        <w:trPr>
          <w:trHeight w:val="619"/>
        </w:trPr>
        <w:tc>
          <w:tcPr>
            <w:tcW w:w="2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0631D60" w14:textId="77777777" w:rsidR="008050BB" w:rsidRPr="00512EB0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val="en-GB"/>
              </w:rPr>
              <w:t> </w:t>
            </w:r>
          </w:p>
        </w:tc>
        <w:tc>
          <w:tcPr>
            <w:tcW w:w="3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456AA259" w14:textId="77777777" w:rsidR="008050BB" w:rsidRPr="00512EB0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50 % Maize: 50 % OFSP</w:t>
            </w:r>
          </w:p>
        </w:tc>
        <w:tc>
          <w:tcPr>
            <w:tcW w:w="2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26E30C32" w14:textId="723C23FF" w:rsidR="008050BB" w:rsidRPr="000F7E54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vertAlign w:val="superscript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69.7 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±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</w:t>
            </w: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1.36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  <w:t>b</w:t>
            </w:r>
          </w:p>
        </w:tc>
        <w:tc>
          <w:tcPr>
            <w:tcW w:w="2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6F57A829" w14:textId="40A36011" w:rsidR="008050BB" w:rsidRPr="00104E23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vertAlign w:val="superscript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2.50 </w:t>
            </w:r>
            <w:r w:rsidR="00C8284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±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</w:t>
            </w: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0.00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  <w:t>f</w:t>
            </w:r>
          </w:p>
        </w:tc>
      </w:tr>
      <w:tr w:rsidR="008050BB" w:rsidRPr="00512EB0" w14:paraId="275AD3F1" w14:textId="77777777" w:rsidTr="009E674F">
        <w:trPr>
          <w:trHeight w:val="646"/>
        </w:trPr>
        <w:tc>
          <w:tcPr>
            <w:tcW w:w="2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3DF43EF" w14:textId="77777777" w:rsidR="008050BB" w:rsidRPr="00512EB0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val="en-GB"/>
              </w:rPr>
              <w:t xml:space="preserve">Pasta </w:t>
            </w:r>
          </w:p>
        </w:tc>
        <w:tc>
          <w:tcPr>
            <w:tcW w:w="3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73E0795" w14:textId="77777777" w:rsidR="008050BB" w:rsidRPr="00512EB0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100 % Maize</w:t>
            </w:r>
          </w:p>
        </w:tc>
        <w:tc>
          <w:tcPr>
            <w:tcW w:w="2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1B5BE36" w14:textId="308097F5" w:rsidR="008050BB" w:rsidRPr="000F7E54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vertAlign w:val="superscript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81.5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±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</w:t>
            </w: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2.35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  <w:t>cd</w:t>
            </w:r>
          </w:p>
        </w:tc>
        <w:tc>
          <w:tcPr>
            <w:tcW w:w="2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44F0AB6" w14:textId="2AA0C917" w:rsidR="008050BB" w:rsidRPr="00104E23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vertAlign w:val="superscript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0.60 </w:t>
            </w:r>
            <w:r w:rsidR="00C8284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±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</w:t>
            </w: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0.00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  <w:t>b</w:t>
            </w:r>
          </w:p>
        </w:tc>
      </w:tr>
      <w:tr w:rsidR="008050BB" w:rsidRPr="00512EB0" w14:paraId="5C362A71" w14:textId="77777777" w:rsidTr="009E674F">
        <w:trPr>
          <w:trHeight w:val="646"/>
        </w:trPr>
        <w:tc>
          <w:tcPr>
            <w:tcW w:w="2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628186A3" w14:textId="77777777" w:rsidR="008050BB" w:rsidRPr="00512EB0" w:rsidRDefault="008050BB" w:rsidP="009E674F">
            <w:pPr>
              <w:spacing w:after="0"/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val="en-GB"/>
              </w:rPr>
            </w:pPr>
          </w:p>
        </w:tc>
        <w:tc>
          <w:tcPr>
            <w:tcW w:w="3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E16FD00" w14:textId="77777777" w:rsidR="008050BB" w:rsidRPr="00512EB0" w:rsidRDefault="008050BB" w:rsidP="009E674F">
            <w:pPr>
              <w:spacing w:after="0"/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80 % Maize: 20 % OFSP</w:t>
            </w:r>
          </w:p>
        </w:tc>
        <w:tc>
          <w:tcPr>
            <w:tcW w:w="2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72F49E0C" w14:textId="618BC1FE" w:rsidR="008050BB" w:rsidRPr="000F7E54" w:rsidRDefault="008050BB" w:rsidP="009E674F">
            <w:pPr>
              <w:spacing w:after="0"/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78.3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±</w:t>
            </w: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2.47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  <w:t>c</w:t>
            </w:r>
          </w:p>
        </w:tc>
        <w:tc>
          <w:tcPr>
            <w:tcW w:w="2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2D602347" w14:textId="693EEE73" w:rsidR="008050BB" w:rsidRPr="00104E23" w:rsidRDefault="008050BB" w:rsidP="009E674F">
            <w:pPr>
              <w:spacing w:after="0"/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1.30 </w:t>
            </w:r>
            <w:r w:rsidR="00C8284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±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</w:t>
            </w: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0.00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  <w:t>c</w:t>
            </w:r>
          </w:p>
        </w:tc>
      </w:tr>
      <w:tr w:rsidR="008050BB" w:rsidRPr="00512EB0" w14:paraId="7BFA1BB4" w14:textId="77777777" w:rsidTr="009E674F">
        <w:trPr>
          <w:trHeight w:val="646"/>
        </w:trPr>
        <w:tc>
          <w:tcPr>
            <w:tcW w:w="2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5070E1D" w14:textId="77777777" w:rsidR="008050BB" w:rsidRPr="00512EB0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val="en-GB"/>
              </w:rPr>
              <w:t> </w:t>
            </w:r>
          </w:p>
        </w:tc>
        <w:tc>
          <w:tcPr>
            <w:tcW w:w="3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AB538F1" w14:textId="77777777" w:rsidR="008050BB" w:rsidRPr="00512EB0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70 % Maize: 30 % OFSP</w:t>
            </w:r>
          </w:p>
        </w:tc>
        <w:tc>
          <w:tcPr>
            <w:tcW w:w="2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5563730" w14:textId="275B6CDB" w:rsidR="008050BB" w:rsidRPr="000F7E54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vertAlign w:val="superscript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82.6 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±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</w:t>
            </w: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4.14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  <w:t>cd</w:t>
            </w:r>
          </w:p>
        </w:tc>
        <w:tc>
          <w:tcPr>
            <w:tcW w:w="2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7900AC6" w14:textId="542852E6" w:rsidR="008050BB" w:rsidRPr="00104E23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vertAlign w:val="superscript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1.90 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±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</w:t>
            </w: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0.00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  <w:t>e</w:t>
            </w:r>
          </w:p>
        </w:tc>
      </w:tr>
      <w:tr w:rsidR="008050BB" w:rsidRPr="00512EB0" w14:paraId="6109AEA6" w14:textId="77777777" w:rsidTr="009E674F">
        <w:trPr>
          <w:trHeight w:val="646"/>
        </w:trPr>
        <w:tc>
          <w:tcPr>
            <w:tcW w:w="2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505B70F" w14:textId="77777777" w:rsidR="008050BB" w:rsidRPr="00512EB0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val="en-GB"/>
              </w:rPr>
              <w:t> </w:t>
            </w:r>
          </w:p>
        </w:tc>
        <w:tc>
          <w:tcPr>
            <w:tcW w:w="3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074C9F3B" w14:textId="77777777" w:rsidR="008050BB" w:rsidRPr="00512EB0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50 % Maize: 50 % OFSP</w:t>
            </w:r>
          </w:p>
        </w:tc>
        <w:tc>
          <w:tcPr>
            <w:tcW w:w="2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218559AD" w14:textId="48E128B0" w:rsidR="008050BB" w:rsidRPr="000F7E54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vertAlign w:val="superscript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68.6 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±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</w:t>
            </w: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1.79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  <w:t>b</w:t>
            </w:r>
          </w:p>
        </w:tc>
        <w:tc>
          <w:tcPr>
            <w:tcW w:w="2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3CE0104" w14:textId="3BE82104" w:rsidR="008050BB" w:rsidRPr="00104E23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vertAlign w:val="superscript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2.93 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±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</w:t>
            </w: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0.06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  <w:t>g</w:t>
            </w:r>
          </w:p>
        </w:tc>
      </w:tr>
      <w:tr w:rsidR="008050BB" w:rsidRPr="00512EB0" w14:paraId="0B078573" w14:textId="77777777" w:rsidTr="009E674F">
        <w:trPr>
          <w:trHeight w:val="736"/>
        </w:trPr>
        <w:tc>
          <w:tcPr>
            <w:tcW w:w="2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B7DF8FC" w14:textId="77777777" w:rsidR="008050BB" w:rsidRPr="00512EB0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val="en-GB"/>
              </w:rPr>
              <w:t>Commercial pasta</w:t>
            </w:r>
          </w:p>
        </w:tc>
        <w:tc>
          <w:tcPr>
            <w:tcW w:w="3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AC5BDDA" w14:textId="77777777" w:rsidR="008050BB" w:rsidRPr="00512EB0" w:rsidRDefault="008050BB" w:rsidP="009E674F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val="en-GB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F113A06" w14:textId="4E07AA46" w:rsidR="008050BB" w:rsidRPr="000F7E54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vertAlign w:val="superscript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77.1 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±</w:t>
            </w:r>
            <w:r w:rsidR="00C8284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</w:t>
            </w: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0.96</w:t>
            </w:r>
            <w:r w:rsidR="00C8284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  <w:t>c</w:t>
            </w:r>
          </w:p>
        </w:tc>
        <w:tc>
          <w:tcPr>
            <w:tcW w:w="2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2EBCC3F" w14:textId="02490FE9" w:rsidR="008050BB" w:rsidRPr="00104E23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vertAlign w:val="superscript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0.23 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±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</w:t>
            </w: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0.06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  <w:t>s</w:t>
            </w:r>
          </w:p>
        </w:tc>
      </w:tr>
      <w:tr w:rsidR="008050BB" w:rsidRPr="00512EB0" w14:paraId="02D9CED9" w14:textId="77777777" w:rsidTr="009E674F">
        <w:trPr>
          <w:trHeight w:val="736"/>
        </w:trPr>
        <w:tc>
          <w:tcPr>
            <w:tcW w:w="255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A974A38" w14:textId="5E1786AC" w:rsidR="008050BB" w:rsidRPr="00512EB0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val="en-GB"/>
              </w:rPr>
              <w:t>100 % OFSP</w:t>
            </w:r>
            <w:r w:rsidR="00104E23">
              <w:rPr>
                <w:rFonts w:ascii="Times New Roman" w:eastAsia="Calibri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val="en-GB"/>
              </w:rPr>
              <w:t xml:space="preserve"> flour</w:t>
            </w:r>
          </w:p>
        </w:tc>
        <w:tc>
          <w:tcPr>
            <w:tcW w:w="312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9071E15" w14:textId="77777777" w:rsidR="008050BB" w:rsidRPr="00512EB0" w:rsidRDefault="008050BB" w:rsidP="009E674F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val="en-GB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11A005F" w14:textId="1D7FF6B6" w:rsidR="008050BB" w:rsidRPr="00C82840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vertAlign w:val="superscript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56.8 </w:t>
            </w:r>
            <w:r w:rsidR="000F7E54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±</w:t>
            </w:r>
            <w:r w:rsidR="00C8284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</w:t>
            </w: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1.42</w:t>
            </w:r>
            <w:r w:rsidR="00C8284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  <w:t>a</w:t>
            </w:r>
          </w:p>
        </w:tc>
        <w:tc>
          <w:tcPr>
            <w:tcW w:w="26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D8CEFD6" w14:textId="42208173" w:rsidR="008050BB" w:rsidRPr="00104E23" w:rsidRDefault="008050BB" w:rsidP="009E674F">
            <w:pPr>
              <w:spacing w:after="0"/>
              <w:rPr>
                <w:rFonts w:ascii="Arial" w:eastAsia="Times New Roman" w:hAnsi="Arial" w:cs="Arial"/>
                <w:sz w:val="36"/>
                <w:szCs w:val="36"/>
                <w:vertAlign w:val="superscript"/>
                <w:lang w:val="en-GB"/>
              </w:rPr>
            </w:pP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4.00 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±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 xml:space="preserve"> </w:t>
            </w:r>
            <w:r w:rsidRPr="00512EB0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lang w:val="en-GB"/>
              </w:rPr>
              <w:t>0.10</w:t>
            </w:r>
            <w:r w:rsidR="00104E23">
              <w:rPr>
                <w:rFonts w:ascii="Times New Roman" w:eastAsia="Calibri" w:hAnsi="Times New Roman" w:cs="Times New Roman"/>
                <w:color w:val="000000" w:themeColor="text1"/>
                <w:kern w:val="24"/>
                <w:sz w:val="24"/>
                <w:szCs w:val="24"/>
                <w:vertAlign w:val="superscript"/>
                <w:lang w:val="en-GB"/>
              </w:rPr>
              <w:t>h</w:t>
            </w:r>
          </w:p>
        </w:tc>
      </w:tr>
    </w:tbl>
    <w:p w14:paraId="78E0FB33" w14:textId="77777777" w:rsidR="008050BB" w:rsidRPr="00512EB0" w:rsidRDefault="008050BB" w:rsidP="008050BB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GB"/>
        </w:rPr>
      </w:pPr>
      <w:r w:rsidRPr="00512EB0">
        <w:rPr>
          <w:rFonts w:ascii="Times New Roman" w:hAnsi="Times New Roman" w:cs="Times New Roman"/>
          <w:sz w:val="20"/>
          <w:szCs w:val="20"/>
          <w:lang w:val="en-GB"/>
        </w:rPr>
        <w:t>Means within a column with different letters are significantly different (p&lt;0.05)</w:t>
      </w:r>
    </w:p>
    <w:p w14:paraId="6A11BF59" w14:textId="77777777" w:rsidR="008050BB" w:rsidRPr="00512EB0" w:rsidRDefault="008050BB" w:rsidP="008050BB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GB"/>
        </w:rPr>
      </w:pPr>
      <w:r w:rsidRPr="00512EB0">
        <w:rPr>
          <w:rFonts w:ascii="Times New Roman" w:hAnsi="Times New Roman" w:cs="Times New Roman"/>
          <w:sz w:val="20"/>
          <w:szCs w:val="20"/>
          <w:lang w:val="en-GB"/>
        </w:rPr>
        <w:t>Standard deviations are given in parenthesis</w:t>
      </w:r>
    </w:p>
    <w:p w14:paraId="45E6B8C9" w14:textId="77777777" w:rsidR="008050BB" w:rsidRPr="00512EB0" w:rsidRDefault="008050BB" w:rsidP="008050BB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GB"/>
        </w:rPr>
      </w:pPr>
      <w:r w:rsidRPr="00512EB0">
        <w:rPr>
          <w:rFonts w:ascii="Times New Roman" w:hAnsi="Times New Roman" w:cs="Times New Roman"/>
          <w:sz w:val="20"/>
          <w:szCs w:val="20"/>
          <w:lang w:val="en-GB"/>
        </w:rPr>
        <w:t xml:space="preserve">Commercial 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gluten-free </w:t>
      </w:r>
      <w:r w:rsidRPr="00512EB0">
        <w:rPr>
          <w:rFonts w:ascii="Times New Roman" w:hAnsi="Times New Roman" w:cs="Times New Roman"/>
          <w:sz w:val="20"/>
          <w:szCs w:val="20"/>
          <w:lang w:val="en-GB"/>
        </w:rPr>
        <w:t xml:space="preserve">pasta made from 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maize </w:t>
      </w:r>
      <w:r w:rsidRPr="00512EB0">
        <w:rPr>
          <w:rFonts w:ascii="Times New Roman" w:hAnsi="Times New Roman" w:cs="Times New Roman"/>
          <w:sz w:val="20"/>
          <w:szCs w:val="20"/>
          <w:lang w:val="en-GB"/>
        </w:rPr>
        <w:t>and rice</w:t>
      </w:r>
    </w:p>
    <w:p w14:paraId="667F96F2" w14:textId="6A34F954" w:rsidR="008050BB" w:rsidRDefault="008050BB"/>
    <w:p w14:paraId="0D4E0846" w14:textId="05A02978" w:rsidR="00C45D84" w:rsidRDefault="00C45D84"/>
    <w:p w14:paraId="6C63915F" w14:textId="42CCCCDE" w:rsidR="00C45D84" w:rsidRDefault="00C45D84"/>
    <w:p w14:paraId="45DC3518" w14:textId="2BEDA865" w:rsidR="00C45D84" w:rsidRDefault="00C45D84"/>
    <w:p w14:paraId="5761F9E4" w14:textId="64BC7971" w:rsidR="00C45D84" w:rsidRDefault="00C45D84"/>
    <w:p w14:paraId="2D8BC72F" w14:textId="66651576" w:rsidR="00C45D84" w:rsidRDefault="00C45D84"/>
    <w:p w14:paraId="4EF54355" w14:textId="3224EA33" w:rsidR="00C45D84" w:rsidRDefault="00C45D84"/>
    <w:p w14:paraId="4D396398" w14:textId="2DAE997C" w:rsidR="00C45D84" w:rsidRDefault="00C45D84"/>
    <w:p w14:paraId="77A4E4D6" w14:textId="219A7418" w:rsidR="00C45D84" w:rsidRDefault="00C45D84" w:rsidP="00C45D84">
      <w:pPr>
        <w:spacing w:after="160" w:line="259" w:lineRule="auto"/>
        <w:sectPr w:rsidR="00C45D84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6868DFBE" w14:textId="7FF330D9" w:rsidR="00C45D84" w:rsidRDefault="00C45D84" w:rsidP="00C45D84">
      <w:pPr>
        <w:spacing w:after="160" w:line="259" w:lineRule="auto"/>
      </w:pPr>
      <w:r>
        <w:rPr>
          <w:noProof/>
        </w:rPr>
        <w:lastRenderedPageBreak/>
        <w:drawing>
          <wp:inline distT="0" distB="0" distL="0" distR="0" wp14:anchorId="50DF4924" wp14:editId="38FDD9D8">
            <wp:extent cx="8228330" cy="4507264"/>
            <wp:effectExtent l="0" t="0" r="127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2885" cy="45261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E0785DC" w14:textId="16651C74" w:rsidR="00C45D84" w:rsidRPr="00C45D84" w:rsidRDefault="00C45D84" w:rsidP="00C45D84">
      <w:pPr>
        <w:rPr>
          <w:rFonts w:ascii="Times New Roman" w:hAnsi="Times New Roman" w:cs="Times New Roman"/>
          <w:sz w:val="24"/>
          <w:szCs w:val="24"/>
        </w:rPr>
      </w:pPr>
      <w:r w:rsidRPr="00C45D84">
        <w:rPr>
          <w:rFonts w:ascii="Times New Roman" w:hAnsi="Times New Roman" w:cs="Times New Roman"/>
          <w:sz w:val="24"/>
          <w:szCs w:val="24"/>
        </w:rPr>
        <w:t xml:space="preserve">Figure 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C45D84">
        <w:rPr>
          <w:rFonts w:ascii="Times New Roman" w:hAnsi="Times New Roman" w:cs="Times New Roman"/>
          <w:sz w:val="24"/>
          <w:szCs w:val="24"/>
        </w:rPr>
        <w:t xml:space="preserve">:  Images of extruded and cooked pasta samples. </w:t>
      </w:r>
    </w:p>
    <w:p w14:paraId="2FA5EEAB" w14:textId="01A74F92" w:rsidR="00C45D84" w:rsidRPr="00C45D84" w:rsidRDefault="00C45D84" w:rsidP="00C45D84">
      <w:pPr>
        <w:rPr>
          <w:rFonts w:ascii="Times New Roman" w:hAnsi="Times New Roman" w:cs="Times New Roman"/>
          <w:sz w:val="24"/>
          <w:szCs w:val="24"/>
        </w:rPr>
      </w:pPr>
      <w:r w:rsidRPr="00C45D84">
        <w:rPr>
          <w:rFonts w:ascii="Times New Roman" w:hAnsi="Times New Roman" w:cs="Times New Roman"/>
          <w:sz w:val="24"/>
          <w:szCs w:val="24"/>
        </w:rPr>
        <w:t>A: 100 % Maize pasta, B: 80 % Maize: 20 % OFSP pasta, C: 70 % Maize: 30 % OFSP pasta, D: 50 % Maize: 50 % OFSP pasta, E: Commercial pasta</w:t>
      </w:r>
    </w:p>
    <w:p w14:paraId="325DE207" w14:textId="77777777" w:rsidR="00C45D84" w:rsidRPr="00C45D84" w:rsidRDefault="00C45D84" w:rsidP="00C45D84"/>
    <w:sectPr w:rsidR="00C45D84" w:rsidRPr="00C45D84" w:rsidSect="00C45D8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NDCzNDM3MTY1MzUEIiUdpeDU4uLM/DyQAqNaAKnI7jwsAAAA"/>
  </w:docVars>
  <w:rsids>
    <w:rsidRoot w:val="008050BB"/>
    <w:rsid w:val="000F7E54"/>
    <w:rsid w:val="00104E23"/>
    <w:rsid w:val="008050BB"/>
    <w:rsid w:val="0099277B"/>
    <w:rsid w:val="00C45D84"/>
    <w:rsid w:val="00C82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2E0AC5"/>
  <w15:chartTrackingRefBased/>
  <w15:docId w15:val="{CE587653-5BCA-4BA4-9783-BD63C1BE2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50BB"/>
    <w:pPr>
      <w:spacing w:after="120" w:line="36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s">
    <w:name w:val="tables"/>
    <w:basedOn w:val="Normal"/>
    <w:link w:val="tablesChar"/>
    <w:autoRedefine/>
    <w:qFormat/>
    <w:rsid w:val="008050BB"/>
    <w:pPr>
      <w:spacing w:after="0"/>
      <w:jc w:val="both"/>
    </w:pPr>
    <w:rPr>
      <w:rFonts w:ascii="Times New Roman" w:hAnsi="Times New Roman" w:cs="Times New Roman"/>
      <w:sz w:val="24"/>
      <w:szCs w:val="24"/>
      <w:lang w:val="en-GB"/>
    </w:rPr>
  </w:style>
  <w:style w:type="character" w:customStyle="1" w:styleId="tablesChar">
    <w:name w:val="tables Char"/>
    <w:basedOn w:val="DefaultParagraphFont"/>
    <w:link w:val="tables"/>
    <w:rsid w:val="008050BB"/>
    <w:rPr>
      <w:rFonts w:ascii="Times New Roman" w:hAnsi="Times New Roman" w:cs="Times New Roman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167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Rose Baah, Ms</dc:creator>
  <cp:keywords/>
  <dc:description/>
  <cp:lastModifiedBy>Rose Baah, Ms</cp:lastModifiedBy>
  <cp:revision>3</cp:revision>
  <dcterms:created xsi:type="dcterms:W3CDTF">2022-03-02T12:12:00Z</dcterms:created>
  <dcterms:modified xsi:type="dcterms:W3CDTF">2022-03-02T19:31:00Z</dcterms:modified>
</cp:coreProperties>
</file>