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2DC7B9" w14:textId="629CF1A1" w:rsidR="00BA0446" w:rsidRPr="005D45BF" w:rsidRDefault="00BA0446" w:rsidP="00BA0446">
      <w:pPr>
        <w:tabs>
          <w:tab w:val="left" w:pos="5940"/>
        </w:tabs>
        <w:spacing w:line="276" w:lineRule="auto"/>
        <w:jc w:val="left"/>
        <w:rPr>
          <w:b/>
        </w:rPr>
      </w:pPr>
      <w:bookmarkStart w:id="0" w:name="_GoBack"/>
      <w:bookmarkEnd w:id="0"/>
      <w:proofErr w:type="spellStart"/>
      <w:r>
        <w:rPr>
          <w:b/>
        </w:rPr>
        <w:t>Stears</w:t>
      </w:r>
      <w:proofErr w:type="spellEnd"/>
      <w:r>
        <w:rPr>
          <w:b/>
        </w:rPr>
        <w:t xml:space="preserve"> K, </w:t>
      </w:r>
      <w:proofErr w:type="spellStart"/>
      <w:r>
        <w:rPr>
          <w:b/>
        </w:rPr>
        <w:t>Shrader</w:t>
      </w:r>
      <w:proofErr w:type="spellEnd"/>
      <w:r>
        <w:rPr>
          <w:b/>
        </w:rPr>
        <w:t xml:space="preserve"> AM. C</w:t>
      </w:r>
      <w:r w:rsidRPr="005D45BF">
        <w:rPr>
          <w:b/>
        </w:rPr>
        <w:t>oexistence between wildlife and</w:t>
      </w:r>
      <w:r>
        <w:rPr>
          <w:b/>
        </w:rPr>
        <w:t xml:space="preserve"> </w:t>
      </w:r>
      <w:r w:rsidRPr="005D45BF">
        <w:rPr>
          <w:b/>
        </w:rPr>
        <w:t xml:space="preserve">livestock is contingent on cattle density and season </w:t>
      </w:r>
      <w:r>
        <w:rPr>
          <w:b/>
        </w:rPr>
        <w:t>but</w:t>
      </w:r>
      <w:r w:rsidRPr="005D45BF">
        <w:rPr>
          <w:b/>
        </w:rPr>
        <w:t xml:space="preserve"> not differences in body size</w:t>
      </w:r>
      <w:r>
        <w:rPr>
          <w:b/>
        </w:rPr>
        <w:t>. PLOS ONE</w:t>
      </w:r>
    </w:p>
    <w:p w14:paraId="7FBF2289" w14:textId="77777777" w:rsidR="00BA0446" w:rsidRPr="00BA0446" w:rsidRDefault="00BA0446" w:rsidP="00493A5A">
      <w:pPr>
        <w:autoSpaceDE w:val="0"/>
        <w:autoSpaceDN w:val="0"/>
        <w:adjustRightInd w:val="0"/>
        <w:spacing w:line="240" w:lineRule="auto"/>
        <w:rPr>
          <w:rFonts w:eastAsia="Calibri"/>
          <w:sz w:val="6"/>
          <w:szCs w:val="6"/>
          <w:lang w:val="en-ZA"/>
        </w:rPr>
      </w:pPr>
    </w:p>
    <w:p w14:paraId="367311ED" w14:textId="2F917014" w:rsidR="00493A5A" w:rsidRDefault="00601B01" w:rsidP="00493A5A">
      <w:pPr>
        <w:autoSpaceDE w:val="0"/>
        <w:autoSpaceDN w:val="0"/>
        <w:adjustRightInd w:val="0"/>
        <w:spacing w:line="240" w:lineRule="auto"/>
        <w:rPr>
          <w:rFonts w:eastAsia="Calibri"/>
          <w:lang w:val="en-ZA"/>
        </w:rPr>
      </w:pPr>
      <w:r>
        <w:rPr>
          <w:rFonts w:eastAsia="Calibri"/>
          <w:lang w:val="en-ZA"/>
        </w:rPr>
        <w:t xml:space="preserve">S1 </w:t>
      </w:r>
      <w:r w:rsidR="00493A5A">
        <w:rPr>
          <w:rFonts w:eastAsia="Calibri"/>
          <w:lang w:val="en-ZA"/>
        </w:rPr>
        <w:t>T</w:t>
      </w:r>
      <w:r w:rsidR="00493A5A" w:rsidRPr="00D02462">
        <w:rPr>
          <w:rFonts w:eastAsia="Calibri"/>
          <w:lang w:val="en-ZA"/>
        </w:rPr>
        <w:t>abl</w:t>
      </w:r>
      <w:r>
        <w:rPr>
          <w:rFonts w:eastAsia="Calibri"/>
          <w:lang w:val="en-ZA"/>
        </w:rPr>
        <w:t>e</w:t>
      </w:r>
      <w:r w:rsidR="00493A5A" w:rsidRPr="00D02462">
        <w:rPr>
          <w:rFonts w:eastAsia="Calibri"/>
          <w:lang w:val="en-ZA"/>
        </w:rPr>
        <w:t xml:space="preserve">: </w:t>
      </w:r>
      <w:bookmarkStart w:id="1" w:name="_Hlk37846931"/>
      <w:r w:rsidR="00493A5A" w:rsidRPr="00D02462">
        <w:rPr>
          <w:rFonts w:eastAsia="Calibri"/>
          <w:lang w:val="en-ZA"/>
        </w:rPr>
        <w:t xml:space="preserve">Seasonal mean % crude protein per grass species in different grass greenness categories across low (1.7 ha/AU), intermediate (1.5 ha/AU) and </w:t>
      </w:r>
      <w:r w:rsidR="00493A5A">
        <w:rPr>
          <w:rFonts w:eastAsia="Calibri"/>
          <w:lang w:val="en-ZA"/>
        </w:rPr>
        <w:t xml:space="preserve">high </w:t>
      </w:r>
      <w:r w:rsidR="00493A5A" w:rsidRPr="00D02462">
        <w:rPr>
          <w:rFonts w:eastAsia="Calibri"/>
          <w:lang w:val="en-ZA"/>
        </w:rPr>
        <w:t>(0.95 ha/AU</w:t>
      </w:r>
      <w:r w:rsidR="00493A5A">
        <w:rPr>
          <w:rFonts w:eastAsia="Calibri"/>
          <w:lang w:val="en-ZA"/>
        </w:rPr>
        <w:t xml:space="preserve">) </w:t>
      </w:r>
      <w:r w:rsidR="00493A5A" w:rsidRPr="00D02462">
        <w:rPr>
          <w:rFonts w:eastAsia="Calibri"/>
          <w:lang w:val="en-ZA"/>
        </w:rPr>
        <w:t>stocking rates at Arundel Farm, Ixopo, South Africa.</w:t>
      </w:r>
      <w:bookmarkEnd w:id="1"/>
    </w:p>
    <w:p w14:paraId="79858116" w14:textId="77777777" w:rsidR="00BA0446" w:rsidRPr="00BA0446" w:rsidRDefault="00BA0446" w:rsidP="00493A5A">
      <w:pPr>
        <w:autoSpaceDE w:val="0"/>
        <w:autoSpaceDN w:val="0"/>
        <w:adjustRightInd w:val="0"/>
        <w:spacing w:line="240" w:lineRule="auto"/>
        <w:rPr>
          <w:rFonts w:eastAsia="Calibri"/>
          <w:sz w:val="20"/>
          <w:szCs w:val="20"/>
          <w:lang w:val="en-ZA"/>
        </w:rPr>
      </w:pPr>
    </w:p>
    <w:tbl>
      <w:tblPr>
        <w:tblW w:w="8865" w:type="dxa"/>
        <w:tblInd w:w="93" w:type="dxa"/>
        <w:tblLook w:val="04A0" w:firstRow="1" w:lastRow="0" w:firstColumn="1" w:lastColumn="0" w:noHBand="0" w:noVBand="1"/>
      </w:tblPr>
      <w:tblGrid>
        <w:gridCol w:w="960"/>
        <w:gridCol w:w="1429"/>
        <w:gridCol w:w="2860"/>
        <w:gridCol w:w="1216"/>
        <w:gridCol w:w="420"/>
        <w:gridCol w:w="1080"/>
        <w:gridCol w:w="900"/>
      </w:tblGrid>
      <w:tr w:rsidR="00493A5A" w:rsidRPr="00D02462" w14:paraId="03053323" w14:textId="77777777" w:rsidTr="00EC3E47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37B33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Season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A460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Stocking rate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CF64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Species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0A7B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Greenness (%)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EA12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8F2E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Mean %CP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3BD91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SE %CP</w:t>
            </w:r>
          </w:p>
        </w:tc>
      </w:tr>
      <w:tr w:rsidR="00493A5A" w:rsidRPr="00D02462" w14:paraId="2FF47E6A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77404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Wet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AC76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Low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06DE4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4BBD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7E6D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F08D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8.1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1FD7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0.18</w:t>
            </w:r>
          </w:p>
        </w:tc>
      </w:tr>
      <w:tr w:rsidR="00493A5A" w:rsidRPr="00D02462" w14:paraId="0E479F8C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28259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6201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F99C0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Paspalum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dilatatum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A4F5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2885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5FD7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15.38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9F2E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0.20</w:t>
            </w:r>
          </w:p>
        </w:tc>
      </w:tr>
      <w:tr w:rsidR="00493A5A" w:rsidRPr="00D02462" w14:paraId="124D7E5F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0705C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36399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0A6E4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Setaria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nigrirostris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F6F8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5EA0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EF40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12.06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50F0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0.52</w:t>
            </w:r>
          </w:p>
        </w:tc>
      </w:tr>
      <w:tr w:rsidR="00493A5A" w:rsidRPr="00D02462" w14:paraId="0F8AD471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B04B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9066A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7C9D5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Themeda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triandra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A22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BD3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5765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8.09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9CA8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0.15</w:t>
            </w:r>
          </w:p>
        </w:tc>
      </w:tr>
      <w:tr w:rsidR="00493A5A" w:rsidRPr="00D02462" w14:paraId="40E71EDD" w14:textId="77777777" w:rsidTr="00EC3E4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4A627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6FB5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5E66B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5633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C5F1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F57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03AA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4852A367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7EA5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5CE37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Intermediate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50041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7832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F11DC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D029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8.22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8E9E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0.11</w:t>
            </w:r>
          </w:p>
        </w:tc>
      </w:tr>
      <w:tr w:rsidR="00493A5A" w:rsidRPr="00D02462" w14:paraId="337D9D35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387C0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BA8B8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457C2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Setaria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nigrirostris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7A12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EB37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84CB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12.38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53E2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0.27</w:t>
            </w:r>
          </w:p>
        </w:tc>
      </w:tr>
      <w:tr w:rsidR="00493A5A" w:rsidRPr="00D02462" w14:paraId="33B8D05E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4C1A8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64E34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30A9E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Themeda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triandra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0E3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C298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1A43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6.8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6989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0.16</w:t>
            </w:r>
          </w:p>
        </w:tc>
      </w:tr>
      <w:tr w:rsidR="00493A5A" w:rsidRPr="00D02462" w14:paraId="298ECE50" w14:textId="77777777" w:rsidTr="00EC3E4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751F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0115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5D95F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F62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9AB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058C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B418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189C1C65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D91DA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13A4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High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586B6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DFAE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FB42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F318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7.35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B0CF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0.37</w:t>
            </w:r>
          </w:p>
        </w:tc>
      </w:tr>
      <w:tr w:rsidR="00493A5A" w:rsidRPr="00D02462" w14:paraId="0E239695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13E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B3EA5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F07B8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Setaria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nigrirostris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81E8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C34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D7BA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12.37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D132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0.48</w:t>
            </w:r>
          </w:p>
        </w:tc>
      </w:tr>
      <w:tr w:rsidR="00493A5A" w:rsidRPr="00D02462" w14:paraId="72399948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49172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888B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F3D4B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Themeda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triandra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F6FB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100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E8B7C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A0E7C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8.84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A570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0.10</w:t>
            </w:r>
          </w:p>
        </w:tc>
      </w:tr>
      <w:tr w:rsidR="00493A5A" w:rsidRPr="00D02462" w14:paraId="7948ECB7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A5505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C7004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22311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8264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2641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6937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3C5D3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17011D85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E2A1A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230F1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color w:val="000000"/>
                <w:lang w:val="en-ZA" w:eastAsia="en-ZA"/>
              </w:rPr>
              <w:t>Ungrazed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C4D05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3668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0F4E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F192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6.37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5D17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0.13</w:t>
            </w:r>
          </w:p>
        </w:tc>
      </w:tr>
      <w:tr w:rsidR="00493A5A" w:rsidRPr="00D02462" w14:paraId="7516FB36" w14:textId="77777777" w:rsidTr="00EC3E4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62AA5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EBFA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C317B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092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33CB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C212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FA5C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26526F93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02AA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Dry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0E8AA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Low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A8ABD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94B5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76-90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C9B9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A4FF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5.65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A9BA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0.14</w:t>
            </w:r>
          </w:p>
        </w:tc>
      </w:tr>
      <w:tr w:rsidR="00493A5A" w:rsidRPr="00D02462" w14:paraId="6E8C3C37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1153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87C7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B9682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9B25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ADD5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101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7.6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49A3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0.23</w:t>
            </w:r>
          </w:p>
        </w:tc>
      </w:tr>
      <w:tr w:rsidR="00493A5A" w:rsidRPr="00D02462" w14:paraId="1F737C90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F1D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048EE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A900D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Pennisetum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clandestinum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5286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BD8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3A4A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14.1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0CA7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1.86</w:t>
            </w:r>
          </w:p>
        </w:tc>
      </w:tr>
      <w:tr w:rsidR="00493A5A" w:rsidRPr="00D02462" w14:paraId="741FDAC6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E719C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94A9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F18F5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Paspalum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dilatatum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D5F4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BD19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5A38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12.36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EE83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1.70</w:t>
            </w:r>
          </w:p>
        </w:tc>
      </w:tr>
      <w:tr w:rsidR="00493A5A" w:rsidRPr="00D02462" w14:paraId="5335E1C1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8D8BE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F9969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D2751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Themeda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triandra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9FD8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66-75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1141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C989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4.59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6916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0.23</w:t>
            </w:r>
          </w:p>
        </w:tc>
      </w:tr>
      <w:tr w:rsidR="00493A5A" w:rsidRPr="00D02462" w14:paraId="299CA296" w14:textId="77777777" w:rsidTr="00EC3E4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29D2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4AF0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C482F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A115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D70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1DA2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AC82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24FB4B8C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0CFC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1E19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Intermediate</w:t>
            </w:r>
          </w:p>
        </w:tc>
        <w:tc>
          <w:tcPr>
            <w:tcW w:w="28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89D57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900E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76-90</w:t>
            </w:r>
          </w:p>
        </w:tc>
        <w:tc>
          <w:tcPr>
            <w:tcW w:w="4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5FC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B489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6.52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D510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0.18</w:t>
            </w:r>
          </w:p>
        </w:tc>
      </w:tr>
      <w:tr w:rsidR="00493A5A" w:rsidRPr="00D02462" w14:paraId="72C2E777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DFBF2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54B1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90C14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125D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4B8D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CC6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7.39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173C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0.12</w:t>
            </w:r>
          </w:p>
        </w:tc>
      </w:tr>
      <w:tr w:rsidR="00493A5A" w:rsidRPr="00D02462" w14:paraId="1E298A58" w14:textId="77777777" w:rsidTr="00EC3E47">
        <w:trPr>
          <w:trHeight w:val="315"/>
        </w:trPr>
        <w:tc>
          <w:tcPr>
            <w:tcW w:w="2389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A36A216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CF50885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F54D10D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3E4A76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5F7FA4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549756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46B673B9" w14:textId="77777777" w:rsidTr="00EC3E47">
        <w:trPr>
          <w:trHeight w:val="315"/>
        </w:trPr>
        <w:tc>
          <w:tcPr>
            <w:tcW w:w="2389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D261D" w14:textId="45E920AC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 xml:space="preserve">Table </w:t>
            </w:r>
            <w:r w:rsidR="006C1682">
              <w:rPr>
                <w:rFonts w:eastAsia="Times New Roman"/>
                <w:color w:val="000000"/>
                <w:lang w:val="en-ZA" w:eastAsia="en-ZA"/>
              </w:rPr>
              <w:t>A</w:t>
            </w:r>
            <w:r w:rsidRPr="00D02462">
              <w:rPr>
                <w:rFonts w:eastAsia="Times New Roman"/>
                <w:color w:val="000000"/>
                <w:lang w:val="en-ZA" w:eastAsia="en-ZA"/>
              </w:rPr>
              <w:t>1 continued</w:t>
            </w:r>
          </w:p>
        </w:tc>
        <w:tc>
          <w:tcPr>
            <w:tcW w:w="28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9BFFB4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D55B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DFF3C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F56BA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FAAC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7BE9F5B6" w14:textId="77777777" w:rsidTr="00EC3E47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2503B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lastRenderedPageBreak/>
              <w:t>Season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CC0F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Stocking rate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3EC9E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Species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9534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Greenness (%)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C882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05DA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Mean %CP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63B9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SE %CP</w:t>
            </w:r>
          </w:p>
        </w:tc>
      </w:tr>
      <w:tr w:rsidR="00493A5A" w:rsidRPr="00D02462" w14:paraId="12B1905C" w14:textId="77777777" w:rsidTr="00EC3E4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34BC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Dry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8069C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Intermediate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2613E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Pennisetum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clandestinum</w:t>
            </w:r>
            <w:proofErr w:type="spellEnd"/>
          </w:p>
        </w:tc>
        <w:tc>
          <w:tcPr>
            <w:tcW w:w="12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967C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0335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E3A7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13.9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BBD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1.76</w:t>
            </w:r>
          </w:p>
        </w:tc>
      </w:tr>
      <w:tr w:rsidR="00493A5A" w:rsidRPr="00D02462" w14:paraId="50D8A5AA" w14:textId="77777777" w:rsidTr="00EC3E47">
        <w:trPr>
          <w:trHeight w:val="315"/>
        </w:trPr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BDE0E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2A79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4F46C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Paspalum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dilatatum</w:t>
            </w:r>
            <w:proofErr w:type="spellEnd"/>
          </w:p>
        </w:tc>
        <w:tc>
          <w:tcPr>
            <w:tcW w:w="12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1AA8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91-99</w:t>
            </w:r>
          </w:p>
        </w:tc>
        <w:tc>
          <w:tcPr>
            <w:tcW w:w="4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7C7F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678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12.22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2CE13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1.70</w:t>
            </w:r>
          </w:p>
        </w:tc>
      </w:tr>
      <w:tr w:rsidR="00493A5A" w:rsidRPr="00D02462" w14:paraId="0CC93ECE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840DA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CB9B9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DAF79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Themeda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triandra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707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66-75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3CE2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8C154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4.49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837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0.21</w:t>
            </w:r>
          </w:p>
        </w:tc>
      </w:tr>
      <w:tr w:rsidR="00493A5A" w:rsidRPr="00D02462" w14:paraId="1ACDF35C" w14:textId="77777777" w:rsidTr="00EC3E4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B1EC2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7BB9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54649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6269B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3B1B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B106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1F557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</w:p>
        </w:tc>
      </w:tr>
      <w:tr w:rsidR="00493A5A" w:rsidRPr="00D02462" w14:paraId="3088E57F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DC17F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5245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High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0EDF5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Hyparrhenia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hirta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5B89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66-75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DBA9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2DC0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5.67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EE4B5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0.25</w:t>
            </w:r>
          </w:p>
        </w:tc>
      </w:tr>
      <w:tr w:rsidR="00493A5A" w:rsidRPr="00D02462" w14:paraId="1F26AA87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908A4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D2457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7F040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8AE80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76-90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B49E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E0D5C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7.74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36D5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0.14</w:t>
            </w:r>
          </w:p>
        </w:tc>
      </w:tr>
      <w:tr w:rsidR="00493A5A" w:rsidRPr="00D02462" w14:paraId="05568F8D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C38D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CF24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16687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Heteropogon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contortus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29B3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76-90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79E01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56E72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3.46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ADC6A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0.45</w:t>
            </w:r>
          </w:p>
        </w:tc>
      </w:tr>
      <w:tr w:rsidR="00493A5A" w:rsidRPr="00D02462" w14:paraId="35699D51" w14:textId="77777777" w:rsidTr="00EC3E4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DBACF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485F1" w14:textId="77777777" w:rsidR="00493A5A" w:rsidRPr="00D02462" w:rsidRDefault="00493A5A" w:rsidP="00EC3E47">
            <w:pPr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135A39" w14:textId="77777777" w:rsidR="00493A5A" w:rsidRPr="00D02462" w:rsidRDefault="00493A5A" w:rsidP="00EC3E47">
            <w:pPr>
              <w:rPr>
                <w:rFonts w:eastAsia="Times New Roman"/>
                <w:i/>
                <w:iCs/>
                <w:color w:val="000000"/>
                <w:lang w:val="en-ZA" w:eastAsia="en-ZA"/>
              </w:rPr>
            </w:pP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Themeda</w:t>
            </w:r>
            <w:proofErr w:type="spellEnd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 xml:space="preserve"> </w:t>
            </w:r>
            <w:proofErr w:type="spellStart"/>
            <w:r w:rsidRPr="00D02462">
              <w:rPr>
                <w:rFonts w:eastAsia="Times New Roman"/>
                <w:i/>
                <w:iCs/>
                <w:color w:val="000000"/>
                <w:lang w:val="en-ZA" w:eastAsia="en-ZA"/>
              </w:rPr>
              <w:t>triandra</w:t>
            </w:r>
            <w:proofErr w:type="spellEnd"/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9173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66-75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CA95E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7A55CF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5.71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ADE28" w14:textId="77777777" w:rsidR="00493A5A" w:rsidRPr="00D02462" w:rsidRDefault="00493A5A" w:rsidP="00EC3E47">
            <w:pPr>
              <w:jc w:val="center"/>
              <w:rPr>
                <w:rFonts w:eastAsia="Times New Roman"/>
                <w:color w:val="000000"/>
                <w:lang w:val="en-ZA" w:eastAsia="en-ZA"/>
              </w:rPr>
            </w:pPr>
            <w:r w:rsidRPr="00D02462">
              <w:rPr>
                <w:rFonts w:eastAsia="Times New Roman"/>
                <w:color w:val="000000"/>
                <w:lang w:val="en-ZA" w:eastAsia="en-ZA"/>
              </w:rPr>
              <w:t>0.59</w:t>
            </w:r>
          </w:p>
        </w:tc>
      </w:tr>
    </w:tbl>
    <w:p w14:paraId="2FC4FEC6" w14:textId="77777777" w:rsidR="00493A5A" w:rsidRPr="00D02462" w:rsidRDefault="00493A5A" w:rsidP="00493A5A">
      <w:pPr>
        <w:spacing w:line="480" w:lineRule="auto"/>
        <w:ind w:firstLine="720"/>
        <w:rPr>
          <w:rFonts w:eastAsia="Calibri"/>
        </w:rPr>
      </w:pPr>
    </w:p>
    <w:p w14:paraId="336EBD4F" w14:textId="77777777" w:rsidR="0017515F" w:rsidRDefault="0017515F"/>
    <w:sectPr w:rsidR="0017515F" w:rsidSect="001C2F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3A5A"/>
    <w:rsid w:val="0017515F"/>
    <w:rsid w:val="001C2F2A"/>
    <w:rsid w:val="00493A5A"/>
    <w:rsid w:val="005B3B25"/>
    <w:rsid w:val="00601B01"/>
    <w:rsid w:val="0069200D"/>
    <w:rsid w:val="006B0513"/>
    <w:rsid w:val="006C1682"/>
    <w:rsid w:val="007E7240"/>
    <w:rsid w:val="00BA0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2826A7"/>
  <w15:chartTrackingRefBased/>
  <w15:docId w15:val="{3D861DE9-2DA1-4313-810C-FD556FAFD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3A5A"/>
    <w:pPr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Keenan</dc:creator>
  <cp:keywords/>
  <dc:description/>
  <cp:lastModifiedBy>Pfano Makhera, Mrs</cp:lastModifiedBy>
  <cp:revision>2</cp:revision>
  <dcterms:created xsi:type="dcterms:W3CDTF">2020-12-11T09:30:00Z</dcterms:created>
  <dcterms:modified xsi:type="dcterms:W3CDTF">2020-12-11T09:30:00Z</dcterms:modified>
</cp:coreProperties>
</file>