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F1B8B2" w14:textId="41E18A1E" w:rsidR="00083987" w:rsidRPr="00083987" w:rsidRDefault="00083987" w:rsidP="00910E0B">
      <w:pPr>
        <w:spacing w:line="480" w:lineRule="auto"/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</w:pPr>
      <w:bookmarkStart w:id="0" w:name="_GoBack"/>
      <w:bookmarkEnd w:id="0"/>
      <w:r w:rsidRPr="00083987"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  <w:t>A</w:t>
      </w:r>
      <w:r w:rsidR="00CC7F49"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  <w:t>dditional file 1: Tables S1 – S5</w:t>
      </w:r>
      <w:r w:rsidRPr="00083987">
        <w:rPr>
          <w:rFonts w:ascii="Times New Roman" w:hAnsi="Times New Roman" w:cs="Times New Roman"/>
          <w:b/>
          <w:color w:val="000000"/>
          <w:sz w:val="32"/>
          <w:szCs w:val="32"/>
          <w:u w:val="single"/>
        </w:rPr>
        <w:t>.</w:t>
      </w:r>
    </w:p>
    <w:p w14:paraId="2510149A" w14:textId="77777777" w:rsidR="007335AF" w:rsidRDefault="007335AF" w:rsidP="00910E0B">
      <w:pPr>
        <w:spacing w:line="480" w:lineRule="auto"/>
        <w:rPr>
          <w:rFonts w:ascii="Times New Roman" w:hAnsi="Times New Roman" w:cs="Times New Roman"/>
          <w:b/>
          <w:color w:val="000000"/>
        </w:rPr>
      </w:pPr>
    </w:p>
    <w:p w14:paraId="5DF33FA4" w14:textId="77777777" w:rsidR="007335AF" w:rsidRDefault="007335AF" w:rsidP="00910E0B">
      <w:pPr>
        <w:spacing w:line="480" w:lineRule="auto"/>
        <w:rPr>
          <w:rFonts w:ascii="Times New Roman" w:hAnsi="Times New Roman" w:cs="Times New Roman"/>
          <w:b/>
          <w:color w:val="000000"/>
        </w:rPr>
        <w:sectPr w:rsidR="007335AF" w:rsidSect="0080798A">
          <w:footerReference w:type="even" r:id="rId7"/>
          <w:footerReference w:type="default" r:id="rId8"/>
          <w:pgSz w:w="16840" w:h="11900" w:orient="landscape"/>
          <w:pgMar w:top="1418" w:right="1440" w:bottom="1418" w:left="1440" w:header="708" w:footer="708" w:gutter="0"/>
          <w:cols w:space="708"/>
          <w:titlePg/>
          <w:docGrid w:linePitch="360"/>
        </w:sectPr>
      </w:pPr>
    </w:p>
    <w:p w14:paraId="524F5516" w14:textId="75B4683E" w:rsidR="000709AC" w:rsidRPr="00DD063A" w:rsidRDefault="001A4000" w:rsidP="000F08E1">
      <w:pPr>
        <w:spacing w:line="480" w:lineRule="auto"/>
        <w:rPr>
          <w:rFonts w:ascii="Times New Roman" w:hAnsi="Times New Roman" w:cs="Times New Roman"/>
          <w:b/>
          <w:color w:val="000000"/>
        </w:rPr>
      </w:pPr>
      <w:r w:rsidRPr="001A4000">
        <w:rPr>
          <w:rFonts w:ascii="Times New Roman" w:hAnsi="Times New Roman" w:cs="Times New Roman"/>
          <w:b/>
          <w:color w:val="000000"/>
        </w:rPr>
        <w:lastRenderedPageBreak/>
        <w:t xml:space="preserve">Additional file 1: </w:t>
      </w:r>
      <w:r w:rsidR="00C240B9">
        <w:rPr>
          <w:rFonts w:ascii="Times New Roman" w:hAnsi="Times New Roman" w:cs="Times New Roman"/>
          <w:b/>
          <w:color w:val="000000"/>
        </w:rPr>
        <w:t>Table</w:t>
      </w:r>
      <w:r w:rsidRPr="001A4000">
        <w:rPr>
          <w:rFonts w:ascii="Times New Roman" w:hAnsi="Times New Roman" w:cs="Times New Roman"/>
          <w:b/>
          <w:color w:val="000000"/>
        </w:rPr>
        <w:t xml:space="preserve"> S1. </w:t>
      </w:r>
      <w:r w:rsidR="000709AC" w:rsidRPr="00DD063A">
        <w:rPr>
          <w:rFonts w:ascii="Times New Roman" w:hAnsi="Times New Roman" w:cs="Times New Roman"/>
          <w:b/>
          <w:color w:val="000000"/>
        </w:rPr>
        <w:t xml:space="preserve">Specifications </w:t>
      </w:r>
      <w:r w:rsidR="00C240B9">
        <w:rPr>
          <w:rFonts w:ascii="Times New Roman" w:hAnsi="Times New Roman" w:cs="Times New Roman"/>
          <w:b/>
          <w:color w:val="000000"/>
        </w:rPr>
        <w:t>of</w:t>
      </w:r>
      <w:r w:rsidR="000709AC" w:rsidRPr="00DD063A">
        <w:rPr>
          <w:rFonts w:ascii="Times New Roman" w:hAnsi="Times New Roman" w:cs="Times New Roman"/>
          <w:b/>
          <w:color w:val="000000"/>
        </w:rPr>
        <w:t xml:space="preserve"> </w:t>
      </w:r>
      <w:r w:rsidR="000709AC" w:rsidRPr="00DD063A">
        <w:rPr>
          <w:rFonts w:ascii="Times New Roman" w:hAnsi="Times New Roman" w:cs="Times New Roman"/>
          <w:b/>
          <w:i/>
          <w:color w:val="000000"/>
        </w:rPr>
        <w:t>R. zambeziensis</w:t>
      </w:r>
      <w:r w:rsidR="00C240B9">
        <w:rPr>
          <w:rFonts w:ascii="Times New Roman" w:hAnsi="Times New Roman" w:cs="Times New Roman"/>
          <w:b/>
          <w:color w:val="000000"/>
        </w:rPr>
        <w:t xml:space="preserve"> library preparation</w:t>
      </w:r>
      <w:r w:rsidR="000709AC" w:rsidRPr="00DD063A">
        <w:rPr>
          <w:rFonts w:ascii="Times New Roman" w:hAnsi="Times New Roman" w:cs="Times New Roman"/>
          <w:b/>
          <w:color w:val="000000"/>
        </w:rPr>
        <w:t xml:space="preserve"> </w:t>
      </w:r>
      <w:r w:rsidR="00C240B9">
        <w:rPr>
          <w:rFonts w:ascii="Times New Roman" w:hAnsi="Times New Roman" w:cs="Times New Roman"/>
          <w:b/>
          <w:color w:val="000000"/>
        </w:rPr>
        <w:t xml:space="preserve">procedures </w:t>
      </w:r>
      <w:r w:rsidR="00AB268D">
        <w:rPr>
          <w:rFonts w:ascii="Times New Roman" w:hAnsi="Times New Roman" w:cs="Times New Roman"/>
          <w:b/>
          <w:color w:val="000000"/>
        </w:rPr>
        <w:t xml:space="preserve">and the size and number of </w:t>
      </w:r>
      <w:r w:rsidR="000709AC" w:rsidRPr="00DD063A">
        <w:rPr>
          <w:rFonts w:ascii="Times New Roman" w:hAnsi="Times New Roman" w:cs="Times New Roman"/>
          <w:b/>
          <w:color w:val="000000"/>
        </w:rPr>
        <w:t>sequence reads before and after quality filtering</w:t>
      </w:r>
      <w:r w:rsidR="007E0DCA">
        <w:rPr>
          <w:rFonts w:ascii="Times New Roman" w:hAnsi="Times New Roman" w:cs="Times New Roman"/>
          <w:b/>
          <w:color w:val="000000"/>
        </w:rPr>
        <w:t>.</w:t>
      </w:r>
    </w:p>
    <w:tbl>
      <w:tblPr>
        <w:tblW w:w="14480" w:type="dxa"/>
        <w:tblInd w:w="93" w:type="dxa"/>
        <w:tblLook w:val="04A0" w:firstRow="1" w:lastRow="0" w:firstColumn="1" w:lastColumn="0" w:noHBand="0" w:noVBand="1"/>
      </w:tblPr>
      <w:tblGrid>
        <w:gridCol w:w="2407"/>
        <w:gridCol w:w="1256"/>
        <w:gridCol w:w="1226"/>
        <w:gridCol w:w="1176"/>
        <w:gridCol w:w="1086"/>
        <w:gridCol w:w="1026"/>
        <w:gridCol w:w="1231"/>
        <w:gridCol w:w="876"/>
        <w:gridCol w:w="1239"/>
        <w:gridCol w:w="1024"/>
        <w:gridCol w:w="876"/>
        <w:gridCol w:w="1057"/>
      </w:tblGrid>
      <w:tr w:rsidR="000709AC" w:rsidRPr="00BC5F3F" w14:paraId="1C0A7E11" w14:textId="77777777" w:rsidTr="004E7BAC">
        <w:trPr>
          <w:trHeight w:val="1540"/>
        </w:trPr>
        <w:tc>
          <w:tcPr>
            <w:tcW w:w="261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00B1A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Dataset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6C3A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Library preparation (concentration of starting total RNA)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DBEE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Library preparation (RNA fragmentation time)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0A17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Library preparation (number of amplification cycles)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8F495F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Library preparation (size selection by excision from agarose gel)</w:t>
            </w:r>
          </w:p>
        </w:tc>
        <w:tc>
          <w:tcPr>
            <w:tcW w:w="97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FE6DA5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Illumina instrument used for sequencing</w:t>
            </w:r>
          </w:p>
        </w:tc>
        <w:tc>
          <w:tcPr>
            <w:tcW w:w="142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12C4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Number of raw sequence reads (read 1/ read 2)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BA73C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Size of raw sequence reads (bp)</w:t>
            </w:r>
          </w:p>
        </w:tc>
        <w:tc>
          <w:tcPr>
            <w:tcW w:w="14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B78BF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Number of quality filtered paired end sequence reads (read 1/ read 2)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409F5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 xml:space="preserve">Number of quality filtered single end sequence reads </w:t>
            </w:r>
          </w:p>
        </w:tc>
        <w:tc>
          <w:tcPr>
            <w:tcW w:w="81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EDC4A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Size range of quality filtered sequence reads (bp)</w:t>
            </w:r>
          </w:p>
        </w:tc>
        <w:tc>
          <w:tcPr>
            <w:tcW w:w="112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85C604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Percentage of reads retained (paired end formation/ single end formation)</w:t>
            </w:r>
          </w:p>
        </w:tc>
      </w:tr>
      <w:tr w:rsidR="000709AC" w:rsidRPr="00BC5F3F" w14:paraId="797A645A" w14:textId="77777777" w:rsidTr="004E7BAC">
        <w:trPr>
          <w:trHeight w:val="240"/>
        </w:trPr>
        <w:tc>
          <w:tcPr>
            <w:tcW w:w="47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59931A55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ZA"/>
              </w:rPr>
              <w:t>HiScanSQ generated sequence reads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7B6605A4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13F371D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7D6247E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3E6D2EC0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7DA760A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1934C064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17C5736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0CE8FD4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614A465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</w:tr>
      <w:tr w:rsidR="000709AC" w:rsidRPr="00BC5F3F" w14:paraId="44188F3C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8D996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F0: Female - unfed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704A4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2 ug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F3AA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8 min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9C18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12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14B7A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±300 bp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96A73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HiScanSQ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5A38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32027583/ 32027583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F658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100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56028B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25391810/ 25391810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C71E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5007301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B6C5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50-100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8E86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79.3/ 7.8</w:t>
            </w:r>
          </w:p>
        </w:tc>
      </w:tr>
      <w:tr w:rsidR="000709AC" w:rsidRPr="00BC5F3F" w14:paraId="337A95DE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BC623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F3: Female - 3 days feeding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D28A5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2 ug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D2C90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8 min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37C6F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12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98C4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±300 bp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79DD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HiScanSQ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E37D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32142442/ 32142442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0EF9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100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3A44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25321431/ 25321431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23BE3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5123605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107C9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50-100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8498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78.8/ 8.0</w:t>
            </w:r>
          </w:p>
        </w:tc>
      </w:tr>
      <w:tr w:rsidR="000709AC" w:rsidRPr="00BC5F3F" w14:paraId="349B174A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431DB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F5: Female - 5 days feeding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9479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2 ug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D66EC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8 min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2279B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12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61DC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±300 bp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2400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HiScanSQ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F1E5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37528275/ 37528275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6CBD1C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100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9FC785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29918808/ 29918808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605D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5786823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A0E3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50-100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07EBF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79.7/ 7.7</w:t>
            </w:r>
          </w:p>
        </w:tc>
      </w:tr>
      <w:tr w:rsidR="000709AC" w:rsidRPr="00BC5F3F" w14:paraId="1870638F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94AAC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M0: Male - unfed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28BB0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2 ug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5CBA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8 min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2DB73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12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9A87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±300 bp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FAC7A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HiScanSQ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88B5A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27591382/ 27591382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66DD0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100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A2D8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23335530/ 23335530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0B78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3236827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CC38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50-100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6E37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84.6/ 5.9</w:t>
            </w:r>
          </w:p>
        </w:tc>
      </w:tr>
      <w:tr w:rsidR="000709AC" w:rsidRPr="00BC5F3F" w14:paraId="06703046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821F1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M3: Male - 3 days feeding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AEED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2 ug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9BB9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8 min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3DA77B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12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4EF29F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±300 bp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BEAEE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HiScanSQ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48B865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26047465/ 26047465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6EADC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100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CD09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21694635/ 21694635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DBF6F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3232318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D6893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50-100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C18DF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83.3/ 6.2</w:t>
            </w:r>
          </w:p>
        </w:tc>
      </w:tr>
      <w:tr w:rsidR="000709AC" w:rsidRPr="00BC5F3F" w14:paraId="5B6855F7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8A481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lastRenderedPageBreak/>
              <w:t>M5: Male - 5 days feeding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BAFC0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2 ug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2205C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8 min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44A9D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12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3565D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±300 bp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FD74B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HiScanSQ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3465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22145769/ 22145769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D64BF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100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ECCA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18518042/ 18518042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CFCC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2702203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BA324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50-100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80C30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83.6/ 6.1</w:t>
            </w:r>
          </w:p>
        </w:tc>
      </w:tr>
      <w:tr w:rsidR="000709AC" w:rsidRPr="00BC5F3F" w14:paraId="02005EB6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6DE57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Total HiScanSQ sequence data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7C81E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F592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BDA6C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7565A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86A94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D65D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177482916/ 177482916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9AEAA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100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EB8BA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144180256/ 144180256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192E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25089077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DB83C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50-100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1832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81.2/ 7.1</w:t>
            </w:r>
          </w:p>
        </w:tc>
      </w:tr>
      <w:tr w:rsidR="000709AC" w:rsidRPr="00BC5F3F" w14:paraId="3DE6F37A" w14:textId="77777777" w:rsidTr="004E7BAC">
        <w:trPr>
          <w:trHeight w:val="240"/>
        </w:trPr>
        <w:tc>
          <w:tcPr>
            <w:tcW w:w="47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633E17CC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MiSeq generated sequence reads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6023E95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5CBBA59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25CC7CC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30DBBFDA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795BD4B3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52FBD44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220CA92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5AC1F77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5E3F4FD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</w:tr>
      <w:tr w:rsidR="000709AC" w:rsidRPr="00BC5F3F" w14:paraId="4BBA8924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75946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Equimolar mix of all six samples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C8B6FB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2 ug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0B240" w14:textId="1FD28B0F" w:rsidR="000709AC" w:rsidRPr="00BC5F3F" w:rsidRDefault="0052450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3 min</w:t>
            </w:r>
            <w:r w:rsidRPr="00524500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2E67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12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312DD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sz w:val="18"/>
                <w:szCs w:val="18"/>
                <w:lang w:val="en-ZA"/>
              </w:rPr>
              <w:t>±600 - 1000 bp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B7792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MiSeq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F98EB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22653340/ 22653340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A61B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300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D3642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6901796/ 6901796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B5E843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15631696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C1FB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50-300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A87D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30.5/ 34.5</w:t>
            </w:r>
          </w:p>
        </w:tc>
      </w:tr>
      <w:tr w:rsidR="000709AC" w:rsidRPr="00BC5F3F" w14:paraId="397F500C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C06D7" w14:textId="01BDD574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Merging of paired end MiSeq reads</w:t>
            </w:r>
            <w:r w:rsidR="00524500">
              <w:rPr>
                <w:rFonts w:ascii="Times New Roman" w:hAnsi="Times New Roman" w:cs="Times New Roman"/>
                <w:color w:val="000000"/>
                <w:vertAlign w:val="superscript"/>
              </w:rPr>
              <w:t>b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F3B0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74120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A1F1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37DDF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4A5B10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45FF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6901796/ 6901796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32309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50-300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FE57B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2254236/ 2254236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36F7B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4647560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8ACAF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50-580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577BC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32.7/ 67.3</w:t>
            </w:r>
          </w:p>
        </w:tc>
      </w:tr>
      <w:tr w:rsidR="000709AC" w:rsidRPr="00BC5F3F" w14:paraId="3E9165A2" w14:textId="77777777" w:rsidTr="004E7BAC">
        <w:trPr>
          <w:trHeight w:val="440"/>
        </w:trPr>
        <w:tc>
          <w:tcPr>
            <w:tcW w:w="2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EB3A6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Total MiSeq sequence data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ED89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831A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4FBC6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4BD8A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val="en-ZA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39D4C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60E40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22653340/ 22653340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D9C7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300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78A2B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2254236/ 2254236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BC7BC5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20279256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E520D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50-580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99DA4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10.0/ 44.8</w:t>
            </w:r>
          </w:p>
        </w:tc>
      </w:tr>
      <w:tr w:rsidR="000709AC" w:rsidRPr="00BC5F3F" w14:paraId="562E3387" w14:textId="77777777" w:rsidTr="004E7BAC">
        <w:trPr>
          <w:trHeight w:val="240"/>
        </w:trPr>
        <w:tc>
          <w:tcPr>
            <w:tcW w:w="47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6AF4D582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Total generated sequence reads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4DAFDE60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6EF2F65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79E17644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598308E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12F9B66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10D651A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09071FCE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715BD4C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6AFF10A3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ZA"/>
              </w:rPr>
              <w:t> </w:t>
            </w:r>
          </w:p>
        </w:tc>
      </w:tr>
      <w:tr w:rsidR="000709AC" w:rsidRPr="00BC5F3F" w14:paraId="6CE45BF5" w14:textId="77777777" w:rsidTr="004E7BAC">
        <w:trPr>
          <w:trHeight w:val="460"/>
        </w:trPr>
        <w:tc>
          <w:tcPr>
            <w:tcW w:w="4727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7B94B0" w14:textId="77777777" w:rsidR="000709AC" w:rsidRPr="00BC5F3F" w:rsidRDefault="000709AC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Total sequence data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040B3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2E15D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9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07C38D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E5BCC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200136256/ 200136256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6883D38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100-300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3A14AC9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146434492/ 146434492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BED8C2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45368333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D8E7F37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50-580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EB33AD1" w14:textId="77777777" w:rsidR="000709AC" w:rsidRPr="00BC5F3F" w:rsidRDefault="000709AC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</w:pPr>
            <w:r w:rsidRPr="00BC5F3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ZA"/>
              </w:rPr>
              <w:t>73.2/ 11.3</w:t>
            </w:r>
          </w:p>
        </w:tc>
      </w:tr>
    </w:tbl>
    <w:p w14:paraId="0FA8C5E9" w14:textId="241F2D11" w:rsidR="000709AC" w:rsidRDefault="00524500" w:rsidP="000F08E1">
      <w:pPr>
        <w:spacing w:line="480" w:lineRule="auto"/>
        <w:rPr>
          <w:rFonts w:ascii="Times New Roman" w:hAnsi="Times New Roman" w:cs="Times New Roman"/>
          <w:color w:val="000000"/>
        </w:rPr>
      </w:pPr>
      <w:r w:rsidRPr="00524500">
        <w:rPr>
          <w:rFonts w:ascii="Times New Roman" w:hAnsi="Times New Roman" w:cs="Times New Roman"/>
          <w:color w:val="000000"/>
          <w:vertAlign w:val="superscript"/>
        </w:rPr>
        <w:t>a</w:t>
      </w:r>
      <w:r w:rsidR="000709AC" w:rsidRPr="00524500">
        <w:rPr>
          <w:rFonts w:ascii="Times New Roman" w:hAnsi="Times New Roman" w:cs="Times New Roman"/>
          <w:color w:val="000000"/>
          <w:vertAlign w:val="superscript"/>
        </w:rPr>
        <w:t xml:space="preserve"> </w:t>
      </w:r>
      <w:r w:rsidR="000709AC" w:rsidRPr="00003159">
        <w:rPr>
          <w:rFonts w:ascii="Times New Roman" w:hAnsi="Times New Roman" w:cs="Times New Roman"/>
          <w:color w:val="000000"/>
        </w:rPr>
        <w:t>Varying RNA fragmentation time was used during the preparation of the MiSeq sequencing library to facilitate the generation of larger fragments for sequencing on the longer read Miseq instrument.</w:t>
      </w:r>
    </w:p>
    <w:p w14:paraId="58BD3184" w14:textId="7874C110" w:rsidR="00885E8A" w:rsidRDefault="00524500" w:rsidP="000F08E1">
      <w:pPr>
        <w:spacing w:line="480" w:lineRule="auto"/>
        <w:rPr>
          <w:rFonts w:ascii="Times New Roman" w:hAnsi="Times New Roman" w:cs="Times New Roman"/>
          <w:color w:val="000000"/>
        </w:rPr>
      </w:pPr>
      <w:r w:rsidRPr="00524500">
        <w:rPr>
          <w:rFonts w:ascii="Times New Roman" w:hAnsi="Times New Roman" w:cs="Times New Roman"/>
          <w:color w:val="000000"/>
          <w:vertAlign w:val="superscript"/>
        </w:rPr>
        <w:t>b</w:t>
      </w:r>
      <w:r w:rsidR="000709AC" w:rsidRPr="007A4A54">
        <w:rPr>
          <w:rFonts w:ascii="Times New Roman" w:hAnsi="Times New Roman" w:cs="Times New Roman"/>
          <w:color w:val="000000"/>
        </w:rPr>
        <w:t xml:space="preserve"> Due to the long sequence reads generated by the Miseq instrument many of the paired end sequences overlapped and</w:t>
      </w:r>
      <w:r w:rsidR="00AB268D">
        <w:rPr>
          <w:rFonts w:ascii="Times New Roman" w:hAnsi="Times New Roman" w:cs="Times New Roman"/>
          <w:color w:val="000000"/>
        </w:rPr>
        <w:t xml:space="preserve"> were merged into a single read</w:t>
      </w:r>
      <w:r w:rsidR="000709AC" w:rsidRPr="007A4A54">
        <w:rPr>
          <w:rFonts w:ascii="Times New Roman" w:hAnsi="Times New Roman" w:cs="Times New Roman"/>
          <w:color w:val="000000"/>
        </w:rPr>
        <w:t xml:space="preserve"> when an overlap of 20 bp was observed.</w:t>
      </w:r>
    </w:p>
    <w:p w14:paraId="4AB8BD50" w14:textId="77777777" w:rsidR="004C2874" w:rsidRDefault="004C2874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2C438346" w14:textId="77777777" w:rsidR="004C2874" w:rsidRDefault="004C2874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3EFB2153" w14:textId="3A33782E" w:rsidR="004C2874" w:rsidRPr="0027379F" w:rsidRDefault="004C2874" w:rsidP="000F08E1">
      <w:pPr>
        <w:spacing w:line="480" w:lineRule="auto"/>
        <w:ind w:left="-142" w:right="-499"/>
        <w:rPr>
          <w:rFonts w:ascii="Times New Roman" w:hAnsi="Times New Roman" w:cs="Times New Roman"/>
        </w:rPr>
      </w:pPr>
      <w:r w:rsidRPr="0027379F">
        <w:rPr>
          <w:rFonts w:ascii="Times New Roman" w:hAnsi="Times New Roman" w:cs="Times New Roman"/>
          <w:b/>
        </w:rPr>
        <w:t xml:space="preserve">Additional file 1: Table S2. </w:t>
      </w:r>
      <w:r w:rsidR="00824F77">
        <w:rPr>
          <w:rFonts w:ascii="Times New Roman" w:hAnsi="Times New Roman" w:cs="Times New Roman"/>
          <w:b/>
        </w:rPr>
        <w:t>Putative</w:t>
      </w:r>
      <w:r w:rsidRPr="0027379F">
        <w:rPr>
          <w:rFonts w:ascii="Times New Roman" w:hAnsi="Times New Roman" w:cs="Times New Roman"/>
          <w:b/>
        </w:rPr>
        <w:t xml:space="preserve"> </w:t>
      </w:r>
      <w:r w:rsidR="00657594" w:rsidRPr="0027379F">
        <w:rPr>
          <w:rFonts w:ascii="Times New Roman" w:hAnsi="Times New Roman" w:cs="Times New Roman"/>
          <w:b/>
          <w:i/>
        </w:rPr>
        <w:t>R. zambeziensis</w:t>
      </w:r>
      <w:r w:rsidR="00657594" w:rsidRPr="0027379F">
        <w:rPr>
          <w:rFonts w:ascii="Times New Roman" w:hAnsi="Times New Roman" w:cs="Times New Roman"/>
          <w:b/>
        </w:rPr>
        <w:t xml:space="preserve"> </w:t>
      </w:r>
      <w:r w:rsidRPr="0027379F">
        <w:rPr>
          <w:rFonts w:ascii="Times New Roman" w:hAnsi="Times New Roman" w:cs="Times New Roman"/>
          <w:b/>
        </w:rPr>
        <w:t xml:space="preserve">orthologues </w:t>
      </w:r>
      <w:r w:rsidR="00657594">
        <w:rPr>
          <w:rFonts w:ascii="Times New Roman" w:hAnsi="Times New Roman" w:cs="Times New Roman"/>
          <w:b/>
        </w:rPr>
        <w:t>of</w:t>
      </w:r>
      <w:r w:rsidRPr="0027379F">
        <w:rPr>
          <w:rFonts w:ascii="Times New Roman" w:hAnsi="Times New Roman" w:cs="Times New Roman"/>
          <w:b/>
        </w:rPr>
        <w:t xml:space="preserve"> previously </w:t>
      </w:r>
      <w:r w:rsidRPr="00657594">
        <w:rPr>
          <w:rFonts w:ascii="Times New Roman" w:hAnsi="Times New Roman" w:cs="Times New Roman"/>
          <w:b/>
          <w:lang w:val="en-GB"/>
        </w:rPr>
        <w:t>characterised</w:t>
      </w:r>
      <w:r w:rsidRPr="0027379F">
        <w:rPr>
          <w:rFonts w:ascii="Times New Roman" w:hAnsi="Times New Roman" w:cs="Times New Roman"/>
          <w:b/>
        </w:rPr>
        <w:t xml:space="preserve"> </w:t>
      </w:r>
      <w:r w:rsidRPr="0027379F">
        <w:rPr>
          <w:rFonts w:ascii="Times New Roman" w:hAnsi="Times New Roman" w:cs="Times New Roman"/>
          <w:b/>
          <w:i/>
        </w:rPr>
        <w:t>R. appendiculatus</w:t>
      </w:r>
      <w:r w:rsidRPr="0027379F">
        <w:rPr>
          <w:rFonts w:ascii="Times New Roman" w:hAnsi="Times New Roman" w:cs="Times New Roman"/>
          <w:b/>
        </w:rPr>
        <w:t xml:space="preserve"> proteins.</w:t>
      </w:r>
    </w:p>
    <w:tbl>
      <w:tblPr>
        <w:tblW w:w="15724" w:type="dxa"/>
        <w:jc w:val="center"/>
        <w:tblInd w:w="1302" w:type="dxa"/>
        <w:tblLook w:val="04A0" w:firstRow="1" w:lastRow="0" w:firstColumn="1" w:lastColumn="0" w:noHBand="0" w:noVBand="1"/>
      </w:tblPr>
      <w:tblGrid>
        <w:gridCol w:w="1165"/>
        <w:gridCol w:w="4961"/>
        <w:gridCol w:w="1486"/>
        <w:gridCol w:w="1227"/>
        <w:gridCol w:w="1683"/>
        <w:gridCol w:w="962"/>
        <w:gridCol w:w="1122"/>
        <w:gridCol w:w="1194"/>
        <w:gridCol w:w="993"/>
        <w:gridCol w:w="931"/>
      </w:tblGrid>
      <w:tr w:rsidR="00910E0B" w:rsidRPr="00910E0B" w14:paraId="09844867" w14:textId="77777777" w:rsidTr="00737480">
        <w:trPr>
          <w:trHeight w:val="480"/>
          <w:jc w:val="center"/>
        </w:trPr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9660D0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Protein name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0CFA16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Protein description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E2CE78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Accession number</w:t>
            </w:r>
          </w:p>
        </w:tc>
        <w:tc>
          <w:tcPr>
            <w:tcW w:w="12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17BF72" w14:textId="6CCCDA12" w:rsidR="004C2874" w:rsidRPr="00910E0B" w:rsidRDefault="004C2874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Reference</w:t>
            </w:r>
            <w:r w:rsidR="00F230A4" w:rsidRPr="00910E0B">
              <w:rPr>
                <w:rFonts w:ascii="Times New Roman" w:hAnsi="Times New Roman" w:cs="Times New Roman"/>
                <w:b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182778" w14:textId="756A3CCE" w:rsidR="004C2874" w:rsidRPr="00910E0B" w:rsidRDefault="00657594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657594">
              <w:rPr>
                <w:rFonts w:ascii="Times New Roman" w:eastAsia="Times New Roman" w:hAnsi="Times New Roman" w:cs="Times New Roman"/>
                <w:b/>
                <w:bCs/>
                <w:i/>
                <w:sz w:val="22"/>
                <w:szCs w:val="22"/>
                <w:lang w:val="en-ZA"/>
              </w:rPr>
              <w:t>R. zambeziensis</w:t>
            </w:r>
            <w:r w:rsidRPr="0027379F">
              <w:rPr>
                <w:rFonts w:ascii="Times New Roman" w:hAnsi="Times New Roman" w:cs="Times New Roman"/>
                <w:b/>
              </w:rPr>
              <w:t xml:space="preserve"> </w:t>
            </w:r>
            <w:r w:rsidR="004C2874" w:rsidRPr="00910E0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Protein ID</w:t>
            </w:r>
          </w:p>
        </w:tc>
        <w:tc>
          <w:tcPr>
            <w:tcW w:w="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AF0322" w14:textId="77777777" w:rsidR="004C2874" w:rsidRPr="003E40E5" w:rsidRDefault="004C2874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Identity (%)</w:t>
            </w: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17EF58" w14:textId="6126C960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Full-length</w:t>
            </w:r>
            <w:r w:rsidR="00F230A4" w:rsidRPr="00910E0B">
              <w:rPr>
                <w:rFonts w:ascii="Times New Roman" w:hAnsi="Times New Roman" w:cs="Times New Roman"/>
                <w:b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45BB18" w14:textId="3FE55662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Combined TPM</w:t>
            </w:r>
            <w:r w:rsidR="00657594">
              <w:rPr>
                <w:rFonts w:ascii="Times New Roman" w:hAnsi="Times New Roman" w:cs="Times New Roman"/>
                <w:b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273D12" w14:textId="41173DD8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Female TPM</w:t>
            </w:r>
            <w:r w:rsidR="00657594">
              <w:rPr>
                <w:rFonts w:ascii="Times New Roman" w:hAnsi="Times New Roman" w:cs="Times New Roman"/>
                <w:b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E9B9B" w14:textId="33AC5219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ZA"/>
              </w:rPr>
              <w:t>Male TPM</w:t>
            </w:r>
            <w:r w:rsidR="00657594">
              <w:rPr>
                <w:rFonts w:ascii="Times New Roman" w:hAnsi="Times New Roman" w:cs="Times New Roman"/>
                <w:b/>
                <w:sz w:val="22"/>
                <w:szCs w:val="22"/>
                <w:vertAlign w:val="superscript"/>
              </w:rPr>
              <w:t>d</w:t>
            </w:r>
          </w:p>
        </w:tc>
      </w:tr>
      <w:tr w:rsidR="00910E0B" w:rsidRPr="00910E0B" w14:paraId="3F40D177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A48A6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IGBP-MA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1C8BD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Immunoglobulin G binding protein-Male A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F02F4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AAB68801.1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13410" w14:textId="12743165" w:rsidR="004C2874" w:rsidRPr="00910E0B" w:rsidRDefault="00F230A4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[77]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73974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Rzam_Mc5608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409DB" w14:textId="77777777" w:rsidR="004C2874" w:rsidRPr="003E40E5" w:rsidRDefault="004C2874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AF3FE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F4486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2113.1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475DD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1.1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A6711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4076.8</w:t>
            </w:r>
          </w:p>
        </w:tc>
      </w:tr>
      <w:tr w:rsidR="00910E0B" w:rsidRPr="00910E0B" w14:paraId="65D3F0BD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0975A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IGBP-MB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B185B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Immunoglobulin G binding protein-Male B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251E5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AAB68802.1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C9B55" w14:textId="6E077000" w:rsidR="004C2874" w:rsidRPr="00910E0B" w:rsidRDefault="00F230A4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[77]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FB6E3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Rzam_Mc3335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8065A" w14:textId="77777777" w:rsidR="004C2874" w:rsidRPr="003E40E5" w:rsidRDefault="004C2874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853AE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F21C3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2588.6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F10E0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1.1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755D1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5065.3</w:t>
            </w:r>
          </w:p>
        </w:tc>
      </w:tr>
      <w:tr w:rsidR="00910E0B" w:rsidRPr="00910E0B" w14:paraId="7FDCAB04" w14:textId="77777777" w:rsidTr="00065D86">
        <w:trPr>
          <w:trHeight w:val="655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7D3F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IGBP-MC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C93A9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Immunoglobulin G binding protein-Male C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96F98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AAB68803.1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AF2B6" w14:textId="4D8875BE" w:rsidR="004C2874" w:rsidRPr="00910E0B" w:rsidRDefault="00F230A4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[77]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DF774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Rzam_Mc3213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ACD9E" w14:textId="77777777" w:rsidR="004C2874" w:rsidRPr="003E40E5" w:rsidRDefault="004C2874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98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F143E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8734D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4434.2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C3694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1.5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68AEE" w14:textId="77777777" w:rsidR="004C2874" w:rsidRPr="00910E0B" w:rsidRDefault="004C2874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8720.0</w:t>
            </w:r>
          </w:p>
        </w:tc>
      </w:tr>
      <w:tr w:rsidR="00737480" w:rsidRPr="00910E0B" w14:paraId="3C2C59BB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5023C8" w14:textId="3056391A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HBP1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799809" w14:textId="76D955C9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Female-specific histamine-binding protein 1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CA45B8" w14:textId="0ABCFAD5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O77420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E18360" w14:textId="0EEF65C5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[78]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9EA6B" w14:textId="111FE660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Rzam_Mc9434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22DE1E" w14:textId="0FD5A002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AFF72C" w14:textId="116829DF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AA1764" w14:textId="641B0BE1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250.3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505150" w14:textId="7CA39598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512.5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4C38D0" w14:textId="2AAEE6C6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0</w:t>
            </w:r>
          </w:p>
        </w:tc>
      </w:tr>
      <w:tr w:rsidR="00737480" w:rsidRPr="00910E0B" w14:paraId="3DE23BFC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7B306E" w14:textId="12D80BD4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HBP2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FDA91A" w14:textId="054A8BF3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Female-specific histamine-binding protein 2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4D2CAD" w14:textId="17E7AB24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O77421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B7C7C8" w14:textId="2D9D50F5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[78]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7822D0" w14:textId="0737886C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Rzam_Mc5492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DC79A1" w14:textId="78793A4C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75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32D6E6" w14:textId="5DBE761C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6B255A" w14:textId="6EC5FDCA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11.6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84A179" w14:textId="3CA6249F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24.0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336624" w14:textId="4CD7B384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0</w:t>
            </w:r>
          </w:p>
        </w:tc>
      </w:tr>
      <w:tr w:rsidR="00737480" w:rsidRPr="00910E0B" w14:paraId="39E268B0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240246" w14:textId="0A0E9AEF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HBPM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77F519" w14:textId="6D5A7D5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i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Male-specific histamine-binding salivary protein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02865D" w14:textId="43876D7D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O77422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E98628" w14:textId="3D802A0E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[78]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CCADB5" w14:textId="78DA2629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Rzam_Mc12946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30D84A" w14:textId="63F6F33F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42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E65911" w14:textId="13DE9793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F38DE8" w14:textId="5D69942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24.4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97E7FA" w14:textId="36658D63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AB54D6" w14:textId="70EDD40C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47.4</w:t>
            </w:r>
          </w:p>
        </w:tc>
      </w:tr>
      <w:tr w:rsidR="00737480" w:rsidRPr="00910E0B" w14:paraId="0F9195AA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9C17F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RIM36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10784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i/>
                <w:sz w:val="22"/>
                <w:szCs w:val="22"/>
                <w:lang w:val="en-ZA"/>
              </w:rPr>
              <w:t>Rhipicephalus</w:t>
            </w: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 xml:space="preserve"> immuno-dominant molecule 36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A3FC0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AAK98794.1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C78B4" w14:textId="086B0E39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[79]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F3D99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Rzam_Mc6473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F6DF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98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D7CCA" w14:textId="61B3A54B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Fragment</w:t>
            </w:r>
            <w:r w:rsidRPr="00910E0B">
              <w:rPr>
                <w:rFonts w:ascii="Times New Roman" w:hAnsi="Times New Roman" w:cs="Times New Roman"/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91892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10590.3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0529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5205.0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D0B26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15850.2</w:t>
            </w:r>
          </w:p>
        </w:tc>
      </w:tr>
      <w:tr w:rsidR="00737480" w:rsidRPr="00910E0B" w14:paraId="6062E701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748FD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7EE8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651A2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6B494" w14:textId="77777777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A7964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Rzam_Mc186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FD32F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59475" w14:textId="7CE36E70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Fragment</w:t>
            </w:r>
            <w:r w:rsidRPr="00910E0B">
              <w:rPr>
                <w:rFonts w:ascii="Times New Roman" w:hAnsi="Times New Roman" w:cs="Times New Roman"/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D1302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6645.5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F3102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2908.9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7E82E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10290.5</w:t>
            </w:r>
          </w:p>
        </w:tc>
      </w:tr>
      <w:tr w:rsidR="00737480" w:rsidRPr="00910E0B" w14:paraId="0F0CA06A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4F75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64P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1A69C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Salivary gland-associated protein 64P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19EFE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AAM09648.1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D3478" w14:textId="3140B6CA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[80]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289EF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Rzam_Mc354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23AFD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85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DD959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8093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497.5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73AD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95.3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06E84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884.3</w:t>
            </w:r>
          </w:p>
        </w:tc>
      </w:tr>
      <w:tr w:rsidR="00737480" w:rsidRPr="00910E0B" w14:paraId="3D50D3C7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EDB46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RAS-1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ECF5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i/>
                <w:sz w:val="22"/>
                <w:szCs w:val="22"/>
                <w:lang w:val="en-ZA"/>
              </w:rPr>
              <w:t>R. appendiculatus</w:t>
            </w: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 xml:space="preserve"> serine proteinase inhibitor serpin-1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51E50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AAK61375.1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8B782" w14:textId="503C7936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[81]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4C4E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Rzam_Mc7211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2A11E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BD583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AE5B9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15.6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BA9AD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7.0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8FF8F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23.7</w:t>
            </w:r>
          </w:p>
        </w:tc>
      </w:tr>
      <w:tr w:rsidR="00737480" w:rsidRPr="00910E0B" w14:paraId="26A938E2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944BE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RAS-2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F29DC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i/>
                <w:sz w:val="22"/>
                <w:szCs w:val="22"/>
                <w:lang w:val="en-ZA"/>
              </w:rPr>
              <w:t>R. appendiculatus</w:t>
            </w: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 xml:space="preserve"> serine proteinase inhibitor serpin-2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58190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AAK61376.1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84456" w14:textId="794A286E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[81]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2549C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Rzam_Mc9158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4B571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1A8E9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Fragment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9CC09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7.8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5437E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9.7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B2AE5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6.1</w:t>
            </w:r>
          </w:p>
        </w:tc>
      </w:tr>
      <w:tr w:rsidR="00737480" w:rsidRPr="00910E0B" w14:paraId="176B98B1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7F79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RAS-3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22C40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i/>
                <w:sz w:val="22"/>
                <w:szCs w:val="22"/>
                <w:lang w:val="en-ZA"/>
              </w:rPr>
              <w:t>R. appendiculatus</w:t>
            </w: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 xml:space="preserve"> serine proteinase inhibitor serpin-3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88FA2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AAK61377.1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B0169" w14:textId="291D838E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[81]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1DE8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Rzam_Mc8493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2C285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94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D7496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E532A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39.7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966B2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69.9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59ED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10.3</w:t>
            </w:r>
          </w:p>
        </w:tc>
      </w:tr>
      <w:tr w:rsidR="00737480" w:rsidRPr="00910E0B" w14:paraId="454E51E1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D7813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RAS-4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4261B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i/>
                <w:sz w:val="22"/>
                <w:szCs w:val="22"/>
                <w:lang w:val="en-ZA"/>
              </w:rPr>
              <w:t>R. appendiculatus</w:t>
            </w: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 xml:space="preserve"> serine proteinase inhibitor serpin-4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68BF0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AAK61378.1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33D84" w14:textId="56491F66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[81]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BEE2A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Rzam_Mc5334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C6274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71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9C186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1329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14.8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5F1CD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29.4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9FA26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0.6</w:t>
            </w:r>
          </w:p>
        </w:tc>
      </w:tr>
      <w:tr w:rsidR="00737480" w:rsidRPr="00910E0B" w14:paraId="628B2378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9AA8B7" w14:textId="3CD20930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TdP1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47615B" w14:textId="60B752BF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Tryptase inhibitor precursor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6E909C" w14:textId="73EE6132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AAW32666.1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AEA57C" w14:textId="1B13A604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[82]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0F66B5" w14:textId="5BD49BD4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Rzam_Mc366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E3ED5D" w14:textId="066AEC96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34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161129" w14:textId="4F02DE6E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9CF57D" w14:textId="3C1BF4AF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49.5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827A9A" w14:textId="1786A56F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92.1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A636A4" w14:textId="23854E38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9.4</w:t>
            </w:r>
          </w:p>
        </w:tc>
      </w:tr>
      <w:tr w:rsidR="00737480" w:rsidRPr="00910E0B" w14:paraId="324C002B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808EA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Ra-KLP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AF398" w14:textId="40EE6A0E" w:rsidR="00737480" w:rsidRPr="00910E0B" w:rsidRDefault="003946C1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i/>
                <w:sz w:val="22"/>
                <w:szCs w:val="22"/>
                <w:lang w:val="en-ZA"/>
              </w:rPr>
              <w:t>R. appendiculatus</w:t>
            </w: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 xml:space="preserve"> </w:t>
            </w:r>
            <w:r w:rsidR="00737480"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 xml:space="preserve">Kunitz/BPTI-like protein 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FC7FD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ACM86785.1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81079" w14:textId="7E4F8D65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[83]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CCA73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Rzam_Mc262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651C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86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6BA03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AF2EF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4.4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69FC2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9.1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B7C4A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0</w:t>
            </w:r>
          </w:p>
        </w:tc>
      </w:tr>
      <w:tr w:rsidR="00737480" w:rsidRPr="00910E0B" w14:paraId="4D7F790D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F50EE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JL-RA1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09619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Japanin-like-RA1 precursor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B1C8B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AGF70151.1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2C3B5" w14:textId="39CECB49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[84]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ACDF8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Rzam_Mc2302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C8D6B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90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A121E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5F758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1.8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EBAC4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3.6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FDC33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0.1</w:t>
            </w:r>
          </w:p>
        </w:tc>
      </w:tr>
      <w:tr w:rsidR="00737480" w:rsidRPr="00910E0B" w14:paraId="5EA33867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3D08C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JL-RA2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4691E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Japanin-like-RA2 precursor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19111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AGF70152.1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72BF8" w14:textId="0041F13A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[84]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E870F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Rzam_Mc3898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02C9A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58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C0E33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996E9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1.7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F676B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2.1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F80F7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1.4</w:t>
            </w:r>
          </w:p>
        </w:tc>
      </w:tr>
      <w:tr w:rsidR="00737480" w:rsidRPr="00910E0B" w14:paraId="5240AB06" w14:textId="77777777" w:rsidTr="00737480">
        <w:trPr>
          <w:trHeight w:val="240"/>
          <w:jc w:val="center"/>
        </w:trPr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B62550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Japanin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C240A2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Japanin precursor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66723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AGF70149.1</w:t>
            </w: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F6CD9" w14:textId="723EFB51" w:rsidR="00737480" w:rsidRPr="00910E0B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[84]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FB771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Rzam_Mc597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D5892" w14:textId="77777777" w:rsidR="00737480" w:rsidRPr="003E40E5" w:rsidRDefault="00737480" w:rsidP="000F08E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3E40E5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32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BAFCD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Complete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458B6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3.2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C2719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6.6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489A0" w14:textId="77777777" w:rsidR="00737480" w:rsidRPr="00910E0B" w:rsidRDefault="00737480" w:rsidP="000F08E1">
            <w:pPr>
              <w:spacing w:line="48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</w:pPr>
            <w:r w:rsidRPr="00910E0B">
              <w:rPr>
                <w:rFonts w:ascii="Times New Roman" w:eastAsia="Times New Roman" w:hAnsi="Times New Roman" w:cs="Times New Roman"/>
                <w:sz w:val="22"/>
                <w:szCs w:val="22"/>
                <w:lang w:val="en-ZA"/>
              </w:rPr>
              <w:t>0</w:t>
            </w:r>
          </w:p>
        </w:tc>
      </w:tr>
    </w:tbl>
    <w:p w14:paraId="02CBFD39" w14:textId="768365AF" w:rsidR="00F230A4" w:rsidRDefault="00F230A4" w:rsidP="000F08E1">
      <w:pPr>
        <w:spacing w:line="480" w:lineRule="auto"/>
        <w:rPr>
          <w:rFonts w:ascii="Times New Roman" w:hAnsi="Times New Roman" w:cs="Times New Roman"/>
          <w:color w:val="000000"/>
          <w:vertAlign w:val="superscript"/>
        </w:rPr>
      </w:pPr>
      <w:r>
        <w:rPr>
          <w:rFonts w:ascii="Times New Roman" w:hAnsi="Times New Roman" w:cs="Times New Roman"/>
          <w:color w:val="000000"/>
          <w:vertAlign w:val="superscript"/>
        </w:rPr>
        <w:t>a</w:t>
      </w:r>
      <w:r>
        <w:rPr>
          <w:rFonts w:ascii="Times New Roman" w:hAnsi="Times New Roman" w:cs="Times New Roman"/>
          <w:color w:val="000000"/>
        </w:rPr>
        <w:t xml:space="preserve"> Referencing based on </w:t>
      </w:r>
      <w:r>
        <w:rPr>
          <w:rFonts w:ascii="Times New Roman" w:hAnsi="Times New Roman" w:cs="Times New Roman"/>
          <w:color w:val="000000"/>
          <w:lang w:val="en-GB"/>
        </w:rPr>
        <w:t>numb</w:t>
      </w:r>
      <w:r w:rsidRPr="00F230A4">
        <w:rPr>
          <w:rFonts w:ascii="Times New Roman" w:hAnsi="Times New Roman" w:cs="Times New Roman"/>
          <w:color w:val="000000"/>
          <w:lang w:val="en-GB"/>
        </w:rPr>
        <w:t>ering</w:t>
      </w:r>
      <w:r>
        <w:rPr>
          <w:rFonts w:ascii="Times New Roman" w:hAnsi="Times New Roman" w:cs="Times New Roman"/>
          <w:color w:val="000000"/>
        </w:rPr>
        <w:t xml:space="preserve"> in manuscript. </w:t>
      </w:r>
    </w:p>
    <w:p w14:paraId="433A4C3D" w14:textId="27D48340" w:rsidR="004C2874" w:rsidRDefault="00F230A4" w:rsidP="000F08E1">
      <w:pPr>
        <w:spacing w:line="48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vertAlign w:val="superscript"/>
        </w:rPr>
        <w:t>b</w:t>
      </w:r>
      <w:r w:rsidR="004C2874">
        <w:rPr>
          <w:rFonts w:ascii="Times New Roman" w:hAnsi="Times New Roman" w:cs="Times New Roman"/>
          <w:color w:val="000000"/>
        </w:rPr>
        <w:t xml:space="preserve"> F</w:t>
      </w:r>
      <w:r w:rsidR="004C2874" w:rsidRPr="00FC0317">
        <w:rPr>
          <w:rFonts w:ascii="Times New Roman" w:hAnsi="Times New Roman" w:cs="Times New Roman"/>
          <w:color w:val="000000"/>
        </w:rPr>
        <w:t>ull-length based on the presence of a predicted start and stop codon in the deduced amino acid sequence</w:t>
      </w:r>
      <w:r w:rsidR="004C2874">
        <w:rPr>
          <w:rFonts w:ascii="Times New Roman" w:hAnsi="Times New Roman" w:cs="Times New Roman"/>
          <w:color w:val="000000"/>
        </w:rPr>
        <w:t>.</w:t>
      </w:r>
    </w:p>
    <w:p w14:paraId="016FBD6F" w14:textId="2CA3A225" w:rsidR="00E3444D" w:rsidRDefault="00F230A4" w:rsidP="000F08E1">
      <w:pPr>
        <w:spacing w:line="48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vertAlign w:val="superscript"/>
        </w:rPr>
        <w:t>c</w:t>
      </w:r>
      <w:r w:rsidR="004C2874" w:rsidRPr="007A4A54">
        <w:rPr>
          <w:rFonts w:ascii="Times New Roman" w:hAnsi="Times New Roman" w:cs="Times New Roman"/>
          <w:color w:val="000000"/>
        </w:rPr>
        <w:t xml:space="preserve"> </w:t>
      </w:r>
      <w:r w:rsidR="004C2874" w:rsidRPr="00A32A94">
        <w:rPr>
          <w:rFonts w:ascii="Times New Roman" w:hAnsi="Times New Roman" w:cs="Times New Roman"/>
          <w:color w:val="000000"/>
        </w:rPr>
        <w:t>RIM36 was assembled into two separate transcripts, each coding for its own fragmented open reading frame</w:t>
      </w:r>
      <w:r w:rsidR="004C2874">
        <w:rPr>
          <w:rFonts w:ascii="Times New Roman" w:hAnsi="Times New Roman" w:cs="Times New Roman"/>
          <w:color w:val="000000"/>
        </w:rPr>
        <w:t>.</w:t>
      </w:r>
    </w:p>
    <w:p w14:paraId="7D201AC8" w14:textId="5F1F4F18" w:rsidR="00657594" w:rsidRDefault="00657594" w:rsidP="000F08E1">
      <w:pPr>
        <w:spacing w:line="48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  <w:vertAlign w:val="superscript"/>
        </w:rPr>
        <w:t>d</w:t>
      </w:r>
      <w:r w:rsidRPr="007A4A54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Expression was estimated as TPM (</w:t>
      </w:r>
      <w:r w:rsidRPr="005A2FC1">
        <w:rPr>
          <w:rFonts w:ascii="Times New Roman" w:hAnsi="Times New Roman" w:cs="Times New Roman"/>
          <w:color w:val="000000"/>
        </w:rPr>
        <w:t>transcripts per million</w:t>
      </w:r>
      <w:r>
        <w:rPr>
          <w:rFonts w:ascii="Times New Roman" w:hAnsi="Times New Roman" w:cs="Times New Roman"/>
          <w:color w:val="000000"/>
        </w:rPr>
        <w:t>).</w:t>
      </w:r>
    </w:p>
    <w:p w14:paraId="663DE402" w14:textId="77777777" w:rsidR="0032743D" w:rsidRDefault="0032743D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6F611B28" w14:textId="77777777" w:rsidR="0032743D" w:rsidRDefault="0032743D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7B5BC616" w14:textId="77777777" w:rsidR="0032743D" w:rsidRDefault="0032743D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4D258F9D" w14:textId="77777777" w:rsidR="000F08E1" w:rsidRDefault="000F08E1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35035154" w14:textId="77777777" w:rsidR="000F08E1" w:rsidRDefault="000F08E1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5B53CE71" w14:textId="77777777" w:rsidR="000F08E1" w:rsidRDefault="000F08E1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3923B778" w14:textId="77777777" w:rsidR="000F08E1" w:rsidRDefault="000F08E1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0ACB443D" w14:textId="77777777" w:rsidR="0032743D" w:rsidRDefault="0032743D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6DB53DFD" w14:textId="77777777" w:rsidR="008564EE" w:rsidRDefault="008564EE" w:rsidP="00910E0B">
      <w:pPr>
        <w:spacing w:line="480" w:lineRule="auto"/>
        <w:rPr>
          <w:rFonts w:ascii="Times New Roman" w:hAnsi="Times New Roman" w:cs="Times New Roman"/>
          <w:color w:val="000000"/>
        </w:rPr>
      </w:pPr>
    </w:p>
    <w:p w14:paraId="5D180DCB" w14:textId="5B42EDEA" w:rsidR="008564EE" w:rsidRPr="008564EE" w:rsidRDefault="008564EE" w:rsidP="00910E0B">
      <w:pPr>
        <w:spacing w:line="480" w:lineRule="auto"/>
        <w:rPr>
          <w:rFonts w:ascii="Times" w:hAnsi="Times"/>
          <w:b/>
          <w:color w:val="000000"/>
        </w:rPr>
      </w:pPr>
      <w:r w:rsidRPr="009B0E0E">
        <w:rPr>
          <w:rFonts w:ascii="Times" w:hAnsi="Times"/>
          <w:b/>
        </w:rPr>
        <w:t>Additional file 1: Table S3.</w:t>
      </w:r>
      <w:r>
        <w:rPr>
          <w:rFonts w:ascii="Times" w:hAnsi="Times"/>
          <w:b/>
          <w:color w:val="000000"/>
        </w:rPr>
        <w:t xml:space="preserve"> </w:t>
      </w:r>
      <w:r w:rsidRPr="00CC7F49">
        <w:rPr>
          <w:rFonts w:ascii="Times" w:hAnsi="Times"/>
          <w:b/>
          <w:color w:val="000000"/>
        </w:rPr>
        <w:t>Expression proportions of the highest contributing secretory protein families during different feeding time points.</w:t>
      </w:r>
    </w:p>
    <w:tbl>
      <w:tblPr>
        <w:tblpPr w:leftFromText="180" w:rightFromText="180" w:vertAnchor="text" w:horzAnchor="page" w:tblpX="829" w:tblpY="542"/>
        <w:tblW w:w="15632" w:type="dxa"/>
        <w:tblLook w:val="04A0" w:firstRow="1" w:lastRow="0" w:firstColumn="1" w:lastColumn="0" w:noHBand="0" w:noVBand="1"/>
      </w:tblPr>
      <w:tblGrid>
        <w:gridCol w:w="2768"/>
        <w:gridCol w:w="1072"/>
        <w:gridCol w:w="1072"/>
        <w:gridCol w:w="1072"/>
        <w:gridCol w:w="1072"/>
        <w:gridCol w:w="1072"/>
        <w:gridCol w:w="1072"/>
        <w:gridCol w:w="1072"/>
        <w:gridCol w:w="1072"/>
        <w:gridCol w:w="1072"/>
        <w:gridCol w:w="1072"/>
        <w:gridCol w:w="1072"/>
        <w:gridCol w:w="1072"/>
      </w:tblGrid>
      <w:tr w:rsidR="008564EE" w:rsidRPr="00CC7F49" w14:paraId="68125215" w14:textId="77777777" w:rsidTr="008564EE">
        <w:trPr>
          <w:trHeight w:val="1112"/>
        </w:trPr>
        <w:tc>
          <w:tcPr>
            <w:tcW w:w="27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399F7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 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96519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Female day 0</w:t>
            </w: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 xml:space="preserve"> (TPM)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C5559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Female day 0</w:t>
            </w: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 xml:space="preserve"> (%)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724B9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Female day 3</w:t>
            </w: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(TPM)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1CBAF3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 xml:space="preserve">Female day 3 </w:t>
            </w: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(%)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0E6B8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Female day 5 (TPM)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403F5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Female day 5 (%)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CAAB9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Male day 0 (TPM)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26C36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Male day 0 (%)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22718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Male day 3 (TPM)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6A033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Male day 3 (%)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B0B01AB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Male day 5 (TPM)</w:t>
            </w: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4BD40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Male day 5 (%)</w:t>
            </w:r>
          </w:p>
        </w:tc>
      </w:tr>
      <w:tr w:rsidR="008564EE" w:rsidRPr="00CC7F49" w14:paraId="2C27EEB0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3D04A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Glycine rich superfamily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A667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22529,8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AF82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35,66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E6D6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425477,1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7A05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75,20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E417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47415,7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1ED1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18,00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0443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86953,4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513A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67,12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F86D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526364,9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4E78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84,26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2344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411893,1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D692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71,77</w:t>
            </w:r>
          </w:p>
        </w:tc>
      </w:tr>
      <w:tr w:rsidR="008564EE" w:rsidRPr="00CC7F49" w14:paraId="508BB8E3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C9089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Histamine release factor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18CE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23926,9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6FEB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37,88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67DE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705,4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A104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0,12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FD86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2830,4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DA20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1,07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D289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17073,3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A874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13,18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4ED5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538,3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1D2B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D5B1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792,2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D874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0,14</w:t>
            </w:r>
          </w:p>
        </w:tc>
      </w:tr>
      <w:tr w:rsidR="008564EE" w:rsidRPr="00CC7F49" w14:paraId="14BF8B33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0AD3E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Lipocalin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2DB1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2758,9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D058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4,37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B1BD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13092,3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8A9C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2,31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51AF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68973,3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95FD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26,18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F5B3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5059,6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C334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3,91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8689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31440,1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1200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5,03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5943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15824,5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3D14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2,76</w:t>
            </w:r>
          </w:p>
        </w:tc>
      </w:tr>
      <w:tr w:rsidR="008564EE" w:rsidRPr="00CC7F49" w14:paraId="5E299FE0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BDC2D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Transport and catabolism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A6A1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1768,9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5A41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2,80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5D49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327,6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A49F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4C57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1052,2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8A20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0,40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BBB2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1684,1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8C41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1,30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804F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318,1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36AB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F44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654,1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174C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0,11</w:t>
            </w:r>
          </w:p>
        </w:tc>
      </w:tr>
      <w:tr w:rsidR="008564EE" w:rsidRPr="00CC7F49" w14:paraId="69E6F2F3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74D4E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Mucin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DAFF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1499,0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519C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2,37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9FEB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2301,2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CB6A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0,41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6E85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8328,5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D72F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3,16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FF0F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1600,8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B933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1,24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B5EE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1421,9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4870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0,23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DF45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3041,1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34F5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0,53</w:t>
            </w:r>
          </w:p>
        </w:tc>
      </w:tr>
      <w:tr w:rsidR="008564EE" w:rsidRPr="00CC7F49" w14:paraId="35CBB68B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33F46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Bovine pancreatic trypsin inhibitor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F48F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1155,3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EA16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1,83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2509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7072,8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BAEB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1,25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9885B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27400,5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0CC8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10,40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3E74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2808,4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BA4F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2,17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5923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12669,7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64DA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2,03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CB53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10024,5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0BA6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1,75</w:t>
            </w:r>
          </w:p>
        </w:tc>
      </w:tr>
      <w:tr w:rsidR="008564EE" w:rsidRPr="00CC7F49" w14:paraId="01F61407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6C417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Reprolysin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D9F2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1093,6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EFA6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1,73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9F2F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5051,5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B305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0,89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988E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9538,2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64BA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3,62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12CE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1256,0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518C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0,97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34E5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2436,6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27D7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0,39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303E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4853,2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8D8E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0,85</w:t>
            </w:r>
          </w:p>
        </w:tc>
      </w:tr>
      <w:tr w:rsidR="008564EE" w:rsidRPr="00CC7F49" w14:paraId="1E9743B3" w14:textId="77777777" w:rsidTr="008564EE">
        <w:trPr>
          <w:trHeight w:val="48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F88E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Folding, sorting and degradation (including Cathepsins)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E394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1076,0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338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1,70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DC0F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1367,4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0DEE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0,24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44AE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4347,2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BBF2B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1,65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1905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1438,8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B2A8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1,11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B5D7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2151,0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DE27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0,34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5E49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13834,8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E79E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2,41</w:t>
            </w:r>
          </w:p>
        </w:tc>
      </w:tr>
      <w:tr w:rsidR="008564EE" w:rsidRPr="00CC7F49" w14:paraId="53C3EC89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CE705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Basic tail secreted protein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77F1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984,9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43C4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1,56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920D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6464,1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EE3E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1,14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8F2B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13846,5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38D3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5,26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CC50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1811,5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E8B4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1,40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233C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2425,1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9455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0,39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5F19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2953,6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2500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0,51</w:t>
            </w:r>
          </w:p>
        </w:tc>
      </w:tr>
      <w:tr w:rsidR="008564EE" w:rsidRPr="00CC7F49" w14:paraId="54E6D9AA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62A20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24 kDa family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AC5B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848,4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10C1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1,34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A018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645,1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8BDA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0,11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193C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200,7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0065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06D3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934,6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B55A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0,72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21D7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321,1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06B3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DFDC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373,1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DFBE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0,07</w:t>
            </w:r>
          </w:p>
        </w:tc>
      </w:tr>
      <w:tr w:rsidR="008564EE" w:rsidRPr="00CC7F49" w14:paraId="5A2B18F9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9206E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TIL domain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DF55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597,1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A4BE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0,95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F687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9405,6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84F6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1,66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A69D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2612,1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B7E5B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0,99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B185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1982,0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18CA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1,53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EEF9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5756,7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946E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0,92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29CE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16662,8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9591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2,90</w:t>
            </w:r>
          </w:p>
        </w:tc>
      </w:tr>
      <w:tr w:rsidR="008564EE" w:rsidRPr="00CC7F49" w14:paraId="347D65F7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9F7F3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Secretory - unknown function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A09E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524,1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AE0F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0,83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491D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66351,4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B843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11,73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B80F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8185,8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FD8C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3,11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B271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1683,1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7D2C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1,30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D2CC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13897,2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C838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2,22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E775B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13318,4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5C96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2,32</w:t>
            </w:r>
          </w:p>
        </w:tc>
      </w:tr>
      <w:tr w:rsidR="008564EE" w:rsidRPr="00CC7F49" w14:paraId="7BAD77AC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D88E0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Defensin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8D28B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7,3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1D7D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1450B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11841,0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281D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2,09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C4D4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3973,6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D88E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1,51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A56F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83,8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7396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18E3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3099,7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A9CF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0,50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5862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1694,7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863E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0,30</w:t>
            </w:r>
          </w:p>
        </w:tc>
      </w:tr>
      <w:tr w:rsidR="008564EE" w:rsidRPr="00CC7F49" w14:paraId="67E1EE70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4EAC2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8.9 kDa family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EF64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274,6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A1D6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0,43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64FE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4540,0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360A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0,80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0A2F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30232,9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7C62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11,47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98E6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470,5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8BCC9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0,36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F742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3131,9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74C2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0,50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0CA6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3513,3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2D77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0,61</w:t>
            </w:r>
          </w:p>
        </w:tc>
      </w:tr>
      <w:tr w:rsidR="008564EE" w:rsidRPr="00CC7F49" w14:paraId="423EE9C2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52D94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Ixodegrin B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2806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148,1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3B52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0,23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9373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1629,0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80C9B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0,29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83EB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8695,3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A08D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3,30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1A8E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209,2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8568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0,16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BE82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253,7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731E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3760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282,7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3494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0,05</w:t>
            </w:r>
          </w:p>
        </w:tc>
      </w:tr>
      <w:tr w:rsidR="008564EE" w:rsidRPr="00CC7F49" w14:paraId="2E447FE2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A7D8A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28 kDa Metastriate family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EC43C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137,9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B3F5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0,22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9BBA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662,9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0E7B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0,12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5F62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7921,2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00EA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3,01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E0AA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141,9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AC20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0,11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1F34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1547,3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F1D9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0,25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E6A0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559,2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5FE9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0,10</w:t>
            </w:r>
          </w:p>
        </w:tc>
      </w:tr>
      <w:tr w:rsidR="008564EE" w:rsidRPr="00CC7F49" w14:paraId="694DDEDC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ACE35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ML domain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5773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126,2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B0FA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0,20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587D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38,7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8FFD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CF3C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143,4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0734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44DA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118,8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3E31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C115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4300,9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2401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0,69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1E4D5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36254,4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4B2D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6,32</w:t>
            </w:r>
          </w:p>
        </w:tc>
      </w:tr>
      <w:tr w:rsidR="008564EE" w:rsidRPr="00CC7F49" w14:paraId="1FF28A18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B8851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Immunoglobulin G binding protein A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988E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6F5E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4071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0E05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B1B0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9E3C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4B85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FBF8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0,00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3C8E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4487,0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E3EF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0,72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2AB2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23233,5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BCE3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4,05</w:t>
            </w:r>
          </w:p>
        </w:tc>
      </w:tr>
      <w:tr w:rsidR="008564EE" w:rsidRPr="00CC7F49" w14:paraId="22241C83" w14:textId="77777777" w:rsidTr="008564EE">
        <w:trPr>
          <w:trHeight w:val="300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86F18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Other secretory proteins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AC44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3716,1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8F2D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5,88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83516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8822,4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95BE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1,56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71DE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17780,8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42714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6,75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BE82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4236,9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621B8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3,27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86BE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8107,6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16C5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1,30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7230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14176,4</w:t>
            </w:r>
          </w:p>
        </w:tc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66A2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2,47</w:t>
            </w:r>
          </w:p>
        </w:tc>
      </w:tr>
      <w:tr w:rsidR="008564EE" w:rsidRPr="00CC7F49" w14:paraId="5D1E47CC" w14:textId="77777777" w:rsidTr="008564EE">
        <w:trPr>
          <w:trHeight w:val="320"/>
        </w:trPr>
        <w:tc>
          <w:tcPr>
            <w:tcW w:w="27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669119" w14:textId="77777777" w:rsidR="008564EE" w:rsidRPr="00CC7F49" w:rsidRDefault="008564EE" w:rsidP="00BB5D3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Total secretory protein portion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95F2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63173,1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24F4D2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100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D11453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565800,4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058DB1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100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99B7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263479,3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6DE7BF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100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6030C0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129549,1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3B0F9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100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1E587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624668,7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F456E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100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F7818D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573939,3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31C9FA" w14:textId="77777777" w:rsidR="008564EE" w:rsidRPr="00CC7F49" w:rsidRDefault="008564EE" w:rsidP="00BB5D31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</w:pPr>
            <w:r w:rsidRPr="00CC7F4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ZA"/>
              </w:rPr>
              <w:t>100</w:t>
            </w:r>
          </w:p>
        </w:tc>
      </w:tr>
    </w:tbl>
    <w:p w14:paraId="7043B579" w14:textId="6D650412" w:rsidR="00CC7F49" w:rsidRPr="008564EE" w:rsidRDefault="0024584D" w:rsidP="008564EE">
      <w:pPr>
        <w:spacing w:line="480" w:lineRule="auto"/>
        <w:rPr>
          <w:rFonts w:ascii="Times" w:hAnsi="Times"/>
          <w:color w:val="000000"/>
        </w:rPr>
      </w:pPr>
      <w:r w:rsidRPr="008564EE">
        <w:rPr>
          <w:rFonts w:ascii="Times" w:hAnsi="Times"/>
          <w:color w:val="000000"/>
        </w:rPr>
        <w:t xml:space="preserve">The </w:t>
      </w:r>
      <w:r w:rsidR="008564EE" w:rsidRPr="008564EE">
        <w:rPr>
          <w:rFonts w:ascii="Times" w:hAnsi="Times"/>
          <w:color w:val="000000"/>
        </w:rPr>
        <w:t xml:space="preserve">expression level (measured in transcripts per million, TPM) and proportion (%) </w:t>
      </w:r>
      <w:r w:rsidRPr="008564EE">
        <w:rPr>
          <w:rFonts w:ascii="Times" w:hAnsi="Times"/>
          <w:color w:val="000000"/>
        </w:rPr>
        <w:t xml:space="preserve">of </w:t>
      </w:r>
      <w:r w:rsidR="008564EE" w:rsidRPr="008564EE">
        <w:rPr>
          <w:rFonts w:ascii="Times" w:hAnsi="Times"/>
          <w:color w:val="000000"/>
        </w:rPr>
        <w:t>each</w:t>
      </w:r>
      <w:r w:rsidRPr="008564EE">
        <w:rPr>
          <w:rFonts w:ascii="Times" w:hAnsi="Times"/>
          <w:color w:val="000000"/>
        </w:rPr>
        <w:t xml:space="preserve"> secretory protein family was estimated per timepoint. </w:t>
      </w:r>
      <w:r w:rsidR="008564EE" w:rsidRPr="008564EE">
        <w:rPr>
          <w:rFonts w:ascii="Times" w:hAnsi="Times"/>
          <w:color w:val="000000"/>
        </w:rPr>
        <w:t>Proportions were visual representated</w:t>
      </w:r>
      <w:r w:rsidRPr="008564EE">
        <w:rPr>
          <w:rFonts w:ascii="Times" w:hAnsi="Times"/>
          <w:color w:val="000000"/>
        </w:rPr>
        <w:t xml:space="preserve"> </w:t>
      </w:r>
      <w:r w:rsidR="008564EE" w:rsidRPr="008564EE">
        <w:rPr>
          <w:rFonts w:ascii="Times" w:hAnsi="Times"/>
          <w:color w:val="000000"/>
        </w:rPr>
        <w:t>in Fig.</w:t>
      </w:r>
      <w:r w:rsidRPr="008564EE">
        <w:rPr>
          <w:rFonts w:ascii="Times" w:hAnsi="Times"/>
          <w:color w:val="000000"/>
        </w:rPr>
        <w:t xml:space="preserve"> 3 </w:t>
      </w:r>
      <w:r w:rsidR="008564EE" w:rsidRPr="008564EE">
        <w:rPr>
          <w:rFonts w:ascii="Times" w:hAnsi="Times"/>
          <w:color w:val="000000"/>
        </w:rPr>
        <w:t>of the manuscript</w:t>
      </w:r>
      <w:r w:rsidRPr="008564EE">
        <w:rPr>
          <w:rFonts w:ascii="Times" w:hAnsi="Times"/>
          <w:color w:val="000000"/>
        </w:rPr>
        <w:t>.</w:t>
      </w:r>
    </w:p>
    <w:p w14:paraId="76EB0C19" w14:textId="77777777" w:rsidR="00CC7F49" w:rsidRPr="0024584D" w:rsidRDefault="00CC7F49" w:rsidP="008564EE">
      <w:pPr>
        <w:spacing w:line="48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ZA"/>
        </w:rPr>
      </w:pPr>
    </w:p>
    <w:p w14:paraId="7095D991" w14:textId="77777777" w:rsidR="00CC7F49" w:rsidRDefault="00CC7F49" w:rsidP="008564EE">
      <w:pPr>
        <w:spacing w:line="480" w:lineRule="auto"/>
        <w:rPr>
          <w:rFonts w:ascii="Times" w:hAnsi="Times"/>
          <w:b/>
          <w:color w:val="000000"/>
        </w:rPr>
      </w:pPr>
    </w:p>
    <w:p w14:paraId="102CCF28" w14:textId="77777777" w:rsidR="008564EE" w:rsidRDefault="008564EE" w:rsidP="000F08E1">
      <w:pPr>
        <w:spacing w:line="360" w:lineRule="auto"/>
        <w:rPr>
          <w:rFonts w:ascii="Times" w:hAnsi="Times"/>
          <w:b/>
          <w:color w:val="000000"/>
        </w:rPr>
      </w:pPr>
    </w:p>
    <w:p w14:paraId="46F591EA" w14:textId="77777777" w:rsidR="008564EE" w:rsidRDefault="008564EE" w:rsidP="000F08E1">
      <w:pPr>
        <w:spacing w:line="360" w:lineRule="auto"/>
        <w:rPr>
          <w:rFonts w:ascii="Times" w:hAnsi="Times"/>
          <w:b/>
          <w:color w:val="000000"/>
        </w:rPr>
      </w:pPr>
    </w:p>
    <w:p w14:paraId="55EB9958" w14:textId="77777777" w:rsidR="008564EE" w:rsidRDefault="008564EE" w:rsidP="000F08E1">
      <w:pPr>
        <w:spacing w:line="360" w:lineRule="auto"/>
        <w:rPr>
          <w:rFonts w:ascii="Times" w:hAnsi="Times"/>
          <w:b/>
          <w:color w:val="000000"/>
        </w:rPr>
      </w:pPr>
    </w:p>
    <w:p w14:paraId="337A476C" w14:textId="77777777" w:rsidR="008564EE" w:rsidRDefault="008564EE" w:rsidP="000F08E1">
      <w:pPr>
        <w:spacing w:line="360" w:lineRule="auto"/>
        <w:rPr>
          <w:rFonts w:ascii="Times" w:hAnsi="Times"/>
          <w:b/>
          <w:color w:val="000000"/>
        </w:rPr>
      </w:pPr>
    </w:p>
    <w:p w14:paraId="713AF504" w14:textId="3EB28C44" w:rsidR="004763C2" w:rsidRDefault="006213BC" w:rsidP="00221584">
      <w:pPr>
        <w:spacing w:line="360" w:lineRule="auto"/>
        <w:rPr>
          <w:rFonts w:ascii="Times" w:eastAsia="Times New Roman" w:hAnsi="Times" w:cs="Times New Roman"/>
          <w:color w:val="000000"/>
          <w:lang w:val="en-ZA"/>
        </w:rPr>
      </w:pPr>
      <w:r w:rsidRPr="009B0E0E">
        <w:rPr>
          <w:rFonts w:ascii="Times" w:hAnsi="Times"/>
          <w:b/>
        </w:rPr>
        <w:t>Additional file 1</w:t>
      </w:r>
      <w:r w:rsidR="0027379F" w:rsidRPr="009B0E0E">
        <w:rPr>
          <w:rFonts w:ascii="Times" w:hAnsi="Times"/>
          <w:b/>
        </w:rPr>
        <w:t>: Table S</w:t>
      </w:r>
      <w:r w:rsidR="009B0E0E" w:rsidRPr="009B0E0E">
        <w:rPr>
          <w:rFonts w:ascii="Times" w:hAnsi="Times"/>
          <w:b/>
        </w:rPr>
        <w:t>4</w:t>
      </w:r>
      <w:r w:rsidR="003C3526" w:rsidRPr="009B0E0E">
        <w:rPr>
          <w:rFonts w:ascii="Times" w:hAnsi="Times"/>
          <w:b/>
        </w:rPr>
        <w:t>. Differential</w:t>
      </w:r>
      <w:r w:rsidR="003C3526" w:rsidRPr="00B7599B">
        <w:rPr>
          <w:rFonts w:ascii="Times" w:hAnsi="Times"/>
          <w:b/>
          <w:color w:val="000000"/>
        </w:rPr>
        <w:t xml:space="preserve"> expression</w:t>
      </w:r>
      <w:r w:rsidR="00AB268D">
        <w:rPr>
          <w:rFonts w:ascii="Times" w:hAnsi="Times"/>
          <w:b/>
          <w:color w:val="000000"/>
        </w:rPr>
        <w:t xml:space="preserve"> analysis</w:t>
      </w:r>
      <w:r w:rsidR="003C3526" w:rsidRPr="00B7599B">
        <w:rPr>
          <w:rFonts w:ascii="Times" w:hAnsi="Times"/>
          <w:b/>
          <w:color w:val="000000"/>
        </w:rPr>
        <w:t xml:space="preserve"> between female and male </w:t>
      </w:r>
      <w:r w:rsidR="003C3526" w:rsidRPr="00B7599B">
        <w:rPr>
          <w:rFonts w:ascii="Times" w:hAnsi="Times"/>
          <w:b/>
          <w:i/>
          <w:color w:val="000000"/>
        </w:rPr>
        <w:t xml:space="preserve">R. zambeziensis </w:t>
      </w:r>
      <w:r w:rsidR="003C3526" w:rsidRPr="00B7599B">
        <w:rPr>
          <w:rFonts w:ascii="Times" w:hAnsi="Times"/>
          <w:b/>
          <w:color w:val="000000"/>
        </w:rPr>
        <w:t>ticks</w:t>
      </w:r>
      <w:r w:rsidR="003C3526">
        <w:rPr>
          <w:rFonts w:ascii="Times" w:hAnsi="Times"/>
          <w:b/>
          <w:color w:val="000000"/>
        </w:rPr>
        <w:t>.</w:t>
      </w:r>
    </w:p>
    <w:tbl>
      <w:tblPr>
        <w:tblW w:w="138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521"/>
        <w:gridCol w:w="1843"/>
        <w:gridCol w:w="1417"/>
        <w:gridCol w:w="2268"/>
        <w:gridCol w:w="1843"/>
      </w:tblGrid>
      <w:tr w:rsidR="004763C2" w:rsidRPr="004763C2" w14:paraId="09D65986" w14:textId="77777777" w:rsidTr="00221584">
        <w:trPr>
          <w:trHeight w:val="820"/>
        </w:trPr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AA6D6" w14:textId="77777777" w:rsidR="004763C2" w:rsidRPr="004763C2" w:rsidRDefault="004763C2" w:rsidP="00BB5D31">
            <w:pPr>
              <w:spacing w:line="360" w:lineRule="auto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Protein classes/ families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9F4A11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Female up-regulated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E93E5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Male up-regulated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09C3C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χ2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A9B01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p-value</w:t>
            </w:r>
          </w:p>
        </w:tc>
      </w:tr>
      <w:tr w:rsidR="004763C2" w:rsidRPr="004763C2" w14:paraId="2431B89D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2F6F" w14:textId="77777777" w:rsidR="004763C2" w:rsidRPr="004763C2" w:rsidRDefault="004763C2" w:rsidP="00BB5D31">
            <w:pPr>
              <w:spacing w:line="360" w:lineRule="auto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Secretory protein class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9B9A6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376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3E6C1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259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83E9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21.89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64E2D" w14:textId="0A137FFA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221584">
              <w:rPr>
                <w:rFonts w:ascii="Times" w:eastAsia="Times New Roman" w:hAnsi="Times" w:cs="Times New Roman"/>
                <w:color w:val="000000"/>
                <w:lang w:val="en-ZA"/>
              </w:rPr>
              <w:t>&lt; 0.0001</w:t>
            </w:r>
            <w:r w:rsidR="004763C2"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*</w:t>
            </w:r>
          </w:p>
        </w:tc>
      </w:tr>
      <w:tr w:rsidR="004763C2" w:rsidRPr="004763C2" w14:paraId="7AD72357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43595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Lipocalin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84F2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140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048B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42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2FA0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52.77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00044" w14:textId="292145E1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221584">
              <w:rPr>
                <w:rFonts w:ascii="Times" w:eastAsia="Times New Roman" w:hAnsi="Times" w:cs="Times New Roman"/>
                <w:color w:val="000000"/>
                <w:lang w:val="en-ZA"/>
              </w:rPr>
              <w:t>&lt; 0.0001</w:t>
            </w:r>
            <w:r w:rsidR="004763C2"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*</w:t>
            </w:r>
          </w:p>
        </w:tc>
      </w:tr>
      <w:tr w:rsidR="004763C2" w:rsidRPr="004763C2" w14:paraId="4C104A50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3BD5D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Digestive system (including Serine proteases)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45CE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C9B4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41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EB836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41.00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D9DED" w14:textId="7C829B15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221584">
              <w:rPr>
                <w:rFonts w:ascii="Times" w:eastAsia="Times New Roman" w:hAnsi="Times" w:cs="Times New Roman"/>
                <w:color w:val="000000"/>
                <w:lang w:val="en-ZA"/>
              </w:rPr>
              <w:t>&lt; 0.0001</w:t>
            </w:r>
            <w:r w:rsidR="004763C2"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*</w:t>
            </w:r>
          </w:p>
        </w:tc>
      </w:tr>
      <w:tr w:rsidR="004763C2" w:rsidRPr="004763C2" w14:paraId="7EC95AAD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FC843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Cystatin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28D1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B10D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189A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26.00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BAAEF" w14:textId="189D4869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221584">
              <w:rPr>
                <w:rFonts w:ascii="Times" w:eastAsia="Times New Roman" w:hAnsi="Times" w:cs="Times New Roman"/>
                <w:color w:val="000000"/>
                <w:lang w:val="en-ZA"/>
              </w:rPr>
              <w:t>&lt; 0.0001</w:t>
            </w: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*</w:t>
            </w:r>
          </w:p>
        </w:tc>
      </w:tr>
      <w:tr w:rsidR="004763C2" w:rsidRPr="004763C2" w14:paraId="4BE84E84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8A679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Reprolysin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71AB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9BA0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156B6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19.20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84D3F" w14:textId="58BAA7DC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221584">
              <w:rPr>
                <w:rFonts w:ascii="Times" w:eastAsia="Times New Roman" w:hAnsi="Times" w:cs="Times New Roman"/>
                <w:color w:val="000000"/>
                <w:lang w:val="en-ZA"/>
              </w:rPr>
              <w:t>&lt; 0.0001</w:t>
            </w: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*</w:t>
            </w:r>
          </w:p>
        </w:tc>
      </w:tr>
      <w:tr w:rsidR="004763C2" w:rsidRPr="004763C2" w14:paraId="6FD6DBA6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8F59F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TIL domain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39C2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AFB6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C94B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18.94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0E2BB" w14:textId="5BFFF03B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221584">
              <w:rPr>
                <w:rFonts w:ascii="Times" w:eastAsia="Times New Roman" w:hAnsi="Times" w:cs="Times New Roman"/>
                <w:color w:val="000000"/>
                <w:lang w:val="en-ZA"/>
              </w:rPr>
              <w:t>&lt; 0.0001</w:t>
            </w: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*</w:t>
            </w:r>
          </w:p>
        </w:tc>
      </w:tr>
      <w:tr w:rsidR="004763C2" w:rsidRPr="004763C2" w14:paraId="080D6E5D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56698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28 kDa Metastriate family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D8F4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EDAF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2B10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17.64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D88FF" w14:textId="6B7BBF6D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221584">
              <w:rPr>
                <w:rFonts w:ascii="Times" w:eastAsia="Times New Roman" w:hAnsi="Times" w:cs="Times New Roman"/>
                <w:color w:val="000000"/>
                <w:lang w:val="en-ZA"/>
              </w:rPr>
              <w:t>&lt; 0.0001</w:t>
            </w: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*</w:t>
            </w:r>
          </w:p>
        </w:tc>
      </w:tr>
      <w:tr w:rsidR="004763C2" w:rsidRPr="004763C2" w14:paraId="4E77974F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FA374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Folding, sorting and degradation (including Cathepsins)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E5F6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F9A9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B2D7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14.22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CCD94" w14:textId="46A29C4C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>
              <w:rPr>
                <w:rFonts w:ascii="Times" w:hAnsi="Times"/>
                <w:color w:val="000000"/>
              </w:rPr>
              <w:t>0.0002</w:t>
            </w:r>
            <w:r w:rsidR="004763C2"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*</w:t>
            </w:r>
          </w:p>
        </w:tc>
      </w:tr>
      <w:tr w:rsidR="004763C2" w:rsidRPr="004763C2" w14:paraId="7012F62E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484CB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7DB family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74A7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FC41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1930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13.00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30927" w14:textId="79254BE6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>
              <w:rPr>
                <w:rFonts w:ascii="Times" w:hAnsi="Times"/>
                <w:color w:val="000000"/>
              </w:rPr>
              <w:t>0.0003</w:t>
            </w: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*</w:t>
            </w:r>
          </w:p>
        </w:tc>
      </w:tr>
      <w:tr w:rsidR="004763C2" w:rsidRPr="004763C2" w14:paraId="0BB2310C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B3AD3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8.9 kDa family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C6AB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36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70C47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EEE4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12.00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949D4" w14:textId="4D21F8FF" w:rsidR="004763C2" w:rsidRPr="004763C2" w:rsidRDefault="00221584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>
              <w:rPr>
                <w:rFonts w:ascii="Times" w:hAnsi="Times"/>
                <w:color w:val="000000"/>
              </w:rPr>
              <w:t>0.0005</w:t>
            </w: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*</w:t>
            </w:r>
          </w:p>
        </w:tc>
      </w:tr>
      <w:tr w:rsidR="004763C2" w:rsidRPr="004763C2" w14:paraId="506593D1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04378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DA-P36 family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92F9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32A9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4C26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9.31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3FA4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0.0023</w:t>
            </w:r>
          </w:p>
        </w:tc>
      </w:tr>
      <w:tr w:rsidR="004763C2" w:rsidRPr="004763C2" w14:paraId="5158929D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495D6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Bovine pancreatic trypsin inhibitor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5159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37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9724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211B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7.41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F7AD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0.0065</w:t>
            </w:r>
          </w:p>
        </w:tc>
      </w:tr>
      <w:tr w:rsidR="004763C2" w:rsidRPr="004763C2" w14:paraId="705A19FE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D8001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Ixodegrin B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4809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57BE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FAB2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7.36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5EDA1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0.0067</w:t>
            </w:r>
          </w:p>
        </w:tc>
      </w:tr>
      <w:tr w:rsidR="004763C2" w:rsidRPr="004763C2" w14:paraId="7C5E8437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423AD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One of each family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98E2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FFE2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62C2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7.00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8DC77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0.0082</w:t>
            </w:r>
          </w:p>
        </w:tc>
      </w:tr>
      <w:tr w:rsidR="004763C2" w:rsidRPr="004763C2" w14:paraId="7A50B542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31AA8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Glycine rich superfamily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26F6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9A4F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AF8B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6.00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5566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0.0143</w:t>
            </w:r>
          </w:p>
        </w:tc>
      </w:tr>
      <w:tr w:rsidR="004763C2" w:rsidRPr="004763C2" w14:paraId="1CA4BC88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6B13F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Gluzincin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7291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9CC6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2D626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5.44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E1DA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0.0196</w:t>
            </w:r>
          </w:p>
        </w:tc>
      </w:tr>
      <w:tr w:rsidR="004763C2" w:rsidRPr="004763C2" w14:paraId="5A383785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16E1B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Immunoglobulin G binding protein 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E8F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A7A2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C4B9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5.00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D70A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0.0253</w:t>
            </w:r>
          </w:p>
        </w:tc>
      </w:tr>
      <w:tr w:rsidR="004763C2" w:rsidRPr="004763C2" w14:paraId="77E0DD39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6DCA2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ML domain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FB3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4F21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8D05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4.00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CC3D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0.0455</w:t>
            </w:r>
          </w:p>
        </w:tc>
      </w:tr>
      <w:tr w:rsidR="004763C2" w:rsidRPr="004763C2" w14:paraId="79E7373D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3CBAC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Mucin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9319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153B6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55AB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4.00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6D49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0.0455</w:t>
            </w:r>
          </w:p>
        </w:tc>
      </w:tr>
      <w:tr w:rsidR="004763C2" w:rsidRPr="004763C2" w14:paraId="38059B93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F25CF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Hirudin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A396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9485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9DBB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4.00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FFE8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0.0455</w:t>
            </w:r>
          </w:p>
        </w:tc>
      </w:tr>
      <w:tr w:rsidR="004763C2" w:rsidRPr="004763C2" w14:paraId="4070FD57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E3842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Chitin-binding proteins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11E5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675D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42281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3.00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CA7E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0.0833</w:t>
            </w:r>
          </w:p>
        </w:tc>
      </w:tr>
      <w:tr w:rsidR="004763C2" w:rsidRPr="004763C2" w14:paraId="0EB567CC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3B897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Carboxypeptidase inhibitor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D50D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26B9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58D5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3.00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D140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0.0833</w:t>
            </w:r>
          </w:p>
        </w:tc>
      </w:tr>
      <w:tr w:rsidR="004763C2" w:rsidRPr="004763C2" w14:paraId="217591B2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BB322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Evasin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3F7C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500E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1856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2.88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86DB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0.0896</w:t>
            </w:r>
          </w:p>
        </w:tc>
      </w:tr>
      <w:tr w:rsidR="004763C2" w:rsidRPr="004763C2" w14:paraId="43CF1A24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32485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Antigen 5 family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CC767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A800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E5C91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2003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0.1573</w:t>
            </w:r>
          </w:p>
        </w:tc>
      </w:tr>
      <w:tr w:rsidR="004763C2" w:rsidRPr="004763C2" w14:paraId="2E04408B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AC0F3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Basic tail secreted protein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91D5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878F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6539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1.19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15486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0.2752</w:t>
            </w:r>
          </w:p>
        </w:tc>
      </w:tr>
      <w:tr w:rsidR="004763C2" w:rsidRPr="004763C2" w14:paraId="3CB45558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CE03F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5'-Nucleotidase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3CEB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EA52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21B6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17F7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0.3173</w:t>
            </w:r>
          </w:p>
        </w:tc>
      </w:tr>
      <w:tr w:rsidR="004763C2" w:rsidRPr="004763C2" w14:paraId="08BA8AD2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AEBA1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8 kDa Amblyomma family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E777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4947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CDBB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F5A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0.3173</w:t>
            </w:r>
          </w:p>
        </w:tc>
      </w:tr>
      <w:tr w:rsidR="004763C2" w:rsidRPr="004763C2" w14:paraId="590E3B3C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C3F86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Sphingomyelinase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E027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0B88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459E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9CF9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0.3173</w:t>
            </w:r>
          </w:p>
        </w:tc>
      </w:tr>
      <w:tr w:rsidR="004763C2" w:rsidRPr="004763C2" w14:paraId="44E18279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3430B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24 kDa family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FB31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67F1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6EB0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42D0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0.3173</w:t>
            </w:r>
          </w:p>
        </w:tc>
      </w:tr>
      <w:tr w:rsidR="004763C2" w:rsidRPr="004763C2" w14:paraId="44A772D6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7369F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Dermacentor 9 kDa expansion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7435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FF2D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41AD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58F4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0.3173</w:t>
            </w:r>
          </w:p>
        </w:tc>
      </w:tr>
      <w:tr w:rsidR="004763C2" w:rsidRPr="004763C2" w14:paraId="01143C54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D4ADD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Glycan biosynthesis and metabolism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DF94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1998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A828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DD29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0.3173</w:t>
            </w:r>
          </w:p>
        </w:tc>
      </w:tr>
      <w:tr w:rsidR="004763C2" w:rsidRPr="004763C2" w14:paraId="3906CC00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B1DB7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Kazal domain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F95A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BFD8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A867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5CD0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0.3173</w:t>
            </w:r>
          </w:p>
        </w:tc>
      </w:tr>
      <w:tr w:rsidR="004763C2" w:rsidRPr="004763C2" w14:paraId="2C848900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CE2A8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Lipid metabolism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02BE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069A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2CCE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B25C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0.3173</w:t>
            </w:r>
          </w:p>
        </w:tc>
      </w:tr>
      <w:tr w:rsidR="004763C2" w:rsidRPr="004763C2" w14:paraId="5C8A1620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892B3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Serine/threonine protein kinase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0D31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FE39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9F7F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A5A6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0.3173</w:t>
            </w:r>
          </w:p>
        </w:tc>
      </w:tr>
      <w:tr w:rsidR="004763C2" w:rsidRPr="004763C2" w14:paraId="04F5F05E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FB021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Secretory - unknown function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4A80D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FA7D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6573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0.60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BD136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0.4386</w:t>
            </w:r>
          </w:p>
        </w:tc>
      </w:tr>
      <w:tr w:rsidR="004763C2" w:rsidRPr="004763C2" w14:paraId="1206805A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30144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Transport and catabolism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4739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3DC5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9107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A29E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0.5637</w:t>
            </w:r>
          </w:p>
        </w:tc>
      </w:tr>
      <w:tr w:rsidR="004763C2" w:rsidRPr="004763C2" w14:paraId="421A408F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6B2B9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Defensin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3154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36BB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7B35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0.33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8712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0.5637</w:t>
            </w:r>
          </w:p>
        </w:tc>
      </w:tr>
      <w:tr w:rsidR="004763C2" w:rsidRPr="004763C2" w14:paraId="26B81A80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B81CC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Microplusin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F2C67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7353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1A25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D231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</w:t>
            </w:r>
          </w:p>
        </w:tc>
      </w:tr>
      <w:tr w:rsidR="004763C2" w:rsidRPr="004763C2" w14:paraId="7D93682A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D5E9D" w14:textId="77777777" w:rsidR="004763C2" w:rsidRPr="004763C2" w:rsidRDefault="004763C2" w:rsidP="00BB5D31">
            <w:pPr>
              <w:spacing w:line="360" w:lineRule="auto"/>
              <w:ind w:left="459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Serpin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39D2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FCAA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DAC4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0.00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6EA33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color w:val="000000"/>
                <w:lang w:val="en-ZA"/>
              </w:rPr>
              <w:t>1.0</w:t>
            </w:r>
          </w:p>
        </w:tc>
      </w:tr>
      <w:tr w:rsidR="004763C2" w:rsidRPr="004763C2" w14:paraId="75126A8C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00899" w14:textId="77777777" w:rsidR="004763C2" w:rsidRPr="004763C2" w:rsidRDefault="004763C2" w:rsidP="00BB5D31">
            <w:pPr>
              <w:spacing w:line="360" w:lineRule="auto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Housekeeping protein class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69A71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87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FB81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69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73348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2.08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74FF0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0.1495</w:t>
            </w:r>
          </w:p>
        </w:tc>
      </w:tr>
      <w:tr w:rsidR="004763C2" w:rsidRPr="004763C2" w14:paraId="673D1726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E7E2F" w14:textId="77777777" w:rsidR="004763C2" w:rsidRPr="004763C2" w:rsidRDefault="004763C2" w:rsidP="00BB5D31">
            <w:pPr>
              <w:spacing w:line="360" w:lineRule="auto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Unknown function protein class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BBEB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56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F8289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91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FB3BC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8.33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F17B4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0.0039</w:t>
            </w:r>
          </w:p>
        </w:tc>
      </w:tr>
      <w:tr w:rsidR="004763C2" w:rsidRPr="004763C2" w14:paraId="6A0C4C95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E06F0" w14:textId="77777777" w:rsidR="004763C2" w:rsidRPr="004763C2" w:rsidRDefault="004763C2" w:rsidP="00BB5D31">
            <w:pPr>
              <w:spacing w:line="360" w:lineRule="auto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No hit protein class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D01E1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21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DBC4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26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DAC36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0.53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49672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0.4658</w:t>
            </w:r>
          </w:p>
        </w:tc>
      </w:tr>
      <w:tr w:rsidR="004763C2" w:rsidRPr="004763C2" w14:paraId="12889075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2E0AB" w14:textId="77777777" w:rsidR="004763C2" w:rsidRPr="004763C2" w:rsidRDefault="004763C2" w:rsidP="00BB5D31">
            <w:pPr>
              <w:spacing w:line="360" w:lineRule="auto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Transcripts without predicted ORFs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1F995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101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08D8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123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2BAC1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2.16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34CDE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i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i/>
                <w:color w:val="000000"/>
                <w:lang w:val="en-ZA"/>
              </w:rPr>
              <w:t>0.1416</w:t>
            </w:r>
          </w:p>
        </w:tc>
      </w:tr>
      <w:tr w:rsidR="004763C2" w:rsidRPr="004763C2" w14:paraId="592AB7CD" w14:textId="77777777" w:rsidTr="00221584">
        <w:trPr>
          <w:trHeight w:val="320"/>
        </w:trPr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1A87A3" w14:textId="77777777" w:rsidR="004763C2" w:rsidRPr="004763C2" w:rsidRDefault="004763C2" w:rsidP="00BB5D31">
            <w:pPr>
              <w:spacing w:line="360" w:lineRule="auto"/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  <w:t>Total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2355B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  <w:t>642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5C64A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  <w:t>568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4E3BF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  <w:t>4.53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C1C837" w14:textId="77777777" w:rsidR="004763C2" w:rsidRPr="004763C2" w:rsidRDefault="004763C2" w:rsidP="00BB5D31">
            <w:pPr>
              <w:spacing w:line="36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</w:pPr>
            <w:r w:rsidRPr="004763C2">
              <w:rPr>
                <w:rFonts w:ascii="Times" w:eastAsia="Times New Roman" w:hAnsi="Times" w:cs="Times New Roman"/>
                <w:b/>
                <w:bCs/>
                <w:color w:val="000000"/>
                <w:lang w:val="en-ZA"/>
              </w:rPr>
              <w:t>0.0334</w:t>
            </w:r>
          </w:p>
        </w:tc>
      </w:tr>
    </w:tbl>
    <w:p w14:paraId="70749C28" w14:textId="77777777" w:rsidR="004763C2" w:rsidRDefault="004763C2" w:rsidP="004763C2">
      <w:pPr>
        <w:spacing w:line="480" w:lineRule="auto"/>
        <w:rPr>
          <w:rFonts w:ascii="Times" w:hAnsi="Times"/>
          <w:color w:val="000000"/>
        </w:rPr>
      </w:pPr>
      <w:r w:rsidRPr="00681BF9">
        <w:rPr>
          <w:rFonts w:ascii="Times" w:hAnsi="Times"/>
          <w:color w:val="000000"/>
        </w:rPr>
        <w:t xml:space="preserve">Differential expression analysis </w:t>
      </w:r>
      <w:r>
        <w:rPr>
          <w:rFonts w:ascii="Times" w:hAnsi="Times"/>
          <w:color w:val="000000"/>
        </w:rPr>
        <w:t xml:space="preserve">was </w:t>
      </w:r>
      <w:r w:rsidRPr="00681BF9">
        <w:rPr>
          <w:rFonts w:ascii="Times" w:hAnsi="Times"/>
          <w:color w:val="000000"/>
        </w:rPr>
        <w:t>performed using the edgeR (Empirical analysis of digital gene expression data in R) software package (parameters: fixed dispersion of 0.4, fold change of &gt;4 and FDR p-value of &lt; 0.01)</w:t>
      </w:r>
      <w:r>
        <w:rPr>
          <w:rFonts w:ascii="Times" w:hAnsi="Times"/>
          <w:color w:val="000000"/>
        </w:rPr>
        <w:t>.</w:t>
      </w:r>
    </w:p>
    <w:p w14:paraId="75C870B9" w14:textId="5F2CCE6F" w:rsidR="00221584" w:rsidRPr="00221584" w:rsidRDefault="00221584" w:rsidP="004763C2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  <w:r>
        <w:rPr>
          <w:rFonts w:ascii="Times New Roman" w:hAnsi="Times New Roman" w:cs="Times New Roman"/>
        </w:rPr>
        <w:t xml:space="preserve">Chi-square test was performed to compare differences between female and male ticks. </w:t>
      </w:r>
      <w:r w:rsidRPr="004763C2">
        <w:rPr>
          <w:rFonts w:ascii="Times" w:eastAsia="Times New Roman" w:hAnsi="Times" w:cs="Times New Roman"/>
          <w:color w:val="000000"/>
          <w:lang w:val="en-ZA"/>
        </w:rPr>
        <w:t>χ2</w:t>
      </w:r>
      <w:r>
        <w:rPr>
          <w:rFonts w:ascii="Times" w:eastAsia="Times New Roman" w:hAnsi="Times" w:cs="Times New Roman"/>
          <w:color w:val="000000"/>
          <w:lang w:val="en-ZA"/>
        </w:rPr>
        <w:t xml:space="preserve"> - values and p-values are indicated. df = </w:t>
      </w:r>
      <w:r w:rsidRPr="00221584">
        <w:rPr>
          <w:rFonts w:ascii="Times" w:eastAsia="Times New Roman" w:hAnsi="Times" w:cs="Times New Roman"/>
          <w:color w:val="000000"/>
          <w:lang w:val="en-ZA"/>
        </w:rPr>
        <w:t>1.</w:t>
      </w:r>
    </w:p>
    <w:p w14:paraId="44978DA9" w14:textId="25995BD9" w:rsidR="004763C2" w:rsidRDefault="004763C2" w:rsidP="004763C2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  <w:r w:rsidRPr="001F4464">
        <w:rPr>
          <w:rFonts w:ascii="Times" w:hAnsi="Times"/>
        </w:rPr>
        <w:t xml:space="preserve">* </w:t>
      </w:r>
      <w:r w:rsidRPr="001F4464">
        <w:rPr>
          <w:rFonts w:ascii="Times New Roman" w:hAnsi="Times New Roman" w:cs="Times New Roman"/>
        </w:rPr>
        <w:t>Si</w:t>
      </w:r>
      <w:r>
        <w:rPr>
          <w:rFonts w:ascii="Times New Roman" w:hAnsi="Times New Roman" w:cs="Times New Roman"/>
        </w:rPr>
        <w:t xml:space="preserve">gnificant Chi-square test (Bonferroni corrected p-value &lt; </w:t>
      </w:r>
      <w:r>
        <w:rPr>
          <w:rFonts w:ascii="Times" w:eastAsia="Times New Roman" w:hAnsi="Times" w:cs="Times New Roman"/>
          <w:color w:val="000000"/>
          <w:lang w:val="en-ZA"/>
        </w:rPr>
        <w:t>0.00132</w:t>
      </w:r>
      <w:r w:rsidRPr="001F4464">
        <w:rPr>
          <w:rFonts w:ascii="Times New Roman" w:hAnsi="Times New Roman" w:cs="Times New Roman"/>
        </w:rPr>
        <w:t>)</w:t>
      </w:r>
      <w:r>
        <w:rPr>
          <w:rFonts w:ascii="Times" w:eastAsia="Times New Roman" w:hAnsi="Times" w:cs="Times New Roman"/>
          <w:color w:val="000000"/>
          <w:lang w:val="en-ZA"/>
        </w:rPr>
        <w:t>.</w:t>
      </w:r>
    </w:p>
    <w:p w14:paraId="77887559" w14:textId="77777777" w:rsidR="0032743D" w:rsidRDefault="0032743D" w:rsidP="004763C2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</w:p>
    <w:p w14:paraId="490AD3A3" w14:textId="77777777" w:rsidR="0032743D" w:rsidRDefault="0032743D" w:rsidP="00910E0B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</w:p>
    <w:p w14:paraId="3F65FB3E" w14:textId="77777777" w:rsidR="0032743D" w:rsidRDefault="0032743D" w:rsidP="00910E0B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</w:p>
    <w:p w14:paraId="466449FF" w14:textId="77777777" w:rsidR="0032743D" w:rsidRDefault="0032743D" w:rsidP="00910E0B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</w:p>
    <w:p w14:paraId="107798A0" w14:textId="77777777" w:rsidR="0032743D" w:rsidRDefault="0032743D" w:rsidP="00910E0B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</w:p>
    <w:p w14:paraId="5726F58F" w14:textId="77777777" w:rsidR="0032743D" w:rsidRDefault="0032743D" w:rsidP="00910E0B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</w:p>
    <w:p w14:paraId="21BCC2CD" w14:textId="77777777" w:rsidR="0032743D" w:rsidRDefault="0032743D" w:rsidP="00910E0B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</w:p>
    <w:p w14:paraId="6189E905" w14:textId="77777777" w:rsidR="0032743D" w:rsidRDefault="0032743D" w:rsidP="00910E0B">
      <w:pPr>
        <w:spacing w:line="480" w:lineRule="auto"/>
        <w:rPr>
          <w:rFonts w:ascii="Times" w:eastAsia="Times New Roman" w:hAnsi="Times" w:cs="Times New Roman"/>
          <w:color w:val="000000"/>
          <w:lang w:val="en-ZA"/>
        </w:rPr>
      </w:pPr>
    </w:p>
    <w:p w14:paraId="06DB6EB6" w14:textId="46A59071" w:rsidR="003C3526" w:rsidRDefault="006213BC" w:rsidP="000F08E1">
      <w:pPr>
        <w:spacing w:line="480" w:lineRule="auto"/>
      </w:pPr>
      <w:r w:rsidRPr="009B0E0E">
        <w:rPr>
          <w:rFonts w:ascii="Times New Roman" w:hAnsi="Times New Roman" w:cs="Times New Roman"/>
          <w:b/>
        </w:rPr>
        <w:t>Additional file 1</w:t>
      </w:r>
      <w:r w:rsidR="00701491" w:rsidRPr="009B0E0E">
        <w:rPr>
          <w:rFonts w:ascii="Times New Roman" w:hAnsi="Times New Roman" w:cs="Times New Roman"/>
          <w:b/>
        </w:rPr>
        <w:t xml:space="preserve">: </w:t>
      </w:r>
      <w:r w:rsidR="0027379F" w:rsidRPr="009B0E0E">
        <w:rPr>
          <w:rFonts w:ascii="Times New Roman" w:hAnsi="Times New Roman" w:cs="Times New Roman"/>
          <w:b/>
        </w:rPr>
        <w:t>Table S</w:t>
      </w:r>
      <w:r w:rsidR="009B0E0E" w:rsidRPr="009B0E0E">
        <w:rPr>
          <w:rFonts w:ascii="Times New Roman" w:hAnsi="Times New Roman" w:cs="Times New Roman"/>
          <w:b/>
        </w:rPr>
        <w:t>5</w:t>
      </w:r>
      <w:r w:rsidR="003C3526" w:rsidRPr="009B0E0E">
        <w:rPr>
          <w:rFonts w:ascii="Times New Roman" w:hAnsi="Times New Roman" w:cs="Times New Roman"/>
          <w:b/>
        </w:rPr>
        <w:t>. Number</w:t>
      </w:r>
      <w:r w:rsidR="003C3526">
        <w:rPr>
          <w:rFonts w:ascii="Times New Roman" w:hAnsi="Times New Roman" w:cs="Times New Roman"/>
          <w:b/>
          <w:color w:val="000000"/>
        </w:rPr>
        <w:t xml:space="preserve"> of differentially expressed transcripts in the protein classes and secretory protein families of </w:t>
      </w:r>
      <w:r w:rsidR="003C3526" w:rsidRPr="00115147">
        <w:rPr>
          <w:rFonts w:ascii="Times New Roman" w:hAnsi="Times New Roman" w:cs="Times New Roman"/>
          <w:b/>
          <w:i/>
          <w:color w:val="000000"/>
        </w:rPr>
        <w:t>R. zambeziensis</w:t>
      </w:r>
      <w:r w:rsidR="003C3526">
        <w:rPr>
          <w:rFonts w:ascii="Times New Roman" w:hAnsi="Times New Roman" w:cs="Times New Roman"/>
          <w:b/>
          <w:i/>
          <w:color w:val="000000"/>
        </w:rPr>
        <w:t xml:space="preserve"> </w:t>
      </w:r>
      <w:r w:rsidR="003C3526" w:rsidRPr="00BB38B9">
        <w:rPr>
          <w:rFonts w:ascii="Times New Roman" w:hAnsi="Times New Roman" w:cs="Times New Roman"/>
          <w:b/>
          <w:color w:val="000000"/>
        </w:rPr>
        <w:t>during feeding</w:t>
      </w:r>
      <w:r w:rsidR="003C3526" w:rsidRPr="004F1021">
        <w:rPr>
          <w:rFonts w:ascii="Times New Roman" w:hAnsi="Times New Roman" w:cs="Times New Roman"/>
          <w:b/>
          <w:color w:val="000000"/>
        </w:rPr>
        <w:t>.</w:t>
      </w:r>
    </w:p>
    <w:tbl>
      <w:tblPr>
        <w:tblW w:w="14780" w:type="dxa"/>
        <w:jc w:val="center"/>
        <w:tblInd w:w="93" w:type="dxa"/>
        <w:tblLook w:val="04A0" w:firstRow="1" w:lastRow="0" w:firstColumn="1" w:lastColumn="0" w:noHBand="0" w:noVBand="1"/>
      </w:tblPr>
      <w:tblGrid>
        <w:gridCol w:w="3440"/>
        <w:gridCol w:w="940"/>
        <w:gridCol w:w="940"/>
        <w:gridCol w:w="940"/>
        <w:gridCol w:w="940"/>
        <w:gridCol w:w="940"/>
        <w:gridCol w:w="940"/>
        <w:gridCol w:w="950"/>
        <w:gridCol w:w="950"/>
        <w:gridCol w:w="950"/>
        <w:gridCol w:w="950"/>
        <w:gridCol w:w="950"/>
        <w:gridCol w:w="950"/>
      </w:tblGrid>
      <w:tr w:rsidR="003C3526" w:rsidRPr="00F55952" w14:paraId="0AF54483" w14:textId="77777777" w:rsidTr="00083987">
        <w:trPr>
          <w:trHeight w:val="1143"/>
          <w:jc w:val="center"/>
        </w:trPr>
        <w:tc>
          <w:tcPr>
            <w:tcW w:w="3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32F271" w14:textId="77777777" w:rsidR="003C3526" w:rsidRPr="00F55952" w:rsidRDefault="003C3526" w:rsidP="000F08E1">
            <w:pPr>
              <w:spacing w:line="480" w:lineRule="auto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Protein classes/ families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8BA6F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F0vsF3 (F0 Up)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919B0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F0vsF3 (F3 Up)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F6914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F0vsF5 (F0 Up)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3009F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F0vsF5 (F5 Up)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FB12E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F3vsF5 (F3 Up)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1147B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F3vsF5 (F5 Up)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FA086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M0vsM3 (M0 Up)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25DF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M0vsM3 (M3 Up)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7AF2B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M0vsM5 (M0 Up)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BF372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M0vsM5 (M5 Up)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B445C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M3vsM5 (M3 Up)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60FB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M3vsM5 (M5 Up)</w:t>
            </w:r>
          </w:p>
        </w:tc>
      </w:tr>
      <w:tr w:rsidR="003C3526" w:rsidRPr="00F55952" w14:paraId="72D28E53" w14:textId="77777777" w:rsidTr="00083987">
        <w:trPr>
          <w:trHeight w:val="563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1FA14" w14:textId="77777777" w:rsidR="003C3526" w:rsidRPr="00F55952" w:rsidRDefault="003C3526" w:rsidP="000F08E1">
            <w:pPr>
              <w:spacing w:line="480" w:lineRule="auto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Secretory protein class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3BCB7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B7E3E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541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6C820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111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81E8F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522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930DB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411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44AC0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103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49812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AA8BB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335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7DEA3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4B862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367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23EAD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B39BA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</w:t>
            </w:r>
          </w:p>
        </w:tc>
      </w:tr>
      <w:tr w:rsidR="003C3526" w:rsidRPr="00F55952" w14:paraId="18F6957F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B0CCD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Lipocalin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6D7A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D2BC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134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5CEB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7C5E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0FC9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108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6676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97F4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4D51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72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F5DF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5D18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43CB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9874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</w:tr>
      <w:tr w:rsidR="003C3526" w:rsidRPr="00F55952" w14:paraId="5B8C200A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1DB2E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Glycine rich superfamily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24B3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B5FE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C121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ED40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8B19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1A54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F64B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6E5D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B652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48E6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76A8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E422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E1A8D1E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60BFB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Reprolysin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668A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AECD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E050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475A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70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153E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D1B3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9D35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D799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E465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D18B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A562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749E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5AC29F9D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470D8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Bovine pancreatic trypsin inhibitor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9EA1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6ED4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9334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1021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9D0E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0B9C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43BD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9AA6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B542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896D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E954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2D92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E2026B2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22512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TIL domain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517F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5B62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9B20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FE23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5C40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EF46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3BAE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762A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0760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C26A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3E58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863F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E8CD233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928FA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8.9 kDa 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5ACA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E48F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2B7C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0102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9568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869A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8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92C5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7D4A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722C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EFB8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4107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91F9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1B8D172A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89DCF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Basic tail secreted protein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AD94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E52C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AA24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FDBD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2092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6A1B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5F2C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03A6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C4C8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137E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A76C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C873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2AC89EA5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E5E3C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28 kDa Metastriate 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1CB3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D9EE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6A87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8AF5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AC66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B94E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B2C3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C27D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0AE6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097A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634B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1048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758A781B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AD85C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Gluzincin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B390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6D7A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CA21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27C6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B82E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927E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8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C1F2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5215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C192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D1F1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EAB3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B528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3C52F0AA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EAD4D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Evasin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B48C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4B48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F0AB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A0C2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21F7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F1C5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FCB5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995D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51D0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7BF4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10A6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94A4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746DBE01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77B0E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Secretory - unknown function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8A4F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EAD7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19E7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965B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F1A0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7745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7CF2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1F96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8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AE60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65D3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2472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0133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36C1FE11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F1FD4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Ixodegrin 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4DE6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5262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689D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3538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91CA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D9AC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8535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0D75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0FB3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1780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61CE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F8F8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5D1271B2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CABB7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Carboxypeptidase inhibitor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467A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8E87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A76F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1DC5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F82F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0643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1A96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CFEB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520C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6574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EACA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2AAE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5FCFAE61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0B273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Defensin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AB81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66F0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D48D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1157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20FA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FB50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09B9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EE0B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9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021B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AB47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9EF2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9892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56960A3F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199D4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Mucin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724A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5A47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3FB0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1BDD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DB95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B908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449A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B92B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8760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40A6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0364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E733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527133FB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3FEDC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DA-P36 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50DF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4D67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3FC6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5DFB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45E7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83BF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24D6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1136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166B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DC18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67CD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EFB7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B2CD4EB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40FC7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One of each 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E3F3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B75A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E21C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27E0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A796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F9B7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AF4A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9544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33A4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F93C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4246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5AD0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3ED40BA1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10540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Serpin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345D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AF79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81A7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C283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E94E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4199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7B43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9787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E9EC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E31A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49D9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E078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7C600A9A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EF8E0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Hirudin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E9DF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ED87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3D90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99C1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4E66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8006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3E9A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75FA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DFF3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4772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C30B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6C27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465321D8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3A405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Thyropin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800D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5650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2132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606A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9163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54F7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7214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4D42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C6FF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0BB7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572F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75AC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612ACE54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63E39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Glycan biosynthesis and metabolism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DF9F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BF3F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B262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323F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8BD3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F96B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592A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7853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DFDB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C6AE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E8DB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079B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5470A023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A4CB9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Dermacentor 9 kDa expansion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E37B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D220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F549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DDE5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8224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8AFB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A3E9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141B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1D46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D661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2DDC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29EB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6BD77E24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C3E22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Fibrinogen-related domain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8979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C2B7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B285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7D52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9AF9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2B71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772E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0F26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0EA8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22405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A464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61BD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6E865A31" w14:textId="77777777" w:rsidTr="00083987">
        <w:trPr>
          <w:trHeight w:val="48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F2643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Folding, sorting and degradation (including Cathepsins)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BA37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BF9B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8569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DFE8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937B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B185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15F3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E1E1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4334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071C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AB01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274C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52F78053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F05A9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Kazal domain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8E19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406E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873C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D655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4A2B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38C4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9E11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D83B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2616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EFA5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7B51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B6ED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69866775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2CAAA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Lipid metabolism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5C5C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1646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54F4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E654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0279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B9AA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9E25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D41B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E7A4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587C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6A78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67FE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21310765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BF4D4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Microplusin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C567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EBB5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6192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0B70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96B2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1273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B281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E383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FC72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462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5AF4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1C72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60A52FBA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56F53" w14:textId="6FB07845" w:rsidR="003C3526" w:rsidRPr="00F55952" w:rsidRDefault="009B6469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9B6469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SALP15/Ixostatin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CC7D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BC40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CCFA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65A9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DF31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2FDC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EF8B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83F2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B774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B12B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ACEE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1340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266ACD15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4EE34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24 kDa 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30F7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61D0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38D1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8DAD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02D2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193E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3D11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A61B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2651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D207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41BE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015A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4D8A4988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A6150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5'-Nucleotidase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2D3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7EAE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A874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4FBA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6DA0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65C3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D5E0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C685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C985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E2D2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73DA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545F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6B391517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3CBB5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Antigen 5 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ACEC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B4A9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A23D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E529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3300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5D61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39CA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E950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7206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1FAF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675E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60F6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8BC1B5A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B022E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Chitin-binding proteins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F44B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B646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7103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6F20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0497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F404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1F32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9253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4610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A308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4FB6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E172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D31BAF2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204CB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Cystatin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EA2F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E683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116A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F6E5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9FA9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F690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CA97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D894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937B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B8B8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3786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FE00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A5B98D2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D7FF3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Kazal/SPARC domain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2634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8222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3910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EB4D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CB6C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C06B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A9D4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198B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CAD7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6F01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6727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2D2B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1D8900B5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62F0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ML domain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A894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2090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1BC1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8C68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5B1B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E9C0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5AD3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3C33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50ED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628B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5B91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9BC4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62209456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CDE9F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Phospholipase A2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53C7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CD49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4129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95EF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C906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CB07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B62A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3B5A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D52A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8184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70B5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AFC5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13A5B4CD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7A08E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Signal transduction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71DF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6217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DBE2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57AD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5A63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6D41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43CA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847A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2DD1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79C9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EDDF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529E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381667EB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5D830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Serine/threonine protein kinase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3A0B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9B9A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399B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D438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5169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FA82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35E3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394F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7A2A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793F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5615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55B2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37C51D85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D7551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Transport and catabolism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A813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AE35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0060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30AD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38F9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8FB7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3A2A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3B0C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12FB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0312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AB5C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C82D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2E94B7B9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A4ADD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Translation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6C81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60E7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5C05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0FD5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482E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E682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F702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E279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09D4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E57B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8578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3CC6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77954429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9122B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8 kDa Amblyomma 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CCE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4304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D1CF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DDFC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F25F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06FE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22F2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818D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E3EA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7911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6378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D593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A9A6D30" w14:textId="77777777" w:rsidTr="00083987">
        <w:trPr>
          <w:trHeight w:val="48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4D248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Digestive system (including Serine proteases)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3D18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9D27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B7EA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760C8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B84AA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D3DA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23B7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FB58B" w14:textId="77777777" w:rsidR="003C3526" w:rsidRPr="00966CA6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966CA6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47E9F" w14:textId="77777777" w:rsidR="003C3526" w:rsidRPr="00966CA6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966CA6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A6D87" w14:textId="77777777" w:rsidR="003C3526" w:rsidRPr="00966CA6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966CA6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41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8D71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081A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</w:tr>
      <w:tr w:rsidR="003C3526" w:rsidRPr="00F55952" w14:paraId="030DA1B0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B8089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Immunoglobulin G binding protein 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EE72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6A5C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2784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CB2A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E845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8B99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43BC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6396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504C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5106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2E52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F048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38B97C2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08CF8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14 kDa 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CCA2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3422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CECA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F24B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FA7B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101C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DE5E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A2BC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F69F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0B9F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0A2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24B3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229C26AD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991BF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Madanin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8FC9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E18A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4673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819F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A18E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9A0B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78E2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664A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07B1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F0E14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BDE3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9ED9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0BF1EC72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48181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Metalloprotease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916B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9570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D6F2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D23E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7F3E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4660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B834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7CEA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F955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0043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D956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8925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2F1A3BE5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87BAC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Sphingomyelinase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D606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8575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B6B4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ECE3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91A6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58FE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F094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4D48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8D9D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9CE7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1ADE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848B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6A9A3D90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88880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Transcription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954D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89AB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52E4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E6AE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75D4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3672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A347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C850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7A99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2F0F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2C9B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020E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27920A55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8B7BF" w14:textId="77777777" w:rsidR="003C3526" w:rsidRPr="00F55952" w:rsidRDefault="003C3526" w:rsidP="000F08E1">
            <w:pPr>
              <w:spacing w:line="480" w:lineRule="auto"/>
              <w:ind w:left="302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7DB family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DEC9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9F3E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FEF9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65C0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63869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EFE3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C7227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4360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8BDA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14C5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15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9C1A6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6F1AC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43E71790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33739" w14:textId="77777777" w:rsidR="003C3526" w:rsidRPr="0042478F" w:rsidRDefault="003C3526" w:rsidP="000F08E1">
            <w:pPr>
              <w:spacing w:line="480" w:lineRule="auto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Housekeeping protein class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A3F1B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53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3A788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126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ED324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79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6D18A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219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15D37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66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20F20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36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B1A1E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47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59C0F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65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0B6E8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59263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72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DAAF8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4D61F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</w:t>
            </w:r>
          </w:p>
        </w:tc>
      </w:tr>
      <w:tr w:rsidR="003C3526" w:rsidRPr="00F55952" w14:paraId="03DC38C1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FC0EA" w14:textId="77777777" w:rsidR="003C3526" w:rsidRPr="0042478F" w:rsidRDefault="003C3526" w:rsidP="000F08E1">
            <w:pPr>
              <w:spacing w:line="480" w:lineRule="auto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Unknown function protein class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87D11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2C785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95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D2B0F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38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9AE18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64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8D225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126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29FFE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0C935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3F2DD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95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8BE75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F74DC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98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2D431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34574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</w:t>
            </w:r>
          </w:p>
        </w:tc>
      </w:tr>
      <w:tr w:rsidR="003C3526" w:rsidRPr="00F55952" w14:paraId="62F3A06E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9EDC6" w14:textId="77777777" w:rsidR="003C3526" w:rsidRPr="0042478F" w:rsidRDefault="003C3526" w:rsidP="000F08E1">
            <w:pPr>
              <w:spacing w:line="480" w:lineRule="auto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No hit protein class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39E79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33DC1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4FEFD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6FCA2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6D30E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B91C2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398DE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3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C4ADF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32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13F20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FA10B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28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1E47D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73972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408A5185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E89E2" w14:textId="77777777" w:rsidR="003C3526" w:rsidRPr="0042478F" w:rsidRDefault="003C3526" w:rsidP="000F08E1">
            <w:pPr>
              <w:spacing w:line="480" w:lineRule="auto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Transcripts without predicted ORFs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C687C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13E87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136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8A6F2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55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96CF4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149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59AB7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110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D42A9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29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3219D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7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D642B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96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8A12E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5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C6091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116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16201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9BD91" w14:textId="77777777" w:rsidR="003C3526" w:rsidRPr="0042478F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</w:pPr>
            <w:r w:rsidRPr="0042478F">
              <w:rPr>
                <w:rFonts w:ascii="Times" w:eastAsia="Times New Roman" w:hAnsi="Times" w:cs="Times New Roman"/>
                <w:i/>
                <w:color w:val="000000"/>
                <w:sz w:val="20"/>
                <w:szCs w:val="20"/>
                <w:lang w:val="en-ZA"/>
              </w:rPr>
              <w:t>0</w:t>
            </w:r>
          </w:p>
        </w:tc>
      </w:tr>
      <w:tr w:rsidR="003C3526" w:rsidRPr="00F55952" w14:paraId="596B1247" w14:textId="77777777" w:rsidTr="00083987">
        <w:trPr>
          <w:trHeight w:val="240"/>
          <w:jc w:val="center"/>
        </w:trPr>
        <w:tc>
          <w:tcPr>
            <w:tcW w:w="3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664019" w14:textId="77777777" w:rsidR="003C3526" w:rsidRPr="00F55952" w:rsidRDefault="003C3526" w:rsidP="000F08E1">
            <w:pPr>
              <w:spacing w:line="480" w:lineRule="auto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i/>
                <w:color w:val="000000"/>
                <w:sz w:val="20"/>
                <w:szCs w:val="20"/>
                <w:lang w:val="en-ZA"/>
              </w:rPr>
              <w:t>Total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B5BE53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103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3355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927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142FD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296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E3A060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980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8C731E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739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923A2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184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48E09B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63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DD8395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623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0DCCE8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36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7AE20F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681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3F240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5509F1" w14:textId="77777777" w:rsidR="003C3526" w:rsidRPr="00F55952" w:rsidRDefault="003C3526" w:rsidP="000F08E1">
            <w:pPr>
              <w:spacing w:line="480" w:lineRule="auto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</w:pPr>
            <w:r w:rsidRPr="00F55952">
              <w:rPr>
                <w:rFonts w:ascii="Times" w:eastAsia="Times New Roman" w:hAnsi="Times" w:cs="Times New Roman"/>
                <w:b/>
                <w:bCs/>
                <w:color w:val="000000"/>
                <w:sz w:val="20"/>
                <w:szCs w:val="20"/>
                <w:lang w:val="en-ZA"/>
              </w:rPr>
              <w:t>5</w:t>
            </w:r>
          </w:p>
        </w:tc>
      </w:tr>
    </w:tbl>
    <w:p w14:paraId="7BA922AE" w14:textId="28F5A572" w:rsidR="003C3526" w:rsidRPr="00966CA6" w:rsidRDefault="003C3526" w:rsidP="000F08E1">
      <w:pPr>
        <w:spacing w:line="480" w:lineRule="auto"/>
        <w:jc w:val="both"/>
        <w:rPr>
          <w:rFonts w:ascii="Times" w:hAnsi="Times"/>
          <w:color w:val="000000"/>
        </w:rPr>
      </w:pPr>
      <w:r w:rsidRPr="00681BF9">
        <w:rPr>
          <w:rFonts w:ascii="Times" w:hAnsi="Times"/>
          <w:color w:val="000000"/>
        </w:rPr>
        <w:t xml:space="preserve">Differential expression analysis </w:t>
      </w:r>
      <w:r w:rsidR="00234D5E">
        <w:rPr>
          <w:rFonts w:ascii="Times" w:hAnsi="Times"/>
          <w:color w:val="000000"/>
        </w:rPr>
        <w:t xml:space="preserve">was </w:t>
      </w:r>
      <w:r w:rsidRPr="00681BF9">
        <w:rPr>
          <w:rFonts w:ascii="Times" w:hAnsi="Times"/>
          <w:color w:val="000000"/>
        </w:rPr>
        <w:t>performed using the edgeR (Empirical analysis of digital gene express</w:t>
      </w:r>
      <w:r>
        <w:rPr>
          <w:rFonts w:ascii="Times" w:hAnsi="Times"/>
          <w:color w:val="000000"/>
        </w:rPr>
        <w:t xml:space="preserve">ion data in R) software package </w:t>
      </w:r>
      <w:r w:rsidRPr="00681BF9">
        <w:rPr>
          <w:rFonts w:ascii="Times" w:hAnsi="Times"/>
          <w:color w:val="000000"/>
        </w:rPr>
        <w:t>(parameters: fixed dispersion of 0.4, fold change of &gt;4 and FDR p-value of &lt; 0.01)</w:t>
      </w:r>
      <w:r>
        <w:rPr>
          <w:rFonts w:ascii="Times" w:hAnsi="Times"/>
          <w:color w:val="000000"/>
        </w:rPr>
        <w:t>.</w:t>
      </w:r>
    </w:p>
    <w:p w14:paraId="2D6A9843" w14:textId="1C948F2F" w:rsidR="008C2D92" w:rsidRDefault="008C2D92" w:rsidP="00956DDC">
      <w:pPr>
        <w:rPr>
          <w:rFonts w:ascii="Times New Roman" w:hAnsi="Times New Roman" w:cs="Times New Roman"/>
        </w:rPr>
      </w:pPr>
    </w:p>
    <w:p w14:paraId="02BD47A7" w14:textId="77777777" w:rsidR="0032743D" w:rsidRPr="00956DDC" w:rsidRDefault="0032743D" w:rsidP="00956DDC">
      <w:pPr>
        <w:rPr>
          <w:rFonts w:ascii="Times New Roman" w:hAnsi="Times New Roman" w:cs="Times New Roman"/>
        </w:rPr>
      </w:pPr>
    </w:p>
    <w:sectPr w:rsidR="0032743D" w:rsidRPr="00956DDC" w:rsidSect="007335AF">
      <w:pgSz w:w="16840" w:h="11900" w:orient="landscape"/>
      <w:pgMar w:top="1418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05DD37" w14:textId="77777777" w:rsidR="00221584" w:rsidRDefault="00221584" w:rsidP="00083987">
      <w:r>
        <w:separator/>
      </w:r>
    </w:p>
  </w:endnote>
  <w:endnote w:type="continuationSeparator" w:id="0">
    <w:p w14:paraId="2E399ED0" w14:textId="77777777" w:rsidR="00221584" w:rsidRDefault="00221584" w:rsidP="000839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9EB324" w14:textId="77777777" w:rsidR="00221584" w:rsidRDefault="00221584" w:rsidP="0091138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1C4EC01" w14:textId="77777777" w:rsidR="00221584" w:rsidRDefault="00221584" w:rsidP="00083987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19A016" w14:textId="77777777" w:rsidR="00221584" w:rsidRDefault="00221584" w:rsidP="0091138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457F0">
      <w:rPr>
        <w:rStyle w:val="PageNumber"/>
        <w:noProof/>
      </w:rPr>
      <w:t>2</w:t>
    </w:r>
    <w:r>
      <w:rPr>
        <w:rStyle w:val="PageNumber"/>
      </w:rPr>
      <w:fldChar w:fldCharType="end"/>
    </w:r>
  </w:p>
  <w:p w14:paraId="2CECA8EF" w14:textId="77777777" w:rsidR="00221584" w:rsidRDefault="00221584" w:rsidP="0008398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AEAB9D" w14:textId="77777777" w:rsidR="00221584" w:rsidRDefault="00221584" w:rsidP="00083987">
      <w:r>
        <w:separator/>
      </w:r>
    </w:p>
  </w:footnote>
  <w:footnote w:type="continuationSeparator" w:id="0">
    <w:p w14:paraId="03AA73AE" w14:textId="77777777" w:rsidR="00221584" w:rsidRDefault="00221584" w:rsidP="000839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9AC"/>
    <w:rsid w:val="00026819"/>
    <w:rsid w:val="00065D86"/>
    <w:rsid w:val="000707B7"/>
    <w:rsid w:val="000709AC"/>
    <w:rsid w:val="00083987"/>
    <w:rsid w:val="000F08E1"/>
    <w:rsid w:val="000F6D48"/>
    <w:rsid w:val="001A4000"/>
    <w:rsid w:val="002027C9"/>
    <w:rsid w:val="00221584"/>
    <w:rsid w:val="00234D5E"/>
    <w:rsid w:val="0024584D"/>
    <w:rsid w:val="00271C6B"/>
    <w:rsid w:val="0027379F"/>
    <w:rsid w:val="002C5CD0"/>
    <w:rsid w:val="0032743D"/>
    <w:rsid w:val="00361660"/>
    <w:rsid w:val="0036172B"/>
    <w:rsid w:val="003946C1"/>
    <w:rsid w:val="003C3526"/>
    <w:rsid w:val="003C6CE5"/>
    <w:rsid w:val="003E40E5"/>
    <w:rsid w:val="00472103"/>
    <w:rsid w:val="004763C2"/>
    <w:rsid w:val="004C2874"/>
    <w:rsid w:val="004E7BAC"/>
    <w:rsid w:val="00524500"/>
    <w:rsid w:val="005D7CFD"/>
    <w:rsid w:val="005E42B0"/>
    <w:rsid w:val="006038FC"/>
    <w:rsid w:val="00603E67"/>
    <w:rsid w:val="00607DD0"/>
    <w:rsid w:val="006213BC"/>
    <w:rsid w:val="00657594"/>
    <w:rsid w:val="00662822"/>
    <w:rsid w:val="00662B2A"/>
    <w:rsid w:val="006C3B97"/>
    <w:rsid w:val="00701491"/>
    <w:rsid w:val="00717137"/>
    <w:rsid w:val="007335AF"/>
    <w:rsid w:val="00737480"/>
    <w:rsid w:val="007B0C34"/>
    <w:rsid w:val="007B59F4"/>
    <w:rsid w:val="007E0DCA"/>
    <w:rsid w:val="0080798A"/>
    <w:rsid w:val="00824F77"/>
    <w:rsid w:val="008564EE"/>
    <w:rsid w:val="00885E8A"/>
    <w:rsid w:val="008C2D92"/>
    <w:rsid w:val="00910E0B"/>
    <w:rsid w:val="00911389"/>
    <w:rsid w:val="009457F0"/>
    <w:rsid w:val="00956DDC"/>
    <w:rsid w:val="00966250"/>
    <w:rsid w:val="009966DE"/>
    <w:rsid w:val="009B0E0E"/>
    <w:rsid w:val="009B6469"/>
    <w:rsid w:val="00AB268D"/>
    <w:rsid w:val="00AE1827"/>
    <w:rsid w:val="00BB5D31"/>
    <w:rsid w:val="00BC691C"/>
    <w:rsid w:val="00C20216"/>
    <w:rsid w:val="00C240B9"/>
    <w:rsid w:val="00C661F3"/>
    <w:rsid w:val="00CC7F49"/>
    <w:rsid w:val="00CD4DCE"/>
    <w:rsid w:val="00D63D14"/>
    <w:rsid w:val="00DD063A"/>
    <w:rsid w:val="00DF353E"/>
    <w:rsid w:val="00E00FFD"/>
    <w:rsid w:val="00E3444D"/>
    <w:rsid w:val="00E34C95"/>
    <w:rsid w:val="00E35889"/>
    <w:rsid w:val="00E41D97"/>
    <w:rsid w:val="00E43219"/>
    <w:rsid w:val="00E64FBF"/>
    <w:rsid w:val="00F230A4"/>
    <w:rsid w:val="00F468B5"/>
    <w:rsid w:val="00F50599"/>
    <w:rsid w:val="00FB1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B2A530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9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09A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8398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83987"/>
  </w:style>
  <w:style w:type="character" w:styleId="PageNumber">
    <w:name w:val="page number"/>
    <w:basedOn w:val="DefaultParagraphFont"/>
    <w:uiPriority w:val="99"/>
    <w:semiHidden/>
    <w:unhideWhenUsed/>
    <w:rsid w:val="000839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9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09A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8398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83987"/>
  </w:style>
  <w:style w:type="character" w:styleId="PageNumber">
    <w:name w:val="page number"/>
    <w:basedOn w:val="DefaultParagraphFont"/>
    <w:uiPriority w:val="99"/>
    <w:semiHidden/>
    <w:unhideWhenUsed/>
    <w:rsid w:val="000839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5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8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4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1940</Words>
  <Characters>11060</Characters>
  <Application>Microsoft Office Word</Application>
  <DocSecurity>4</DocSecurity>
  <Lines>92</Lines>
  <Paragraphs>25</Paragraphs>
  <ScaleCrop>false</ScaleCrop>
  <Company>ARC</Company>
  <LinksUpToDate>false</LinksUpToDate>
  <CharactersWithSpaces>12975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Minique de Castro</dc:creator>
  <cp:lastModifiedBy>User</cp:lastModifiedBy>
  <cp:revision>2</cp:revision>
  <cp:lastPrinted>2017-05-09T09:33:00Z</cp:lastPrinted>
  <dcterms:created xsi:type="dcterms:W3CDTF">2017-09-12T07:33:00Z</dcterms:created>
  <dcterms:modified xsi:type="dcterms:W3CDTF">2017-09-12T07:33:00Z</dcterms:modified>
</cp:coreProperties>
</file>