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F4D2F6" w14:textId="1AA3BE84" w:rsidR="00A82998" w:rsidRPr="00A82998" w:rsidRDefault="00A82998" w:rsidP="00A82998">
      <w:pPr>
        <w:spacing w:line="360" w:lineRule="auto"/>
        <w:jc w:val="both"/>
      </w:pPr>
      <w:r w:rsidRPr="00A82998">
        <w:rPr>
          <w:b/>
        </w:rPr>
        <w:t>S4</w:t>
      </w:r>
      <w:r w:rsidR="007C6A5D">
        <w:rPr>
          <w:b/>
        </w:rPr>
        <w:t xml:space="preserve"> Table</w:t>
      </w:r>
      <w:r w:rsidRPr="00A82998">
        <w:rPr>
          <w:b/>
        </w:rPr>
        <w:t xml:space="preserve">. </w:t>
      </w:r>
      <w:r w:rsidRPr="00A82998">
        <w:t>Coefficients and likelihood-ratio tests of binomial mixed model explaining variation in probability of subordinate dominance acquisition in the natal group when subordinates resided in the natal group at 1, 2, 3 and 4 years of age (n = 375 age-specific observations, 114 males and 105 females). The interaction between subordinate age and subordinate sex did not receive statistical support (χ</w:t>
      </w:r>
      <w:r w:rsidRPr="00A82998">
        <w:rPr>
          <w:vertAlign w:val="superscript"/>
        </w:rPr>
        <w:t>2</w:t>
      </w:r>
      <w:r w:rsidRPr="00A82998">
        <w:rPr>
          <w:vertAlign w:val="subscript"/>
        </w:rPr>
        <w:t>3</w:t>
      </w:r>
      <w:r w:rsidRPr="00A82998">
        <w:t xml:space="preserve"> = 0.80, p = 0.850) and was dropped from the full model to ease interpretation of single effect predictors. Model coefficients are shown in the link-function scale (‘logit’).</w:t>
      </w:r>
    </w:p>
    <w:tbl>
      <w:tblPr>
        <w:tblW w:w="10101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7"/>
        <w:gridCol w:w="1286"/>
        <w:gridCol w:w="1435"/>
        <w:gridCol w:w="1717"/>
        <w:gridCol w:w="952"/>
        <w:gridCol w:w="563"/>
        <w:gridCol w:w="1131"/>
      </w:tblGrid>
      <w:tr w:rsidR="00A82998" w:rsidRPr="00A82998" w14:paraId="37E69084" w14:textId="77777777" w:rsidTr="00D57C8D">
        <w:trPr>
          <w:tblHeader/>
          <w:jc w:val="center"/>
        </w:trPr>
        <w:tc>
          <w:tcPr>
            <w:tcW w:w="301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B4DE722" w14:textId="77777777" w:rsidR="00A82998" w:rsidRPr="00A82998" w:rsidRDefault="00A82998" w:rsidP="00D57C8D">
            <w:pPr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 xml:space="preserve">Fixed </w:t>
            </w:r>
            <w:proofErr w:type="spellStart"/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effect</w:t>
            </w:r>
            <w:proofErr w:type="spellEnd"/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6A8CCEF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proofErr w:type="spellStart"/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Estimate</w:t>
            </w:r>
            <w:proofErr w:type="spellEnd"/>
          </w:p>
        </w:tc>
        <w:tc>
          <w:tcPr>
            <w:tcW w:w="143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4CAAE89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SE</w:t>
            </w:r>
            <w:r w:rsidRPr="00A82998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</w:p>
        </w:tc>
        <w:tc>
          <w:tcPr>
            <w:tcW w:w="171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E96A312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95% CI</w:t>
            </w:r>
            <w:r w:rsidRPr="00A82998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3FAD990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χ</w:t>
            </w:r>
            <w:r w:rsidRPr="00A82998">
              <w:rPr>
                <w:rFonts w:eastAsia="Times New Roman"/>
                <w:b/>
                <w:bCs/>
                <w:color w:val="333333"/>
                <w:vertAlign w:val="superscript"/>
                <w:lang w:val="de-CH" w:eastAsia="de-CH"/>
              </w:rPr>
              <w:t>2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9790BA1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proofErr w:type="spellStart"/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df</w:t>
            </w:r>
            <w:r w:rsidRPr="00A82998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  <w:proofErr w:type="spellEnd"/>
          </w:p>
        </w:tc>
        <w:tc>
          <w:tcPr>
            <w:tcW w:w="113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3C000AC" w14:textId="77777777" w:rsidR="00A82998" w:rsidRPr="00A82998" w:rsidRDefault="00A82998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p</w:t>
            </w:r>
          </w:p>
        </w:tc>
      </w:tr>
      <w:tr w:rsidR="00A82998" w:rsidRPr="00A82998" w14:paraId="62A53948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342DD1D" w14:textId="77777777" w:rsidR="00A82998" w:rsidRPr="00A82998" w:rsidRDefault="00A82998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proofErr w:type="spellStart"/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Intercept</w:t>
            </w:r>
            <w:proofErr w:type="spellEnd"/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7296E1C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-4.315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B721A6F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1.125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36D149B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-6.519, -2.111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BC3096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0A0BFC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E96A71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</w:p>
        </w:tc>
      </w:tr>
      <w:tr w:rsidR="00A82998" w:rsidRPr="00A82998" w14:paraId="4E0A46A6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7936864" w14:textId="77777777" w:rsidR="00A82998" w:rsidRPr="00A82998" w:rsidRDefault="00A82998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 xml:space="preserve">Subordinate </w:t>
            </w:r>
            <w:proofErr w:type="spellStart"/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age</w:t>
            </w:r>
            <w:proofErr w:type="spellEnd"/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18B5C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80220B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4AD8703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0214DF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24.76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8B8C856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3</w:t>
            </w: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3EA494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&lt; 0.001</w:t>
            </w:r>
          </w:p>
        </w:tc>
      </w:tr>
      <w:tr w:rsidR="00A82998" w:rsidRPr="00A82998" w14:paraId="0774663C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452520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i/>
                <w:iCs/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AE3257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3CDF4DF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37CA82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60993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6E3CC52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C2235BD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25D399D5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782C5B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i/>
                <w:iCs/>
                <w:color w:val="333333"/>
              </w:rPr>
              <w:t>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E7E6FC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0.683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194FB6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0.476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7E9967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-0.250, 1.616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2CFFABB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FD2AA9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E6D705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6D1BC69B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1C15101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i/>
                <w:iCs/>
                <w:color w:val="333333"/>
              </w:rPr>
              <w:t>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04D57ED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2.115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32DA4B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0.600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3ED35C2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0.939, 3.292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340409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C8B755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D2204B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37DED926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D9F1840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i/>
                <w:iCs/>
                <w:color w:val="333333"/>
              </w:rPr>
              <w:t>4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B72377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3.598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7C71033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0.945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AC535F1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1.745, 5.451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AB327FC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11A252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D8D1155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600EEF99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3D5686" w14:textId="77777777" w:rsidR="00A82998" w:rsidRPr="00A82998" w:rsidRDefault="00A82998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b/>
                <w:bCs/>
                <w:color w:val="333333"/>
                <w:lang w:val="de-CH" w:eastAsia="de-CH"/>
              </w:rPr>
              <w:t>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2D5D12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6586843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8A49B65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DEA4F5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0.29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0F30B7B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1</w:t>
            </w: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70C5B1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0.592</w:t>
            </w:r>
          </w:p>
        </w:tc>
      </w:tr>
      <w:tr w:rsidR="00A82998" w:rsidRPr="00A82998" w14:paraId="65EE4930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80A988C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proofErr w:type="spellStart"/>
            <w:r w:rsidRPr="00A82998">
              <w:rPr>
                <w:rFonts w:eastAsia="Times New Roman"/>
                <w:i/>
                <w:iCs/>
                <w:color w:val="333333"/>
                <w:lang w:val="de-CH" w:eastAsia="de-CH"/>
              </w:rPr>
              <w:t>Female</w:t>
            </w:r>
            <w:proofErr w:type="spellEnd"/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98B1625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7DD306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B96CAA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E8CCA6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7FFB25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76918EF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2A0FC59C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17A916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i/>
                <w:iCs/>
                <w:color w:val="333333"/>
                <w:lang w:val="de-CH" w:eastAsia="de-CH"/>
              </w:rPr>
              <w:t>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628E386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-0.255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9AD73F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0.482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47437F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-1.200, 0.690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EF51469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1CDF9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BB0086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71AF6F23" w14:textId="77777777" w:rsidTr="00D57C8D">
        <w:trPr>
          <w:jc w:val="center"/>
        </w:trPr>
        <w:tc>
          <w:tcPr>
            <w:tcW w:w="301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A1CBC9A" w14:textId="77777777" w:rsidR="00A82998" w:rsidRPr="00A82998" w:rsidRDefault="00A82998" w:rsidP="00D57C8D">
            <w:pPr>
              <w:ind w:right="150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A82998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B7C2BFF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43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5B0BD7C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b/>
                <w:bCs/>
                <w:color w:val="333333"/>
                <w:lang w:val="de-DE"/>
              </w:rPr>
              <w:t xml:space="preserve"># </w:t>
            </w:r>
            <w:r w:rsidRPr="00A82998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71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86234F5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A967EF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A9162A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68399C8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463ED595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247779D" w14:textId="77777777" w:rsidR="00A82998" w:rsidRPr="00A82998" w:rsidRDefault="00A82998" w:rsidP="00D57C8D">
            <w:pPr>
              <w:ind w:left="150" w:right="150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color w:val="333333"/>
              </w:rPr>
              <w:t>Social group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AC4C370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3.953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98A6DD7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35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EA495E4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B171BED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097339B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3A39959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49A67AD2" w14:textId="77777777" w:rsidTr="00D57C8D">
        <w:trPr>
          <w:jc w:val="center"/>
        </w:trPr>
        <w:tc>
          <w:tcPr>
            <w:tcW w:w="30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3947E55" w14:textId="77777777" w:rsidR="00A82998" w:rsidRPr="00A82998" w:rsidRDefault="00A82998" w:rsidP="00D57C8D">
            <w:pPr>
              <w:ind w:left="150" w:right="150"/>
              <w:rPr>
                <w:rFonts w:eastAsia="Times New Roman"/>
                <w:color w:val="333333"/>
                <w:lang w:val="de-CH" w:eastAsia="de-CH"/>
              </w:rPr>
            </w:pPr>
            <w:proofErr w:type="spellStart"/>
            <w:r w:rsidRPr="00A82998">
              <w:rPr>
                <w:rFonts w:eastAsia="Times New Roman"/>
                <w:color w:val="333333"/>
                <w:lang w:val="de-CH" w:eastAsia="de-CH"/>
              </w:rPr>
              <w:t>Breeding</w:t>
            </w:r>
            <w:proofErr w:type="spellEnd"/>
            <w:r w:rsidRPr="00A82998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A82998">
              <w:rPr>
                <w:rFonts w:eastAsia="Times New Roman"/>
                <w:color w:val="333333"/>
                <w:lang w:val="de-CH" w:eastAsia="de-CH"/>
              </w:rPr>
              <w:t>season</w:t>
            </w:r>
            <w:proofErr w:type="spellEnd"/>
            <w:r w:rsidRPr="00A82998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A82998">
              <w:rPr>
                <w:rFonts w:eastAsia="Times New Roman"/>
                <w:color w:val="333333"/>
                <w:lang w:val="de-CH" w:eastAsia="de-CH"/>
              </w:rPr>
              <w:t>of</w:t>
            </w:r>
            <w:proofErr w:type="spellEnd"/>
            <w:r w:rsidRPr="00A82998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A82998">
              <w:rPr>
                <w:rFonts w:eastAsia="Times New Roman"/>
                <w:color w:val="333333"/>
                <w:lang w:val="de-CH" w:eastAsia="de-CH"/>
              </w:rPr>
              <w:t>hatching</w:t>
            </w:r>
            <w:proofErr w:type="spellEnd"/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2BF6E7A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0.398</w:t>
            </w:r>
          </w:p>
        </w:tc>
        <w:tc>
          <w:tcPr>
            <w:tcW w:w="14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4FE11D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A82998">
              <w:rPr>
                <w:rFonts w:eastAsia="Times New Roman"/>
                <w:color w:val="333333"/>
                <w:lang w:val="de-CH" w:eastAsia="de-CH"/>
              </w:rPr>
              <w:t>6</w:t>
            </w:r>
          </w:p>
        </w:tc>
        <w:tc>
          <w:tcPr>
            <w:tcW w:w="17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200396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DA80B40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2C46B5E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3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457DC2D" w14:textId="77777777" w:rsidR="00A82998" w:rsidRPr="00A82998" w:rsidRDefault="00A82998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A82998" w:rsidRPr="00A82998" w14:paraId="5098123A" w14:textId="77777777" w:rsidTr="00D57C8D">
        <w:trPr>
          <w:jc w:val="center"/>
        </w:trPr>
        <w:tc>
          <w:tcPr>
            <w:tcW w:w="10101" w:type="dxa"/>
            <w:gridSpan w:val="7"/>
            <w:tcBorders>
              <w:top w:val="nil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2C2A747" w14:textId="77777777" w:rsidR="00A82998" w:rsidRPr="00A82998" w:rsidRDefault="00A82998" w:rsidP="00D57C8D">
            <w:pPr>
              <w:ind w:left="150" w:right="150"/>
              <w:rPr>
                <w:rFonts w:eastAsia="Times New Roman"/>
                <w:color w:val="333333"/>
                <w:lang w:eastAsia="de-CH"/>
              </w:rPr>
            </w:pPr>
            <w:r w:rsidRPr="00A82998">
              <w:rPr>
                <w:rFonts w:eastAsia="Times New Roman"/>
                <w:i/>
                <w:iCs/>
                <w:color w:val="333333"/>
                <w:vertAlign w:val="superscript"/>
                <w:lang w:eastAsia="de-CH"/>
              </w:rPr>
              <w:t>A</w:t>
            </w:r>
            <w:r w:rsidRPr="00A82998">
              <w:rPr>
                <w:rFonts w:eastAsia="Times New Roman"/>
                <w:color w:val="333333"/>
                <w:lang w:eastAsia="de-CH"/>
              </w:rPr>
              <w:t xml:space="preserve"> SE = Standard Error, CI = Confidence Interval, </w:t>
            </w:r>
            <w:proofErr w:type="spellStart"/>
            <w:r w:rsidRPr="00A82998">
              <w:rPr>
                <w:color w:val="333333"/>
              </w:rPr>
              <w:t>df</w:t>
            </w:r>
            <w:proofErr w:type="spellEnd"/>
            <w:r w:rsidRPr="00A82998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632D6BF6" w14:textId="77777777" w:rsidR="00710020" w:rsidRPr="00A82998" w:rsidRDefault="00710020" w:rsidP="00BF2791">
      <w:pPr>
        <w:rPr>
          <w:rStyle w:val="BookTitle"/>
          <w:b w:val="0"/>
          <w:bCs w:val="0"/>
          <w:i w:val="0"/>
          <w:iCs w:val="0"/>
        </w:rPr>
      </w:pPr>
    </w:p>
    <w:sectPr w:rsidR="00710020" w:rsidRPr="00A8299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BE1"/>
    <w:rsid w:val="00710020"/>
    <w:rsid w:val="00710B11"/>
    <w:rsid w:val="007C6A5D"/>
    <w:rsid w:val="00822823"/>
    <w:rsid w:val="00921BE1"/>
    <w:rsid w:val="00A82998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7FEB2079-AA36-46E1-8C92-0E43150B1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2998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947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3</cp:revision>
  <dcterms:created xsi:type="dcterms:W3CDTF">2024-09-30T08:03:00Z</dcterms:created>
  <dcterms:modified xsi:type="dcterms:W3CDTF">2024-09-30T08:04:00Z</dcterms:modified>
</cp:coreProperties>
</file>