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7A90944" w14:textId="77777777" w:rsidR="00BD15E3" w:rsidRPr="00B178F9" w:rsidRDefault="00BD15E3" w:rsidP="006C6272">
      <w:pPr>
        <w:pStyle w:val="NormalWeb"/>
        <w:spacing w:before="240" w:beforeAutospacing="0" w:after="240" w:afterAutospacing="0"/>
        <w:jc w:val="center"/>
        <w:rPr>
          <w:color w:val="000000" w:themeColor="text1"/>
        </w:rPr>
      </w:pPr>
      <w:bookmarkStart w:id="0" w:name="_GoBack"/>
      <w:bookmarkEnd w:id="0"/>
      <w:r w:rsidRPr="00B178F9">
        <w:rPr>
          <w:b/>
          <w:bCs/>
          <w:color w:val="000000" w:themeColor="text1"/>
        </w:rPr>
        <w:t>Supplementary Details</w:t>
      </w:r>
    </w:p>
    <w:p w14:paraId="1AD53ADD" w14:textId="77777777" w:rsidR="00BD15E3" w:rsidRPr="00B178F9" w:rsidRDefault="00BD15E3" w:rsidP="006C6272">
      <w:pPr>
        <w:pStyle w:val="NormalWeb"/>
        <w:spacing w:before="240" w:beforeAutospacing="0" w:after="240" w:afterAutospacing="0"/>
        <w:rPr>
          <w:color w:val="000000" w:themeColor="text1"/>
        </w:rPr>
      </w:pPr>
      <w:r w:rsidRPr="00B178F9">
        <w:rPr>
          <w:b/>
          <w:bCs/>
          <w:color w:val="000000" w:themeColor="text1"/>
        </w:rPr>
        <w:t>Additional details regarding study site and capture methods</w:t>
      </w:r>
    </w:p>
    <w:p w14:paraId="013FFCDE" w14:textId="158DA699" w:rsidR="00BD15E3" w:rsidRPr="00B178F9" w:rsidRDefault="00BD15E3" w:rsidP="00BD15E3">
      <w:pPr>
        <w:pStyle w:val="NormalWeb"/>
        <w:spacing w:before="240" w:beforeAutospacing="0" w:after="240" w:afterAutospacing="0"/>
        <w:ind w:firstLine="720"/>
        <w:jc w:val="both"/>
        <w:rPr>
          <w:color w:val="000000" w:themeColor="text1"/>
        </w:rPr>
      </w:pPr>
      <w:r w:rsidRPr="00B178F9">
        <w:rPr>
          <w:color w:val="000000" w:themeColor="text1"/>
        </w:rPr>
        <w:t>The Kalahari Research Centre</w:t>
      </w:r>
      <w:r w:rsidR="007353A2" w:rsidRPr="00B178F9">
        <w:rPr>
          <w:color w:val="000000" w:themeColor="text1"/>
        </w:rPr>
        <w:t xml:space="preserve"> (KRC)</w:t>
      </w:r>
      <w:r w:rsidRPr="00B178F9">
        <w:rPr>
          <w:color w:val="000000" w:themeColor="text1"/>
        </w:rPr>
        <w:t xml:space="preserve"> and the neighboring farm </w:t>
      </w:r>
      <w:r w:rsidR="002777E4">
        <w:rPr>
          <w:color w:val="000000" w:themeColor="text1"/>
        </w:rPr>
        <w:t xml:space="preserve">(Lonely) </w:t>
      </w:r>
      <w:r w:rsidRPr="00B178F9">
        <w:rPr>
          <w:color w:val="000000" w:themeColor="text1"/>
        </w:rPr>
        <w:t>had a combined total area of 1850 ha with a population density of approximately 0.49 individuals/ha (0.05 groups/ha).</w:t>
      </w:r>
      <w:r w:rsidR="007353A2" w:rsidRPr="00B178F9">
        <w:rPr>
          <w:color w:val="000000" w:themeColor="text1"/>
        </w:rPr>
        <w:t xml:space="preserve"> </w:t>
      </w:r>
      <w:bookmarkStart w:id="1" w:name="_Hlk98762630"/>
      <w:r w:rsidR="002777E4">
        <w:rPr>
          <w:color w:val="000000" w:themeColor="text1"/>
        </w:rPr>
        <w:t xml:space="preserve">Population density was measured by dividing the total number of individuals by the total study area. </w:t>
      </w:r>
      <w:r w:rsidR="007353A2" w:rsidRPr="00B178F9">
        <w:rPr>
          <w:color w:val="000000" w:themeColor="text1"/>
        </w:rPr>
        <w:t xml:space="preserve">The </w:t>
      </w:r>
      <w:r w:rsidR="002777E4">
        <w:rPr>
          <w:color w:val="000000" w:themeColor="text1"/>
        </w:rPr>
        <w:t xml:space="preserve">core </w:t>
      </w:r>
      <w:r w:rsidR="007353A2" w:rsidRPr="00B178F9">
        <w:rPr>
          <w:color w:val="000000" w:themeColor="text1"/>
        </w:rPr>
        <w:t xml:space="preserve">area </w:t>
      </w:r>
      <w:r w:rsidR="002777E4">
        <w:rPr>
          <w:color w:val="000000" w:themeColor="text1"/>
        </w:rPr>
        <w:t>included a section of the</w:t>
      </w:r>
      <w:r w:rsidR="007353A2" w:rsidRPr="00B178F9">
        <w:rPr>
          <w:color w:val="000000" w:themeColor="text1"/>
        </w:rPr>
        <w:t xml:space="preserve"> KRC </w:t>
      </w:r>
      <w:r w:rsidR="002777E4">
        <w:rPr>
          <w:color w:val="000000" w:themeColor="text1"/>
        </w:rPr>
        <w:t xml:space="preserve">which </w:t>
      </w:r>
      <w:r w:rsidR="007353A2" w:rsidRPr="00B178F9">
        <w:rPr>
          <w:color w:val="000000" w:themeColor="text1"/>
        </w:rPr>
        <w:t>measured ca. 3 x 5 km</w:t>
      </w:r>
      <w:r w:rsidR="002777E4">
        <w:rPr>
          <w:color w:val="000000" w:themeColor="text1"/>
        </w:rPr>
        <w:t xml:space="preserve"> and the adjacent paddock of Lonely measuring </w:t>
      </w:r>
      <w:r w:rsidR="002777E4" w:rsidRPr="00B178F9">
        <w:rPr>
          <w:color w:val="000000" w:themeColor="text1"/>
        </w:rPr>
        <w:t>2.5 x 1.5 km</w:t>
      </w:r>
      <w:r w:rsidR="002777E4">
        <w:rPr>
          <w:color w:val="000000" w:themeColor="text1"/>
        </w:rPr>
        <w:t xml:space="preserve">. A second isolated area of </w:t>
      </w:r>
      <w:r w:rsidR="007353A2" w:rsidRPr="00B178F9">
        <w:rPr>
          <w:color w:val="000000" w:themeColor="text1"/>
        </w:rPr>
        <w:t>Lonely</w:t>
      </w:r>
      <w:r w:rsidR="002777E4">
        <w:rPr>
          <w:color w:val="000000" w:themeColor="text1"/>
        </w:rPr>
        <w:t xml:space="preserve"> was also used which</w:t>
      </w:r>
      <w:r w:rsidR="007353A2" w:rsidRPr="00B178F9">
        <w:rPr>
          <w:color w:val="000000" w:themeColor="text1"/>
        </w:rPr>
        <w:t xml:space="preserve"> measured ca. 1.0 x 1.2 km</w:t>
      </w:r>
      <w:r w:rsidR="002777E4">
        <w:rPr>
          <w:color w:val="000000" w:themeColor="text1"/>
        </w:rPr>
        <w:t xml:space="preserve"> (western green square in Figure 1)</w:t>
      </w:r>
      <w:r w:rsidR="007353A2" w:rsidRPr="00B178F9">
        <w:rPr>
          <w:color w:val="000000" w:themeColor="text1"/>
        </w:rPr>
        <w:t>.</w:t>
      </w:r>
      <w:r w:rsidRPr="00B178F9">
        <w:rPr>
          <w:color w:val="000000" w:themeColor="text1"/>
        </w:rPr>
        <w:t xml:space="preserve"> </w:t>
      </w:r>
      <w:bookmarkEnd w:id="1"/>
      <w:r w:rsidRPr="00B178F9">
        <w:rPr>
          <w:color w:val="000000" w:themeColor="text1"/>
        </w:rPr>
        <w:t>The landscape is categorized as arid savannah with sparsely vegetated red sand dunes covered in grasses and scattered trees. The region experiences very hot summers (October – April) with a mean maximum daily temperature of 34.0°C (range 17.9 – 44.2°C) and very cold winters (May – September) with a mean minimum daily temperature is 3.1°C (range -11.6 – 18.7°C</w:t>
      </w:r>
      <w:r w:rsidR="00D53C65" w:rsidRPr="00B178F9">
        <w:rPr>
          <w:color w:val="000000" w:themeColor="text1"/>
        </w:rPr>
        <w:t>; Finn et al. 2018</w:t>
      </w:r>
      <w:r w:rsidRPr="00B178F9">
        <w:rPr>
          <w:color w:val="000000" w:themeColor="text1"/>
        </w:rPr>
        <w:t>). The majority of rain falls between December and March (250mm per annum).</w:t>
      </w:r>
    </w:p>
    <w:p w14:paraId="0ED47631" w14:textId="164B6EE6" w:rsidR="00BD15E3" w:rsidRPr="00B178F9" w:rsidRDefault="00BD15E3" w:rsidP="00BD15E3">
      <w:pPr>
        <w:pStyle w:val="NormalWeb"/>
        <w:spacing w:before="240" w:beforeAutospacing="0" w:after="240" w:afterAutospacing="0"/>
        <w:ind w:firstLine="720"/>
        <w:jc w:val="both"/>
        <w:rPr>
          <w:color w:val="000000" w:themeColor="text1"/>
        </w:rPr>
      </w:pPr>
      <w:r w:rsidRPr="00B178F9">
        <w:rPr>
          <w:color w:val="000000" w:themeColor="text1"/>
        </w:rPr>
        <w:t xml:space="preserve">Mole-rat groups were located by the presence of conspicuous mounds created during tunnel construction. The burrows were found by digging a trench perpendicular to the line of mounds until breaching the tunnel. A trap was then placed into each open tunnel and covered with sand (Figure 2). Traps were checked at 2-hour intervals and disarmed during the day in summer and on extremely cold nights during winter. If traps were inactive (i.e., food uneaten, not blocked with sand, no captures) for </w:t>
      </w:r>
      <w:r w:rsidR="00E366F5" w:rsidRPr="00B178F9">
        <w:rPr>
          <w:color w:val="000000" w:themeColor="text1"/>
        </w:rPr>
        <w:t>at least 2</w:t>
      </w:r>
      <w:r w:rsidRPr="00B178F9">
        <w:rPr>
          <w:color w:val="000000" w:themeColor="text1"/>
        </w:rPr>
        <w:t xml:space="preserve">4 hours after the last captured mole-rat, it was assumed all individuals present in the burrow had been captured. The traps were sensitive enough to capture pups weighing 15g. </w:t>
      </w:r>
      <w:r w:rsidR="00E366F5" w:rsidRPr="00B178F9">
        <w:rPr>
          <w:color w:val="000000" w:themeColor="text1"/>
        </w:rPr>
        <w:t>Subsequent captures at known groups indicated that 24 hours is enough time to ensure capturing all members in the group</w:t>
      </w:r>
      <w:r w:rsidR="00856835" w:rsidRPr="00B178F9">
        <w:rPr>
          <w:color w:val="000000" w:themeColor="text1"/>
        </w:rPr>
        <w:t xml:space="preserve"> at our study site. I</w:t>
      </w:r>
      <w:r w:rsidR="00E366F5" w:rsidRPr="00B178F9">
        <w:rPr>
          <w:color w:val="000000" w:themeColor="text1"/>
        </w:rPr>
        <w:t>ncreasing the wait period to 48 hours</w:t>
      </w:r>
      <w:r w:rsidR="00D53C65" w:rsidRPr="00B178F9">
        <w:rPr>
          <w:color w:val="000000" w:themeColor="text1"/>
        </w:rPr>
        <w:t xml:space="preserve"> during another study</w:t>
      </w:r>
      <w:r w:rsidR="00E366F5" w:rsidRPr="00B178F9">
        <w:rPr>
          <w:color w:val="000000" w:themeColor="text1"/>
        </w:rPr>
        <w:t xml:space="preserve"> </w:t>
      </w:r>
      <w:r w:rsidR="00856835" w:rsidRPr="00B178F9">
        <w:rPr>
          <w:color w:val="000000" w:themeColor="text1"/>
        </w:rPr>
        <w:t xml:space="preserve">resulted in less than 10 additional individuals </w:t>
      </w:r>
      <w:r w:rsidR="00361EF8">
        <w:rPr>
          <w:color w:val="000000" w:themeColor="text1"/>
        </w:rPr>
        <w:t xml:space="preserve">(&lt; 1%) </w:t>
      </w:r>
      <w:r w:rsidR="00856835" w:rsidRPr="00B178F9">
        <w:rPr>
          <w:color w:val="000000" w:themeColor="text1"/>
        </w:rPr>
        <w:t>between 24 and 48 hours after last trap activity (</w:t>
      </w:r>
      <w:r w:rsidR="006E0F57" w:rsidRPr="00B178F9">
        <w:rPr>
          <w:color w:val="000000" w:themeColor="text1"/>
        </w:rPr>
        <w:t xml:space="preserve">over 150 group </w:t>
      </w:r>
      <w:r w:rsidR="009524C9" w:rsidRPr="00B178F9">
        <w:rPr>
          <w:color w:val="000000" w:themeColor="text1"/>
        </w:rPr>
        <w:t>capture events</w:t>
      </w:r>
      <w:r w:rsidR="00856835" w:rsidRPr="00B178F9">
        <w:rPr>
          <w:color w:val="000000" w:themeColor="text1"/>
        </w:rPr>
        <w:t xml:space="preserve">, </w:t>
      </w:r>
      <w:r w:rsidR="006E0F57" w:rsidRPr="00B178F9">
        <w:rPr>
          <w:color w:val="000000" w:themeColor="text1"/>
        </w:rPr>
        <w:t xml:space="preserve">1000 </w:t>
      </w:r>
      <w:r w:rsidR="009524C9" w:rsidRPr="00B178F9">
        <w:rPr>
          <w:color w:val="000000" w:themeColor="text1"/>
        </w:rPr>
        <w:t>distinct animal</w:t>
      </w:r>
      <w:r w:rsidR="006E0F57" w:rsidRPr="00B178F9">
        <w:rPr>
          <w:color w:val="000000" w:themeColor="text1"/>
        </w:rPr>
        <w:t xml:space="preserve"> captures</w:t>
      </w:r>
      <w:r w:rsidR="00D53C65" w:rsidRPr="00B178F9">
        <w:rPr>
          <w:color w:val="000000" w:themeColor="text1"/>
        </w:rPr>
        <w:t>; Finn et al. 2018</w:t>
      </w:r>
      <w:r w:rsidR="006E0F57" w:rsidRPr="00B178F9">
        <w:rPr>
          <w:color w:val="000000" w:themeColor="text1"/>
        </w:rPr>
        <w:t xml:space="preserve">). </w:t>
      </w:r>
      <w:r w:rsidRPr="00B178F9">
        <w:rPr>
          <w:color w:val="000000" w:themeColor="text1"/>
        </w:rPr>
        <w:t xml:space="preserve">Prior to release, the presence of a transponder tag was verified in all newly marked individuals. Groups remained in captivity for less than 7 days before release (mean 3.4 </w:t>
      </w:r>
      <w:r w:rsidRPr="00B178F9">
        <w:rPr>
          <w:color w:val="000000" w:themeColor="text1"/>
          <w:u w:val="single"/>
        </w:rPr>
        <w:t>+</w:t>
      </w:r>
      <w:r w:rsidRPr="00B178F9">
        <w:rPr>
          <w:color w:val="000000" w:themeColor="text1"/>
        </w:rPr>
        <w:t xml:space="preserve"> 1.7 days). Trapping was conducted continuously throughout the year from 2013 – 2017, and then biannually from 2018 – 2020. </w:t>
      </w:r>
    </w:p>
    <w:p w14:paraId="2A867F63" w14:textId="6C1932E4" w:rsidR="0059703C" w:rsidRDefault="00302548" w:rsidP="00F32AC5">
      <w:pPr>
        <w:pStyle w:val="NormalWeb"/>
        <w:spacing w:before="240" w:beforeAutospacing="0" w:after="240" w:afterAutospacing="0"/>
        <w:ind w:firstLine="720"/>
        <w:jc w:val="both"/>
        <w:rPr>
          <w:color w:val="000000" w:themeColor="text1"/>
        </w:rPr>
      </w:pPr>
      <w:r w:rsidRPr="00B178F9">
        <w:rPr>
          <w:color w:val="000000" w:themeColor="text1"/>
        </w:rPr>
        <w:t xml:space="preserve">During trapping, we used between 1 – 4 trapping locations per burrow system to decrease capture times. We typically had trapping locations </w:t>
      </w:r>
      <w:r w:rsidR="0059703C">
        <w:rPr>
          <w:color w:val="000000" w:themeColor="text1"/>
        </w:rPr>
        <w:t xml:space="preserve">at a burrow </w:t>
      </w:r>
      <w:r w:rsidRPr="00B178F9">
        <w:rPr>
          <w:color w:val="000000" w:themeColor="text1"/>
        </w:rPr>
        <w:t>spaced &lt; 20m apart</w:t>
      </w:r>
      <w:r w:rsidR="0059703C">
        <w:rPr>
          <w:color w:val="000000" w:themeColor="text1"/>
        </w:rPr>
        <w:t xml:space="preserve"> along connected lines of mounds. Only in </w:t>
      </w:r>
      <w:r w:rsidRPr="00B178F9">
        <w:rPr>
          <w:color w:val="000000" w:themeColor="text1"/>
        </w:rPr>
        <w:t xml:space="preserve">known large groups we </w:t>
      </w:r>
      <w:r w:rsidR="0059703C">
        <w:rPr>
          <w:color w:val="000000" w:themeColor="text1"/>
        </w:rPr>
        <w:t>occasionally</w:t>
      </w:r>
      <w:r w:rsidRPr="00B178F9">
        <w:rPr>
          <w:color w:val="000000" w:themeColor="text1"/>
        </w:rPr>
        <w:t xml:space="preserve"> placed traps up to 80m </w:t>
      </w:r>
      <w:r w:rsidR="0059703C">
        <w:rPr>
          <w:color w:val="000000" w:themeColor="text1"/>
        </w:rPr>
        <w:t>apart</w:t>
      </w:r>
      <w:r w:rsidRPr="00B178F9">
        <w:rPr>
          <w:color w:val="000000" w:themeColor="text1"/>
        </w:rPr>
        <w:t xml:space="preserve"> in the same burrow.</w:t>
      </w:r>
      <w:r w:rsidR="000843A4" w:rsidRPr="00B178F9">
        <w:rPr>
          <w:color w:val="000000" w:themeColor="text1"/>
        </w:rPr>
        <w:t xml:space="preserve"> A GPS point was taken between all the trap locations at a burrow system.</w:t>
      </w:r>
      <w:r w:rsidRPr="00B178F9">
        <w:rPr>
          <w:color w:val="000000" w:themeColor="text1"/>
        </w:rPr>
        <w:t xml:space="preserve"> </w:t>
      </w:r>
      <w:r w:rsidR="00F32AC5" w:rsidRPr="00B178F9">
        <w:rPr>
          <w:color w:val="000000" w:themeColor="text1"/>
        </w:rPr>
        <w:t xml:space="preserve">The primary distinction of a group was the </w:t>
      </w:r>
      <w:r w:rsidR="0059703C">
        <w:rPr>
          <w:color w:val="000000" w:themeColor="text1"/>
        </w:rPr>
        <w:t xml:space="preserve">repeat capture of </w:t>
      </w:r>
      <w:r w:rsidR="0059703C" w:rsidRPr="00B178F9">
        <w:rPr>
          <w:color w:val="000000" w:themeColor="text1"/>
        </w:rPr>
        <w:t>individuals</w:t>
      </w:r>
      <w:r w:rsidR="0059703C">
        <w:rPr>
          <w:color w:val="000000" w:themeColor="text1"/>
        </w:rPr>
        <w:t xml:space="preserve"> marked with PIT tags</w:t>
      </w:r>
      <w:r w:rsidR="0059703C" w:rsidRPr="00B178F9">
        <w:rPr>
          <w:color w:val="000000" w:themeColor="text1"/>
        </w:rPr>
        <w:t xml:space="preserve"> from previous captures </w:t>
      </w:r>
      <w:r w:rsidR="0059703C">
        <w:rPr>
          <w:color w:val="000000" w:themeColor="text1"/>
        </w:rPr>
        <w:t xml:space="preserve">and the </w:t>
      </w:r>
      <w:r w:rsidR="00F32AC5" w:rsidRPr="00B178F9">
        <w:rPr>
          <w:color w:val="000000" w:themeColor="text1"/>
        </w:rPr>
        <w:t>presence of a single reproductive female</w:t>
      </w:r>
      <w:r w:rsidR="0059703C">
        <w:rPr>
          <w:color w:val="000000" w:themeColor="text1"/>
        </w:rPr>
        <w:t>.</w:t>
      </w:r>
      <w:r w:rsidR="00F32AC5" w:rsidRPr="00B178F9">
        <w:rPr>
          <w:color w:val="000000" w:themeColor="text1"/>
        </w:rPr>
        <w:t xml:space="preserve"> </w:t>
      </w:r>
      <w:r w:rsidR="00803FA0" w:rsidRPr="00B178F9">
        <w:rPr>
          <w:color w:val="000000" w:themeColor="text1"/>
        </w:rPr>
        <w:t xml:space="preserve">If previously known individuals in the group were captured at different trapping locations, we assumed they were still part of the same group, provided no second reproductive female was captured. </w:t>
      </w:r>
      <w:r w:rsidR="007C68D8">
        <w:rPr>
          <w:color w:val="000000" w:themeColor="text1"/>
        </w:rPr>
        <w:t>As long as the majority of individuals trapped within the same area were known to originate from the same group</w:t>
      </w:r>
      <w:r w:rsidR="0059703C">
        <w:rPr>
          <w:color w:val="000000" w:themeColor="text1"/>
        </w:rPr>
        <w:t xml:space="preserve"> (i.e., captured in the group as juveniles or first capture of the individual) we assumed they were part of the same group.</w:t>
      </w:r>
      <w:r w:rsidR="007C68D8">
        <w:rPr>
          <w:color w:val="000000" w:themeColor="text1"/>
        </w:rPr>
        <w:t xml:space="preserve"> </w:t>
      </w:r>
    </w:p>
    <w:p w14:paraId="66CA499C" w14:textId="330A3B02" w:rsidR="009D215B" w:rsidRPr="00B178F9" w:rsidRDefault="00F32AC5" w:rsidP="00F32AC5">
      <w:pPr>
        <w:pStyle w:val="NormalWeb"/>
        <w:spacing w:before="240" w:beforeAutospacing="0" w:after="240" w:afterAutospacing="0"/>
        <w:ind w:firstLine="720"/>
        <w:jc w:val="both"/>
        <w:rPr>
          <w:color w:val="000000" w:themeColor="text1"/>
        </w:rPr>
      </w:pPr>
      <w:r w:rsidRPr="00B178F9">
        <w:rPr>
          <w:color w:val="000000" w:themeColor="text1"/>
        </w:rPr>
        <w:t xml:space="preserve">The presence of two reproductive females </w:t>
      </w:r>
      <w:r w:rsidR="00A97EC5">
        <w:rPr>
          <w:color w:val="000000" w:themeColor="text1"/>
        </w:rPr>
        <w:t xml:space="preserve">in a </w:t>
      </w:r>
      <w:r w:rsidR="007C68D8">
        <w:rPr>
          <w:color w:val="000000" w:themeColor="text1"/>
        </w:rPr>
        <w:t>burrow system</w:t>
      </w:r>
      <w:r w:rsidR="00A97EC5">
        <w:rPr>
          <w:color w:val="000000" w:themeColor="text1"/>
        </w:rPr>
        <w:t xml:space="preserve"> </w:t>
      </w:r>
      <w:r w:rsidRPr="00B178F9">
        <w:rPr>
          <w:color w:val="000000" w:themeColor="text1"/>
        </w:rPr>
        <w:t>(the original natal female</w:t>
      </w:r>
      <w:r w:rsidR="007C68D8">
        <w:rPr>
          <w:color w:val="000000" w:themeColor="text1"/>
        </w:rPr>
        <w:t xml:space="preserve"> in one trap location</w:t>
      </w:r>
      <w:r w:rsidRPr="00B178F9">
        <w:rPr>
          <w:color w:val="000000" w:themeColor="text1"/>
        </w:rPr>
        <w:t>, and a new reproductive female which was previously a subordinate group member</w:t>
      </w:r>
      <w:r w:rsidR="007C68D8">
        <w:rPr>
          <w:color w:val="000000" w:themeColor="text1"/>
        </w:rPr>
        <w:t xml:space="preserve"> in another trap location</w:t>
      </w:r>
      <w:r w:rsidRPr="00B178F9">
        <w:rPr>
          <w:color w:val="000000" w:themeColor="text1"/>
        </w:rPr>
        <w:t xml:space="preserve">) lead us to finding the first case of suspected territory budding. </w:t>
      </w:r>
      <w:r w:rsidR="00C27631" w:rsidRPr="00B178F9">
        <w:rPr>
          <w:color w:val="000000" w:themeColor="text1"/>
        </w:rPr>
        <w:t>If a second reproductive female was captured</w:t>
      </w:r>
      <w:r w:rsidRPr="00B178F9">
        <w:rPr>
          <w:color w:val="000000" w:themeColor="text1"/>
        </w:rPr>
        <w:t xml:space="preserve"> in close proximity to another reproductive female</w:t>
      </w:r>
      <w:r w:rsidR="00C27631" w:rsidRPr="00B178F9">
        <w:rPr>
          <w:color w:val="000000" w:themeColor="text1"/>
        </w:rPr>
        <w:t>, we released all individuals back to the exact trapping location they were captured at. Afterwards we placed an RFID reader array over the two groups</w:t>
      </w:r>
      <w:r w:rsidR="00D53C65" w:rsidRPr="00B178F9">
        <w:rPr>
          <w:color w:val="000000" w:themeColor="text1"/>
        </w:rPr>
        <w:t xml:space="preserve"> (Francioli et al. 2020)</w:t>
      </w:r>
      <w:r w:rsidR="00C27631" w:rsidRPr="00B178F9">
        <w:rPr>
          <w:color w:val="000000" w:themeColor="text1"/>
        </w:rPr>
        <w:t xml:space="preserve">. The reader array detected transponder tags </w:t>
      </w:r>
      <w:r w:rsidR="007F3288" w:rsidRPr="00B178F9">
        <w:rPr>
          <w:color w:val="000000" w:themeColor="text1"/>
        </w:rPr>
        <w:t xml:space="preserve">of group members to </w:t>
      </w:r>
      <w:r w:rsidR="00C27631" w:rsidRPr="00B178F9">
        <w:rPr>
          <w:color w:val="000000" w:themeColor="text1"/>
        </w:rPr>
        <w:t>determine</w:t>
      </w:r>
      <w:r w:rsidR="007F3288" w:rsidRPr="00B178F9">
        <w:rPr>
          <w:color w:val="000000" w:themeColor="text1"/>
        </w:rPr>
        <w:t xml:space="preserve"> if</w:t>
      </w:r>
      <w:r w:rsidR="00C27631" w:rsidRPr="00B178F9">
        <w:rPr>
          <w:color w:val="000000" w:themeColor="text1"/>
        </w:rPr>
        <w:t xml:space="preserve"> the two groups were distinct and </w:t>
      </w:r>
      <w:r w:rsidR="007F3288" w:rsidRPr="00B178F9">
        <w:rPr>
          <w:color w:val="000000" w:themeColor="text1"/>
        </w:rPr>
        <w:t xml:space="preserve">whether or not </w:t>
      </w:r>
      <w:r w:rsidR="00C27631" w:rsidRPr="00B178F9">
        <w:rPr>
          <w:color w:val="000000" w:themeColor="text1"/>
        </w:rPr>
        <w:t>mole-rats were present simultaneously in both groups.</w:t>
      </w:r>
      <w:r w:rsidR="000843A4" w:rsidRPr="00B178F9">
        <w:rPr>
          <w:color w:val="000000" w:themeColor="text1"/>
        </w:rPr>
        <w:t xml:space="preserve"> If individuals </w:t>
      </w:r>
      <w:r w:rsidR="007F3288" w:rsidRPr="00B178F9">
        <w:rPr>
          <w:color w:val="000000" w:themeColor="text1"/>
        </w:rPr>
        <w:t xml:space="preserve">were not detected in both groups, we assume they </w:t>
      </w:r>
      <w:r w:rsidR="000843A4" w:rsidRPr="00B178F9">
        <w:rPr>
          <w:color w:val="000000" w:themeColor="text1"/>
        </w:rPr>
        <w:t xml:space="preserve">did not travel between </w:t>
      </w:r>
      <w:r w:rsidR="007F3288" w:rsidRPr="00B178F9">
        <w:rPr>
          <w:color w:val="000000" w:themeColor="text1"/>
        </w:rPr>
        <w:t>the new group and the natal group. Thus,</w:t>
      </w:r>
      <w:r w:rsidR="000843A4" w:rsidRPr="00B178F9">
        <w:rPr>
          <w:color w:val="000000" w:themeColor="text1"/>
        </w:rPr>
        <w:t xml:space="preserve"> we assumed it was a case of territory budding.</w:t>
      </w:r>
      <w:r w:rsidRPr="00B178F9">
        <w:rPr>
          <w:color w:val="000000" w:themeColor="text1"/>
        </w:rPr>
        <w:t xml:space="preserve"> Over time there tended to be a large gap between clusters of fresh mounds in budding cases. Subsequent captures on the cases of territory budding showed that members of adjacent groups were not captured in this section of the burrow again. </w:t>
      </w:r>
      <w:r w:rsidR="00F1347B" w:rsidRPr="00B178F9">
        <w:rPr>
          <w:color w:val="000000" w:themeColor="text1"/>
        </w:rPr>
        <w:t>In cases of territory budding, it did appear that the dispersers were living at the extremes of the burrow system. The groups where territory budding did occur were</w:t>
      </w:r>
      <w:r w:rsidR="00B178F9">
        <w:rPr>
          <w:color w:val="000000" w:themeColor="text1"/>
        </w:rPr>
        <w:t xml:space="preserve"> in</w:t>
      </w:r>
      <w:r w:rsidR="00F1347B" w:rsidRPr="00B178F9">
        <w:rPr>
          <w:color w:val="000000" w:themeColor="text1"/>
        </w:rPr>
        <w:t xml:space="preserve"> large groups </w:t>
      </w:r>
      <w:r w:rsidR="00F1347B" w:rsidRPr="00B178F9">
        <w:rPr>
          <w:color w:val="000000" w:themeColor="text1"/>
        </w:rPr>
        <w:lastRenderedPageBreak/>
        <w:t xml:space="preserve">with extensive burrow systems (100m or more). The new budding territories were present in areas where the group was captured in the past, but over time the main group members had moved to another area and did not </w:t>
      </w:r>
      <w:r w:rsidRPr="00B178F9">
        <w:rPr>
          <w:color w:val="000000" w:themeColor="text1"/>
        </w:rPr>
        <w:t>visit</w:t>
      </w:r>
      <w:r w:rsidR="00F1347B" w:rsidRPr="00B178F9">
        <w:rPr>
          <w:color w:val="000000" w:themeColor="text1"/>
        </w:rPr>
        <w:t xml:space="preserve"> the budding location any more</w:t>
      </w:r>
      <w:r w:rsidRPr="00B178F9">
        <w:rPr>
          <w:color w:val="000000" w:themeColor="text1"/>
        </w:rPr>
        <w:t>.</w:t>
      </w:r>
    </w:p>
    <w:p w14:paraId="48BAC5B0" w14:textId="77777777" w:rsidR="00ED5B62" w:rsidRPr="00B178F9" w:rsidRDefault="00ED5B62" w:rsidP="005E0435">
      <w:pPr>
        <w:spacing w:line="276" w:lineRule="auto"/>
        <w:ind w:firstLine="720"/>
        <w:jc w:val="both"/>
        <w:rPr>
          <w:rFonts w:ascii="Times New Roman" w:hAnsi="Times New Roman" w:cs="Times New Roman"/>
          <w:color w:val="000000" w:themeColor="text1"/>
        </w:rPr>
      </w:pPr>
    </w:p>
    <w:p w14:paraId="7FB045FE" w14:textId="561681C8" w:rsidR="00D1511E" w:rsidRPr="00B178F9" w:rsidRDefault="00D1511E" w:rsidP="00ED5B62">
      <w:pPr>
        <w:spacing w:line="360" w:lineRule="auto"/>
        <w:jc w:val="center"/>
        <w:rPr>
          <w:rFonts w:ascii="Times New Roman" w:hAnsi="Times New Roman" w:cs="Times New Roman"/>
          <w:color w:val="000000" w:themeColor="text1"/>
        </w:rPr>
      </w:pPr>
      <w:r w:rsidRPr="00B178F9">
        <w:rPr>
          <w:rFonts w:ascii="Times New Roman" w:hAnsi="Times New Roman" w:cs="Times New Roman"/>
          <w:noProof/>
          <w:color w:val="000000" w:themeColor="text1"/>
          <w:lang w:val="en-ZA" w:eastAsia="en-ZA"/>
        </w:rPr>
        <w:drawing>
          <wp:inline distT="0" distB="0" distL="0" distR="0" wp14:anchorId="721DC326" wp14:editId="7AD47AB1">
            <wp:extent cx="5717059" cy="5679028"/>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mounds and traps.jpg"/>
                    <pic:cNvPicPr/>
                  </pic:nvPicPr>
                  <pic:blipFill>
                    <a:blip r:embed="rId5" cstate="print">
                      <a:extLst>
                        <a:ext uri="{28A0092B-C50C-407E-A947-70E740481C1C}">
                          <a14:useLocalDpi xmlns:a14="http://schemas.microsoft.com/office/drawing/2010/main" val="0"/>
                        </a:ext>
                      </a:extLst>
                    </a:blip>
                    <a:stretch>
                      <a:fillRect/>
                    </a:stretch>
                  </pic:blipFill>
                  <pic:spPr>
                    <a:xfrm>
                      <a:off x="0" y="0"/>
                      <a:ext cx="5732381" cy="5694248"/>
                    </a:xfrm>
                    <a:prstGeom prst="rect">
                      <a:avLst/>
                    </a:prstGeom>
                  </pic:spPr>
                </pic:pic>
              </a:graphicData>
            </a:graphic>
          </wp:inline>
        </w:drawing>
      </w:r>
    </w:p>
    <w:p w14:paraId="2EC5EB74" w14:textId="27BE0798" w:rsidR="00D1511E" w:rsidRPr="00B178F9" w:rsidRDefault="00D1511E" w:rsidP="00ED5B62">
      <w:pPr>
        <w:spacing w:line="276" w:lineRule="auto"/>
        <w:jc w:val="both"/>
        <w:rPr>
          <w:rFonts w:ascii="Times New Roman" w:hAnsi="Times New Roman" w:cs="Times New Roman"/>
          <w:color w:val="000000" w:themeColor="text1"/>
        </w:rPr>
      </w:pPr>
      <w:r w:rsidRPr="00B178F9">
        <w:rPr>
          <w:rFonts w:ascii="Times New Roman" w:hAnsi="Times New Roman" w:cs="Times New Roman"/>
          <w:b/>
          <w:bCs/>
          <w:color w:val="000000" w:themeColor="text1"/>
        </w:rPr>
        <w:t>Figure S1: Trapping methods of Damaraland mole-rats.</w:t>
      </w:r>
      <w:r w:rsidRPr="00B178F9">
        <w:rPr>
          <w:rFonts w:ascii="Times New Roman" w:hAnsi="Times New Roman" w:cs="Times New Roman"/>
          <w:color w:val="000000" w:themeColor="text1"/>
        </w:rPr>
        <w:t xml:space="preserve"> (a) In the process of creating tunnels, mole-rats push excess sand to the surface creating a line of mounds. (b) The burrow tunnels run underneath the mounds and can be located by digging a trench between two mounds. (c) Once the tunnel is located two traps are placed in both entrances of the tunnel. </w:t>
      </w:r>
    </w:p>
    <w:p w14:paraId="387DB1BE" w14:textId="77777777" w:rsidR="00D1511E" w:rsidRPr="00B178F9" w:rsidRDefault="00D1511E" w:rsidP="00D1511E">
      <w:pPr>
        <w:spacing w:line="360" w:lineRule="auto"/>
        <w:ind w:firstLine="720"/>
        <w:jc w:val="both"/>
        <w:rPr>
          <w:rFonts w:ascii="Times New Roman" w:hAnsi="Times New Roman" w:cs="Times New Roman"/>
          <w:color w:val="000000" w:themeColor="text1"/>
        </w:rPr>
      </w:pPr>
    </w:p>
    <w:p w14:paraId="428BFA23" w14:textId="0582680B" w:rsidR="006F1F10" w:rsidRPr="00B178F9" w:rsidRDefault="006F1F10" w:rsidP="00C431C2">
      <w:pPr>
        <w:spacing w:line="276" w:lineRule="auto"/>
        <w:ind w:firstLine="720"/>
        <w:rPr>
          <w:rFonts w:ascii="Times New Roman" w:hAnsi="Times New Roman" w:cs="Times New Roman"/>
          <w:b/>
          <w:bCs/>
          <w:color w:val="000000" w:themeColor="text1"/>
        </w:rPr>
      </w:pPr>
    </w:p>
    <w:p w14:paraId="76DE3028" w14:textId="66ABC978" w:rsidR="009D5777" w:rsidRPr="00B178F9" w:rsidRDefault="009D5777" w:rsidP="00C431C2">
      <w:pPr>
        <w:spacing w:line="276" w:lineRule="auto"/>
        <w:ind w:firstLine="720"/>
        <w:rPr>
          <w:rFonts w:ascii="Times New Roman" w:hAnsi="Times New Roman" w:cs="Times New Roman"/>
          <w:b/>
          <w:bCs/>
          <w:color w:val="000000" w:themeColor="text1"/>
        </w:rPr>
      </w:pPr>
    </w:p>
    <w:p w14:paraId="675CF687" w14:textId="746A957F" w:rsidR="00133453" w:rsidRPr="00B178F9" w:rsidRDefault="00133453" w:rsidP="00C431C2">
      <w:pPr>
        <w:spacing w:line="276" w:lineRule="auto"/>
        <w:ind w:firstLine="720"/>
        <w:rPr>
          <w:rFonts w:ascii="Times New Roman" w:hAnsi="Times New Roman" w:cs="Times New Roman"/>
          <w:b/>
          <w:bCs/>
          <w:color w:val="000000" w:themeColor="text1"/>
        </w:rPr>
      </w:pPr>
    </w:p>
    <w:p w14:paraId="37F61E07" w14:textId="77EAB3CD" w:rsidR="00133453" w:rsidRPr="00B178F9" w:rsidRDefault="00133453" w:rsidP="00C431C2">
      <w:pPr>
        <w:spacing w:line="276" w:lineRule="auto"/>
        <w:ind w:firstLine="720"/>
        <w:rPr>
          <w:rFonts w:ascii="Times New Roman" w:hAnsi="Times New Roman" w:cs="Times New Roman"/>
          <w:b/>
          <w:bCs/>
          <w:color w:val="000000" w:themeColor="text1"/>
        </w:rPr>
      </w:pPr>
    </w:p>
    <w:p w14:paraId="0200C7B2" w14:textId="72F9B3D4" w:rsidR="00133453" w:rsidRPr="00B178F9" w:rsidRDefault="00133453" w:rsidP="00C431C2">
      <w:pPr>
        <w:spacing w:line="276" w:lineRule="auto"/>
        <w:ind w:firstLine="720"/>
        <w:rPr>
          <w:rFonts w:ascii="Times New Roman" w:hAnsi="Times New Roman" w:cs="Times New Roman"/>
          <w:b/>
          <w:bCs/>
          <w:color w:val="000000" w:themeColor="text1"/>
        </w:rPr>
      </w:pPr>
    </w:p>
    <w:p w14:paraId="7074C6BF" w14:textId="4AF99289" w:rsidR="00133453" w:rsidRPr="00B178F9" w:rsidRDefault="00133453" w:rsidP="00C431C2">
      <w:pPr>
        <w:spacing w:line="276" w:lineRule="auto"/>
        <w:ind w:firstLine="720"/>
        <w:rPr>
          <w:rFonts w:ascii="Times New Roman" w:hAnsi="Times New Roman" w:cs="Times New Roman"/>
          <w:b/>
          <w:bCs/>
          <w:color w:val="000000" w:themeColor="text1"/>
        </w:rPr>
      </w:pPr>
    </w:p>
    <w:p w14:paraId="63776311" w14:textId="49D2CDB8" w:rsidR="00133453" w:rsidRPr="00B178F9" w:rsidRDefault="00133453" w:rsidP="00C431C2">
      <w:pPr>
        <w:spacing w:line="276" w:lineRule="auto"/>
        <w:ind w:firstLine="720"/>
        <w:rPr>
          <w:rFonts w:ascii="Times New Roman" w:hAnsi="Times New Roman" w:cs="Times New Roman"/>
          <w:b/>
          <w:bCs/>
          <w:color w:val="000000" w:themeColor="text1"/>
        </w:rPr>
      </w:pPr>
    </w:p>
    <w:p w14:paraId="372AEB14" w14:textId="048932F0" w:rsidR="00294F63" w:rsidRPr="00B178F9" w:rsidRDefault="00294F63" w:rsidP="00C431C2">
      <w:pPr>
        <w:spacing w:line="276" w:lineRule="auto"/>
        <w:ind w:firstLine="720"/>
        <w:rPr>
          <w:rFonts w:ascii="Times New Roman" w:hAnsi="Times New Roman" w:cs="Times New Roman"/>
          <w:b/>
          <w:bCs/>
          <w:color w:val="000000" w:themeColor="text1"/>
        </w:rPr>
      </w:pPr>
    </w:p>
    <w:p w14:paraId="1E73DE68" w14:textId="5E27FE9E" w:rsidR="00294F63" w:rsidRPr="00B178F9" w:rsidRDefault="00294F63" w:rsidP="00C431C2">
      <w:pPr>
        <w:spacing w:line="276" w:lineRule="auto"/>
        <w:ind w:firstLine="720"/>
        <w:rPr>
          <w:rFonts w:ascii="Times New Roman" w:hAnsi="Times New Roman" w:cs="Times New Roman"/>
          <w:b/>
          <w:bCs/>
          <w:color w:val="000000" w:themeColor="text1"/>
        </w:rPr>
      </w:pPr>
    </w:p>
    <w:p w14:paraId="1BA00F3D" w14:textId="64A14096" w:rsidR="002D6CCC" w:rsidRPr="00B178F9" w:rsidRDefault="002D6CCC" w:rsidP="006C6272">
      <w:pPr>
        <w:pStyle w:val="NormalWeb"/>
        <w:spacing w:before="0" w:beforeAutospacing="0" w:after="160" w:afterAutospacing="0"/>
        <w:rPr>
          <w:b/>
          <w:bCs/>
          <w:color w:val="000000" w:themeColor="text1"/>
        </w:rPr>
      </w:pPr>
      <w:r w:rsidRPr="00B178F9">
        <w:rPr>
          <w:b/>
          <w:bCs/>
          <w:color w:val="000000" w:themeColor="text1"/>
        </w:rPr>
        <w:lastRenderedPageBreak/>
        <w:t>Dispersal Kern</w:t>
      </w:r>
      <w:r w:rsidR="006C6272" w:rsidRPr="00B178F9">
        <w:rPr>
          <w:b/>
          <w:bCs/>
          <w:color w:val="000000" w:themeColor="text1"/>
        </w:rPr>
        <w:t>e</w:t>
      </w:r>
      <w:r w:rsidRPr="00B178F9">
        <w:rPr>
          <w:b/>
          <w:bCs/>
          <w:color w:val="000000" w:themeColor="text1"/>
        </w:rPr>
        <w:t>l of Damaraland mole-rats</w:t>
      </w:r>
    </w:p>
    <w:p w14:paraId="172C39C2" w14:textId="691445AA" w:rsidR="002D6CCC" w:rsidRPr="00B178F9" w:rsidRDefault="002D6CCC" w:rsidP="002D6CCC">
      <w:pPr>
        <w:pStyle w:val="NormalWeb"/>
        <w:spacing w:before="0" w:beforeAutospacing="0" w:after="160" w:afterAutospacing="0"/>
        <w:ind w:firstLine="720"/>
        <w:jc w:val="both"/>
        <w:rPr>
          <w:color w:val="000000" w:themeColor="text1"/>
        </w:rPr>
      </w:pPr>
      <w:r w:rsidRPr="00B178F9">
        <w:rPr>
          <w:color w:val="000000" w:themeColor="text1"/>
        </w:rPr>
        <w:t>We also investigated the shape of the frequency distribution of successful dispersal distances. A large variety of functions exist in the literature for this purpose, and we here focus on the exponential, half-Cauchy, and Weibull distributions (</w:t>
      </w:r>
      <w:r w:rsidRPr="00B178F9">
        <w:rPr>
          <w:i/>
          <w:iCs/>
          <w:color w:val="000000" w:themeColor="text1"/>
        </w:rPr>
        <w:t>sensu</w:t>
      </w:r>
      <w:r w:rsidRPr="00B178F9">
        <w:rPr>
          <w:color w:val="000000" w:themeColor="text1"/>
        </w:rPr>
        <w:t xml:space="preserve"> Whitmee 2010). Theoretically, the exponential distribution models the probability of dispersal as declining at a fixed rate- representing movement in a random direction with distance-dependent settlement (Nathan 2012). By contrast, the half-Cauchy and Weibull distributions are heavy-tailed and assume a combination of local and distant selective processes, and expect that a small proportion of individuals successfully disperse over long distances. Heavy-tailed distributions appear to generally outperform the exponential distribution in those mammals where it has been investigated (Whitmee 2010). However, the subterranean adaptations of mole-rats, coupled with the patchy distribution of the geophytes on which they depend, might hinder long distance dispersal. Because we only considered successful dispersal events where individuals settle permanently, the shape of the dispersal kernel combines information on both the ability of males and females to travel over the landscape, and the distribution of salient resources where settlement is favored. </w:t>
      </w:r>
    </w:p>
    <w:p w14:paraId="49C176E1" w14:textId="6E7038BB" w:rsidR="002D6CCC" w:rsidRPr="00B178F9" w:rsidRDefault="002D6CCC" w:rsidP="002D6CCC">
      <w:pPr>
        <w:pStyle w:val="NormalWeb"/>
        <w:spacing w:before="0" w:beforeAutospacing="0" w:after="160" w:afterAutospacing="0"/>
        <w:ind w:firstLine="720"/>
        <w:jc w:val="both"/>
        <w:rPr>
          <w:color w:val="000000" w:themeColor="text1"/>
        </w:rPr>
      </w:pPr>
      <w:r w:rsidRPr="00B178F9">
        <w:rPr>
          <w:color w:val="000000" w:themeColor="text1"/>
        </w:rPr>
        <w:t xml:space="preserve">The frequency of dispersal distances by Damaraland mole-rats was best described by both the Weibull and exponential distributions, suggesting that the probability of an individual traveling a given distance decreases at an approximately constant rate (Figure 1b in text), and that successful dispersal over longer distances (&gt;2000m) was an infrequent event. </w:t>
      </w:r>
    </w:p>
    <w:p w14:paraId="58C1F17E" w14:textId="77777777" w:rsidR="00133453" w:rsidRPr="00B178F9" w:rsidRDefault="00133453" w:rsidP="00C431C2">
      <w:pPr>
        <w:spacing w:line="276" w:lineRule="auto"/>
        <w:ind w:firstLine="720"/>
        <w:rPr>
          <w:rFonts w:ascii="Times New Roman" w:hAnsi="Times New Roman" w:cs="Times New Roman"/>
          <w:b/>
          <w:bCs/>
          <w:color w:val="000000" w:themeColor="text1"/>
        </w:rPr>
      </w:pPr>
    </w:p>
    <w:p w14:paraId="4D3CFC5D" w14:textId="21E29D52" w:rsidR="00BD15E3" w:rsidRPr="00B178F9" w:rsidRDefault="00BD15E3" w:rsidP="006C6272">
      <w:pPr>
        <w:spacing w:before="240" w:after="240"/>
        <w:rPr>
          <w:rFonts w:ascii="Times New Roman" w:eastAsia="Times New Roman" w:hAnsi="Times New Roman" w:cs="Times New Roman"/>
          <w:color w:val="000000" w:themeColor="text1"/>
          <w:sz w:val="24"/>
          <w:szCs w:val="24"/>
        </w:rPr>
      </w:pPr>
      <w:r w:rsidRPr="00B178F9">
        <w:rPr>
          <w:rFonts w:ascii="Times New Roman" w:eastAsia="Times New Roman" w:hAnsi="Times New Roman" w:cs="Times New Roman"/>
          <w:b/>
          <w:bCs/>
          <w:color w:val="000000" w:themeColor="text1"/>
          <w:sz w:val="24"/>
          <w:szCs w:val="24"/>
        </w:rPr>
        <w:t>Model Validation</w:t>
      </w:r>
      <w:r w:rsidR="006C6272" w:rsidRPr="00B178F9">
        <w:rPr>
          <w:rFonts w:ascii="Times New Roman" w:eastAsia="Times New Roman" w:hAnsi="Times New Roman" w:cs="Times New Roman"/>
          <w:b/>
          <w:bCs/>
          <w:color w:val="000000" w:themeColor="text1"/>
          <w:sz w:val="24"/>
          <w:szCs w:val="24"/>
        </w:rPr>
        <w:t xml:space="preserve"> for Dispersal Distances in Damaraland mole-rats</w:t>
      </w:r>
    </w:p>
    <w:p w14:paraId="183BDF3F" w14:textId="52377187" w:rsidR="00B6580B" w:rsidRDefault="00BD15E3" w:rsidP="00BD15E3">
      <w:pPr>
        <w:spacing w:line="276" w:lineRule="auto"/>
        <w:ind w:firstLine="720"/>
        <w:rPr>
          <w:rFonts w:ascii="Times New Roman" w:eastAsia="Times New Roman" w:hAnsi="Times New Roman" w:cs="Times New Roman"/>
          <w:color w:val="000000" w:themeColor="text1"/>
          <w:sz w:val="24"/>
          <w:szCs w:val="24"/>
        </w:rPr>
      </w:pPr>
      <w:r w:rsidRPr="00B178F9">
        <w:rPr>
          <w:rFonts w:ascii="Times New Roman" w:eastAsia="Times New Roman" w:hAnsi="Times New Roman" w:cs="Times New Roman"/>
          <w:color w:val="000000" w:themeColor="text1"/>
          <w:sz w:val="24"/>
          <w:szCs w:val="24"/>
        </w:rPr>
        <w:t>We included all variables that we thought may affect dispersal distance in a linear mixed model as outlined in the methods</w:t>
      </w:r>
      <w:r w:rsidR="00C844FB">
        <w:rPr>
          <w:rFonts w:ascii="Times New Roman" w:eastAsia="Times New Roman" w:hAnsi="Times New Roman" w:cs="Times New Roman"/>
          <w:color w:val="000000" w:themeColor="text1"/>
          <w:sz w:val="24"/>
          <w:szCs w:val="24"/>
        </w:rPr>
        <w:t>.</w:t>
      </w:r>
      <w:r w:rsidRPr="00B178F9">
        <w:rPr>
          <w:rFonts w:ascii="Times New Roman" w:eastAsia="Times New Roman" w:hAnsi="Times New Roman" w:cs="Times New Roman"/>
          <w:color w:val="000000" w:themeColor="text1"/>
          <w:sz w:val="24"/>
          <w:szCs w:val="24"/>
        </w:rPr>
        <w:t xml:space="preserve"> </w:t>
      </w:r>
      <w:r w:rsidR="00C844FB">
        <w:rPr>
          <w:rFonts w:ascii="Times New Roman" w:eastAsia="Times New Roman" w:hAnsi="Times New Roman" w:cs="Times New Roman"/>
          <w:color w:val="000000" w:themeColor="text1"/>
          <w:sz w:val="24"/>
          <w:szCs w:val="24"/>
        </w:rPr>
        <w:t>We also added the days between last capture in the natal group and recapture date (continuous variable)</w:t>
      </w:r>
      <w:r w:rsidR="00B6580B">
        <w:rPr>
          <w:rFonts w:ascii="Times New Roman" w:eastAsia="Times New Roman" w:hAnsi="Times New Roman" w:cs="Times New Roman"/>
          <w:color w:val="000000" w:themeColor="text1"/>
          <w:sz w:val="24"/>
          <w:szCs w:val="24"/>
        </w:rPr>
        <w:t xml:space="preserve"> and immigration type (categorical variable: Single/Pair/Group). The immigration type of pair was when a</w:t>
      </w:r>
      <w:r w:rsidR="00E44A18">
        <w:rPr>
          <w:rFonts w:ascii="Times New Roman" w:eastAsia="Times New Roman" w:hAnsi="Times New Roman" w:cs="Times New Roman"/>
          <w:color w:val="000000" w:themeColor="text1"/>
          <w:sz w:val="24"/>
          <w:szCs w:val="24"/>
        </w:rPr>
        <w:t>n adult</w:t>
      </w:r>
      <w:r w:rsidR="00B6580B">
        <w:rPr>
          <w:rFonts w:ascii="Times New Roman" w:eastAsia="Times New Roman" w:hAnsi="Times New Roman" w:cs="Times New Roman"/>
          <w:color w:val="000000" w:themeColor="text1"/>
          <w:sz w:val="24"/>
          <w:szCs w:val="24"/>
        </w:rPr>
        <w:t xml:space="preserve"> male-female pair including a known disperser was recaptured, even if small juveniles were found (&lt;90g). The immigration type of group was if a known disperser was recaptured either in a new group </w:t>
      </w:r>
      <w:r w:rsidR="00E44A18">
        <w:rPr>
          <w:rFonts w:ascii="Times New Roman" w:eastAsia="Times New Roman" w:hAnsi="Times New Roman" w:cs="Times New Roman"/>
          <w:color w:val="000000" w:themeColor="text1"/>
          <w:sz w:val="24"/>
          <w:szCs w:val="24"/>
        </w:rPr>
        <w:t>with more than one other adult individual (&gt;90g)</w:t>
      </w:r>
      <w:r w:rsidR="00B6580B">
        <w:rPr>
          <w:rFonts w:ascii="Times New Roman" w:eastAsia="Times New Roman" w:hAnsi="Times New Roman" w:cs="Times New Roman"/>
          <w:color w:val="000000" w:themeColor="text1"/>
          <w:sz w:val="24"/>
          <w:szCs w:val="24"/>
        </w:rPr>
        <w:t xml:space="preserve"> or an established group (i.e., group previously captured). Thus, if two adult males and an adult female were captured it was considered a “group” for purposes of the model</w:t>
      </w:r>
      <w:r w:rsidR="00E44A18">
        <w:rPr>
          <w:rFonts w:ascii="Times New Roman" w:eastAsia="Times New Roman" w:hAnsi="Times New Roman" w:cs="Times New Roman"/>
          <w:color w:val="000000" w:themeColor="text1"/>
          <w:sz w:val="24"/>
          <w:szCs w:val="24"/>
        </w:rPr>
        <w:t xml:space="preserve"> (n = 3)</w:t>
      </w:r>
      <w:r w:rsidR="00B6580B">
        <w:rPr>
          <w:rFonts w:ascii="Times New Roman" w:eastAsia="Times New Roman" w:hAnsi="Times New Roman" w:cs="Times New Roman"/>
          <w:color w:val="000000" w:themeColor="text1"/>
          <w:sz w:val="24"/>
          <w:szCs w:val="24"/>
        </w:rPr>
        <w:t xml:space="preserve">. However, the majority of group immigration types were with </w:t>
      </w:r>
      <w:r w:rsidR="00E44A18">
        <w:rPr>
          <w:rFonts w:ascii="Times New Roman" w:eastAsia="Times New Roman" w:hAnsi="Times New Roman" w:cs="Times New Roman"/>
          <w:color w:val="000000" w:themeColor="text1"/>
          <w:sz w:val="24"/>
          <w:szCs w:val="24"/>
        </w:rPr>
        <w:t xml:space="preserve">other adult individuals of either sex (n = 20). </w:t>
      </w:r>
    </w:p>
    <w:p w14:paraId="6718933B" w14:textId="2A5EF724" w:rsidR="00133453" w:rsidRPr="00B178F9" w:rsidRDefault="00BD15E3" w:rsidP="00BD15E3">
      <w:pPr>
        <w:spacing w:line="276" w:lineRule="auto"/>
        <w:ind w:firstLine="720"/>
        <w:rPr>
          <w:rFonts w:ascii="Times New Roman" w:eastAsia="Times New Roman" w:hAnsi="Times New Roman" w:cs="Times New Roman"/>
          <w:color w:val="000000" w:themeColor="text1"/>
          <w:sz w:val="24"/>
          <w:szCs w:val="24"/>
        </w:rPr>
      </w:pPr>
      <w:r w:rsidRPr="00B178F9">
        <w:rPr>
          <w:rFonts w:ascii="Times New Roman" w:eastAsia="Times New Roman" w:hAnsi="Times New Roman" w:cs="Times New Roman"/>
          <w:color w:val="000000" w:themeColor="text1"/>
          <w:sz w:val="24"/>
          <w:szCs w:val="24"/>
        </w:rPr>
        <w:t>We ran the linear mixed model including all variables with and without instances of territory budding to determine if the short distances traveled during territory budding affect the model</w:t>
      </w:r>
      <w:r w:rsidR="00C844FB">
        <w:rPr>
          <w:rFonts w:ascii="Times New Roman" w:eastAsia="Times New Roman" w:hAnsi="Times New Roman" w:cs="Times New Roman"/>
          <w:color w:val="000000" w:themeColor="text1"/>
          <w:sz w:val="24"/>
          <w:szCs w:val="24"/>
        </w:rPr>
        <w:t xml:space="preserve"> </w:t>
      </w:r>
      <w:r w:rsidR="00C844FB" w:rsidRPr="00B178F9">
        <w:rPr>
          <w:rFonts w:ascii="Times New Roman" w:eastAsia="Times New Roman" w:hAnsi="Times New Roman" w:cs="Times New Roman"/>
          <w:color w:val="000000" w:themeColor="text1"/>
          <w:sz w:val="24"/>
          <w:szCs w:val="24"/>
        </w:rPr>
        <w:t>(Table S1).</w:t>
      </w:r>
      <w:r w:rsidRPr="00B178F9">
        <w:rPr>
          <w:rFonts w:ascii="Times New Roman" w:eastAsia="Times New Roman" w:hAnsi="Times New Roman" w:cs="Times New Roman"/>
          <w:color w:val="000000" w:themeColor="text1"/>
          <w:sz w:val="24"/>
          <w:szCs w:val="24"/>
        </w:rPr>
        <w:t xml:space="preserve"> We assumed territory budding occurred if a disperser was captured near a location where the natal group was previously captured (ca. </w:t>
      </w:r>
      <w:r w:rsidRPr="00B178F9">
        <w:rPr>
          <w:rFonts w:ascii="Times New Roman" w:eastAsia="Times New Roman" w:hAnsi="Times New Roman" w:cs="Times New Roman"/>
          <w:color w:val="000000" w:themeColor="text1"/>
          <w:sz w:val="24"/>
          <w:szCs w:val="24"/>
          <w:u w:val="single"/>
        </w:rPr>
        <w:t>&lt;</w:t>
      </w:r>
      <w:r w:rsidRPr="00B178F9">
        <w:rPr>
          <w:rFonts w:ascii="Times New Roman" w:eastAsia="Times New Roman" w:hAnsi="Times New Roman" w:cs="Times New Roman"/>
          <w:color w:val="000000" w:themeColor="text1"/>
          <w:sz w:val="24"/>
          <w:szCs w:val="24"/>
        </w:rPr>
        <w:t xml:space="preserve"> 80m from previous capture point) or if we found a coalition of animals from the same group in a nearby burrow. The AIC value of the model excluding territory budding was lower, and therefore we excluded instances of territory budding for the final model (Table S2). The significance of days between capture when territory budding was included may be a result of the difficulty in relocating dispersers if they traveled a greater distance from their natal group, and the fact that searching areas previously lacking mole-rat groups was very sporadic.</w:t>
      </w:r>
      <w:r w:rsidR="00AF492B">
        <w:rPr>
          <w:rFonts w:ascii="Times New Roman" w:eastAsia="Times New Roman" w:hAnsi="Times New Roman" w:cs="Times New Roman"/>
          <w:color w:val="000000" w:themeColor="text1"/>
          <w:sz w:val="24"/>
          <w:szCs w:val="24"/>
        </w:rPr>
        <w:t xml:space="preserve"> </w:t>
      </w:r>
      <w:r w:rsidR="00AC4A3E">
        <w:rPr>
          <w:rFonts w:ascii="Times New Roman" w:eastAsia="Times New Roman" w:hAnsi="Times New Roman" w:cs="Times New Roman"/>
          <w:color w:val="000000" w:themeColor="text1"/>
          <w:sz w:val="24"/>
          <w:szCs w:val="24"/>
        </w:rPr>
        <w:t xml:space="preserve">The distance individuals traveled did not affect the probability of settling singly or being recaptured with other individuals. </w:t>
      </w:r>
    </w:p>
    <w:p w14:paraId="5FB58031" w14:textId="5103D0F6" w:rsidR="00294F63" w:rsidRPr="00B178F9" w:rsidRDefault="00294F63" w:rsidP="00BD15E3">
      <w:pPr>
        <w:spacing w:line="276" w:lineRule="auto"/>
        <w:ind w:firstLine="720"/>
        <w:rPr>
          <w:rFonts w:ascii="Times New Roman" w:eastAsia="Times New Roman" w:hAnsi="Times New Roman" w:cs="Times New Roman"/>
          <w:color w:val="000000" w:themeColor="text1"/>
          <w:sz w:val="24"/>
          <w:szCs w:val="24"/>
        </w:rPr>
      </w:pPr>
    </w:p>
    <w:p w14:paraId="1A743C32" w14:textId="783600EF" w:rsidR="00294F63" w:rsidRPr="00B178F9" w:rsidRDefault="00294F63" w:rsidP="00BD15E3">
      <w:pPr>
        <w:spacing w:line="276" w:lineRule="auto"/>
        <w:ind w:firstLine="720"/>
        <w:rPr>
          <w:rFonts w:ascii="Times New Roman" w:eastAsia="Times New Roman" w:hAnsi="Times New Roman" w:cs="Times New Roman"/>
          <w:color w:val="000000" w:themeColor="text1"/>
          <w:sz w:val="24"/>
          <w:szCs w:val="24"/>
        </w:rPr>
      </w:pPr>
    </w:p>
    <w:p w14:paraId="4ACEC88F" w14:textId="79F0F9FA" w:rsidR="00294F63" w:rsidRPr="00B178F9" w:rsidRDefault="00294F63" w:rsidP="00BD15E3">
      <w:pPr>
        <w:spacing w:line="276" w:lineRule="auto"/>
        <w:ind w:firstLine="720"/>
        <w:rPr>
          <w:rFonts w:ascii="Times New Roman" w:eastAsia="Times New Roman" w:hAnsi="Times New Roman" w:cs="Times New Roman"/>
          <w:color w:val="000000" w:themeColor="text1"/>
          <w:sz w:val="24"/>
          <w:szCs w:val="24"/>
        </w:rPr>
      </w:pPr>
    </w:p>
    <w:p w14:paraId="2CB2D878" w14:textId="642735C1" w:rsidR="00294F63" w:rsidRPr="00B178F9" w:rsidRDefault="00294F63" w:rsidP="00BD15E3">
      <w:pPr>
        <w:spacing w:line="276" w:lineRule="auto"/>
        <w:ind w:firstLine="720"/>
        <w:rPr>
          <w:rFonts w:ascii="Times New Roman" w:eastAsia="Times New Roman" w:hAnsi="Times New Roman" w:cs="Times New Roman"/>
          <w:color w:val="000000" w:themeColor="text1"/>
          <w:sz w:val="24"/>
          <w:szCs w:val="24"/>
        </w:rPr>
      </w:pPr>
    </w:p>
    <w:p w14:paraId="4F4615DD" w14:textId="4EC19693" w:rsidR="00294F63" w:rsidRPr="00B178F9" w:rsidRDefault="00294F63" w:rsidP="00BD15E3">
      <w:pPr>
        <w:spacing w:line="276" w:lineRule="auto"/>
        <w:ind w:firstLine="720"/>
        <w:rPr>
          <w:rFonts w:ascii="Times New Roman" w:eastAsia="Times New Roman" w:hAnsi="Times New Roman" w:cs="Times New Roman"/>
          <w:color w:val="000000" w:themeColor="text1"/>
          <w:sz w:val="24"/>
          <w:szCs w:val="24"/>
        </w:rPr>
      </w:pPr>
    </w:p>
    <w:p w14:paraId="73BA76B1" w14:textId="536856B7" w:rsidR="00294F63" w:rsidRPr="00B178F9" w:rsidRDefault="00294F63" w:rsidP="00BD15E3">
      <w:pPr>
        <w:spacing w:line="276" w:lineRule="auto"/>
        <w:ind w:firstLine="720"/>
        <w:rPr>
          <w:rFonts w:ascii="Times New Roman" w:eastAsia="Times New Roman" w:hAnsi="Times New Roman" w:cs="Times New Roman"/>
          <w:color w:val="000000" w:themeColor="text1"/>
          <w:sz w:val="24"/>
          <w:szCs w:val="24"/>
        </w:rPr>
      </w:pPr>
    </w:p>
    <w:p w14:paraId="64D39267" w14:textId="23A47726" w:rsidR="00294F63" w:rsidRPr="00B178F9" w:rsidRDefault="00294F63" w:rsidP="00BD15E3">
      <w:pPr>
        <w:spacing w:line="276" w:lineRule="auto"/>
        <w:ind w:firstLine="720"/>
        <w:rPr>
          <w:rFonts w:ascii="Times New Roman" w:eastAsia="Times New Roman" w:hAnsi="Times New Roman" w:cs="Times New Roman"/>
          <w:color w:val="000000" w:themeColor="text1"/>
          <w:sz w:val="24"/>
          <w:szCs w:val="24"/>
        </w:rPr>
      </w:pPr>
    </w:p>
    <w:p w14:paraId="777BBEB3" w14:textId="614FC752" w:rsidR="00294F63" w:rsidRPr="00B178F9" w:rsidRDefault="00294F63" w:rsidP="00BD15E3">
      <w:pPr>
        <w:spacing w:line="276" w:lineRule="auto"/>
        <w:ind w:firstLine="720"/>
        <w:rPr>
          <w:rFonts w:ascii="Times New Roman" w:eastAsia="Times New Roman" w:hAnsi="Times New Roman" w:cs="Times New Roman"/>
          <w:color w:val="000000" w:themeColor="text1"/>
          <w:sz w:val="24"/>
          <w:szCs w:val="24"/>
        </w:rPr>
      </w:pPr>
    </w:p>
    <w:p w14:paraId="4C9E7D04" w14:textId="772ECF54" w:rsidR="00294F63" w:rsidRPr="00B178F9" w:rsidRDefault="00294F63" w:rsidP="00BD15E3">
      <w:pPr>
        <w:spacing w:line="276" w:lineRule="auto"/>
        <w:ind w:firstLine="720"/>
        <w:rPr>
          <w:rFonts w:ascii="Times New Roman" w:eastAsia="Times New Roman" w:hAnsi="Times New Roman" w:cs="Times New Roman"/>
          <w:color w:val="000000" w:themeColor="text1"/>
          <w:sz w:val="24"/>
          <w:szCs w:val="24"/>
        </w:rPr>
      </w:pPr>
    </w:p>
    <w:p w14:paraId="59D4B14A" w14:textId="4FA253C0" w:rsidR="00294F63" w:rsidRPr="00B178F9" w:rsidRDefault="00294F63" w:rsidP="00BD15E3">
      <w:pPr>
        <w:spacing w:line="276" w:lineRule="auto"/>
        <w:ind w:firstLine="720"/>
        <w:rPr>
          <w:rFonts w:ascii="Times New Roman" w:eastAsia="Times New Roman" w:hAnsi="Times New Roman" w:cs="Times New Roman"/>
          <w:color w:val="000000" w:themeColor="text1"/>
          <w:sz w:val="24"/>
          <w:szCs w:val="24"/>
        </w:rPr>
      </w:pPr>
    </w:p>
    <w:p w14:paraId="2173CDDC" w14:textId="72AD33FB" w:rsidR="00294F63" w:rsidRPr="00B178F9" w:rsidRDefault="00294F63" w:rsidP="00BD15E3">
      <w:pPr>
        <w:spacing w:line="276" w:lineRule="auto"/>
        <w:ind w:firstLine="720"/>
        <w:rPr>
          <w:rFonts w:ascii="Times New Roman" w:eastAsia="Times New Roman" w:hAnsi="Times New Roman" w:cs="Times New Roman"/>
          <w:color w:val="000000" w:themeColor="text1"/>
          <w:sz w:val="24"/>
          <w:szCs w:val="24"/>
        </w:rPr>
      </w:pPr>
    </w:p>
    <w:p w14:paraId="79B013D3" w14:textId="72F5785D" w:rsidR="00294F63" w:rsidRPr="00B178F9" w:rsidRDefault="00294F63" w:rsidP="00BD15E3">
      <w:pPr>
        <w:spacing w:line="276" w:lineRule="auto"/>
        <w:ind w:firstLine="720"/>
        <w:rPr>
          <w:rFonts w:ascii="Times New Roman" w:eastAsia="Times New Roman" w:hAnsi="Times New Roman" w:cs="Times New Roman"/>
          <w:color w:val="000000" w:themeColor="text1"/>
          <w:sz w:val="24"/>
          <w:szCs w:val="24"/>
        </w:rPr>
      </w:pPr>
    </w:p>
    <w:p w14:paraId="4E178B95" w14:textId="77777777" w:rsidR="00294F63" w:rsidRPr="00B178F9" w:rsidRDefault="00294F63" w:rsidP="00BD15E3">
      <w:pPr>
        <w:spacing w:line="276" w:lineRule="auto"/>
        <w:ind w:firstLine="720"/>
        <w:rPr>
          <w:rFonts w:ascii="Times New Roman" w:eastAsia="Times New Roman" w:hAnsi="Times New Roman" w:cs="Times New Roman"/>
          <w:color w:val="000000" w:themeColor="text1"/>
          <w:sz w:val="24"/>
          <w:szCs w:val="24"/>
        </w:rPr>
      </w:pPr>
    </w:p>
    <w:p w14:paraId="713EBC65" w14:textId="77777777" w:rsidR="00BD15E3" w:rsidRPr="00B178F9" w:rsidRDefault="00BD15E3" w:rsidP="00BD15E3">
      <w:pPr>
        <w:spacing w:line="276" w:lineRule="auto"/>
        <w:ind w:firstLine="720"/>
        <w:rPr>
          <w:rFonts w:ascii="Times New Roman" w:hAnsi="Times New Roman" w:cs="Times New Roman"/>
          <w:color w:val="000000" w:themeColor="text1"/>
          <w:sz w:val="24"/>
          <w:szCs w:val="24"/>
        </w:rPr>
      </w:pPr>
    </w:p>
    <w:p w14:paraId="34D51CFE" w14:textId="74B88B22" w:rsidR="00133453" w:rsidRPr="00B178F9" w:rsidRDefault="00133453" w:rsidP="00133453">
      <w:pPr>
        <w:spacing w:line="276" w:lineRule="auto"/>
        <w:rPr>
          <w:rFonts w:ascii="Times New Roman" w:hAnsi="Times New Roman" w:cs="Times New Roman"/>
          <w:color w:val="000000" w:themeColor="text1"/>
          <w:sz w:val="24"/>
          <w:szCs w:val="24"/>
        </w:rPr>
      </w:pPr>
      <w:r w:rsidRPr="00B178F9">
        <w:rPr>
          <w:rFonts w:ascii="Times New Roman" w:hAnsi="Times New Roman" w:cs="Times New Roman"/>
          <w:b/>
          <w:bCs/>
          <w:color w:val="000000" w:themeColor="text1"/>
          <w:sz w:val="24"/>
          <w:szCs w:val="24"/>
        </w:rPr>
        <w:t xml:space="preserve">Table S1: </w:t>
      </w:r>
      <w:r w:rsidR="00663815" w:rsidRPr="00B178F9">
        <w:rPr>
          <w:rFonts w:ascii="Times New Roman" w:hAnsi="Times New Roman" w:cs="Times New Roman"/>
          <w:b/>
          <w:bCs/>
          <w:color w:val="000000" w:themeColor="text1"/>
          <w:sz w:val="24"/>
          <w:szCs w:val="24"/>
        </w:rPr>
        <w:t>Predictors of distance travelled during natal dispersal for Damaraland mole-rats including and excluding instances of territory budding</w:t>
      </w:r>
      <w:r w:rsidRPr="00B178F9">
        <w:rPr>
          <w:rFonts w:ascii="Times New Roman" w:hAnsi="Times New Roman" w:cs="Times New Roman"/>
          <w:b/>
          <w:bCs/>
          <w:color w:val="000000" w:themeColor="text1"/>
          <w:sz w:val="24"/>
          <w:szCs w:val="24"/>
        </w:rPr>
        <w:t>.</w:t>
      </w:r>
      <w:r w:rsidRPr="00B178F9">
        <w:rPr>
          <w:rFonts w:ascii="Times New Roman" w:hAnsi="Times New Roman" w:cs="Times New Roman"/>
          <w:color w:val="000000" w:themeColor="text1"/>
          <w:sz w:val="24"/>
          <w:szCs w:val="24"/>
        </w:rPr>
        <w:t xml:space="preserve"> Estimates, standard errors, and p-values from a general linear model. Territory budding included AIC = </w:t>
      </w:r>
      <w:r w:rsidR="00525500">
        <w:rPr>
          <w:rFonts w:ascii="Times New Roman" w:hAnsi="Times New Roman" w:cs="Times New Roman"/>
          <w:color w:val="000000" w:themeColor="text1"/>
          <w:sz w:val="24"/>
          <w:szCs w:val="24"/>
        </w:rPr>
        <w:t>292.7</w:t>
      </w:r>
      <w:r w:rsidRPr="00B178F9">
        <w:rPr>
          <w:rFonts w:ascii="Times New Roman" w:hAnsi="Times New Roman" w:cs="Times New Roman"/>
          <w:color w:val="000000" w:themeColor="text1"/>
          <w:sz w:val="24"/>
          <w:szCs w:val="24"/>
        </w:rPr>
        <w:t>, territory budding excluded AIC = 238.0</w:t>
      </w:r>
    </w:p>
    <w:p w14:paraId="6BB076FA" w14:textId="77777777" w:rsidR="00663815" w:rsidRPr="00B178F9" w:rsidRDefault="00663815" w:rsidP="00133453">
      <w:pPr>
        <w:spacing w:line="276" w:lineRule="auto"/>
        <w:rPr>
          <w:rFonts w:ascii="Times New Roman" w:hAnsi="Times New Roman" w:cs="Times New Roman"/>
          <w:color w:val="000000" w:themeColor="text1"/>
          <w:sz w:val="24"/>
          <w:szCs w:val="24"/>
        </w:rPr>
      </w:pPr>
    </w:p>
    <w:tbl>
      <w:tblPr>
        <w:tblStyle w:val="TableGrid"/>
        <w:tblW w:w="0" w:type="auto"/>
        <w:jc w:val="center"/>
        <w:tblLook w:val="04A0" w:firstRow="1" w:lastRow="0" w:firstColumn="1" w:lastColumn="0" w:noHBand="0" w:noVBand="1"/>
      </w:tblPr>
      <w:tblGrid>
        <w:gridCol w:w="2700"/>
        <w:gridCol w:w="1170"/>
        <w:gridCol w:w="1170"/>
        <w:gridCol w:w="941"/>
        <w:gridCol w:w="810"/>
        <w:gridCol w:w="1080"/>
      </w:tblGrid>
      <w:tr w:rsidR="006C6272" w:rsidRPr="00B178F9" w14:paraId="6455461D" w14:textId="77777777" w:rsidTr="00D86907">
        <w:trPr>
          <w:jc w:val="center"/>
        </w:trPr>
        <w:tc>
          <w:tcPr>
            <w:tcW w:w="2700" w:type="dxa"/>
            <w:tcBorders>
              <w:bottom w:val="single" w:sz="12" w:space="0" w:color="auto"/>
              <w:right w:val="nil"/>
            </w:tcBorders>
            <w:shd w:val="clear" w:color="auto" w:fill="D9D9D9" w:themeFill="background1" w:themeFillShade="D9"/>
          </w:tcPr>
          <w:p w14:paraId="419E58F2" w14:textId="77777777" w:rsidR="00663815" w:rsidRPr="00B178F9" w:rsidRDefault="00663815" w:rsidP="00D86907">
            <w:pPr>
              <w:spacing w:line="276" w:lineRule="auto"/>
              <w:rPr>
                <w:rFonts w:ascii="Times New Roman" w:hAnsi="Times New Roman" w:cs="Times New Roman"/>
                <w:b/>
                <w:bCs/>
                <w:color w:val="000000" w:themeColor="text1"/>
                <w:sz w:val="20"/>
                <w:szCs w:val="20"/>
              </w:rPr>
            </w:pPr>
            <w:r w:rsidRPr="00B178F9">
              <w:rPr>
                <w:rFonts w:ascii="Times New Roman" w:hAnsi="Times New Roman" w:cs="Times New Roman"/>
                <w:b/>
                <w:bCs/>
                <w:color w:val="000000" w:themeColor="text1"/>
                <w:sz w:val="20"/>
                <w:szCs w:val="20"/>
              </w:rPr>
              <w:t>Covariates</w:t>
            </w:r>
          </w:p>
        </w:tc>
        <w:tc>
          <w:tcPr>
            <w:tcW w:w="1170" w:type="dxa"/>
            <w:tcBorders>
              <w:top w:val="single" w:sz="2" w:space="0" w:color="auto"/>
              <w:left w:val="nil"/>
              <w:bottom w:val="single" w:sz="12" w:space="0" w:color="auto"/>
              <w:right w:val="nil"/>
            </w:tcBorders>
            <w:shd w:val="clear" w:color="auto" w:fill="D9D9D9" w:themeFill="background1" w:themeFillShade="D9"/>
          </w:tcPr>
          <w:p w14:paraId="72C721BD" w14:textId="77777777" w:rsidR="00663815" w:rsidRPr="00B178F9" w:rsidRDefault="00663815" w:rsidP="00D86907">
            <w:pPr>
              <w:spacing w:line="276" w:lineRule="auto"/>
              <w:jc w:val="center"/>
              <w:rPr>
                <w:rFonts w:ascii="Times New Roman" w:hAnsi="Times New Roman" w:cs="Times New Roman"/>
                <w:b/>
                <w:bCs/>
                <w:color w:val="000000" w:themeColor="text1"/>
                <w:sz w:val="20"/>
                <w:szCs w:val="20"/>
              </w:rPr>
            </w:pPr>
            <w:r w:rsidRPr="00B178F9">
              <w:rPr>
                <w:rFonts w:ascii="Times New Roman" w:hAnsi="Times New Roman" w:cs="Times New Roman"/>
                <w:b/>
                <w:bCs/>
                <w:color w:val="000000" w:themeColor="text1"/>
                <w:sz w:val="20"/>
                <w:szCs w:val="20"/>
              </w:rPr>
              <w:t>DF</w:t>
            </w:r>
          </w:p>
        </w:tc>
        <w:tc>
          <w:tcPr>
            <w:tcW w:w="1170" w:type="dxa"/>
            <w:tcBorders>
              <w:top w:val="single" w:sz="2" w:space="0" w:color="auto"/>
              <w:left w:val="nil"/>
              <w:bottom w:val="single" w:sz="12" w:space="0" w:color="auto"/>
              <w:right w:val="nil"/>
            </w:tcBorders>
            <w:shd w:val="clear" w:color="auto" w:fill="D9D9D9" w:themeFill="background1" w:themeFillShade="D9"/>
          </w:tcPr>
          <w:p w14:paraId="5C664A17" w14:textId="77777777" w:rsidR="00663815" w:rsidRPr="00B178F9" w:rsidRDefault="00663815" w:rsidP="00D86907">
            <w:pPr>
              <w:spacing w:line="276" w:lineRule="auto"/>
              <w:jc w:val="center"/>
              <w:rPr>
                <w:rFonts w:ascii="Times New Roman" w:hAnsi="Times New Roman" w:cs="Times New Roman"/>
                <w:b/>
                <w:bCs/>
                <w:color w:val="000000" w:themeColor="text1"/>
                <w:sz w:val="20"/>
                <w:szCs w:val="20"/>
              </w:rPr>
            </w:pPr>
            <w:r w:rsidRPr="00B178F9">
              <w:rPr>
                <w:rFonts w:ascii="Times New Roman" w:hAnsi="Times New Roman" w:cs="Times New Roman"/>
                <w:b/>
                <w:bCs/>
                <w:color w:val="000000" w:themeColor="text1"/>
                <w:sz w:val="20"/>
                <w:szCs w:val="20"/>
              </w:rPr>
              <w:t>Est.</w:t>
            </w:r>
          </w:p>
        </w:tc>
        <w:tc>
          <w:tcPr>
            <w:tcW w:w="941" w:type="dxa"/>
            <w:tcBorders>
              <w:top w:val="single" w:sz="2" w:space="0" w:color="auto"/>
              <w:left w:val="nil"/>
              <w:bottom w:val="single" w:sz="12" w:space="0" w:color="auto"/>
              <w:right w:val="nil"/>
            </w:tcBorders>
            <w:shd w:val="clear" w:color="auto" w:fill="D9D9D9" w:themeFill="background1" w:themeFillShade="D9"/>
          </w:tcPr>
          <w:p w14:paraId="5B354D10" w14:textId="77777777" w:rsidR="00663815" w:rsidRPr="00B178F9" w:rsidRDefault="00663815" w:rsidP="00D86907">
            <w:pPr>
              <w:spacing w:line="276" w:lineRule="auto"/>
              <w:jc w:val="center"/>
              <w:rPr>
                <w:rFonts w:ascii="Times New Roman" w:hAnsi="Times New Roman" w:cs="Times New Roman"/>
                <w:b/>
                <w:bCs/>
                <w:color w:val="000000" w:themeColor="text1"/>
                <w:sz w:val="20"/>
                <w:szCs w:val="20"/>
              </w:rPr>
            </w:pPr>
            <w:r w:rsidRPr="00B178F9">
              <w:rPr>
                <w:rFonts w:ascii="Times New Roman" w:hAnsi="Times New Roman" w:cs="Times New Roman"/>
                <w:b/>
                <w:bCs/>
                <w:color w:val="000000" w:themeColor="text1"/>
                <w:sz w:val="20"/>
                <w:szCs w:val="20"/>
              </w:rPr>
              <w:t>S.E.</w:t>
            </w:r>
          </w:p>
        </w:tc>
        <w:tc>
          <w:tcPr>
            <w:tcW w:w="810" w:type="dxa"/>
            <w:tcBorders>
              <w:top w:val="single" w:sz="2" w:space="0" w:color="auto"/>
              <w:left w:val="nil"/>
              <w:bottom w:val="single" w:sz="12" w:space="0" w:color="auto"/>
              <w:right w:val="nil"/>
            </w:tcBorders>
            <w:shd w:val="clear" w:color="auto" w:fill="D9D9D9" w:themeFill="background1" w:themeFillShade="D9"/>
          </w:tcPr>
          <w:p w14:paraId="26DA508E" w14:textId="77777777" w:rsidR="00663815" w:rsidRPr="00B178F9" w:rsidRDefault="00663815" w:rsidP="00D86907">
            <w:pPr>
              <w:spacing w:line="276" w:lineRule="auto"/>
              <w:jc w:val="center"/>
              <w:rPr>
                <w:rFonts w:ascii="Times New Roman" w:hAnsi="Times New Roman" w:cs="Times New Roman"/>
                <w:b/>
                <w:bCs/>
                <w:color w:val="000000" w:themeColor="text1"/>
                <w:sz w:val="20"/>
                <w:szCs w:val="20"/>
              </w:rPr>
            </w:pPr>
            <w:r w:rsidRPr="00B178F9">
              <w:rPr>
                <w:rFonts w:ascii="Times New Roman" w:hAnsi="Times New Roman" w:cs="Times New Roman"/>
                <w:b/>
                <w:bCs/>
                <w:color w:val="000000" w:themeColor="text1"/>
                <w:sz w:val="20"/>
                <w:szCs w:val="20"/>
              </w:rPr>
              <w:t>t</w:t>
            </w:r>
          </w:p>
        </w:tc>
        <w:tc>
          <w:tcPr>
            <w:tcW w:w="1080" w:type="dxa"/>
            <w:tcBorders>
              <w:top w:val="single" w:sz="2" w:space="0" w:color="auto"/>
              <w:left w:val="nil"/>
              <w:bottom w:val="single" w:sz="12" w:space="0" w:color="auto"/>
              <w:right w:val="single" w:sz="2" w:space="0" w:color="auto"/>
            </w:tcBorders>
            <w:shd w:val="clear" w:color="auto" w:fill="D9D9D9" w:themeFill="background1" w:themeFillShade="D9"/>
          </w:tcPr>
          <w:p w14:paraId="20512716" w14:textId="77777777" w:rsidR="00663815" w:rsidRPr="00B178F9" w:rsidRDefault="00663815" w:rsidP="00D86907">
            <w:pPr>
              <w:spacing w:line="276" w:lineRule="auto"/>
              <w:jc w:val="center"/>
              <w:rPr>
                <w:rFonts w:ascii="Times New Roman" w:hAnsi="Times New Roman" w:cs="Times New Roman"/>
                <w:b/>
                <w:bCs/>
                <w:color w:val="000000" w:themeColor="text1"/>
                <w:sz w:val="20"/>
                <w:szCs w:val="20"/>
              </w:rPr>
            </w:pPr>
            <w:r w:rsidRPr="00B178F9">
              <w:rPr>
                <w:rFonts w:ascii="Times New Roman" w:hAnsi="Times New Roman" w:cs="Times New Roman"/>
                <w:b/>
                <w:bCs/>
                <w:color w:val="000000" w:themeColor="text1"/>
                <w:sz w:val="20"/>
                <w:szCs w:val="20"/>
              </w:rPr>
              <w:t>p-value</w:t>
            </w:r>
          </w:p>
        </w:tc>
      </w:tr>
      <w:tr w:rsidR="006C6272" w:rsidRPr="00B178F9" w14:paraId="53B2AC88" w14:textId="77777777" w:rsidTr="00D86907">
        <w:trPr>
          <w:jc w:val="center"/>
        </w:trPr>
        <w:tc>
          <w:tcPr>
            <w:tcW w:w="2700" w:type="dxa"/>
            <w:tcBorders>
              <w:top w:val="single" w:sz="12" w:space="0" w:color="auto"/>
              <w:left w:val="single" w:sz="4" w:space="0" w:color="auto"/>
              <w:bottom w:val="nil"/>
              <w:right w:val="nil"/>
            </w:tcBorders>
          </w:tcPr>
          <w:p w14:paraId="78141EBF" w14:textId="77777777" w:rsidR="00663815" w:rsidRPr="00B178F9" w:rsidRDefault="00663815" w:rsidP="00D86907">
            <w:pPr>
              <w:spacing w:line="276" w:lineRule="auto"/>
              <w:rPr>
                <w:rFonts w:ascii="Times New Roman" w:hAnsi="Times New Roman" w:cs="Times New Roman"/>
                <w:i/>
                <w:iCs/>
                <w:color w:val="000000" w:themeColor="text1"/>
                <w:sz w:val="20"/>
                <w:szCs w:val="20"/>
              </w:rPr>
            </w:pPr>
            <w:r w:rsidRPr="00B178F9">
              <w:rPr>
                <w:rFonts w:ascii="Times New Roman" w:hAnsi="Times New Roman" w:cs="Times New Roman"/>
                <w:i/>
                <w:iCs/>
                <w:color w:val="000000" w:themeColor="text1"/>
                <w:sz w:val="20"/>
                <w:szCs w:val="20"/>
              </w:rPr>
              <w:t>Territory Budding Included</w:t>
            </w:r>
          </w:p>
        </w:tc>
        <w:tc>
          <w:tcPr>
            <w:tcW w:w="1170" w:type="dxa"/>
            <w:tcBorders>
              <w:top w:val="single" w:sz="12" w:space="0" w:color="auto"/>
              <w:left w:val="nil"/>
              <w:bottom w:val="nil"/>
              <w:right w:val="nil"/>
            </w:tcBorders>
          </w:tcPr>
          <w:p w14:paraId="36EC6AC4" w14:textId="77777777" w:rsidR="00663815" w:rsidRPr="00B178F9" w:rsidRDefault="00663815" w:rsidP="00D86907">
            <w:pPr>
              <w:spacing w:line="276" w:lineRule="auto"/>
              <w:jc w:val="center"/>
              <w:rPr>
                <w:rFonts w:ascii="Times New Roman" w:hAnsi="Times New Roman" w:cs="Times New Roman"/>
                <w:color w:val="000000" w:themeColor="text1"/>
                <w:sz w:val="20"/>
                <w:szCs w:val="20"/>
              </w:rPr>
            </w:pPr>
          </w:p>
        </w:tc>
        <w:tc>
          <w:tcPr>
            <w:tcW w:w="1170" w:type="dxa"/>
            <w:tcBorders>
              <w:top w:val="single" w:sz="12" w:space="0" w:color="auto"/>
              <w:left w:val="nil"/>
              <w:bottom w:val="nil"/>
              <w:right w:val="nil"/>
            </w:tcBorders>
          </w:tcPr>
          <w:p w14:paraId="26C8B1E7" w14:textId="77777777" w:rsidR="00663815" w:rsidRPr="00B178F9" w:rsidRDefault="00663815" w:rsidP="00D86907">
            <w:pPr>
              <w:spacing w:line="276" w:lineRule="auto"/>
              <w:jc w:val="right"/>
              <w:rPr>
                <w:rFonts w:ascii="Times New Roman" w:hAnsi="Times New Roman" w:cs="Times New Roman"/>
                <w:color w:val="000000" w:themeColor="text1"/>
                <w:sz w:val="20"/>
                <w:szCs w:val="20"/>
              </w:rPr>
            </w:pPr>
          </w:p>
        </w:tc>
        <w:tc>
          <w:tcPr>
            <w:tcW w:w="941" w:type="dxa"/>
            <w:tcBorders>
              <w:top w:val="single" w:sz="12" w:space="0" w:color="auto"/>
              <w:left w:val="nil"/>
              <w:bottom w:val="nil"/>
              <w:right w:val="nil"/>
            </w:tcBorders>
          </w:tcPr>
          <w:p w14:paraId="7C5DB671" w14:textId="77777777" w:rsidR="00663815" w:rsidRPr="00B178F9" w:rsidRDefault="00663815" w:rsidP="00D86907">
            <w:pPr>
              <w:spacing w:line="276" w:lineRule="auto"/>
              <w:jc w:val="right"/>
              <w:rPr>
                <w:rFonts w:ascii="Times New Roman" w:hAnsi="Times New Roman" w:cs="Times New Roman"/>
                <w:color w:val="000000" w:themeColor="text1"/>
                <w:sz w:val="20"/>
                <w:szCs w:val="20"/>
              </w:rPr>
            </w:pPr>
          </w:p>
        </w:tc>
        <w:tc>
          <w:tcPr>
            <w:tcW w:w="810" w:type="dxa"/>
            <w:tcBorders>
              <w:top w:val="single" w:sz="12" w:space="0" w:color="auto"/>
              <w:left w:val="nil"/>
              <w:bottom w:val="nil"/>
              <w:right w:val="nil"/>
            </w:tcBorders>
          </w:tcPr>
          <w:p w14:paraId="322D10DA" w14:textId="77777777" w:rsidR="00663815" w:rsidRPr="00B178F9" w:rsidRDefault="00663815" w:rsidP="00D86907">
            <w:pPr>
              <w:spacing w:line="276" w:lineRule="auto"/>
              <w:jc w:val="right"/>
              <w:rPr>
                <w:rFonts w:ascii="Times New Roman" w:hAnsi="Times New Roman" w:cs="Times New Roman"/>
                <w:color w:val="000000" w:themeColor="text1"/>
                <w:sz w:val="20"/>
                <w:szCs w:val="20"/>
              </w:rPr>
            </w:pPr>
          </w:p>
        </w:tc>
        <w:tc>
          <w:tcPr>
            <w:tcW w:w="1080" w:type="dxa"/>
            <w:tcBorders>
              <w:top w:val="single" w:sz="12" w:space="0" w:color="auto"/>
              <w:left w:val="nil"/>
              <w:bottom w:val="nil"/>
              <w:right w:val="single" w:sz="4" w:space="0" w:color="auto"/>
            </w:tcBorders>
          </w:tcPr>
          <w:p w14:paraId="05EC4228" w14:textId="77777777" w:rsidR="00663815" w:rsidRPr="00B178F9" w:rsidRDefault="00663815" w:rsidP="00D86907">
            <w:pPr>
              <w:spacing w:line="276" w:lineRule="auto"/>
              <w:jc w:val="right"/>
              <w:rPr>
                <w:rFonts w:ascii="Times New Roman" w:hAnsi="Times New Roman" w:cs="Times New Roman"/>
                <w:color w:val="000000" w:themeColor="text1"/>
                <w:sz w:val="20"/>
                <w:szCs w:val="20"/>
              </w:rPr>
            </w:pPr>
          </w:p>
        </w:tc>
      </w:tr>
      <w:tr w:rsidR="006C6272" w:rsidRPr="00B178F9" w14:paraId="07C6EA45" w14:textId="77777777" w:rsidTr="00D86907">
        <w:trPr>
          <w:jc w:val="center"/>
        </w:trPr>
        <w:tc>
          <w:tcPr>
            <w:tcW w:w="2700" w:type="dxa"/>
            <w:tcBorders>
              <w:top w:val="nil"/>
              <w:left w:val="single" w:sz="4" w:space="0" w:color="auto"/>
              <w:bottom w:val="nil"/>
              <w:right w:val="nil"/>
            </w:tcBorders>
          </w:tcPr>
          <w:p w14:paraId="5985F9AD" w14:textId="77777777" w:rsidR="00663815" w:rsidRPr="00B178F9" w:rsidRDefault="00663815" w:rsidP="00D86907">
            <w:pPr>
              <w:spacing w:line="276" w:lineRule="auto"/>
              <w:rPr>
                <w:rFonts w:ascii="Times New Roman" w:hAnsi="Times New Roman" w:cs="Times New Roman"/>
                <w:color w:val="000000" w:themeColor="text1"/>
                <w:sz w:val="20"/>
                <w:szCs w:val="20"/>
              </w:rPr>
            </w:pPr>
            <w:r w:rsidRPr="00B178F9">
              <w:rPr>
                <w:rFonts w:ascii="Times New Roman" w:hAnsi="Times New Roman" w:cs="Times New Roman"/>
                <w:color w:val="000000" w:themeColor="text1"/>
                <w:sz w:val="20"/>
                <w:szCs w:val="20"/>
              </w:rPr>
              <w:t>Intercept</w:t>
            </w:r>
          </w:p>
        </w:tc>
        <w:tc>
          <w:tcPr>
            <w:tcW w:w="1170" w:type="dxa"/>
            <w:tcBorders>
              <w:top w:val="nil"/>
              <w:left w:val="nil"/>
              <w:bottom w:val="nil"/>
              <w:right w:val="nil"/>
            </w:tcBorders>
          </w:tcPr>
          <w:p w14:paraId="03C85910" w14:textId="445210C5" w:rsidR="00663815" w:rsidRPr="00B178F9" w:rsidRDefault="00663815" w:rsidP="00D86907">
            <w:pPr>
              <w:spacing w:line="276" w:lineRule="auto"/>
              <w:jc w:val="center"/>
              <w:rPr>
                <w:rFonts w:ascii="Times New Roman" w:hAnsi="Times New Roman" w:cs="Times New Roman"/>
                <w:color w:val="000000" w:themeColor="text1"/>
                <w:sz w:val="20"/>
                <w:szCs w:val="20"/>
              </w:rPr>
            </w:pPr>
            <w:r w:rsidRPr="00B178F9">
              <w:rPr>
                <w:rFonts w:ascii="Times New Roman" w:hAnsi="Times New Roman" w:cs="Times New Roman"/>
                <w:color w:val="000000" w:themeColor="text1"/>
                <w:sz w:val="20"/>
                <w:szCs w:val="20"/>
              </w:rPr>
              <w:t>4</w:t>
            </w:r>
            <w:r w:rsidR="0083209E">
              <w:rPr>
                <w:rFonts w:ascii="Times New Roman" w:hAnsi="Times New Roman" w:cs="Times New Roman"/>
                <w:color w:val="000000" w:themeColor="text1"/>
                <w:sz w:val="20"/>
                <w:szCs w:val="20"/>
              </w:rPr>
              <w:t>1</w:t>
            </w:r>
          </w:p>
        </w:tc>
        <w:tc>
          <w:tcPr>
            <w:tcW w:w="1170" w:type="dxa"/>
            <w:tcBorders>
              <w:top w:val="nil"/>
              <w:left w:val="nil"/>
              <w:bottom w:val="nil"/>
              <w:right w:val="nil"/>
            </w:tcBorders>
          </w:tcPr>
          <w:p w14:paraId="380D6DEA" w14:textId="2B1F7D9C" w:rsidR="00663815" w:rsidRPr="00B178F9" w:rsidRDefault="0083209E" w:rsidP="00D86907">
            <w:pPr>
              <w:spacing w:line="276" w:lineRule="auto"/>
              <w:jc w:val="right"/>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3</w:t>
            </w:r>
            <w:r w:rsidR="00663815" w:rsidRPr="00B178F9">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70</w:t>
            </w:r>
          </w:p>
        </w:tc>
        <w:tc>
          <w:tcPr>
            <w:tcW w:w="941" w:type="dxa"/>
            <w:tcBorders>
              <w:top w:val="nil"/>
              <w:left w:val="nil"/>
              <w:bottom w:val="nil"/>
              <w:right w:val="nil"/>
            </w:tcBorders>
          </w:tcPr>
          <w:p w14:paraId="763E7F33" w14:textId="35AB4CFA" w:rsidR="00663815" w:rsidRPr="00B178F9" w:rsidRDefault="00663815" w:rsidP="00D86907">
            <w:pPr>
              <w:spacing w:line="276" w:lineRule="auto"/>
              <w:jc w:val="right"/>
              <w:rPr>
                <w:rFonts w:ascii="Times New Roman" w:hAnsi="Times New Roman" w:cs="Times New Roman"/>
                <w:color w:val="000000" w:themeColor="text1"/>
                <w:sz w:val="20"/>
                <w:szCs w:val="20"/>
              </w:rPr>
            </w:pPr>
            <w:r w:rsidRPr="00B178F9">
              <w:rPr>
                <w:rFonts w:ascii="Times New Roman" w:hAnsi="Times New Roman" w:cs="Times New Roman"/>
                <w:color w:val="000000" w:themeColor="text1"/>
                <w:sz w:val="20"/>
                <w:szCs w:val="20"/>
              </w:rPr>
              <w:t>0.</w:t>
            </w:r>
            <w:r w:rsidR="0083209E">
              <w:rPr>
                <w:rFonts w:ascii="Times New Roman" w:hAnsi="Times New Roman" w:cs="Times New Roman"/>
                <w:color w:val="000000" w:themeColor="text1"/>
                <w:sz w:val="20"/>
                <w:szCs w:val="20"/>
              </w:rPr>
              <w:t>8</w:t>
            </w:r>
            <w:r w:rsidR="00A45C61" w:rsidRPr="00B178F9">
              <w:rPr>
                <w:rFonts w:ascii="Times New Roman" w:hAnsi="Times New Roman" w:cs="Times New Roman"/>
                <w:color w:val="000000" w:themeColor="text1"/>
                <w:sz w:val="20"/>
                <w:szCs w:val="20"/>
              </w:rPr>
              <w:t>3</w:t>
            </w:r>
          </w:p>
        </w:tc>
        <w:tc>
          <w:tcPr>
            <w:tcW w:w="810" w:type="dxa"/>
            <w:tcBorders>
              <w:top w:val="nil"/>
              <w:left w:val="nil"/>
              <w:bottom w:val="nil"/>
              <w:right w:val="nil"/>
            </w:tcBorders>
          </w:tcPr>
          <w:p w14:paraId="56A2B585" w14:textId="713BE293" w:rsidR="00663815" w:rsidRPr="00B178F9" w:rsidRDefault="0083209E" w:rsidP="00D86907">
            <w:pPr>
              <w:spacing w:line="276" w:lineRule="auto"/>
              <w:jc w:val="right"/>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4</w:t>
            </w:r>
            <w:r w:rsidR="00A45C61" w:rsidRPr="00B178F9">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46</w:t>
            </w:r>
          </w:p>
        </w:tc>
        <w:tc>
          <w:tcPr>
            <w:tcW w:w="1080" w:type="dxa"/>
            <w:tcBorders>
              <w:top w:val="nil"/>
              <w:left w:val="nil"/>
              <w:bottom w:val="nil"/>
              <w:right w:val="single" w:sz="4" w:space="0" w:color="auto"/>
            </w:tcBorders>
          </w:tcPr>
          <w:p w14:paraId="3B1AA208" w14:textId="77777777" w:rsidR="00663815" w:rsidRPr="00B178F9" w:rsidRDefault="00663815" w:rsidP="00D86907">
            <w:pPr>
              <w:spacing w:line="276" w:lineRule="auto"/>
              <w:rPr>
                <w:rFonts w:ascii="Times New Roman" w:hAnsi="Times New Roman" w:cs="Times New Roman"/>
                <w:color w:val="000000" w:themeColor="text1"/>
                <w:sz w:val="20"/>
                <w:szCs w:val="20"/>
              </w:rPr>
            </w:pPr>
            <w:r w:rsidRPr="00B178F9">
              <w:rPr>
                <w:rFonts w:ascii="Times New Roman" w:hAnsi="Times New Roman" w:cs="Times New Roman"/>
                <w:color w:val="000000" w:themeColor="text1"/>
                <w:sz w:val="20"/>
                <w:szCs w:val="20"/>
              </w:rPr>
              <w:t xml:space="preserve"> &lt; 0.001*</w:t>
            </w:r>
          </w:p>
        </w:tc>
      </w:tr>
      <w:tr w:rsidR="006C6272" w:rsidRPr="00B178F9" w14:paraId="7DE91269" w14:textId="77777777" w:rsidTr="00D86907">
        <w:trPr>
          <w:jc w:val="center"/>
        </w:trPr>
        <w:tc>
          <w:tcPr>
            <w:tcW w:w="2700" w:type="dxa"/>
            <w:tcBorders>
              <w:top w:val="nil"/>
              <w:left w:val="single" w:sz="4" w:space="0" w:color="auto"/>
              <w:bottom w:val="nil"/>
              <w:right w:val="nil"/>
            </w:tcBorders>
          </w:tcPr>
          <w:p w14:paraId="6BC92CB3" w14:textId="77777777" w:rsidR="00663815" w:rsidRPr="00B178F9" w:rsidRDefault="00663815" w:rsidP="00D86907">
            <w:pPr>
              <w:spacing w:line="276" w:lineRule="auto"/>
              <w:rPr>
                <w:rFonts w:ascii="Times New Roman" w:hAnsi="Times New Roman" w:cs="Times New Roman"/>
                <w:color w:val="000000" w:themeColor="text1"/>
                <w:sz w:val="20"/>
                <w:szCs w:val="20"/>
              </w:rPr>
            </w:pPr>
            <w:r w:rsidRPr="00B178F9">
              <w:rPr>
                <w:rFonts w:ascii="Times New Roman" w:hAnsi="Times New Roman" w:cs="Times New Roman"/>
                <w:color w:val="000000" w:themeColor="text1"/>
                <w:sz w:val="20"/>
                <w:szCs w:val="20"/>
              </w:rPr>
              <w:t>Body Condition</w:t>
            </w:r>
          </w:p>
        </w:tc>
        <w:tc>
          <w:tcPr>
            <w:tcW w:w="1170" w:type="dxa"/>
            <w:tcBorders>
              <w:top w:val="nil"/>
              <w:left w:val="nil"/>
              <w:bottom w:val="nil"/>
              <w:right w:val="nil"/>
            </w:tcBorders>
          </w:tcPr>
          <w:p w14:paraId="1FC4AEDD" w14:textId="70745C72" w:rsidR="00663815" w:rsidRPr="00B178F9" w:rsidRDefault="00663815" w:rsidP="00D86907">
            <w:pPr>
              <w:spacing w:line="276" w:lineRule="auto"/>
              <w:jc w:val="center"/>
              <w:rPr>
                <w:rFonts w:ascii="Times New Roman" w:hAnsi="Times New Roman" w:cs="Times New Roman"/>
                <w:color w:val="000000" w:themeColor="text1"/>
                <w:sz w:val="20"/>
                <w:szCs w:val="20"/>
              </w:rPr>
            </w:pPr>
            <w:r w:rsidRPr="00B178F9">
              <w:rPr>
                <w:rFonts w:ascii="Times New Roman" w:hAnsi="Times New Roman" w:cs="Times New Roman"/>
                <w:color w:val="000000" w:themeColor="text1"/>
                <w:sz w:val="20"/>
                <w:szCs w:val="20"/>
              </w:rPr>
              <w:t>4</w:t>
            </w:r>
            <w:r w:rsidR="0083209E">
              <w:rPr>
                <w:rFonts w:ascii="Times New Roman" w:hAnsi="Times New Roman" w:cs="Times New Roman"/>
                <w:color w:val="000000" w:themeColor="text1"/>
                <w:sz w:val="20"/>
                <w:szCs w:val="20"/>
              </w:rPr>
              <w:t>1</w:t>
            </w:r>
          </w:p>
        </w:tc>
        <w:tc>
          <w:tcPr>
            <w:tcW w:w="1170" w:type="dxa"/>
            <w:tcBorders>
              <w:top w:val="nil"/>
              <w:left w:val="nil"/>
              <w:bottom w:val="nil"/>
              <w:right w:val="nil"/>
            </w:tcBorders>
          </w:tcPr>
          <w:p w14:paraId="5775140C" w14:textId="3687DDF6" w:rsidR="00663815" w:rsidRPr="00B178F9" w:rsidRDefault="00663815" w:rsidP="00D86907">
            <w:pPr>
              <w:spacing w:line="276" w:lineRule="auto"/>
              <w:jc w:val="right"/>
              <w:rPr>
                <w:rFonts w:ascii="Times New Roman" w:hAnsi="Times New Roman" w:cs="Times New Roman"/>
                <w:color w:val="000000" w:themeColor="text1"/>
                <w:sz w:val="20"/>
                <w:szCs w:val="20"/>
              </w:rPr>
            </w:pPr>
            <w:r w:rsidRPr="00B178F9">
              <w:rPr>
                <w:rFonts w:ascii="Times New Roman" w:hAnsi="Times New Roman" w:cs="Times New Roman"/>
                <w:color w:val="000000" w:themeColor="text1"/>
                <w:sz w:val="20"/>
                <w:szCs w:val="20"/>
              </w:rPr>
              <w:t>-0.0</w:t>
            </w:r>
            <w:r w:rsidR="0083209E">
              <w:rPr>
                <w:rFonts w:ascii="Times New Roman" w:hAnsi="Times New Roman" w:cs="Times New Roman"/>
                <w:color w:val="000000" w:themeColor="text1"/>
                <w:sz w:val="20"/>
                <w:szCs w:val="20"/>
              </w:rPr>
              <w:t>2</w:t>
            </w:r>
          </w:p>
        </w:tc>
        <w:tc>
          <w:tcPr>
            <w:tcW w:w="941" w:type="dxa"/>
            <w:tcBorders>
              <w:top w:val="nil"/>
              <w:left w:val="nil"/>
              <w:bottom w:val="nil"/>
              <w:right w:val="nil"/>
            </w:tcBorders>
          </w:tcPr>
          <w:p w14:paraId="418F004D" w14:textId="77777777" w:rsidR="00663815" w:rsidRPr="00B178F9" w:rsidRDefault="00663815" w:rsidP="00D86907">
            <w:pPr>
              <w:spacing w:line="276" w:lineRule="auto"/>
              <w:jc w:val="right"/>
              <w:rPr>
                <w:rFonts w:ascii="Times New Roman" w:hAnsi="Times New Roman" w:cs="Times New Roman"/>
                <w:color w:val="000000" w:themeColor="text1"/>
                <w:sz w:val="20"/>
                <w:szCs w:val="20"/>
              </w:rPr>
            </w:pPr>
            <w:r w:rsidRPr="00B178F9">
              <w:rPr>
                <w:rFonts w:ascii="Times New Roman" w:hAnsi="Times New Roman" w:cs="Times New Roman"/>
                <w:color w:val="000000" w:themeColor="text1"/>
                <w:sz w:val="20"/>
                <w:szCs w:val="20"/>
              </w:rPr>
              <w:t>0.02</w:t>
            </w:r>
          </w:p>
        </w:tc>
        <w:tc>
          <w:tcPr>
            <w:tcW w:w="810" w:type="dxa"/>
            <w:tcBorders>
              <w:top w:val="nil"/>
              <w:left w:val="nil"/>
              <w:bottom w:val="nil"/>
              <w:right w:val="nil"/>
            </w:tcBorders>
          </w:tcPr>
          <w:p w14:paraId="260B720D" w14:textId="520553B7" w:rsidR="00663815" w:rsidRPr="00B178F9" w:rsidRDefault="00663815" w:rsidP="00D86907">
            <w:pPr>
              <w:spacing w:line="276" w:lineRule="auto"/>
              <w:jc w:val="right"/>
              <w:rPr>
                <w:rFonts w:ascii="Times New Roman" w:hAnsi="Times New Roman" w:cs="Times New Roman"/>
                <w:color w:val="000000" w:themeColor="text1"/>
                <w:sz w:val="20"/>
                <w:szCs w:val="20"/>
              </w:rPr>
            </w:pPr>
            <w:r w:rsidRPr="00B178F9">
              <w:rPr>
                <w:rFonts w:ascii="Times New Roman" w:hAnsi="Times New Roman" w:cs="Times New Roman"/>
                <w:color w:val="000000" w:themeColor="text1"/>
                <w:sz w:val="20"/>
                <w:szCs w:val="20"/>
              </w:rPr>
              <w:t>-</w:t>
            </w:r>
            <w:r w:rsidR="0083209E">
              <w:rPr>
                <w:rFonts w:ascii="Times New Roman" w:hAnsi="Times New Roman" w:cs="Times New Roman"/>
                <w:color w:val="000000" w:themeColor="text1"/>
                <w:sz w:val="20"/>
                <w:szCs w:val="20"/>
              </w:rPr>
              <w:t>1</w:t>
            </w:r>
            <w:r w:rsidRPr="00B178F9">
              <w:rPr>
                <w:rFonts w:ascii="Times New Roman" w:hAnsi="Times New Roman" w:cs="Times New Roman"/>
                <w:color w:val="000000" w:themeColor="text1"/>
                <w:sz w:val="20"/>
                <w:szCs w:val="20"/>
              </w:rPr>
              <w:t>.</w:t>
            </w:r>
            <w:r w:rsidR="0083209E">
              <w:rPr>
                <w:rFonts w:ascii="Times New Roman" w:hAnsi="Times New Roman" w:cs="Times New Roman"/>
                <w:color w:val="000000" w:themeColor="text1"/>
                <w:sz w:val="20"/>
                <w:szCs w:val="20"/>
              </w:rPr>
              <w:t>03</w:t>
            </w:r>
          </w:p>
        </w:tc>
        <w:tc>
          <w:tcPr>
            <w:tcW w:w="1080" w:type="dxa"/>
            <w:tcBorders>
              <w:top w:val="nil"/>
              <w:left w:val="nil"/>
              <w:bottom w:val="nil"/>
              <w:right w:val="single" w:sz="4" w:space="0" w:color="auto"/>
            </w:tcBorders>
          </w:tcPr>
          <w:p w14:paraId="20231BAA" w14:textId="42D1350C" w:rsidR="00663815" w:rsidRPr="00B178F9" w:rsidRDefault="00663815" w:rsidP="00D86907">
            <w:pPr>
              <w:spacing w:line="276" w:lineRule="auto"/>
              <w:rPr>
                <w:rFonts w:ascii="Times New Roman" w:hAnsi="Times New Roman" w:cs="Times New Roman"/>
                <w:color w:val="000000" w:themeColor="text1"/>
                <w:sz w:val="20"/>
                <w:szCs w:val="20"/>
              </w:rPr>
            </w:pPr>
            <w:r w:rsidRPr="00B178F9">
              <w:rPr>
                <w:rFonts w:ascii="Times New Roman" w:hAnsi="Times New Roman" w:cs="Times New Roman"/>
                <w:color w:val="000000" w:themeColor="text1"/>
                <w:sz w:val="20"/>
                <w:szCs w:val="20"/>
              </w:rPr>
              <w:t xml:space="preserve">    0.</w:t>
            </w:r>
            <w:r w:rsidR="0083209E">
              <w:rPr>
                <w:rFonts w:ascii="Times New Roman" w:hAnsi="Times New Roman" w:cs="Times New Roman"/>
                <w:color w:val="000000" w:themeColor="text1"/>
                <w:sz w:val="20"/>
                <w:szCs w:val="20"/>
              </w:rPr>
              <w:t>31</w:t>
            </w:r>
          </w:p>
        </w:tc>
      </w:tr>
      <w:tr w:rsidR="006C6272" w:rsidRPr="00B178F9" w14:paraId="7F7FE76B" w14:textId="77777777" w:rsidTr="00D86907">
        <w:trPr>
          <w:jc w:val="center"/>
        </w:trPr>
        <w:tc>
          <w:tcPr>
            <w:tcW w:w="2700" w:type="dxa"/>
            <w:tcBorders>
              <w:top w:val="nil"/>
              <w:left w:val="single" w:sz="4" w:space="0" w:color="auto"/>
              <w:bottom w:val="nil"/>
              <w:right w:val="nil"/>
            </w:tcBorders>
          </w:tcPr>
          <w:p w14:paraId="122953C6" w14:textId="77777777" w:rsidR="00663815" w:rsidRPr="00B178F9" w:rsidRDefault="00663815" w:rsidP="00D86907">
            <w:pPr>
              <w:spacing w:line="276" w:lineRule="auto"/>
              <w:rPr>
                <w:rFonts w:ascii="Times New Roman" w:hAnsi="Times New Roman" w:cs="Times New Roman"/>
                <w:color w:val="000000" w:themeColor="text1"/>
                <w:sz w:val="20"/>
                <w:szCs w:val="20"/>
              </w:rPr>
            </w:pPr>
            <w:r w:rsidRPr="00B178F9">
              <w:rPr>
                <w:rFonts w:ascii="Times New Roman" w:hAnsi="Times New Roman" w:cs="Times New Roman"/>
                <w:color w:val="000000" w:themeColor="text1"/>
                <w:sz w:val="20"/>
                <w:szCs w:val="20"/>
              </w:rPr>
              <w:t>Sex</w:t>
            </w:r>
          </w:p>
        </w:tc>
        <w:tc>
          <w:tcPr>
            <w:tcW w:w="1170" w:type="dxa"/>
            <w:tcBorders>
              <w:top w:val="nil"/>
              <w:left w:val="nil"/>
              <w:bottom w:val="nil"/>
              <w:right w:val="nil"/>
            </w:tcBorders>
          </w:tcPr>
          <w:p w14:paraId="567F849B" w14:textId="43DA17C0" w:rsidR="00663815" w:rsidRPr="00B178F9" w:rsidRDefault="00663815" w:rsidP="00D86907">
            <w:pPr>
              <w:spacing w:line="276" w:lineRule="auto"/>
              <w:jc w:val="center"/>
              <w:rPr>
                <w:rFonts w:ascii="Times New Roman" w:hAnsi="Times New Roman" w:cs="Times New Roman"/>
                <w:color w:val="000000" w:themeColor="text1"/>
                <w:sz w:val="20"/>
                <w:szCs w:val="20"/>
              </w:rPr>
            </w:pPr>
            <w:r w:rsidRPr="00B178F9">
              <w:rPr>
                <w:rFonts w:ascii="Times New Roman" w:hAnsi="Times New Roman" w:cs="Times New Roman"/>
                <w:color w:val="000000" w:themeColor="text1"/>
                <w:sz w:val="20"/>
                <w:szCs w:val="20"/>
              </w:rPr>
              <w:t>4</w:t>
            </w:r>
            <w:r w:rsidR="0083209E">
              <w:rPr>
                <w:rFonts w:ascii="Times New Roman" w:hAnsi="Times New Roman" w:cs="Times New Roman"/>
                <w:color w:val="000000" w:themeColor="text1"/>
                <w:sz w:val="20"/>
                <w:szCs w:val="20"/>
              </w:rPr>
              <w:t>1</w:t>
            </w:r>
          </w:p>
        </w:tc>
        <w:tc>
          <w:tcPr>
            <w:tcW w:w="1170" w:type="dxa"/>
            <w:tcBorders>
              <w:top w:val="nil"/>
              <w:left w:val="nil"/>
              <w:bottom w:val="nil"/>
              <w:right w:val="nil"/>
            </w:tcBorders>
          </w:tcPr>
          <w:p w14:paraId="750F188E" w14:textId="5D7BDBA3" w:rsidR="00663815" w:rsidRPr="00B178F9" w:rsidRDefault="00663815" w:rsidP="00D86907">
            <w:pPr>
              <w:spacing w:line="276" w:lineRule="auto"/>
              <w:jc w:val="right"/>
              <w:rPr>
                <w:rFonts w:ascii="Times New Roman" w:hAnsi="Times New Roman" w:cs="Times New Roman"/>
                <w:color w:val="000000" w:themeColor="text1"/>
                <w:sz w:val="20"/>
                <w:szCs w:val="20"/>
              </w:rPr>
            </w:pPr>
            <w:r w:rsidRPr="00B178F9">
              <w:rPr>
                <w:rFonts w:ascii="Times New Roman" w:hAnsi="Times New Roman" w:cs="Times New Roman"/>
                <w:color w:val="000000" w:themeColor="text1"/>
                <w:sz w:val="20"/>
                <w:szCs w:val="20"/>
              </w:rPr>
              <w:t>-0.</w:t>
            </w:r>
            <w:r w:rsidR="0083209E">
              <w:rPr>
                <w:rFonts w:ascii="Times New Roman" w:hAnsi="Times New Roman" w:cs="Times New Roman"/>
                <w:color w:val="000000" w:themeColor="text1"/>
                <w:sz w:val="20"/>
                <w:szCs w:val="20"/>
              </w:rPr>
              <w:t>67</w:t>
            </w:r>
          </w:p>
        </w:tc>
        <w:tc>
          <w:tcPr>
            <w:tcW w:w="941" w:type="dxa"/>
            <w:tcBorders>
              <w:top w:val="nil"/>
              <w:left w:val="nil"/>
              <w:bottom w:val="nil"/>
              <w:right w:val="nil"/>
            </w:tcBorders>
          </w:tcPr>
          <w:p w14:paraId="5F2DEF27" w14:textId="38F2202E" w:rsidR="00663815" w:rsidRPr="00B178F9" w:rsidRDefault="00663815" w:rsidP="00D86907">
            <w:pPr>
              <w:spacing w:line="276" w:lineRule="auto"/>
              <w:jc w:val="right"/>
              <w:rPr>
                <w:rFonts w:ascii="Times New Roman" w:hAnsi="Times New Roman" w:cs="Times New Roman"/>
                <w:color w:val="000000" w:themeColor="text1"/>
                <w:sz w:val="20"/>
                <w:szCs w:val="20"/>
              </w:rPr>
            </w:pPr>
            <w:r w:rsidRPr="00B178F9">
              <w:rPr>
                <w:rFonts w:ascii="Times New Roman" w:hAnsi="Times New Roman" w:cs="Times New Roman"/>
                <w:color w:val="000000" w:themeColor="text1"/>
                <w:sz w:val="20"/>
                <w:szCs w:val="20"/>
              </w:rPr>
              <w:t>0.</w:t>
            </w:r>
            <w:r w:rsidR="0083209E">
              <w:rPr>
                <w:rFonts w:ascii="Times New Roman" w:hAnsi="Times New Roman" w:cs="Times New Roman"/>
                <w:color w:val="000000" w:themeColor="text1"/>
                <w:sz w:val="20"/>
                <w:szCs w:val="20"/>
              </w:rPr>
              <w:t>60</w:t>
            </w:r>
          </w:p>
        </w:tc>
        <w:tc>
          <w:tcPr>
            <w:tcW w:w="810" w:type="dxa"/>
            <w:tcBorders>
              <w:top w:val="nil"/>
              <w:left w:val="nil"/>
              <w:bottom w:val="nil"/>
              <w:right w:val="nil"/>
            </w:tcBorders>
          </w:tcPr>
          <w:p w14:paraId="003C96D8" w14:textId="603AA148" w:rsidR="00663815" w:rsidRPr="00B178F9" w:rsidRDefault="0083209E" w:rsidP="00D86907">
            <w:pPr>
              <w:spacing w:line="276" w:lineRule="auto"/>
              <w:jc w:val="right"/>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1.11</w:t>
            </w:r>
          </w:p>
        </w:tc>
        <w:tc>
          <w:tcPr>
            <w:tcW w:w="1080" w:type="dxa"/>
            <w:tcBorders>
              <w:top w:val="nil"/>
              <w:left w:val="nil"/>
              <w:bottom w:val="nil"/>
              <w:right w:val="single" w:sz="4" w:space="0" w:color="auto"/>
            </w:tcBorders>
          </w:tcPr>
          <w:p w14:paraId="2F73909F" w14:textId="74E5DBD7" w:rsidR="00663815" w:rsidRPr="00B178F9" w:rsidRDefault="00663815" w:rsidP="00D86907">
            <w:pPr>
              <w:spacing w:line="276" w:lineRule="auto"/>
              <w:rPr>
                <w:rFonts w:ascii="Times New Roman" w:hAnsi="Times New Roman" w:cs="Times New Roman"/>
                <w:color w:val="000000" w:themeColor="text1"/>
                <w:sz w:val="20"/>
                <w:szCs w:val="20"/>
              </w:rPr>
            </w:pPr>
            <w:r w:rsidRPr="00B178F9">
              <w:rPr>
                <w:rFonts w:ascii="Times New Roman" w:hAnsi="Times New Roman" w:cs="Times New Roman"/>
                <w:color w:val="000000" w:themeColor="text1"/>
                <w:sz w:val="20"/>
                <w:szCs w:val="20"/>
              </w:rPr>
              <w:t xml:space="preserve">    0.</w:t>
            </w:r>
            <w:r w:rsidR="0083209E">
              <w:rPr>
                <w:rFonts w:ascii="Times New Roman" w:hAnsi="Times New Roman" w:cs="Times New Roman"/>
                <w:color w:val="000000" w:themeColor="text1"/>
                <w:sz w:val="20"/>
                <w:szCs w:val="20"/>
              </w:rPr>
              <w:t>27</w:t>
            </w:r>
            <w:r w:rsidRPr="00B178F9">
              <w:rPr>
                <w:rFonts w:ascii="Times New Roman" w:hAnsi="Times New Roman" w:cs="Times New Roman"/>
                <w:color w:val="000000" w:themeColor="text1"/>
                <w:sz w:val="20"/>
                <w:szCs w:val="20"/>
              </w:rPr>
              <w:t xml:space="preserve"> </w:t>
            </w:r>
          </w:p>
        </w:tc>
      </w:tr>
      <w:tr w:rsidR="00525500" w:rsidRPr="00B178F9" w14:paraId="15EB074F" w14:textId="77777777" w:rsidTr="00D86907">
        <w:trPr>
          <w:jc w:val="center"/>
        </w:trPr>
        <w:tc>
          <w:tcPr>
            <w:tcW w:w="2700" w:type="dxa"/>
            <w:tcBorders>
              <w:top w:val="nil"/>
              <w:left w:val="single" w:sz="4" w:space="0" w:color="auto"/>
              <w:bottom w:val="nil"/>
              <w:right w:val="nil"/>
            </w:tcBorders>
          </w:tcPr>
          <w:p w14:paraId="1800DEDB" w14:textId="321EBCE2" w:rsidR="00525500" w:rsidRPr="00B178F9" w:rsidRDefault="00525500" w:rsidP="00D86907">
            <w:pPr>
              <w:spacing w:line="276" w:lineRule="auto"/>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Immigration Type: Single</w:t>
            </w:r>
          </w:p>
        </w:tc>
        <w:tc>
          <w:tcPr>
            <w:tcW w:w="1170" w:type="dxa"/>
            <w:tcBorders>
              <w:top w:val="nil"/>
              <w:left w:val="nil"/>
              <w:bottom w:val="nil"/>
              <w:right w:val="nil"/>
            </w:tcBorders>
          </w:tcPr>
          <w:p w14:paraId="747224D0" w14:textId="164D4479" w:rsidR="00525500" w:rsidRPr="00B178F9" w:rsidRDefault="0083209E" w:rsidP="00D86907">
            <w:pPr>
              <w:spacing w:line="276" w:lineRule="auto"/>
              <w:jc w:val="cente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41</w:t>
            </w:r>
          </w:p>
        </w:tc>
        <w:tc>
          <w:tcPr>
            <w:tcW w:w="1170" w:type="dxa"/>
            <w:tcBorders>
              <w:top w:val="nil"/>
              <w:left w:val="nil"/>
              <w:bottom w:val="nil"/>
              <w:right w:val="nil"/>
            </w:tcBorders>
          </w:tcPr>
          <w:p w14:paraId="59FB34AD" w14:textId="621192CC" w:rsidR="00525500" w:rsidRPr="00B178F9" w:rsidRDefault="0083209E" w:rsidP="00D86907">
            <w:pPr>
              <w:spacing w:line="276" w:lineRule="auto"/>
              <w:jc w:val="right"/>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1.22</w:t>
            </w:r>
          </w:p>
        </w:tc>
        <w:tc>
          <w:tcPr>
            <w:tcW w:w="941" w:type="dxa"/>
            <w:tcBorders>
              <w:top w:val="nil"/>
              <w:left w:val="nil"/>
              <w:bottom w:val="nil"/>
              <w:right w:val="nil"/>
            </w:tcBorders>
          </w:tcPr>
          <w:p w14:paraId="1520A718" w14:textId="344502A8" w:rsidR="00525500" w:rsidRPr="00B178F9" w:rsidRDefault="0083209E" w:rsidP="00D86907">
            <w:pPr>
              <w:spacing w:line="276" w:lineRule="auto"/>
              <w:jc w:val="right"/>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0.68</w:t>
            </w:r>
          </w:p>
        </w:tc>
        <w:tc>
          <w:tcPr>
            <w:tcW w:w="810" w:type="dxa"/>
            <w:tcBorders>
              <w:top w:val="nil"/>
              <w:left w:val="nil"/>
              <w:bottom w:val="nil"/>
              <w:right w:val="nil"/>
            </w:tcBorders>
          </w:tcPr>
          <w:p w14:paraId="20B6F9D2" w14:textId="351AB581" w:rsidR="00525500" w:rsidRPr="00B178F9" w:rsidRDefault="0083209E" w:rsidP="00D86907">
            <w:pPr>
              <w:spacing w:line="276" w:lineRule="auto"/>
              <w:jc w:val="right"/>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1.80</w:t>
            </w:r>
          </w:p>
        </w:tc>
        <w:tc>
          <w:tcPr>
            <w:tcW w:w="1080" w:type="dxa"/>
            <w:tcBorders>
              <w:top w:val="nil"/>
              <w:left w:val="nil"/>
              <w:bottom w:val="nil"/>
              <w:right w:val="single" w:sz="4" w:space="0" w:color="auto"/>
            </w:tcBorders>
          </w:tcPr>
          <w:p w14:paraId="269AA650" w14:textId="44FA2E8D" w:rsidR="00525500" w:rsidRPr="00B178F9" w:rsidRDefault="0083209E" w:rsidP="0083209E">
            <w:pPr>
              <w:spacing w:line="276" w:lineRule="auto"/>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 xml:space="preserve">    0.08</w:t>
            </w:r>
          </w:p>
        </w:tc>
      </w:tr>
      <w:tr w:rsidR="00525500" w:rsidRPr="00B178F9" w14:paraId="668B6F36" w14:textId="77777777" w:rsidTr="00D86907">
        <w:trPr>
          <w:jc w:val="center"/>
        </w:trPr>
        <w:tc>
          <w:tcPr>
            <w:tcW w:w="2700" w:type="dxa"/>
            <w:tcBorders>
              <w:top w:val="nil"/>
              <w:left w:val="single" w:sz="4" w:space="0" w:color="auto"/>
              <w:bottom w:val="nil"/>
              <w:right w:val="nil"/>
            </w:tcBorders>
          </w:tcPr>
          <w:p w14:paraId="00C8E8C5" w14:textId="142BE72F" w:rsidR="00525500" w:rsidRPr="00B178F9" w:rsidRDefault="00525500" w:rsidP="00D86907">
            <w:pPr>
              <w:spacing w:line="276" w:lineRule="auto"/>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 xml:space="preserve">                               Pair</w:t>
            </w:r>
          </w:p>
        </w:tc>
        <w:tc>
          <w:tcPr>
            <w:tcW w:w="1170" w:type="dxa"/>
            <w:tcBorders>
              <w:top w:val="nil"/>
              <w:left w:val="nil"/>
              <w:bottom w:val="nil"/>
              <w:right w:val="nil"/>
            </w:tcBorders>
          </w:tcPr>
          <w:p w14:paraId="3696810B" w14:textId="55CCB677" w:rsidR="00525500" w:rsidRPr="00B178F9" w:rsidRDefault="0083209E" w:rsidP="00D86907">
            <w:pPr>
              <w:spacing w:line="276" w:lineRule="auto"/>
              <w:jc w:val="cente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41</w:t>
            </w:r>
          </w:p>
        </w:tc>
        <w:tc>
          <w:tcPr>
            <w:tcW w:w="1170" w:type="dxa"/>
            <w:tcBorders>
              <w:top w:val="nil"/>
              <w:left w:val="nil"/>
              <w:bottom w:val="nil"/>
              <w:right w:val="nil"/>
            </w:tcBorders>
          </w:tcPr>
          <w:p w14:paraId="46E154AB" w14:textId="7AB80C65" w:rsidR="00525500" w:rsidRPr="00B178F9" w:rsidRDefault="0083209E" w:rsidP="00D86907">
            <w:pPr>
              <w:spacing w:line="276" w:lineRule="auto"/>
              <w:jc w:val="right"/>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0.13</w:t>
            </w:r>
          </w:p>
        </w:tc>
        <w:tc>
          <w:tcPr>
            <w:tcW w:w="941" w:type="dxa"/>
            <w:tcBorders>
              <w:top w:val="nil"/>
              <w:left w:val="nil"/>
              <w:bottom w:val="nil"/>
              <w:right w:val="nil"/>
            </w:tcBorders>
          </w:tcPr>
          <w:p w14:paraId="4D7A08F9" w14:textId="624E32A5" w:rsidR="00525500" w:rsidRPr="00B178F9" w:rsidRDefault="0083209E" w:rsidP="00D86907">
            <w:pPr>
              <w:spacing w:line="276" w:lineRule="auto"/>
              <w:jc w:val="right"/>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0.44</w:t>
            </w:r>
          </w:p>
        </w:tc>
        <w:tc>
          <w:tcPr>
            <w:tcW w:w="810" w:type="dxa"/>
            <w:tcBorders>
              <w:top w:val="nil"/>
              <w:left w:val="nil"/>
              <w:bottom w:val="nil"/>
              <w:right w:val="nil"/>
            </w:tcBorders>
          </w:tcPr>
          <w:p w14:paraId="5DB72507" w14:textId="704DB92B" w:rsidR="00525500" w:rsidRPr="00B178F9" w:rsidRDefault="0083209E" w:rsidP="00D86907">
            <w:pPr>
              <w:spacing w:line="276" w:lineRule="auto"/>
              <w:jc w:val="right"/>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0.29</w:t>
            </w:r>
          </w:p>
        </w:tc>
        <w:tc>
          <w:tcPr>
            <w:tcW w:w="1080" w:type="dxa"/>
            <w:tcBorders>
              <w:top w:val="nil"/>
              <w:left w:val="nil"/>
              <w:bottom w:val="nil"/>
              <w:right w:val="single" w:sz="4" w:space="0" w:color="auto"/>
            </w:tcBorders>
          </w:tcPr>
          <w:p w14:paraId="56145EF3" w14:textId="5329EF0B" w:rsidR="00525500" w:rsidRPr="00B178F9" w:rsidRDefault="0083209E" w:rsidP="00D86907">
            <w:pPr>
              <w:spacing w:line="276" w:lineRule="auto"/>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 xml:space="preserve">    0.77</w:t>
            </w:r>
          </w:p>
        </w:tc>
      </w:tr>
      <w:tr w:rsidR="006C6272" w:rsidRPr="00B178F9" w14:paraId="619300E3" w14:textId="77777777" w:rsidTr="00D86907">
        <w:trPr>
          <w:jc w:val="center"/>
        </w:trPr>
        <w:tc>
          <w:tcPr>
            <w:tcW w:w="2700" w:type="dxa"/>
            <w:tcBorders>
              <w:top w:val="nil"/>
              <w:left w:val="single" w:sz="4" w:space="0" w:color="auto"/>
              <w:bottom w:val="nil"/>
              <w:right w:val="nil"/>
            </w:tcBorders>
          </w:tcPr>
          <w:p w14:paraId="59E5FCF6" w14:textId="77777777" w:rsidR="00663815" w:rsidRPr="00B178F9" w:rsidRDefault="00663815" w:rsidP="00D86907">
            <w:pPr>
              <w:spacing w:line="276" w:lineRule="auto"/>
              <w:rPr>
                <w:rFonts w:ascii="Times New Roman" w:hAnsi="Times New Roman" w:cs="Times New Roman"/>
                <w:color w:val="000000" w:themeColor="text1"/>
                <w:sz w:val="20"/>
                <w:szCs w:val="20"/>
              </w:rPr>
            </w:pPr>
            <w:r w:rsidRPr="00B178F9">
              <w:rPr>
                <w:rFonts w:ascii="Times New Roman" w:hAnsi="Times New Roman" w:cs="Times New Roman"/>
                <w:color w:val="000000" w:themeColor="text1"/>
                <w:sz w:val="20"/>
                <w:szCs w:val="20"/>
              </w:rPr>
              <w:t>Natal Group Size</w:t>
            </w:r>
          </w:p>
        </w:tc>
        <w:tc>
          <w:tcPr>
            <w:tcW w:w="1170" w:type="dxa"/>
            <w:tcBorders>
              <w:top w:val="nil"/>
              <w:left w:val="nil"/>
              <w:bottom w:val="nil"/>
              <w:right w:val="nil"/>
            </w:tcBorders>
          </w:tcPr>
          <w:p w14:paraId="67265CFB" w14:textId="4F0B48E8" w:rsidR="00663815" w:rsidRPr="00B178F9" w:rsidRDefault="00663815" w:rsidP="00D86907">
            <w:pPr>
              <w:spacing w:line="276" w:lineRule="auto"/>
              <w:jc w:val="center"/>
              <w:rPr>
                <w:rFonts w:ascii="Times New Roman" w:hAnsi="Times New Roman" w:cs="Times New Roman"/>
                <w:color w:val="000000" w:themeColor="text1"/>
                <w:sz w:val="20"/>
                <w:szCs w:val="20"/>
              </w:rPr>
            </w:pPr>
            <w:r w:rsidRPr="00B178F9">
              <w:rPr>
                <w:rFonts w:ascii="Times New Roman" w:hAnsi="Times New Roman" w:cs="Times New Roman"/>
                <w:color w:val="000000" w:themeColor="text1"/>
                <w:sz w:val="20"/>
                <w:szCs w:val="20"/>
              </w:rPr>
              <w:t>4</w:t>
            </w:r>
            <w:r w:rsidR="0083209E">
              <w:rPr>
                <w:rFonts w:ascii="Times New Roman" w:hAnsi="Times New Roman" w:cs="Times New Roman"/>
                <w:color w:val="000000" w:themeColor="text1"/>
                <w:sz w:val="20"/>
                <w:szCs w:val="20"/>
              </w:rPr>
              <w:t>1</w:t>
            </w:r>
          </w:p>
        </w:tc>
        <w:tc>
          <w:tcPr>
            <w:tcW w:w="1170" w:type="dxa"/>
            <w:tcBorders>
              <w:top w:val="nil"/>
              <w:left w:val="nil"/>
              <w:bottom w:val="nil"/>
              <w:right w:val="nil"/>
            </w:tcBorders>
          </w:tcPr>
          <w:p w14:paraId="45C9ED70" w14:textId="2A4DA3E2" w:rsidR="00663815" w:rsidRPr="00B178F9" w:rsidRDefault="00663815" w:rsidP="00D86907">
            <w:pPr>
              <w:spacing w:line="276" w:lineRule="auto"/>
              <w:jc w:val="right"/>
              <w:rPr>
                <w:rFonts w:ascii="Times New Roman" w:hAnsi="Times New Roman" w:cs="Times New Roman"/>
                <w:color w:val="000000" w:themeColor="text1"/>
                <w:sz w:val="20"/>
                <w:szCs w:val="20"/>
              </w:rPr>
            </w:pPr>
            <w:r w:rsidRPr="00B178F9">
              <w:rPr>
                <w:rFonts w:ascii="Times New Roman" w:hAnsi="Times New Roman" w:cs="Times New Roman"/>
                <w:color w:val="000000" w:themeColor="text1"/>
                <w:sz w:val="20"/>
                <w:szCs w:val="20"/>
              </w:rPr>
              <w:t>0.0</w:t>
            </w:r>
            <w:r w:rsidR="00A45C61" w:rsidRPr="00B178F9">
              <w:rPr>
                <w:rFonts w:ascii="Times New Roman" w:hAnsi="Times New Roman" w:cs="Times New Roman"/>
                <w:color w:val="000000" w:themeColor="text1"/>
                <w:sz w:val="20"/>
                <w:szCs w:val="20"/>
              </w:rPr>
              <w:t>9</w:t>
            </w:r>
          </w:p>
        </w:tc>
        <w:tc>
          <w:tcPr>
            <w:tcW w:w="941" w:type="dxa"/>
            <w:tcBorders>
              <w:top w:val="nil"/>
              <w:left w:val="nil"/>
              <w:bottom w:val="nil"/>
              <w:right w:val="nil"/>
            </w:tcBorders>
          </w:tcPr>
          <w:p w14:paraId="6EA6BCDF" w14:textId="77777777" w:rsidR="00663815" w:rsidRPr="00B178F9" w:rsidRDefault="00663815" w:rsidP="00D86907">
            <w:pPr>
              <w:spacing w:line="276" w:lineRule="auto"/>
              <w:jc w:val="right"/>
              <w:rPr>
                <w:rFonts w:ascii="Times New Roman" w:hAnsi="Times New Roman" w:cs="Times New Roman"/>
                <w:color w:val="000000" w:themeColor="text1"/>
                <w:sz w:val="20"/>
                <w:szCs w:val="20"/>
              </w:rPr>
            </w:pPr>
            <w:r w:rsidRPr="00B178F9">
              <w:rPr>
                <w:rFonts w:ascii="Times New Roman" w:hAnsi="Times New Roman" w:cs="Times New Roman"/>
                <w:color w:val="000000" w:themeColor="text1"/>
                <w:sz w:val="20"/>
                <w:szCs w:val="20"/>
              </w:rPr>
              <w:t>0.03</w:t>
            </w:r>
          </w:p>
        </w:tc>
        <w:tc>
          <w:tcPr>
            <w:tcW w:w="810" w:type="dxa"/>
            <w:tcBorders>
              <w:top w:val="nil"/>
              <w:left w:val="nil"/>
              <w:bottom w:val="nil"/>
              <w:right w:val="nil"/>
            </w:tcBorders>
          </w:tcPr>
          <w:p w14:paraId="0DA8B964" w14:textId="6FCCE3F7" w:rsidR="00663815" w:rsidRPr="00B178F9" w:rsidRDefault="00663815" w:rsidP="00D86907">
            <w:pPr>
              <w:spacing w:line="276" w:lineRule="auto"/>
              <w:jc w:val="right"/>
              <w:rPr>
                <w:rFonts w:ascii="Times New Roman" w:hAnsi="Times New Roman" w:cs="Times New Roman"/>
                <w:color w:val="000000" w:themeColor="text1"/>
                <w:sz w:val="20"/>
                <w:szCs w:val="20"/>
              </w:rPr>
            </w:pPr>
            <w:r w:rsidRPr="00B178F9">
              <w:rPr>
                <w:rFonts w:ascii="Times New Roman" w:hAnsi="Times New Roman" w:cs="Times New Roman"/>
                <w:color w:val="000000" w:themeColor="text1"/>
                <w:sz w:val="20"/>
                <w:szCs w:val="20"/>
              </w:rPr>
              <w:t>2</w:t>
            </w:r>
            <w:r w:rsidR="0083209E">
              <w:rPr>
                <w:rFonts w:ascii="Times New Roman" w:hAnsi="Times New Roman" w:cs="Times New Roman"/>
                <w:color w:val="000000" w:themeColor="text1"/>
                <w:sz w:val="20"/>
                <w:szCs w:val="20"/>
              </w:rPr>
              <w:t>.77</w:t>
            </w:r>
          </w:p>
        </w:tc>
        <w:tc>
          <w:tcPr>
            <w:tcW w:w="1080" w:type="dxa"/>
            <w:tcBorders>
              <w:top w:val="nil"/>
              <w:left w:val="nil"/>
              <w:bottom w:val="nil"/>
              <w:right w:val="single" w:sz="4" w:space="0" w:color="auto"/>
            </w:tcBorders>
          </w:tcPr>
          <w:p w14:paraId="1CDCE6E8" w14:textId="77777777" w:rsidR="00663815" w:rsidRPr="00B178F9" w:rsidRDefault="00663815" w:rsidP="00D86907">
            <w:pPr>
              <w:spacing w:line="276" w:lineRule="auto"/>
              <w:rPr>
                <w:rFonts w:ascii="Times New Roman" w:hAnsi="Times New Roman" w:cs="Times New Roman"/>
                <w:color w:val="000000" w:themeColor="text1"/>
                <w:sz w:val="20"/>
                <w:szCs w:val="20"/>
              </w:rPr>
            </w:pPr>
            <w:r w:rsidRPr="00B178F9">
              <w:rPr>
                <w:rFonts w:ascii="Times New Roman" w:hAnsi="Times New Roman" w:cs="Times New Roman"/>
                <w:color w:val="000000" w:themeColor="text1"/>
                <w:sz w:val="20"/>
                <w:szCs w:val="20"/>
              </w:rPr>
              <w:t xml:space="preserve"> &lt; 0.001*</w:t>
            </w:r>
          </w:p>
        </w:tc>
      </w:tr>
      <w:tr w:rsidR="006C6272" w:rsidRPr="00B178F9" w14:paraId="2738BAA6" w14:textId="77777777" w:rsidTr="00D86907">
        <w:trPr>
          <w:jc w:val="center"/>
        </w:trPr>
        <w:tc>
          <w:tcPr>
            <w:tcW w:w="2700" w:type="dxa"/>
            <w:tcBorders>
              <w:top w:val="nil"/>
              <w:left w:val="single" w:sz="4" w:space="0" w:color="auto"/>
              <w:bottom w:val="nil"/>
              <w:right w:val="nil"/>
            </w:tcBorders>
          </w:tcPr>
          <w:p w14:paraId="1361694E" w14:textId="77777777" w:rsidR="00663815" w:rsidRPr="00B178F9" w:rsidRDefault="00663815" w:rsidP="00D86907">
            <w:pPr>
              <w:spacing w:line="276" w:lineRule="auto"/>
              <w:rPr>
                <w:rFonts w:ascii="Times New Roman" w:hAnsi="Times New Roman" w:cs="Times New Roman"/>
                <w:color w:val="000000" w:themeColor="text1"/>
                <w:sz w:val="20"/>
                <w:szCs w:val="20"/>
              </w:rPr>
            </w:pPr>
            <w:r w:rsidRPr="00B178F9">
              <w:rPr>
                <w:rFonts w:ascii="Times New Roman" w:hAnsi="Times New Roman" w:cs="Times New Roman"/>
                <w:color w:val="000000" w:themeColor="text1"/>
                <w:sz w:val="20"/>
                <w:szCs w:val="20"/>
              </w:rPr>
              <w:t>Days Between Capture</w:t>
            </w:r>
          </w:p>
        </w:tc>
        <w:tc>
          <w:tcPr>
            <w:tcW w:w="1170" w:type="dxa"/>
            <w:tcBorders>
              <w:top w:val="nil"/>
              <w:left w:val="nil"/>
              <w:bottom w:val="nil"/>
              <w:right w:val="nil"/>
            </w:tcBorders>
          </w:tcPr>
          <w:p w14:paraId="1B118B36" w14:textId="298A7CCA" w:rsidR="00663815" w:rsidRPr="00B178F9" w:rsidRDefault="00663815" w:rsidP="00D86907">
            <w:pPr>
              <w:spacing w:line="276" w:lineRule="auto"/>
              <w:jc w:val="center"/>
              <w:rPr>
                <w:rFonts w:ascii="Times New Roman" w:hAnsi="Times New Roman" w:cs="Times New Roman"/>
                <w:color w:val="000000" w:themeColor="text1"/>
                <w:sz w:val="20"/>
                <w:szCs w:val="20"/>
              </w:rPr>
            </w:pPr>
            <w:r w:rsidRPr="00B178F9">
              <w:rPr>
                <w:rFonts w:ascii="Times New Roman" w:hAnsi="Times New Roman" w:cs="Times New Roman"/>
                <w:color w:val="000000" w:themeColor="text1"/>
                <w:sz w:val="20"/>
                <w:szCs w:val="20"/>
              </w:rPr>
              <w:t>4</w:t>
            </w:r>
            <w:r w:rsidR="0083209E">
              <w:rPr>
                <w:rFonts w:ascii="Times New Roman" w:hAnsi="Times New Roman" w:cs="Times New Roman"/>
                <w:color w:val="000000" w:themeColor="text1"/>
                <w:sz w:val="20"/>
                <w:szCs w:val="20"/>
              </w:rPr>
              <w:t>1</w:t>
            </w:r>
          </w:p>
        </w:tc>
        <w:tc>
          <w:tcPr>
            <w:tcW w:w="1170" w:type="dxa"/>
            <w:tcBorders>
              <w:top w:val="nil"/>
              <w:left w:val="nil"/>
              <w:bottom w:val="nil"/>
              <w:right w:val="nil"/>
            </w:tcBorders>
          </w:tcPr>
          <w:p w14:paraId="0B166119" w14:textId="77777777" w:rsidR="00663815" w:rsidRPr="00B178F9" w:rsidRDefault="00663815" w:rsidP="00D86907">
            <w:pPr>
              <w:spacing w:line="276" w:lineRule="auto"/>
              <w:jc w:val="right"/>
              <w:rPr>
                <w:rFonts w:ascii="Times New Roman" w:hAnsi="Times New Roman" w:cs="Times New Roman"/>
                <w:color w:val="000000" w:themeColor="text1"/>
                <w:sz w:val="20"/>
                <w:szCs w:val="20"/>
              </w:rPr>
            </w:pPr>
            <w:r w:rsidRPr="00B178F9">
              <w:rPr>
                <w:rFonts w:ascii="Times New Roman" w:hAnsi="Times New Roman" w:cs="Times New Roman"/>
                <w:color w:val="000000" w:themeColor="text1"/>
                <w:sz w:val="20"/>
                <w:szCs w:val="20"/>
              </w:rPr>
              <w:t>0.00</w:t>
            </w:r>
          </w:p>
        </w:tc>
        <w:tc>
          <w:tcPr>
            <w:tcW w:w="941" w:type="dxa"/>
            <w:tcBorders>
              <w:top w:val="nil"/>
              <w:left w:val="nil"/>
              <w:bottom w:val="nil"/>
              <w:right w:val="nil"/>
            </w:tcBorders>
          </w:tcPr>
          <w:p w14:paraId="7497C4AF" w14:textId="77777777" w:rsidR="00663815" w:rsidRPr="00B178F9" w:rsidRDefault="00663815" w:rsidP="00D86907">
            <w:pPr>
              <w:spacing w:line="276" w:lineRule="auto"/>
              <w:jc w:val="right"/>
              <w:rPr>
                <w:rFonts w:ascii="Times New Roman" w:hAnsi="Times New Roman" w:cs="Times New Roman"/>
                <w:color w:val="000000" w:themeColor="text1"/>
                <w:sz w:val="20"/>
                <w:szCs w:val="20"/>
              </w:rPr>
            </w:pPr>
            <w:r w:rsidRPr="00B178F9">
              <w:rPr>
                <w:rFonts w:ascii="Times New Roman" w:hAnsi="Times New Roman" w:cs="Times New Roman"/>
                <w:color w:val="000000" w:themeColor="text1"/>
                <w:sz w:val="20"/>
                <w:szCs w:val="20"/>
              </w:rPr>
              <w:t>0.00</w:t>
            </w:r>
          </w:p>
        </w:tc>
        <w:tc>
          <w:tcPr>
            <w:tcW w:w="810" w:type="dxa"/>
            <w:tcBorders>
              <w:top w:val="nil"/>
              <w:left w:val="nil"/>
              <w:bottom w:val="nil"/>
              <w:right w:val="nil"/>
            </w:tcBorders>
          </w:tcPr>
          <w:p w14:paraId="7D616E26" w14:textId="632A12D3" w:rsidR="00663815" w:rsidRPr="00B178F9" w:rsidRDefault="00663815" w:rsidP="00D86907">
            <w:pPr>
              <w:spacing w:line="276" w:lineRule="auto"/>
              <w:jc w:val="right"/>
              <w:rPr>
                <w:rFonts w:ascii="Times New Roman" w:hAnsi="Times New Roman" w:cs="Times New Roman"/>
                <w:color w:val="000000" w:themeColor="text1"/>
                <w:sz w:val="20"/>
                <w:szCs w:val="20"/>
              </w:rPr>
            </w:pPr>
            <w:r w:rsidRPr="00B178F9">
              <w:rPr>
                <w:rFonts w:ascii="Times New Roman" w:hAnsi="Times New Roman" w:cs="Times New Roman"/>
                <w:color w:val="000000" w:themeColor="text1"/>
                <w:sz w:val="20"/>
                <w:szCs w:val="20"/>
              </w:rPr>
              <w:t>2.</w:t>
            </w:r>
            <w:r w:rsidR="0083209E">
              <w:rPr>
                <w:rFonts w:ascii="Times New Roman" w:hAnsi="Times New Roman" w:cs="Times New Roman"/>
                <w:color w:val="000000" w:themeColor="text1"/>
                <w:sz w:val="20"/>
                <w:szCs w:val="20"/>
              </w:rPr>
              <w:t>59</w:t>
            </w:r>
          </w:p>
        </w:tc>
        <w:tc>
          <w:tcPr>
            <w:tcW w:w="1080" w:type="dxa"/>
            <w:tcBorders>
              <w:top w:val="nil"/>
              <w:left w:val="nil"/>
              <w:bottom w:val="nil"/>
              <w:right w:val="single" w:sz="4" w:space="0" w:color="auto"/>
            </w:tcBorders>
          </w:tcPr>
          <w:p w14:paraId="1DCB9C52" w14:textId="718E1DB9" w:rsidR="00663815" w:rsidRPr="00B178F9" w:rsidRDefault="00663815" w:rsidP="00D86907">
            <w:pPr>
              <w:spacing w:line="276" w:lineRule="auto"/>
              <w:rPr>
                <w:rFonts w:ascii="Times New Roman" w:hAnsi="Times New Roman" w:cs="Times New Roman"/>
                <w:color w:val="000000" w:themeColor="text1"/>
                <w:sz w:val="20"/>
                <w:szCs w:val="20"/>
              </w:rPr>
            </w:pPr>
            <w:r w:rsidRPr="00B178F9">
              <w:rPr>
                <w:rFonts w:ascii="Times New Roman" w:hAnsi="Times New Roman" w:cs="Times New Roman"/>
                <w:color w:val="000000" w:themeColor="text1"/>
                <w:sz w:val="20"/>
                <w:szCs w:val="20"/>
              </w:rPr>
              <w:t xml:space="preserve"> </w:t>
            </w:r>
            <w:r w:rsidR="00A45C61" w:rsidRPr="00B178F9">
              <w:rPr>
                <w:rFonts w:ascii="Times New Roman" w:hAnsi="Times New Roman" w:cs="Times New Roman"/>
                <w:color w:val="000000" w:themeColor="text1"/>
                <w:sz w:val="20"/>
                <w:szCs w:val="20"/>
              </w:rPr>
              <w:t xml:space="preserve">  </w:t>
            </w:r>
            <w:r w:rsidRPr="00B178F9">
              <w:rPr>
                <w:rFonts w:ascii="Times New Roman" w:hAnsi="Times New Roman" w:cs="Times New Roman"/>
                <w:color w:val="000000" w:themeColor="text1"/>
                <w:sz w:val="20"/>
                <w:szCs w:val="20"/>
              </w:rPr>
              <w:t xml:space="preserve"> 0.0</w:t>
            </w:r>
            <w:r w:rsidR="0083209E">
              <w:rPr>
                <w:rFonts w:ascii="Times New Roman" w:hAnsi="Times New Roman" w:cs="Times New Roman"/>
                <w:color w:val="000000" w:themeColor="text1"/>
                <w:sz w:val="20"/>
                <w:szCs w:val="20"/>
              </w:rPr>
              <w:t>1</w:t>
            </w:r>
            <w:r w:rsidRPr="00B178F9">
              <w:rPr>
                <w:rFonts w:ascii="Times New Roman" w:hAnsi="Times New Roman" w:cs="Times New Roman"/>
                <w:color w:val="000000" w:themeColor="text1"/>
                <w:sz w:val="20"/>
                <w:szCs w:val="20"/>
              </w:rPr>
              <w:t>*</w:t>
            </w:r>
          </w:p>
        </w:tc>
      </w:tr>
      <w:tr w:rsidR="006C6272" w:rsidRPr="00B178F9" w14:paraId="1052D94A" w14:textId="77777777" w:rsidTr="00D86907">
        <w:trPr>
          <w:jc w:val="center"/>
        </w:trPr>
        <w:tc>
          <w:tcPr>
            <w:tcW w:w="2700" w:type="dxa"/>
            <w:tcBorders>
              <w:top w:val="nil"/>
              <w:left w:val="single" w:sz="4" w:space="0" w:color="auto"/>
              <w:bottom w:val="nil"/>
              <w:right w:val="nil"/>
            </w:tcBorders>
          </w:tcPr>
          <w:p w14:paraId="03D49DE7" w14:textId="77777777" w:rsidR="00663815" w:rsidRPr="00B178F9" w:rsidRDefault="00663815" w:rsidP="00D86907">
            <w:pPr>
              <w:spacing w:line="276" w:lineRule="auto"/>
              <w:rPr>
                <w:rFonts w:ascii="Times New Roman" w:hAnsi="Times New Roman" w:cs="Times New Roman"/>
                <w:color w:val="000000" w:themeColor="text1"/>
                <w:sz w:val="20"/>
                <w:szCs w:val="20"/>
              </w:rPr>
            </w:pPr>
            <w:r w:rsidRPr="00B178F9">
              <w:rPr>
                <w:rFonts w:ascii="Times New Roman" w:hAnsi="Times New Roman" w:cs="Times New Roman"/>
                <w:color w:val="000000" w:themeColor="text1"/>
                <w:sz w:val="20"/>
                <w:szCs w:val="20"/>
              </w:rPr>
              <w:t>Body Condition * Sex</w:t>
            </w:r>
          </w:p>
        </w:tc>
        <w:tc>
          <w:tcPr>
            <w:tcW w:w="1170" w:type="dxa"/>
            <w:tcBorders>
              <w:top w:val="nil"/>
              <w:left w:val="nil"/>
              <w:bottom w:val="nil"/>
              <w:right w:val="nil"/>
            </w:tcBorders>
          </w:tcPr>
          <w:p w14:paraId="0EBA58F9" w14:textId="3B28EEDA" w:rsidR="00663815" w:rsidRPr="00B178F9" w:rsidRDefault="00663815" w:rsidP="00D86907">
            <w:pPr>
              <w:spacing w:line="276" w:lineRule="auto"/>
              <w:jc w:val="center"/>
              <w:rPr>
                <w:rFonts w:ascii="Times New Roman" w:hAnsi="Times New Roman" w:cs="Times New Roman"/>
                <w:color w:val="000000" w:themeColor="text1"/>
                <w:sz w:val="20"/>
                <w:szCs w:val="20"/>
              </w:rPr>
            </w:pPr>
            <w:r w:rsidRPr="00B178F9">
              <w:rPr>
                <w:rFonts w:ascii="Times New Roman" w:hAnsi="Times New Roman" w:cs="Times New Roman"/>
                <w:color w:val="000000" w:themeColor="text1"/>
                <w:sz w:val="20"/>
                <w:szCs w:val="20"/>
              </w:rPr>
              <w:t>4</w:t>
            </w:r>
            <w:r w:rsidR="0083209E">
              <w:rPr>
                <w:rFonts w:ascii="Times New Roman" w:hAnsi="Times New Roman" w:cs="Times New Roman"/>
                <w:color w:val="000000" w:themeColor="text1"/>
                <w:sz w:val="20"/>
                <w:szCs w:val="20"/>
              </w:rPr>
              <w:t>1</w:t>
            </w:r>
          </w:p>
        </w:tc>
        <w:tc>
          <w:tcPr>
            <w:tcW w:w="1170" w:type="dxa"/>
            <w:tcBorders>
              <w:top w:val="nil"/>
              <w:left w:val="nil"/>
              <w:bottom w:val="nil"/>
              <w:right w:val="nil"/>
            </w:tcBorders>
          </w:tcPr>
          <w:p w14:paraId="1DF408D3" w14:textId="62BB2025" w:rsidR="00663815" w:rsidRPr="00B178F9" w:rsidRDefault="00663815" w:rsidP="00D86907">
            <w:pPr>
              <w:spacing w:line="276" w:lineRule="auto"/>
              <w:jc w:val="right"/>
              <w:rPr>
                <w:rFonts w:ascii="Times New Roman" w:hAnsi="Times New Roman" w:cs="Times New Roman"/>
                <w:color w:val="000000" w:themeColor="text1"/>
                <w:sz w:val="20"/>
                <w:szCs w:val="20"/>
              </w:rPr>
            </w:pPr>
            <w:r w:rsidRPr="00B178F9">
              <w:rPr>
                <w:rFonts w:ascii="Times New Roman" w:hAnsi="Times New Roman" w:cs="Times New Roman"/>
                <w:color w:val="000000" w:themeColor="text1"/>
                <w:sz w:val="20"/>
                <w:szCs w:val="20"/>
              </w:rPr>
              <w:t>0.0</w:t>
            </w:r>
            <w:r w:rsidR="0083209E">
              <w:rPr>
                <w:rFonts w:ascii="Times New Roman" w:hAnsi="Times New Roman" w:cs="Times New Roman"/>
                <w:color w:val="000000" w:themeColor="text1"/>
                <w:sz w:val="20"/>
                <w:szCs w:val="20"/>
              </w:rPr>
              <w:t>3</w:t>
            </w:r>
          </w:p>
        </w:tc>
        <w:tc>
          <w:tcPr>
            <w:tcW w:w="941" w:type="dxa"/>
            <w:tcBorders>
              <w:top w:val="nil"/>
              <w:left w:val="nil"/>
              <w:bottom w:val="nil"/>
              <w:right w:val="nil"/>
            </w:tcBorders>
          </w:tcPr>
          <w:p w14:paraId="36033B41" w14:textId="77777777" w:rsidR="00663815" w:rsidRPr="00B178F9" w:rsidRDefault="00663815" w:rsidP="00D86907">
            <w:pPr>
              <w:spacing w:line="276" w:lineRule="auto"/>
              <w:jc w:val="right"/>
              <w:rPr>
                <w:rFonts w:ascii="Times New Roman" w:hAnsi="Times New Roman" w:cs="Times New Roman"/>
                <w:color w:val="000000" w:themeColor="text1"/>
                <w:sz w:val="20"/>
                <w:szCs w:val="20"/>
              </w:rPr>
            </w:pPr>
            <w:r w:rsidRPr="00B178F9">
              <w:rPr>
                <w:rFonts w:ascii="Times New Roman" w:hAnsi="Times New Roman" w:cs="Times New Roman"/>
                <w:color w:val="000000" w:themeColor="text1"/>
                <w:sz w:val="20"/>
                <w:szCs w:val="20"/>
              </w:rPr>
              <w:t>0.02</w:t>
            </w:r>
          </w:p>
        </w:tc>
        <w:tc>
          <w:tcPr>
            <w:tcW w:w="810" w:type="dxa"/>
            <w:tcBorders>
              <w:top w:val="nil"/>
              <w:left w:val="nil"/>
              <w:bottom w:val="nil"/>
              <w:right w:val="nil"/>
            </w:tcBorders>
          </w:tcPr>
          <w:p w14:paraId="3504F3B9" w14:textId="5814A95B" w:rsidR="00663815" w:rsidRPr="00B178F9" w:rsidRDefault="0083209E" w:rsidP="00D86907">
            <w:pPr>
              <w:spacing w:line="276" w:lineRule="auto"/>
              <w:jc w:val="right"/>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1.36</w:t>
            </w:r>
          </w:p>
        </w:tc>
        <w:tc>
          <w:tcPr>
            <w:tcW w:w="1080" w:type="dxa"/>
            <w:tcBorders>
              <w:top w:val="nil"/>
              <w:left w:val="nil"/>
              <w:bottom w:val="nil"/>
              <w:right w:val="single" w:sz="4" w:space="0" w:color="auto"/>
            </w:tcBorders>
          </w:tcPr>
          <w:p w14:paraId="1A06C226" w14:textId="7250A9D7" w:rsidR="00663815" w:rsidRPr="00B178F9" w:rsidRDefault="00663815" w:rsidP="00D86907">
            <w:pPr>
              <w:spacing w:line="276" w:lineRule="auto"/>
              <w:rPr>
                <w:rFonts w:ascii="Times New Roman" w:hAnsi="Times New Roman" w:cs="Times New Roman"/>
                <w:color w:val="000000" w:themeColor="text1"/>
                <w:sz w:val="20"/>
                <w:szCs w:val="20"/>
              </w:rPr>
            </w:pPr>
            <w:r w:rsidRPr="00B178F9">
              <w:rPr>
                <w:rFonts w:ascii="Times New Roman" w:hAnsi="Times New Roman" w:cs="Times New Roman"/>
                <w:color w:val="000000" w:themeColor="text1"/>
                <w:sz w:val="20"/>
                <w:szCs w:val="20"/>
              </w:rPr>
              <w:t xml:space="preserve">    0.</w:t>
            </w:r>
            <w:r w:rsidR="0083209E">
              <w:rPr>
                <w:rFonts w:ascii="Times New Roman" w:hAnsi="Times New Roman" w:cs="Times New Roman"/>
                <w:color w:val="000000" w:themeColor="text1"/>
                <w:sz w:val="20"/>
                <w:szCs w:val="20"/>
              </w:rPr>
              <w:t>18</w:t>
            </w:r>
          </w:p>
        </w:tc>
      </w:tr>
      <w:tr w:rsidR="006C6272" w:rsidRPr="00B178F9" w14:paraId="598E20E1" w14:textId="77777777" w:rsidTr="00D86907">
        <w:trPr>
          <w:jc w:val="center"/>
        </w:trPr>
        <w:tc>
          <w:tcPr>
            <w:tcW w:w="2700" w:type="dxa"/>
            <w:tcBorders>
              <w:top w:val="nil"/>
              <w:left w:val="single" w:sz="4" w:space="0" w:color="auto"/>
              <w:bottom w:val="nil"/>
              <w:right w:val="nil"/>
            </w:tcBorders>
          </w:tcPr>
          <w:p w14:paraId="5E74ED27" w14:textId="77777777" w:rsidR="00663815" w:rsidRPr="00B178F9" w:rsidRDefault="00663815" w:rsidP="00D86907">
            <w:pPr>
              <w:spacing w:line="276" w:lineRule="auto"/>
              <w:rPr>
                <w:rFonts w:ascii="Times New Roman" w:hAnsi="Times New Roman" w:cs="Times New Roman"/>
                <w:color w:val="000000" w:themeColor="text1"/>
                <w:sz w:val="20"/>
                <w:szCs w:val="20"/>
              </w:rPr>
            </w:pPr>
          </w:p>
        </w:tc>
        <w:tc>
          <w:tcPr>
            <w:tcW w:w="1170" w:type="dxa"/>
            <w:tcBorders>
              <w:top w:val="nil"/>
              <w:left w:val="nil"/>
              <w:bottom w:val="nil"/>
              <w:right w:val="nil"/>
            </w:tcBorders>
          </w:tcPr>
          <w:p w14:paraId="46BAC7C9" w14:textId="77777777" w:rsidR="00663815" w:rsidRPr="00B178F9" w:rsidRDefault="00663815" w:rsidP="00D86907">
            <w:pPr>
              <w:spacing w:line="276" w:lineRule="auto"/>
              <w:jc w:val="center"/>
              <w:rPr>
                <w:rFonts w:ascii="Times New Roman" w:hAnsi="Times New Roman" w:cs="Times New Roman"/>
                <w:color w:val="000000" w:themeColor="text1"/>
                <w:sz w:val="20"/>
                <w:szCs w:val="20"/>
              </w:rPr>
            </w:pPr>
          </w:p>
        </w:tc>
        <w:tc>
          <w:tcPr>
            <w:tcW w:w="1170" w:type="dxa"/>
            <w:tcBorders>
              <w:top w:val="nil"/>
              <w:left w:val="nil"/>
              <w:bottom w:val="nil"/>
              <w:right w:val="nil"/>
            </w:tcBorders>
          </w:tcPr>
          <w:p w14:paraId="068F42F7" w14:textId="77777777" w:rsidR="00663815" w:rsidRPr="00B178F9" w:rsidRDefault="00663815" w:rsidP="00D86907">
            <w:pPr>
              <w:spacing w:line="276" w:lineRule="auto"/>
              <w:jc w:val="right"/>
              <w:rPr>
                <w:rFonts w:ascii="Times New Roman" w:hAnsi="Times New Roman" w:cs="Times New Roman"/>
                <w:color w:val="000000" w:themeColor="text1"/>
                <w:sz w:val="20"/>
                <w:szCs w:val="20"/>
              </w:rPr>
            </w:pPr>
          </w:p>
        </w:tc>
        <w:tc>
          <w:tcPr>
            <w:tcW w:w="941" w:type="dxa"/>
            <w:tcBorders>
              <w:top w:val="nil"/>
              <w:left w:val="nil"/>
              <w:bottom w:val="nil"/>
              <w:right w:val="nil"/>
            </w:tcBorders>
          </w:tcPr>
          <w:p w14:paraId="4108A225" w14:textId="77777777" w:rsidR="00663815" w:rsidRPr="00B178F9" w:rsidRDefault="00663815" w:rsidP="00D86907">
            <w:pPr>
              <w:spacing w:line="276" w:lineRule="auto"/>
              <w:jc w:val="right"/>
              <w:rPr>
                <w:rFonts w:ascii="Times New Roman" w:hAnsi="Times New Roman" w:cs="Times New Roman"/>
                <w:color w:val="000000" w:themeColor="text1"/>
                <w:sz w:val="20"/>
                <w:szCs w:val="20"/>
              </w:rPr>
            </w:pPr>
          </w:p>
        </w:tc>
        <w:tc>
          <w:tcPr>
            <w:tcW w:w="810" w:type="dxa"/>
            <w:tcBorders>
              <w:top w:val="nil"/>
              <w:left w:val="nil"/>
              <w:bottom w:val="nil"/>
              <w:right w:val="nil"/>
            </w:tcBorders>
          </w:tcPr>
          <w:p w14:paraId="034149ED" w14:textId="77777777" w:rsidR="00663815" w:rsidRPr="00B178F9" w:rsidRDefault="00663815" w:rsidP="00D86907">
            <w:pPr>
              <w:spacing w:line="276" w:lineRule="auto"/>
              <w:jc w:val="right"/>
              <w:rPr>
                <w:rFonts w:ascii="Times New Roman" w:hAnsi="Times New Roman" w:cs="Times New Roman"/>
                <w:color w:val="000000" w:themeColor="text1"/>
                <w:sz w:val="20"/>
                <w:szCs w:val="20"/>
              </w:rPr>
            </w:pPr>
          </w:p>
        </w:tc>
        <w:tc>
          <w:tcPr>
            <w:tcW w:w="1080" w:type="dxa"/>
            <w:tcBorders>
              <w:top w:val="nil"/>
              <w:left w:val="nil"/>
              <w:bottom w:val="nil"/>
              <w:right w:val="single" w:sz="4" w:space="0" w:color="auto"/>
            </w:tcBorders>
          </w:tcPr>
          <w:p w14:paraId="7ABDAC76" w14:textId="77777777" w:rsidR="00663815" w:rsidRPr="00B178F9" w:rsidRDefault="00663815" w:rsidP="00D86907">
            <w:pPr>
              <w:spacing w:line="276" w:lineRule="auto"/>
              <w:rPr>
                <w:rFonts w:ascii="Times New Roman" w:hAnsi="Times New Roman" w:cs="Times New Roman"/>
                <w:color w:val="000000" w:themeColor="text1"/>
                <w:sz w:val="20"/>
                <w:szCs w:val="20"/>
              </w:rPr>
            </w:pPr>
          </w:p>
        </w:tc>
      </w:tr>
      <w:tr w:rsidR="006C6272" w:rsidRPr="00B178F9" w14:paraId="635E76EE" w14:textId="77777777" w:rsidTr="00D86907">
        <w:trPr>
          <w:jc w:val="center"/>
        </w:trPr>
        <w:tc>
          <w:tcPr>
            <w:tcW w:w="2700" w:type="dxa"/>
            <w:tcBorders>
              <w:top w:val="nil"/>
              <w:left w:val="single" w:sz="4" w:space="0" w:color="auto"/>
              <w:bottom w:val="nil"/>
              <w:right w:val="nil"/>
            </w:tcBorders>
          </w:tcPr>
          <w:p w14:paraId="06B8DF2D" w14:textId="77777777" w:rsidR="00663815" w:rsidRPr="00B178F9" w:rsidRDefault="00663815" w:rsidP="00D86907">
            <w:pPr>
              <w:spacing w:line="276" w:lineRule="auto"/>
              <w:rPr>
                <w:rFonts w:ascii="Times New Roman" w:hAnsi="Times New Roman" w:cs="Times New Roman"/>
                <w:i/>
                <w:iCs/>
                <w:color w:val="000000" w:themeColor="text1"/>
                <w:sz w:val="20"/>
                <w:szCs w:val="20"/>
              </w:rPr>
            </w:pPr>
            <w:r w:rsidRPr="00B178F9">
              <w:rPr>
                <w:rFonts w:ascii="Times New Roman" w:hAnsi="Times New Roman" w:cs="Times New Roman"/>
                <w:i/>
                <w:iCs/>
                <w:color w:val="000000" w:themeColor="text1"/>
                <w:sz w:val="20"/>
                <w:szCs w:val="20"/>
              </w:rPr>
              <w:t>Territory Budding Excluded</w:t>
            </w:r>
          </w:p>
        </w:tc>
        <w:tc>
          <w:tcPr>
            <w:tcW w:w="1170" w:type="dxa"/>
            <w:tcBorders>
              <w:top w:val="nil"/>
              <w:left w:val="nil"/>
              <w:bottom w:val="nil"/>
              <w:right w:val="nil"/>
            </w:tcBorders>
          </w:tcPr>
          <w:p w14:paraId="7D5683CE" w14:textId="77777777" w:rsidR="00663815" w:rsidRPr="00B178F9" w:rsidRDefault="00663815" w:rsidP="00D86907">
            <w:pPr>
              <w:spacing w:line="276" w:lineRule="auto"/>
              <w:jc w:val="center"/>
              <w:rPr>
                <w:rFonts w:ascii="Times New Roman" w:hAnsi="Times New Roman" w:cs="Times New Roman"/>
                <w:color w:val="000000" w:themeColor="text1"/>
                <w:sz w:val="20"/>
                <w:szCs w:val="20"/>
              </w:rPr>
            </w:pPr>
          </w:p>
        </w:tc>
        <w:tc>
          <w:tcPr>
            <w:tcW w:w="1170" w:type="dxa"/>
            <w:tcBorders>
              <w:top w:val="nil"/>
              <w:left w:val="nil"/>
              <w:bottom w:val="nil"/>
              <w:right w:val="nil"/>
            </w:tcBorders>
          </w:tcPr>
          <w:p w14:paraId="7B0B7A75" w14:textId="77777777" w:rsidR="00663815" w:rsidRPr="00B178F9" w:rsidRDefault="00663815" w:rsidP="00D86907">
            <w:pPr>
              <w:spacing w:line="276" w:lineRule="auto"/>
              <w:jc w:val="right"/>
              <w:rPr>
                <w:rFonts w:ascii="Times New Roman" w:hAnsi="Times New Roman" w:cs="Times New Roman"/>
                <w:color w:val="000000" w:themeColor="text1"/>
                <w:sz w:val="20"/>
                <w:szCs w:val="20"/>
              </w:rPr>
            </w:pPr>
          </w:p>
        </w:tc>
        <w:tc>
          <w:tcPr>
            <w:tcW w:w="941" w:type="dxa"/>
            <w:tcBorders>
              <w:top w:val="nil"/>
              <w:left w:val="nil"/>
              <w:bottom w:val="nil"/>
              <w:right w:val="nil"/>
            </w:tcBorders>
          </w:tcPr>
          <w:p w14:paraId="0265C7D4" w14:textId="77777777" w:rsidR="00663815" w:rsidRPr="00B178F9" w:rsidRDefault="00663815" w:rsidP="00D86907">
            <w:pPr>
              <w:spacing w:line="276" w:lineRule="auto"/>
              <w:jc w:val="right"/>
              <w:rPr>
                <w:rFonts w:ascii="Times New Roman" w:hAnsi="Times New Roman" w:cs="Times New Roman"/>
                <w:color w:val="000000" w:themeColor="text1"/>
                <w:sz w:val="20"/>
                <w:szCs w:val="20"/>
              </w:rPr>
            </w:pPr>
          </w:p>
        </w:tc>
        <w:tc>
          <w:tcPr>
            <w:tcW w:w="810" w:type="dxa"/>
            <w:tcBorders>
              <w:top w:val="nil"/>
              <w:left w:val="nil"/>
              <w:bottom w:val="nil"/>
              <w:right w:val="nil"/>
            </w:tcBorders>
          </w:tcPr>
          <w:p w14:paraId="15AFC418" w14:textId="77777777" w:rsidR="00663815" w:rsidRPr="00B178F9" w:rsidRDefault="00663815" w:rsidP="00D86907">
            <w:pPr>
              <w:spacing w:line="276" w:lineRule="auto"/>
              <w:jc w:val="right"/>
              <w:rPr>
                <w:rFonts w:ascii="Times New Roman" w:hAnsi="Times New Roman" w:cs="Times New Roman"/>
                <w:color w:val="000000" w:themeColor="text1"/>
                <w:sz w:val="20"/>
                <w:szCs w:val="20"/>
              </w:rPr>
            </w:pPr>
          </w:p>
        </w:tc>
        <w:tc>
          <w:tcPr>
            <w:tcW w:w="1080" w:type="dxa"/>
            <w:tcBorders>
              <w:top w:val="nil"/>
              <w:left w:val="nil"/>
              <w:bottom w:val="nil"/>
              <w:right w:val="single" w:sz="4" w:space="0" w:color="auto"/>
            </w:tcBorders>
          </w:tcPr>
          <w:p w14:paraId="1302896B" w14:textId="77777777" w:rsidR="00663815" w:rsidRPr="00B178F9" w:rsidRDefault="00663815" w:rsidP="00D86907">
            <w:pPr>
              <w:spacing w:line="276" w:lineRule="auto"/>
              <w:rPr>
                <w:rFonts w:ascii="Times New Roman" w:hAnsi="Times New Roman" w:cs="Times New Roman"/>
                <w:color w:val="000000" w:themeColor="text1"/>
                <w:sz w:val="20"/>
                <w:szCs w:val="20"/>
              </w:rPr>
            </w:pPr>
          </w:p>
        </w:tc>
      </w:tr>
      <w:tr w:rsidR="006C6272" w:rsidRPr="00B178F9" w14:paraId="34C126BD" w14:textId="77777777" w:rsidTr="00D86907">
        <w:trPr>
          <w:jc w:val="center"/>
        </w:trPr>
        <w:tc>
          <w:tcPr>
            <w:tcW w:w="2700" w:type="dxa"/>
            <w:tcBorders>
              <w:top w:val="nil"/>
              <w:left w:val="single" w:sz="4" w:space="0" w:color="auto"/>
              <w:bottom w:val="nil"/>
              <w:right w:val="nil"/>
            </w:tcBorders>
          </w:tcPr>
          <w:p w14:paraId="7EB251F2" w14:textId="77777777" w:rsidR="00663815" w:rsidRPr="00B178F9" w:rsidRDefault="00663815" w:rsidP="00D86907">
            <w:pPr>
              <w:spacing w:line="276" w:lineRule="auto"/>
              <w:rPr>
                <w:rFonts w:ascii="Times New Roman" w:hAnsi="Times New Roman" w:cs="Times New Roman"/>
                <w:color w:val="000000" w:themeColor="text1"/>
                <w:sz w:val="20"/>
                <w:szCs w:val="20"/>
              </w:rPr>
            </w:pPr>
            <w:r w:rsidRPr="00B178F9">
              <w:rPr>
                <w:rFonts w:ascii="Times New Roman" w:hAnsi="Times New Roman" w:cs="Times New Roman"/>
                <w:color w:val="000000" w:themeColor="text1"/>
                <w:sz w:val="20"/>
                <w:szCs w:val="20"/>
              </w:rPr>
              <w:t>Intercept</w:t>
            </w:r>
          </w:p>
        </w:tc>
        <w:tc>
          <w:tcPr>
            <w:tcW w:w="1170" w:type="dxa"/>
            <w:tcBorders>
              <w:top w:val="nil"/>
              <w:left w:val="nil"/>
              <w:bottom w:val="nil"/>
              <w:right w:val="nil"/>
            </w:tcBorders>
          </w:tcPr>
          <w:p w14:paraId="19FEBE28" w14:textId="0ED6BC54" w:rsidR="00663815" w:rsidRPr="00B178F9" w:rsidRDefault="00663815" w:rsidP="00D86907">
            <w:pPr>
              <w:spacing w:line="276" w:lineRule="auto"/>
              <w:jc w:val="center"/>
              <w:rPr>
                <w:rFonts w:ascii="Times New Roman" w:hAnsi="Times New Roman" w:cs="Times New Roman"/>
                <w:color w:val="000000" w:themeColor="text1"/>
                <w:sz w:val="20"/>
                <w:szCs w:val="20"/>
              </w:rPr>
            </w:pPr>
            <w:r w:rsidRPr="00B178F9">
              <w:rPr>
                <w:rFonts w:ascii="Times New Roman" w:hAnsi="Times New Roman" w:cs="Times New Roman"/>
                <w:color w:val="000000" w:themeColor="text1"/>
                <w:sz w:val="20"/>
                <w:szCs w:val="20"/>
              </w:rPr>
              <w:t>3</w:t>
            </w:r>
            <w:r w:rsidR="0009651D">
              <w:rPr>
                <w:rFonts w:ascii="Times New Roman" w:hAnsi="Times New Roman" w:cs="Times New Roman"/>
                <w:color w:val="000000" w:themeColor="text1"/>
                <w:sz w:val="20"/>
                <w:szCs w:val="20"/>
              </w:rPr>
              <w:t>3</w:t>
            </w:r>
          </w:p>
        </w:tc>
        <w:tc>
          <w:tcPr>
            <w:tcW w:w="1170" w:type="dxa"/>
            <w:tcBorders>
              <w:top w:val="nil"/>
              <w:left w:val="nil"/>
              <w:bottom w:val="nil"/>
              <w:right w:val="nil"/>
            </w:tcBorders>
          </w:tcPr>
          <w:p w14:paraId="5CD1C724" w14:textId="50FDC22D" w:rsidR="00663815" w:rsidRPr="00B178F9" w:rsidRDefault="0009651D" w:rsidP="00D86907">
            <w:pPr>
              <w:spacing w:line="276" w:lineRule="auto"/>
              <w:jc w:val="right"/>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4.88</w:t>
            </w:r>
          </w:p>
        </w:tc>
        <w:tc>
          <w:tcPr>
            <w:tcW w:w="941" w:type="dxa"/>
            <w:tcBorders>
              <w:top w:val="nil"/>
              <w:left w:val="nil"/>
              <w:bottom w:val="nil"/>
              <w:right w:val="nil"/>
            </w:tcBorders>
          </w:tcPr>
          <w:p w14:paraId="76D19C46" w14:textId="728D2045" w:rsidR="00663815" w:rsidRPr="00B178F9" w:rsidRDefault="00663815" w:rsidP="00D86907">
            <w:pPr>
              <w:spacing w:line="276" w:lineRule="auto"/>
              <w:jc w:val="right"/>
              <w:rPr>
                <w:rFonts w:ascii="Times New Roman" w:hAnsi="Times New Roman" w:cs="Times New Roman"/>
                <w:color w:val="000000" w:themeColor="text1"/>
                <w:sz w:val="20"/>
                <w:szCs w:val="20"/>
              </w:rPr>
            </w:pPr>
            <w:r w:rsidRPr="00B178F9">
              <w:rPr>
                <w:rFonts w:ascii="Times New Roman" w:hAnsi="Times New Roman" w:cs="Times New Roman"/>
                <w:color w:val="000000" w:themeColor="text1"/>
                <w:sz w:val="20"/>
                <w:szCs w:val="20"/>
              </w:rPr>
              <w:t>0.</w:t>
            </w:r>
            <w:r w:rsidR="0009651D">
              <w:rPr>
                <w:rFonts w:ascii="Times New Roman" w:hAnsi="Times New Roman" w:cs="Times New Roman"/>
                <w:color w:val="000000" w:themeColor="text1"/>
                <w:sz w:val="20"/>
                <w:szCs w:val="20"/>
              </w:rPr>
              <w:t>67</w:t>
            </w:r>
          </w:p>
        </w:tc>
        <w:tc>
          <w:tcPr>
            <w:tcW w:w="810" w:type="dxa"/>
            <w:tcBorders>
              <w:top w:val="nil"/>
              <w:left w:val="nil"/>
              <w:bottom w:val="nil"/>
              <w:right w:val="nil"/>
            </w:tcBorders>
          </w:tcPr>
          <w:p w14:paraId="62650E5B" w14:textId="10A2739F" w:rsidR="00663815" w:rsidRPr="00B178F9" w:rsidRDefault="0009651D" w:rsidP="00D86907">
            <w:pPr>
              <w:spacing w:line="276" w:lineRule="auto"/>
              <w:jc w:val="right"/>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7.26</w:t>
            </w:r>
          </w:p>
        </w:tc>
        <w:tc>
          <w:tcPr>
            <w:tcW w:w="1080" w:type="dxa"/>
            <w:tcBorders>
              <w:top w:val="nil"/>
              <w:left w:val="nil"/>
              <w:bottom w:val="nil"/>
              <w:right w:val="single" w:sz="4" w:space="0" w:color="auto"/>
            </w:tcBorders>
          </w:tcPr>
          <w:p w14:paraId="59E4ACAC" w14:textId="6C40156B" w:rsidR="00663815" w:rsidRPr="00B178F9" w:rsidRDefault="00663815" w:rsidP="00D86907">
            <w:pPr>
              <w:spacing w:line="276" w:lineRule="auto"/>
              <w:rPr>
                <w:rFonts w:ascii="Times New Roman" w:hAnsi="Times New Roman" w:cs="Times New Roman"/>
                <w:color w:val="000000" w:themeColor="text1"/>
                <w:sz w:val="20"/>
                <w:szCs w:val="20"/>
              </w:rPr>
            </w:pPr>
            <w:r w:rsidRPr="00B178F9">
              <w:rPr>
                <w:rFonts w:ascii="Times New Roman" w:hAnsi="Times New Roman" w:cs="Times New Roman"/>
                <w:color w:val="000000" w:themeColor="text1"/>
                <w:sz w:val="20"/>
                <w:szCs w:val="20"/>
              </w:rPr>
              <w:t>&lt; 0.001</w:t>
            </w:r>
            <w:r w:rsidR="00A45C61" w:rsidRPr="00B178F9">
              <w:rPr>
                <w:rFonts w:ascii="Times New Roman" w:hAnsi="Times New Roman" w:cs="Times New Roman"/>
                <w:color w:val="000000" w:themeColor="text1"/>
                <w:sz w:val="20"/>
                <w:szCs w:val="20"/>
              </w:rPr>
              <w:t>*</w:t>
            </w:r>
          </w:p>
        </w:tc>
      </w:tr>
      <w:tr w:rsidR="006C6272" w:rsidRPr="00B178F9" w14:paraId="0EDD0DAD" w14:textId="77777777" w:rsidTr="00D86907">
        <w:trPr>
          <w:jc w:val="center"/>
        </w:trPr>
        <w:tc>
          <w:tcPr>
            <w:tcW w:w="2700" w:type="dxa"/>
            <w:tcBorders>
              <w:top w:val="nil"/>
              <w:left w:val="single" w:sz="4" w:space="0" w:color="auto"/>
              <w:bottom w:val="nil"/>
              <w:right w:val="nil"/>
            </w:tcBorders>
          </w:tcPr>
          <w:p w14:paraId="74858FD7" w14:textId="77777777" w:rsidR="00663815" w:rsidRPr="00B178F9" w:rsidRDefault="00663815" w:rsidP="00D86907">
            <w:pPr>
              <w:spacing w:line="276" w:lineRule="auto"/>
              <w:rPr>
                <w:rFonts w:ascii="Times New Roman" w:hAnsi="Times New Roman" w:cs="Times New Roman"/>
                <w:color w:val="000000" w:themeColor="text1"/>
                <w:sz w:val="20"/>
                <w:szCs w:val="20"/>
              </w:rPr>
            </w:pPr>
            <w:r w:rsidRPr="00B178F9">
              <w:rPr>
                <w:rFonts w:ascii="Times New Roman" w:hAnsi="Times New Roman" w:cs="Times New Roman"/>
                <w:color w:val="000000" w:themeColor="text1"/>
                <w:sz w:val="20"/>
                <w:szCs w:val="20"/>
              </w:rPr>
              <w:t>Body Condition</w:t>
            </w:r>
          </w:p>
        </w:tc>
        <w:tc>
          <w:tcPr>
            <w:tcW w:w="1170" w:type="dxa"/>
            <w:tcBorders>
              <w:top w:val="nil"/>
              <w:left w:val="nil"/>
              <w:bottom w:val="nil"/>
              <w:right w:val="nil"/>
            </w:tcBorders>
          </w:tcPr>
          <w:p w14:paraId="42EC2D68" w14:textId="286FD982" w:rsidR="00663815" w:rsidRPr="00B178F9" w:rsidRDefault="00663815" w:rsidP="00D86907">
            <w:pPr>
              <w:spacing w:line="276" w:lineRule="auto"/>
              <w:jc w:val="center"/>
              <w:rPr>
                <w:rFonts w:ascii="Times New Roman" w:hAnsi="Times New Roman" w:cs="Times New Roman"/>
                <w:color w:val="000000" w:themeColor="text1"/>
                <w:sz w:val="20"/>
                <w:szCs w:val="20"/>
              </w:rPr>
            </w:pPr>
            <w:r w:rsidRPr="00B178F9">
              <w:rPr>
                <w:rFonts w:ascii="Times New Roman" w:hAnsi="Times New Roman" w:cs="Times New Roman"/>
                <w:color w:val="000000" w:themeColor="text1"/>
                <w:sz w:val="20"/>
                <w:szCs w:val="20"/>
              </w:rPr>
              <w:t>3</w:t>
            </w:r>
            <w:r w:rsidR="0009651D">
              <w:rPr>
                <w:rFonts w:ascii="Times New Roman" w:hAnsi="Times New Roman" w:cs="Times New Roman"/>
                <w:color w:val="000000" w:themeColor="text1"/>
                <w:sz w:val="20"/>
                <w:szCs w:val="20"/>
              </w:rPr>
              <w:t>3</w:t>
            </w:r>
          </w:p>
        </w:tc>
        <w:tc>
          <w:tcPr>
            <w:tcW w:w="1170" w:type="dxa"/>
            <w:tcBorders>
              <w:top w:val="nil"/>
              <w:left w:val="nil"/>
              <w:bottom w:val="nil"/>
              <w:right w:val="nil"/>
            </w:tcBorders>
          </w:tcPr>
          <w:p w14:paraId="7996C3D2" w14:textId="0B69EDA3" w:rsidR="00663815" w:rsidRPr="00B178F9" w:rsidRDefault="00663815" w:rsidP="00D86907">
            <w:pPr>
              <w:spacing w:line="276" w:lineRule="auto"/>
              <w:jc w:val="right"/>
              <w:rPr>
                <w:rFonts w:ascii="Times New Roman" w:hAnsi="Times New Roman" w:cs="Times New Roman"/>
                <w:color w:val="000000" w:themeColor="text1"/>
                <w:sz w:val="20"/>
                <w:szCs w:val="20"/>
              </w:rPr>
            </w:pPr>
            <w:r w:rsidRPr="00B178F9">
              <w:rPr>
                <w:rFonts w:ascii="Times New Roman" w:hAnsi="Times New Roman" w:cs="Times New Roman"/>
                <w:color w:val="000000" w:themeColor="text1"/>
                <w:sz w:val="20"/>
                <w:szCs w:val="20"/>
              </w:rPr>
              <w:t>0.0</w:t>
            </w:r>
            <w:r w:rsidR="0009651D">
              <w:rPr>
                <w:rFonts w:ascii="Times New Roman" w:hAnsi="Times New Roman" w:cs="Times New Roman"/>
                <w:color w:val="000000" w:themeColor="text1"/>
                <w:sz w:val="20"/>
                <w:szCs w:val="20"/>
              </w:rPr>
              <w:t>0</w:t>
            </w:r>
          </w:p>
        </w:tc>
        <w:tc>
          <w:tcPr>
            <w:tcW w:w="941" w:type="dxa"/>
            <w:tcBorders>
              <w:top w:val="nil"/>
              <w:left w:val="nil"/>
              <w:bottom w:val="nil"/>
              <w:right w:val="nil"/>
            </w:tcBorders>
          </w:tcPr>
          <w:p w14:paraId="27E355B6" w14:textId="77777777" w:rsidR="00663815" w:rsidRPr="00B178F9" w:rsidRDefault="00663815" w:rsidP="00D86907">
            <w:pPr>
              <w:spacing w:line="276" w:lineRule="auto"/>
              <w:jc w:val="right"/>
              <w:rPr>
                <w:rFonts w:ascii="Times New Roman" w:hAnsi="Times New Roman" w:cs="Times New Roman"/>
                <w:color w:val="000000" w:themeColor="text1"/>
                <w:sz w:val="20"/>
                <w:szCs w:val="20"/>
              </w:rPr>
            </w:pPr>
            <w:r w:rsidRPr="00B178F9">
              <w:rPr>
                <w:rFonts w:ascii="Times New Roman" w:hAnsi="Times New Roman" w:cs="Times New Roman"/>
                <w:color w:val="000000" w:themeColor="text1"/>
                <w:sz w:val="20"/>
                <w:szCs w:val="20"/>
              </w:rPr>
              <w:t>0.01</w:t>
            </w:r>
          </w:p>
        </w:tc>
        <w:tc>
          <w:tcPr>
            <w:tcW w:w="810" w:type="dxa"/>
            <w:tcBorders>
              <w:top w:val="nil"/>
              <w:left w:val="nil"/>
              <w:bottom w:val="nil"/>
              <w:right w:val="nil"/>
            </w:tcBorders>
          </w:tcPr>
          <w:p w14:paraId="575BFBDC" w14:textId="3BCC4D2A" w:rsidR="00663815" w:rsidRPr="00B178F9" w:rsidRDefault="00663815" w:rsidP="00D86907">
            <w:pPr>
              <w:spacing w:line="276" w:lineRule="auto"/>
              <w:jc w:val="right"/>
              <w:rPr>
                <w:rFonts w:ascii="Times New Roman" w:hAnsi="Times New Roman" w:cs="Times New Roman"/>
                <w:color w:val="000000" w:themeColor="text1"/>
                <w:sz w:val="20"/>
                <w:szCs w:val="20"/>
              </w:rPr>
            </w:pPr>
            <w:r w:rsidRPr="00B178F9">
              <w:rPr>
                <w:rFonts w:ascii="Times New Roman" w:hAnsi="Times New Roman" w:cs="Times New Roman"/>
                <w:color w:val="000000" w:themeColor="text1"/>
                <w:sz w:val="20"/>
                <w:szCs w:val="20"/>
              </w:rPr>
              <w:t>-0.</w:t>
            </w:r>
            <w:r w:rsidR="0009651D">
              <w:rPr>
                <w:rFonts w:ascii="Times New Roman" w:hAnsi="Times New Roman" w:cs="Times New Roman"/>
                <w:color w:val="000000" w:themeColor="text1"/>
                <w:sz w:val="20"/>
                <w:szCs w:val="20"/>
              </w:rPr>
              <w:t>24</w:t>
            </w:r>
          </w:p>
        </w:tc>
        <w:tc>
          <w:tcPr>
            <w:tcW w:w="1080" w:type="dxa"/>
            <w:tcBorders>
              <w:top w:val="nil"/>
              <w:left w:val="nil"/>
              <w:bottom w:val="nil"/>
              <w:right w:val="single" w:sz="4" w:space="0" w:color="auto"/>
            </w:tcBorders>
          </w:tcPr>
          <w:p w14:paraId="7EDA1177" w14:textId="71068DEC" w:rsidR="00663815" w:rsidRPr="00B178F9" w:rsidRDefault="00663815" w:rsidP="00D86907">
            <w:pPr>
              <w:spacing w:line="276" w:lineRule="auto"/>
              <w:rPr>
                <w:rFonts w:ascii="Times New Roman" w:hAnsi="Times New Roman" w:cs="Times New Roman"/>
                <w:color w:val="000000" w:themeColor="text1"/>
                <w:sz w:val="20"/>
                <w:szCs w:val="20"/>
              </w:rPr>
            </w:pPr>
            <w:r w:rsidRPr="00B178F9">
              <w:rPr>
                <w:rFonts w:ascii="Times New Roman" w:hAnsi="Times New Roman" w:cs="Times New Roman"/>
                <w:color w:val="000000" w:themeColor="text1"/>
                <w:sz w:val="20"/>
                <w:szCs w:val="20"/>
              </w:rPr>
              <w:t>0.</w:t>
            </w:r>
            <w:r w:rsidR="0009651D">
              <w:rPr>
                <w:rFonts w:ascii="Times New Roman" w:hAnsi="Times New Roman" w:cs="Times New Roman"/>
                <w:color w:val="000000" w:themeColor="text1"/>
                <w:sz w:val="20"/>
                <w:szCs w:val="20"/>
              </w:rPr>
              <w:t>81</w:t>
            </w:r>
          </w:p>
        </w:tc>
      </w:tr>
      <w:tr w:rsidR="006C6272" w:rsidRPr="00B178F9" w14:paraId="1DE4130C" w14:textId="77777777" w:rsidTr="00D86907">
        <w:trPr>
          <w:jc w:val="center"/>
        </w:trPr>
        <w:tc>
          <w:tcPr>
            <w:tcW w:w="2700" w:type="dxa"/>
            <w:tcBorders>
              <w:top w:val="nil"/>
              <w:left w:val="single" w:sz="4" w:space="0" w:color="auto"/>
              <w:bottom w:val="nil"/>
              <w:right w:val="nil"/>
            </w:tcBorders>
          </w:tcPr>
          <w:p w14:paraId="453D547F" w14:textId="77777777" w:rsidR="00663815" w:rsidRPr="00B178F9" w:rsidRDefault="00663815" w:rsidP="00D86907">
            <w:pPr>
              <w:spacing w:line="276" w:lineRule="auto"/>
              <w:rPr>
                <w:rFonts w:ascii="Times New Roman" w:hAnsi="Times New Roman" w:cs="Times New Roman"/>
                <w:color w:val="000000" w:themeColor="text1"/>
                <w:sz w:val="20"/>
                <w:szCs w:val="20"/>
              </w:rPr>
            </w:pPr>
            <w:r w:rsidRPr="00B178F9">
              <w:rPr>
                <w:rFonts w:ascii="Times New Roman" w:hAnsi="Times New Roman" w:cs="Times New Roman"/>
                <w:color w:val="000000" w:themeColor="text1"/>
                <w:sz w:val="20"/>
                <w:szCs w:val="20"/>
              </w:rPr>
              <w:t>Sex</w:t>
            </w:r>
          </w:p>
        </w:tc>
        <w:tc>
          <w:tcPr>
            <w:tcW w:w="1170" w:type="dxa"/>
            <w:tcBorders>
              <w:top w:val="nil"/>
              <w:left w:val="nil"/>
              <w:bottom w:val="nil"/>
              <w:right w:val="nil"/>
            </w:tcBorders>
          </w:tcPr>
          <w:p w14:paraId="5CDF6813" w14:textId="778A785C" w:rsidR="00663815" w:rsidRPr="00B178F9" w:rsidRDefault="00663815" w:rsidP="00D86907">
            <w:pPr>
              <w:spacing w:line="276" w:lineRule="auto"/>
              <w:jc w:val="center"/>
              <w:rPr>
                <w:rFonts w:ascii="Times New Roman" w:hAnsi="Times New Roman" w:cs="Times New Roman"/>
                <w:color w:val="000000" w:themeColor="text1"/>
                <w:sz w:val="20"/>
                <w:szCs w:val="20"/>
              </w:rPr>
            </w:pPr>
            <w:r w:rsidRPr="00B178F9">
              <w:rPr>
                <w:rFonts w:ascii="Times New Roman" w:hAnsi="Times New Roman" w:cs="Times New Roman"/>
                <w:color w:val="000000" w:themeColor="text1"/>
                <w:sz w:val="20"/>
                <w:szCs w:val="20"/>
              </w:rPr>
              <w:t>3</w:t>
            </w:r>
            <w:r w:rsidR="0009651D">
              <w:rPr>
                <w:rFonts w:ascii="Times New Roman" w:hAnsi="Times New Roman" w:cs="Times New Roman"/>
                <w:color w:val="000000" w:themeColor="text1"/>
                <w:sz w:val="20"/>
                <w:szCs w:val="20"/>
              </w:rPr>
              <w:t>3</w:t>
            </w:r>
          </w:p>
        </w:tc>
        <w:tc>
          <w:tcPr>
            <w:tcW w:w="1170" w:type="dxa"/>
            <w:tcBorders>
              <w:top w:val="nil"/>
              <w:left w:val="nil"/>
              <w:bottom w:val="nil"/>
              <w:right w:val="nil"/>
            </w:tcBorders>
          </w:tcPr>
          <w:p w14:paraId="01A875E0" w14:textId="5C4794B4" w:rsidR="00663815" w:rsidRPr="00B178F9" w:rsidRDefault="00663815" w:rsidP="00D86907">
            <w:pPr>
              <w:spacing w:line="276" w:lineRule="auto"/>
              <w:jc w:val="right"/>
              <w:rPr>
                <w:rFonts w:ascii="Times New Roman" w:hAnsi="Times New Roman" w:cs="Times New Roman"/>
                <w:color w:val="000000" w:themeColor="text1"/>
                <w:sz w:val="20"/>
                <w:szCs w:val="20"/>
              </w:rPr>
            </w:pPr>
            <w:r w:rsidRPr="00B178F9">
              <w:rPr>
                <w:rFonts w:ascii="Times New Roman" w:hAnsi="Times New Roman" w:cs="Times New Roman"/>
                <w:color w:val="000000" w:themeColor="text1"/>
                <w:sz w:val="20"/>
                <w:szCs w:val="20"/>
              </w:rPr>
              <w:t>0.</w:t>
            </w:r>
            <w:r w:rsidR="0009651D">
              <w:rPr>
                <w:rFonts w:ascii="Times New Roman" w:hAnsi="Times New Roman" w:cs="Times New Roman"/>
                <w:color w:val="000000" w:themeColor="text1"/>
                <w:sz w:val="20"/>
                <w:szCs w:val="20"/>
              </w:rPr>
              <w:t>31</w:t>
            </w:r>
          </w:p>
        </w:tc>
        <w:tc>
          <w:tcPr>
            <w:tcW w:w="941" w:type="dxa"/>
            <w:tcBorders>
              <w:top w:val="nil"/>
              <w:left w:val="nil"/>
              <w:bottom w:val="nil"/>
              <w:right w:val="nil"/>
            </w:tcBorders>
          </w:tcPr>
          <w:p w14:paraId="36BEC51A" w14:textId="2F2CAA58" w:rsidR="00663815" w:rsidRPr="00B178F9" w:rsidRDefault="00663815" w:rsidP="00D86907">
            <w:pPr>
              <w:spacing w:line="276" w:lineRule="auto"/>
              <w:jc w:val="right"/>
              <w:rPr>
                <w:rFonts w:ascii="Times New Roman" w:hAnsi="Times New Roman" w:cs="Times New Roman"/>
                <w:color w:val="000000" w:themeColor="text1"/>
                <w:sz w:val="20"/>
                <w:szCs w:val="20"/>
              </w:rPr>
            </w:pPr>
            <w:r w:rsidRPr="00B178F9">
              <w:rPr>
                <w:rFonts w:ascii="Times New Roman" w:hAnsi="Times New Roman" w:cs="Times New Roman"/>
                <w:color w:val="000000" w:themeColor="text1"/>
                <w:sz w:val="20"/>
                <w:szCs w:val="20"/>
              </w:rPr>
              <w:t>0.</w:t>
            </w:r>
            <w:r w:rsidR="0009651D">
              <w:rPr>
                <w:rFonts w:ascii="Times New Roman" w:hAnsi="Times New Roman" w:cs="Times New Roman"/>
                <w:color w:val="000000" w:themeColor="text1"/>
                <w:sz w:val="20"/>
                <w:szCs w:val="20"/>
              </w:rPr>
              <w:t>47</w:t>
            </w:r>
          </w:p>
        </w:tc>
        <w:tc>
          <w:tcPr>
            <w:tcW w:w="810" w:type="dxa"/>
            <w:tcBorders>
              <w:top w:val="nil"/>
              <w:left w:val="nil"/>
              <w:bottom w:val="nil"/>
              <w:right w:val="nil"/>
            </w:tcBorders>
          </w:tcPr>
          <w:p w14:paraId="4F9C4F29" w14:textId="6717753A" w:rsidR="00663815" w:rsidRPr="00B178F9" w:rsidRDefault="0009651D" w:rsidP="00D86907">
            <w:pPr>
              <w:spacing w:line="276" w:lineRule="auto"/>
              <w:jc w:val="right"/>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0.66</w:t>
            </w:r>
          </w:p>
        </w:tc>
        <w:tc>
          <w:tcPr>
            <w:tcW w:w="1080" w:type="dxa"/>
            <w:tcBorders>
              <w:top w:val="nil"/>
              <w:left w:val="nil"/>
              <w:bottom w:val="nil"/>
              <w:right w:val="single" w:sz="4" w:space="0" w:color="auto"/>
            </w:tcBorders>
          </w:tcPr>
          <w:p w14:paraId="3A95BF99" w14:textId="3FC24CFA" w:rsidR="00663815" w:rsidRPr="00B178F9" w:rsidRDefault="00663815" w:rsidP="00D86907">
            <w:pPr>
              <w:spacing w:line="276" w:lineRule="auto"/>
              <w:rPr>
                <w:rFonts w:ascii="Times New Roman" w:hAnsi="Times New Roman" w:cs="Times New Roman"/>
                <w:color w:val="000000" w:themeColor="text1"/>
                <w:sz w:val="20"/>
                <w:szCs w:val="20"/>
              </w:rPr>
            </w:pPr>
            <w:r w:rsidRPr="00B178F9">
              <w:rPr>
                <w:rFonts w:ascii="Times New Roman" w:hAnsi="Times New Roman" w:cs="Times New Roman"/>
                <w:color w:val="000000" w:themeColor="text1"/>
                <w:sz w:val="20"/>
                <w:szCs w:val="20"/>
              </w:rPr>
              <w:t>0.</w:t>
            </w:r>
            <w:r w:rsidR="0009651D">
              <w:rPr>
                <w:rFonts w:ascii="Times New Roman" w:hAnsi="Times New Roman" w:cs="Times New Roman"/>
                <w:color w:val="000000" w:themeColor="text1"/>
                <w:sz w:val="20"/>
                <w:szCs w:val="20"/>
              </w:rPr>
              <w:t>51</w:t>
            </w:r>
          </w:p>
        </w:tc>
      </w:tr>
      <w:tr w:rsidR="0009651D" w:rsidRPr="00B178F9" w14:paraId="23758BFC" w14:textId="77777777" w:rsidTr="00D86907">
        <w:trPr>
          <w:jc w:val="center"/>
        </w:trPr>
        <w:tc>
          <w:tcPr>
            <w:tcW w:w="2700" w:type="dxa"/>
            <w:tcBorders>
              <w:top w:val="nil"/>
              <w:left w:val="single" w:sz="4" w:space="0" w:color="auto"/>
              <w:bottom w:val="nil"/>
              <w:right w:val="nil"/>
            </w:tcBorders>
          </w:tcPr>
          <w:p w14:paraId="1B5FE7C5" w14:textId="22E6D31A" w:rsidR="0009651D" w:rsidRPr="00B178F9" w:rsidRDefault="0009651D" w:rsidP="00D86907">
            <w:pPr>
              <w:spacing w:line="276" w:lineRule="auto"/>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Immigration Type: Single</w:t>
            </w:r>
          </w:p>
        </w:tc>
        <w:tc>
          <w:tcPr>
            <w:tcW w:w="1170" w:type="dxa"/>
            <w:tcBorders>
              <w:top w:val="nil"/>
              <w:left w:val="nil"/>
              <w:bottom w:val="nil"/>
              <w:right w:val="nil"/>
            </w:tcBorders>
          </w:tcPr>
          <w:p w14:paraId="494B410A" w14:textId="2FCB5D3B" w:rsidR="0009651D" w:rsidRPr="00B178F9" w:rsidRDefault="0009651D" w:rsidP="00D86907">
            <w:pPr>
              <w:spacing w:line="276" w:lineRule="auto"/>
              <w:jc w:val="cente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33</w:t>
            </w:r>
          </w:p>
        </w:tc>
        <w:tc>
          <w:tcPr>
            <w:tcW w:w="1170" w:type="dxa"/>
            <w:tcBorders>
              <w:top w:val="nil"/>
              <w:left w:val="nil"/>
              <w:bottom w:val="nil"/>
              <w:right w:val="nil"/>
            </w:tcBorders>
          </w:tcPr>
          <w:p w14:paraId="670AF99E" w14:textId="28233EE6" w:rsidR="0009651D" w:rsidRPr="00B178F9" w:rsidRDefault="0009651D" w:rsidP="00D86907">
            <w:pPr>
              <w:spacing w:line="276" w:lineRule="auto"/>
              <w:jc w:val="right"/>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0.56</w:t>
            </w:r>
          </w:p>
        </w:tc>
        <w:tc>
          <w:tcPr>
            <w:tcW w:w="941" w:type="dxa"/>
            <w:tcBorders>
              <w:top w:val="nil"/>
              <w:left w:val="nil"/>
              <w:bottom w:val="nil"/>
              <w:right w:val="nil"/>
            </w:tcBorders>
          </w:tcPr>
          <w:p w14:paraId="2B170C33" w14:textId="3A02A7DF" w:rsidR="0009651D" w:rsidRPr="00B178F9" w:rsidRDefault="0009651D" w:rsidP="00D86907">
            <w:pPr>
              <w:spacing w:line="276" w:lineRule="auto"/>
              <w:jc w:val="right"/>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0.53</w:t>
            </w:r>
          </w:p>
        </w:tc>
        <w:tc>
          <w:tcPr>
            <w:tcW w:w="810" w:type="dxa"/>
            <w:tcBorders>
              <w:top w:val="nil"/>
              <w:left w:val="nil"/>
              <w:bottom w:val="nil"/>
              <w:right w:val="nil"/>
            </w:tcBorders>
          </w:tcPr>
          <w:p w14:paraId="2E3BC649" w14:textId="648B2C5E" w:rsidR="0009651D" w:rsidRDefault="0009651D" w:rsidP="00D86907">
            <w:pPr>
              <w:spacing w:line="276" w:lineRule="auto"/>
              <w:jc w:val="right"/>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1.03</w:t>
            </w:r>
          </w:p>
        </w:tc>
        <w:tc>
          <w:tcPr>
            <w:tcW w:w="1080" w:type="dxa"/>
            <w:tcBorders>
              <w:top w:val="nil"/>
              <w:left w:val="nil"/>
              <w:bottom w:val="nil"/>
              <w:right w:val="single" w:sz="4" w:space="0" w:color="auto"/>
            </w:tcBorders>
          </w:tcPr>
          <w:p w14:paraId="4632BC7B" w14:textId="38730F0C" w:rsidR="0009651D" w:rsidRPr="00B178F9" w:rsidRDefault="0009651D" w:rsidP="00D86907">
            <w:pPr>
              <w:spacing w:line="276" w:lineRule="auto"/>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0.30</w:t>
            </w:r>
          </w:p>
        </w:tc>
      </w:tr>
      <w:tr w:rsidR="0009651D" w:rsidRPr="00B178F9" w14:paraId="3E8258CD" w14:textId="77777777" w:rsidTr="00D86907">
        <w:trPr>
          <w:jc w:val="center"/>
        </w:trPr>
        <w:tc>
          <w:tcPr>
            <w:tcW w:w="2700" w:type="dxa"/>
            <w:tcBorders>
              <w:top w:val="nil"/>
              <w:left w:val="single" w:sz="4" w:space="0" w:color="auto"/>
              <w:bottom w:val="nil"/>
              <w:right w:val="nil"/>
            </w:tcBorders>
          </w:tcPr>
          <w:p w14:paraId="1A366417" w14:textId="48EC4B61" w:rsidR="0009651D" w:rsidRPr="00B178F9" w:rsidRDefault="0009651D" w:rsidP="00D86907">
            <w:pPr>
              <w:spacing w:line="276" w:lineRule="auto"/>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 xml:space="preserve">                               Pair</w:t>
            </w:r>
          </w:p>
        </w:tc>
        <w:tc>
          <w:tcPr>
            <w:tcW w:w="1170" w:type="dxa"/>
            <w:tcBorders>
              <w:top w:val="nil"/>
              <w:left w:val="nil"/>
              <w:bottom w:val="nil"/>
              <w:right w:val="nil"/>
            </w:tcBorders>
          </w:tcPr>
          <w:p w14:paraId="33AA8D2A" w14:textId="35493B7C" w:rsidR="0009651D" w:rsidRPr="00B178F9" w:rsidRDefault="0009651D" w:rsidP="00D86907">
            <w:pPr>
              <w:spacing w:line="276" w:lineRule="auto"/>
              <w:jc w:val="cente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33</w:t>
            </w:r>
          </w:p>
        </w:tc>
        <w:tc>
          <w:tcPr>
            <w:tcW w:w="1170" w:type="dxa"/>
            <w:tcBorders>
              <w:top w:val="nil"/>
              <w:left w:val="nil"/>
              <w:bottom w:val="nil"/>
              <w:right w:val="nil"/>
            </w:tcBorders>
          </w:tcPr>
          <w:p w14:paraId="30F650B0" w14:textId="27CAA61E" w:rsidR="0009651D" w:rsidRPr="00B178F9" w:rsidRDefault="0009651D" w:rsidP="00D86907">
            <w:pPr>
              <w:spacing w:line="276" w:lineRule="auto"/>
              <w:jc w:val="right"/>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-0.25</w:t>
            </w:r>
          </w:p>
        </w:tc>
        <w:tc>
          <w:tcPr>
            <w:tcW w:w="941" w:type="dxa"/>
            <w:tcBorders>
              <w:top w:val="nil"/>
              <w:left w:val="nil"/>
              <w:bottom w:val="nil"/>
              <w:right w:val="nil"/>
            </w:tcBorders>
          </w:tcPr>
          <w:p w14:paraId="74822DE6" w14:textId="37DE6E2D" w:rsidR="0009651D" w:rsidRPr="00B178F9" w:rsidRDefault="0009651D" w:rsidP="00D86907">
            <w:pPr>
              <w:spacing w:line="276" w:lineRule="auto"/>
              <w:jc w:val="right"/>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0.33</w:t>
            </w:r>
          </w:p>
        </w:tc>
        <w:tc>
          <w:tcPr>
            <w:tcW w:w="810" w:type="dxa"/>
            <w:tcBorders>
              <w:top w:val="nil"/>
              <w:left w:val="nil"/>
              <w:bottom w:val="nil"/>
              <w:right w:val="nil"/>
            </w:tcBorders>
          </w:tcPr>
          <w:p w14:paraId="4127D913" w14:textId="5CACCFD6" w:rsidR="0009651D" w:rsidRDefault="0009651D" w:rsidP="00D86907">
            <w:pPr>
              <w:spacing w:line="276" w:lineRule="auto"/>
              <w:jc w:val="right"/>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-0.75</w:t>
            </w:r>
          </w:p>
        </w:tc>
        <w:tc>
          <w:tcPr>
            <w:tcW w:w="1080" w:type="dxa"/>
            <w:tcBorders>
              <w:top w:val="nil"/>
              <w:left w:val="nil"/>
              <w:bottom w:val="nil"/>
              <w:right w:val="single" w:sz="4" w:space="0" w:color="auto"/>
            </w:tcBorders>
          </w:tcPr>
          <w:p w14:paraId="30BF85F2" w14:textId="46A0BDB1" w:rsidR="0009651D" w:rsidRPr="00B178F9" w:rsidRDefault="0009651D" w:rsidP="00D86907">
            <w:pPr>
              <w:spacing w:line="276" w:lineRule="auto"/>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0.46</w:t>
            </w:r>
          </w:p>
        </w:tc>
      </w:tr>
      <w:tr w:rsidR="006C6272" w:rsidRPr="00B178F9" w14:paraId="7C563F81" w14:textId="77777777" w:rsidTr="00D86907">
        <w:trPr>
          <w:jc w:val="center"/>
        </w:trPr>
        <w:tc>
          <w:tcPr>
            <w:tcW w:w="2700" w:type="dxa"/>
            <w:tcBorders>
              <w:top w:val="nil"/>
              <w:left w:val="single" w:sz="4" w:space="0" w:color="auto"/>
              <w:bottom w:val="nil"/>
              <w:right w:val="nil"/>
            </w:tcBorders>
          </w:tcPr>
          <w:p w14:paraId="5108BB37" w14:textId="77777777" w:rsidR="00663815" w:rsidRPr="00B178F9" w:rsidRDefault="00663815" w:rsidP="00D86907">
            <w:pPr>
              <w:spacing w:line="276" w:lineRule="auto"/>
              <w:rPr>
                <w:rFonts w:ascii="Times New Roman" w:hAnsi="Times New Roman" w:cs="Times New Roman"/>
                <w:color w:val="000000" w:themeColor="text1"/>
                <w:sz w:val="20"/>
                <w:szCs w:val="20"/>
              </w:rPr>
            </w:pPr>
            <w:r w:rsidRPr="00B178F9">
              <w:rPr>
                <w:rFonts w:ascii="Times New Roman" w:hAnsi="Times New Roman" w:cs="Times New Roman"/>
                <w:color w:val="000000" w:themeColor="text1"/>
                <w:sz w:val="20"/>
                <w:szCs w:val="20"/>
              </w:rPr>
              <w:t>Natal Group Size</w:t>
            </w:r>
          </w:p>
        </w:tc>
        <w:tc>
          <w:tcPr>
            <w:tcW w:w="1170" w:type="dxa"/>
            <w:tcBorders>
              <w:top w:val="nil"/>
              <w:left w:val="nil"/>
              <w:bottom w:val="nil"/>
              <w:right w:val="nil"/>
            </w:tcBorders>
          </w:tcPr>
          <w:p w14:paraId="57031DF9" w14:textId="0BA16D54" w:rsidR="00663815" w:rsidRPr="00B178F9" w:rsidRDefault="00663815" w:rsidP="00D86907">
            <w:pPr>
              <w:spacing w:line="276" w:lineRule="auto"/>
              <w:jc w:val="center"/>
              <w:rPr>
                <w:rFonts w:ascii="Times New Roman" w:hAnsi="Times New Roman" w:cs="Times New Roman"/>
                <w:color w:val="000000" w:themeColor="text1"/>
                <w:sz w:val="20"/>
                <w:szCs w:val="20"/>
              </w:rPr>
            </w:pPr>
            <w:r w:rsidRPr="00B178F9">
              <w:rPr>
                <w:rFonts w:ascii="Times New Roman" w:hAnsi="Times New Roman" w:cs="Times New Roman"/>
                <w:color w:val="000000" w:themeColor="text1"/>
                <w:sz w:val="20"/>
                <w:szCs w:val="20"/>
              </w:rPr>
              <w:t>3</w:t>
            </w:r>
            <w:r w:rsidR="0009651D">
              <w:rPr>
                <w:rFonts w:ascii="Times New Roman" w:hAnsi="Times New Roman" w:cs="Times New Roman"/>
                <w:color w:val="000000" w:themeColor="text1"/>
                <w:sz w:val="20"/>
                <w:szCs w:val="20"/>
              </w:rPr>
              <w:t>3</w:t>
            </w:r>
          </w:p>
        </w:tc>
        <w:tc>
          <w:tcPr>
            <w:tcW w:w="1170" w:type="dxa"/>
            <w:tcBorders>
              <w:top w:val="nil"/>
              <w:left w:val="nil"/>
              <w:bottom w:val="nil"/>
              <w:right w:val="nil"/>
            </w:tcBorders>
          </w:tcPr>
          <w:p w14:paraId="2DA1B000" w14:textId="7264F020" w:rsidR="00663815" w:rsidRPr="00B178F9" w:rsidRDefault="00663815" w:rsidP="00D86907">
            <w:pPr>
              <w:spacing w:line="276" w:lineRule="auto"/>
              <w:jc w:val="right"/>
              <w:rPr>
                <w:rFonts w:ascii="Times New Roman" w:hAnsi="Times New Roman" w:cs="Times New Roman"/>
                <w:color w:val="000000" w:themeColor="text1"/>
                <w:sz w:val="20"/>
                <w:szCs w:val="20"/>
              </w:rPr>
            </w:pPr>
            <w:r w:rsidRPr="00B178F9">
              <w:rPr>
                <w:rFonts w:ascii="Times New Roman" w:hAnsi="Times New Roman" w:cs="Times New Roman"/>
                <w:color w:val="000000" w:themeColor="text1"/>
                <w:sz w:val="20"/>
                <w:szCs w:val="20"/>
              </w:rPr>
              <w:t>0.0</w:t>
            </w:r>
            <w:r w:rsidR="0009651D">
              <w:rPr>
                <w:rFonts w:ascii="Times New Roman" w:hAnsi="Times New Roman" w:cs="Times New Roman"/>
                <w:color w:val="000000" w:themeColor="text1"/>
                <w:sz w:val="20"/>
                <w:szCs w:val="20"/>
              </w:rPr>
              <w:t>8</w:t>
            </w:r>
          </w:p>
        </w:tc>
        <w:tc>
          <w:tcPr>
            <w:tcW w:w="941" w:type="dxa"/>
            <w:tcBorders>
              <w:top w:val="nil"/>
              <w:left w:val="nil"/>
              <w:bottom w:val="nil"/>
              <w:right w:val="nil"/>
            </w:tcBorders>
          </w:tcPr>
          <w:p w14:paraId="2EE9C1F9" w14:textId="77777777" w:rsidR="00663815" w:rsidRPr="00B178F9" w:rsidRDefault="00663815" w:rsidP="00D86907">
            <w:pPr>
              <w:spacing w:line="276" w:lineRule="auto"/>
              <w:jc w:val="right"/>
              <w:rPr>
                <w:rFonts w:ascii="Times New Roman" w:hAnsi="Times New Roman" w:cs="Times New Roman"/>
                <w:color w:val="000000" w:themeColor="text1"/>
                <w:sz w:val="20"/>
                <w:szCs w:val="20"/>
              </w:rPr>
            </w:pPr>
            <w:r w:rsidRPr="00B178F9">
              <w:rPr>
                <w:rFonts w:ascii="Times New Roman" w:hAnsi="Times New Roman" w:cs="Times New Roman"/>
                <w:color w:val="000000" w:themeColor="text1"/>
                <w:sz w:val="20"/>
                <w:szCs w:val="20"/>
              </w:rPr>
              <w:t>0.02</w:t>
            </w:r>
          </w:p>
        </w:tc>
        <w:tc>
          <w:tcPr>
            <w:tcW w:w="810" w:type="dxa"/>
            <w:tcBorders>
              <w:top w:val="nil"/>
              <w:left w:val="nil"/>
              <w:bottom w:val="nil"/>
              <w:right w:val="nil"/>
            </w:tcBorders>
          </w:tcPr>
          <w:p w14:paraId="58C33C5B" w14:textId="3C920CEB" w:rsidR="00663815" w:rsidRPr="00B178F9" w:rsidRDefault="00663815" w:rsidP="00D86907">
            <w:pPr>
              <w:spacing w:line="276" w:lineRule="auto"/>
              <w:jc w:val="right"/>
              <w:rPr>
                <w:rFonts w:ascii="Times New Roman" w:hAnsi="Times New Roman" w:cs="Times New Roman"/>
                <w:color w:val="000000" w:themeColor="text1"/>
                <w:sz w:val="20"/>
                <w:szCs w:val="20"/>
              </w:rPr>
            </w:pPr>
            <w:r w:rsidRPr="00B178F9">
              <w:rPr>
                <w:rFonts w:ascii="Times New Roman" w:hAnsi="Times New Roman" w:cs="Times New Roman"/>
                <w:color w:val="000000" w:themeColor="text1"/>
                <w:sz w:val="20"/>
                <w:szCs w:val="20"/>
              </w:rPr>
              <w:t>3.</w:t>
            </w:r>
            <w:r w:rsidR="0009651D">
              <w:rPr>
                <w:rFonts w:ascii="Times New Roman" w:hAnsi="Times New Roman" w:cs="Times New Roman"/>
                <w:color w:val="000000" w:themeColor="text1"/>
                <w:sz w:val="20"/>
                <w:szCs w:val="20"/>
              </w:rPr>
              <w:t>55</w:t>
            </w:r>
          </w:p>
        </w:tc>
        <w:tc>
          <w:tcPr>
            <w:tcW w:w="1080" w:type="dxa"/>
            <w:tcBorders>
              <w:top w:val="nil"/>
              <w:left w:val="nil"/>
              <w:bottom w:val="nil"/>
              <w:right w:val="single" w:sz="4" w:space="0" w:color="auto"/>
            </w:tcBorders>
          </w:tcPr>
          <w:p w14:paraId="54EF5329" w14:textId="72D0A216" w:rsidR="00663815" w:rsidRPr="00B178F9" w:rsidRDefault="00663815" w:rsidP="00D86907">
            <w:pPr>
              <w:spacing w:line="276" w:lineRule="auto"/>
              <w:rPr>
                <w:rFonts w:ascii="Times New Roman" w:hAnsi="Times New Roman" w:cs="Times New Roman"/>
                <w:color w:val="000000" w:themeColor="text1"/>
                <w:sz w:val="20"/>
                <w:szCs w:val="20"/>
              </w:rPr>
            </w:pPr>
            <w:r w:rsidRPr="00B178F9">
              <w:rPr>
                <w:rFonts w:ascii="Times New Roman" w:hAnsi="Times New Roman" w:cs="Times New Roman"/>
                <w:color w:val="000000" w:themeColor="text1"/>
                <w:sz w:val="20"/>
                <w:szCs w:val="20"/>
              </w:rPr>
              <w:t>0.00</w:t>
            </w:r>
            <w:r w:rsidR="0009651D">
              <w:rPr>
                <w:rFonts w:ascii="Times New Roman" w:hAnsi="Times New Roman" w:cs="Times New Roman"/>
                <w:color w:val="000000" w:themeColor="text1"/>
                <w:sz w:val="20"/>
                <w:szCs w:val="20"/>
              </w:rPr>
              <w:t>1</w:t>
            </w:r>
            <w:r w:rsidRPr="00B178F9">
              <w:rPr>
                <w:rFonts w:ascii="Times New Roman" w:hAnsi="Times New Roman" w:cs="Times New Roman"/>
                <w:color w:val="000000" w:themeColor="text1"/>
                <w:sz w:val="20"/>
                <w:szCs w:val="20"/>
              </w:rPr>
              <w:t>*</w:t>
            </w:r>
          </w:p>
        </w:tc>
      </w:tr>
      <w:tr w:rsidR="006C6272" w:rsidRPr="00B178F9" w14:paraId="656C4A4A" w14:textId="77777777" w:rsidTr="00D86907">
        <w:trPr>
          <w:jc w:val="center"/>
        </w:trPr>
        <w:tc>
          <w:tcPr>
            <w:tcW w:w="2700" w:type="dxa"/>
            <w:tcBorders>
              <w:top w:val="nil"/>
              <w:left w:val="single" w:sz="4" w:space="0" w:color="auto"/>
              <w:bottom w:val="nil"/>
              <w:right w:val="nil"/>
            </w:tcBorders>
          </w:tcPr>
          <w:p w14:paraId="11364406" w14:textId="77777777" w:rsidR="00663815" w:rsidRPr="00B178F9" w:rsidRDefault="00663815" w:rsidP="00D86907">
            <w:pPr>
              <w:spacing w:line="276" w:lineRule="auto"/>
              <w:rPr>
                <w:rFonts w:ascii="Times New Roman" w:hAnsi="Times New Roman" w:cs="Times New Roman"/>
                <w:color w:val="000000" w:themeColor="text1"/>
                <w:sz w:val="20"/>
                <w:szCs w:val="20"/>
              </w:rPr>
            </w:pPr>
            <w:r w:rsidRPr="00B178F9">
              <w:rPr>
                <w:rFonts w:ascii="Times New Roman" w:hAnsi="Times New Roman" w:cs="Times New Roman"/>
                <w:color w:val="000000" w:themeColor="text1"/>
                <w:sz w:val="20"/>
                <w:szCs w:val="20"/>
              </w:rPr>
              <w:t>Days Between Capture</w:t>
            </w:r>
          </w:p>
        </w:tc>
        <w:tc>
          <w:tcPr>
            <w:tcW w:w="1170" w:type="dxa"/>
            <w:tcBorders>
              <w:top w:val="nil"/>
              <w:left w:val="nil"/>
              <w:bottom w:val="nil"/>
              <w:right w:val="nil"/>
            </w:tcBorders>
          </w:tcPr>
          <w:p w14:paraId="69DC5DC3" w14:textId="54FD2CA1" w:rsidR="00663815" w:rsidRPr="00B178F9" w:rsidRDefault="00663815" w:rsidP="00D86907">
            <w:pPr>
              <w:spacing w:line="276" w:lineRule="auto"/>
              <w:jc w:val="center"/>
              <w:rPr>
                <w:rFonts w:ascii="Times New Roman" w:hAnsi="Times New Roman" w:cs="Times New Roman"/>
                <w:color w:val="000000" w:themeColor="text1"/>
                <w:sz w:val="20"/>
                <w:szCs w:val="20"/>
              </w:rPr>
            </w:pPr>
            <w:r w:rsidRPr="00B178F9">
              <w:rPr>
                <w:rFonts w:ascii="Times New Roman" w:hAnsi="Times New Roman" w:cs="Times New Roman"/>
                <w:color w:val="000000" w:themeColor="text1"/>
                <w:sz w:val="20"/>
                <w:szCs w:val="20"/>
              </w:rPr>
              <w:t>3</w:t>
            </w:r>
            <w:r w:rsidR="0009651D">
              <w:rPr>
                <w:rFonts w:ascii="Times New Roman" w:hAnsi="Times New Roman" w:cs="Times New Roman"/>
                <w:color w:val="000000" w:themeColor="text1"/>
                <w:sz w:val="20"/>
                <w:szCs w:val="20"/>
              </w:rPr>
              <w:t>3</w:t>
            </w:r>
          </w:p>
        </w:tc>
        <w:tc>
          <w:tcPr>
            <w:tcW w:w="1170" w:type="dxa"/>
            <w:tcBorders>
              <w:top w:val="nil"/>
              <w:left w:val="nil"/>
              <w:bottom w:val="nil"/>
              <w:right w:val="nil"/>
            </w:tcBorders>
          </w:tcPr>
          <w:p w14:paraId="4605FBE6" w14:textId="77777777" w:rsidR="00663815" w:rsidRPr="00B178F9" w:rsidRDefault="00663815" w:rsidP="00D86907">
            <w:pPr>
              <w:spacing w:line="276" w:lineRule="auto"/>
              <w:jc w:val="right"/>
              <w:rPr>
                <w:rFonts w:ascii="Times New Roman" w:hAnsi="Times New Roman" w:cs="Times New Roman"/>
                <w:color w:val="000000" w:themeColor="text1"/>
                <w:sz w:val="20"/>
                <w:szCs w:val="20"/>
              </w:rPr>
            </w:pPr>
            <w:r w:rsidRPr="00B178F9">
              <w:rPr>
                <w:rFonts w:ascii="Times New Roman" w:hAnsi="Times New Roman" w:cs="Times New Roman"/>
                <w:color w:val="000000" w:themeColor="text1"/>
                <w:sz w:val="20"/>
                <w:szCs w:val="20"/>
              </w:rPr>
              <w:t>0.00</w:t>
            </w:r>
          </w:p>
        </w:tc>
        <w:tc>
          <w:tcPr>
            <w:tcW w:w="941" w:type="dxa"/>
            <w:tcBorders>
              <w:top w:val="nil"/>
              <w:left w:val="nil"/>
              <w:bottom w:val="nil"/>
              <w:right w:val="nil"/>
            </w:tcBorders>
          </w:tcPr>
          <w:p w14:paraId="6E9D7C45" w14:textId="77777777" w:rsidR="00663815" w:rsidRPr="00B178F9" w:rsidRDefault="00663815" w:rsidP="00D86907">
            <w:pPr>
              <w:spacing w:line="276" w:lineRule="auto"/>
              <w:jc w:val="right"/>
              <w:rPr>
                <w:rFonts w:ascii="Times New Roman" w:hAnsi="Times New Roman" w:cs="Times New Roman"/>
                <w:color w:val="000000" w:themeColor="text1"/>
                <w:sz w:val="20"/>
                <w:szCs w:val="20"/>
              </w:rPr>
            </w:pPr>
            <w:r w:rsidRPr="00B178F9">
              <w:rPr>
                <w:rFonts w:ascii="Times New Roman" w:hAnsi="Times New Roman" w:cs="Times New Roman"/>
                <w:color w:val="000000" w:themeColor="text1"/>
                <w:sz w:val="20"/>
                <w:szCs w:val="20"/>
              </w:rPr>
              <w:t>0.00</w:t>
            </w:r>
          </w:p>
        </w:tc>
        <w:tc>
          <w:tcPr>
            <w:tcW w:w="810" w:type="dxa"/>
            <w:tcBorders>
              <w:top w:val="nil"/>
              <w:left w:val="nil"/>
              <w:bottom w:val="nil"/>
              <w:right w:val="nil"/>
            </w:tcBorders>
          </w:tcPr>
          <w:p w14:paraId="2AB55B7A" w14:textId="280594F1" w:rsidR="00663815" w:rsidRPr="00B178F9" w:rsidRDefault="00663815" w:rsidP="00D86907">
            <w:pPr>
              <w:spacing w:line="276" w:lineRule="auto"/>
              <w:jc w:val="right"/>
              <w:rPr>
                <w:rFonts w:ascii="Times New Roman" w:hAnsi="Times New Roman" w:cs="Times New Roman"/>
                <w:color w:val="000000" w:themeColor="text1"/>
                <w:sz w:val="20"/>
                <w:szCs w:val="20"/>
              </w:rPr>
            </w:pPr>
            <w:r w:rsidRPr="00B178F9">
              <w:rPr>
                <w:rFonts w:ascii="Times New Roman" w:hAnsi="Times New Roman" w:cs="Times New Roman"/>
                <w:color w:val="000000" w:themeColor="text1"/>
                <w:sz w:val="20"/>
                <w:szCs w:val="20"/>
              </w:rPr>
              <w:t>1.</w:t>
            </w:r>
            <w:r w:rsidR="0009651D">
              <w:rPr>
                <w:rFonts w:ascii="Times New Roman" w:hAnsi="Times New Roman" w:cs="Times New Roman"/>
                <w:color w:val="000000" w:themeColor="text1"/>
                <w:sz w:val="20"/>
                <w:szCs w:val="20"/>
              </w:rPr>
              <w:t>37</w:t>
            </w:r>
          </w:p>
        </w:tc>
        <w:tc>
          <w:tcPr>
            <w:tcW w:w="1080" w:type="dxa"/>
            <w:tcBorders>
              <w:top w:val="nil"/>
              <w:left w:val="nil"/>
              <w:bottom w:val="nil"/>
              <w:right w:val="single" w:sz="4" w:space="0" w:color="auto"/>
            </w:tcBorders>
          </w:tcPr>
          <w:p w14:paraId="0A832D44" w14:textId="4A7B5017" w:rsidR="00663815" w:rsidRPr="00B178F9" w:rsidRDefault="00663815" w:rsidP="00D86907">
            <w:pPr>
              <w:spacing w:line="276" w:lineRule="auto"/>
              <w:rPr>
                <w:rFonts w:ascii="Times New Roman" w:hAnsi="Times New Roman" w:cs="Times New Roman"/>
                <w:color w:val="000000" w:themeColor="text1"/>
                <w:sz w:val="20"/>
                <w:szCs w:val="20"/>
              </w:rPr>
            </w:pPr>
            <w:r w:rsidRPr="00B178F9">
              <w:rPr>
                <w:rFonts w:ascii="Times New Roman" w:hAnsi="Times New Roman" w:cs="Times New Roman"/>
                <w:color w:val="000000" w:themeColor="text1"/>
                <w:sz w:val="20"/>
                <w:szCs w:val="20"/>
              </w:rPr>
              <w:t>0.</w:t>
            </w:r>
            <w:r w:rsidR="0009651D">
              <w:rPr>
                <w:rFonts w:ascii="Times New Roman" w:hAnsi="Times New Roman" w:cs="Times New Roman"/>
                <w:color w:val="000000" w:themeColor="text1"/>
                <w:sz w:val="20"/>
                <w:szCs w:val="20"/>
              </w:rPr>
              <w:t>18</w:t>
            </w:r>
          </w:p>
        </w:tc>
      </w:tr>
      <w:tr w:rsidR="006C6272" w:rsidRPr="00B178F9" w14:paraId="093B307B" w14:textId="77777777" w:rsidTr="00D86907">
        <w:trPr>
          <w:jc w:val="center"/>
        </w:trPr>
        <w:tc>
          <w:tcPr>
            <w:tcW w:w="2700" w:type="dxa"/>
            <w:tcBorders>
              <w:top w:val="nil"/>
              <w:left w:val="single" w:sz="4" w:space="0" w:color="auto"/>
              <w:bottom w:val="single" w:sz="2" w:space="0" w:color="auto"/>
              <w:right w:val="nil"/>
            </w:tcBorders>
          </w:tcPr>
          <w:p w14:paraId="4E6FEEDB" w14:textId="77777777" w:rsidR="00663815" w:rsidRPr="00B178F9" w:rsidRDefault="00663815" w:rsidP="00D86907">
            <w:pPr>
              <w:spacing w:line="276" w:lineRule="auto"/>
              <w:rPr>
                <w:rFonts w:ascii="Times New Roman" w:hAnsi="Times New Roman" w:cs="Times New Roman"/>
                <w:color w:val="000000" w:themeColor="text1"/>
                <w:sz w:val="20"/>
                <w:szCs w:val="20"/>
              </w:rPr>
            </w:pPr>
            <w:r w:rsidRPr="00B178F9">
              <w:rPr>
                <w:rFonts w:ascii="Times New Roman" w:hAnsi="Times New Roman" w:cs="Times New Roman"/>
                <w:color w:val="000000" w:themeColor="text1"/>
                <w:sz w:val="20"/>
                <w:szCs w:val="20"/>
              </w:rPr>
              <w:t>Body Condition * Sex</w:t>
            </w:r>
          </w:p>
        </w:tc>
        <w:tc>
          <w:tcPr>
            <w:tcW w:w="1170" w:type="dxa"/>
            <w:tcBorders>
              <w:top w:val="nil"/>
              <w:left w:val="nil"/>
              <w:bottom w:val="single" w:sz="2" w:space="0" w:color="auto"/>
              <w:right w:val="nil"/>
            </w:tcBorders>
          </w:tcPr>
          <w:p w14:paraId="372B30FC" w14:textId="6C04B067" w:rsidR="00663815" w:rsidRPr="00B178F9" w:rsidRDefault="00663815" w:rsidP="00D86907">
            <w:pPr>
              <w:spacing w:line="276" w:lineRule="auto"/>
              <w:jc w:val="center"/>
              <w:rPr>
                <w:rFonts w:ascii="Times New Roman" w:hAnsi="Times New Roman" w:cs="Times New Roman"/>
                <w:color w:val="000000" w:themeColor="text1"/>
                <w:sz w:val="20"/>
                <w:szCs w:val="20"/>
              </w:rPr>
            </w:pPr>
            <w:r w:rsidRPr="00B178F9">
              <w:rPr>
                <w:rFonts w:ascii="Times New Roman" w:hAnsi="Times New Roman" w:cs="Times New Roman"/>
                <w:color w:val="000000" w:themeColor="text1"/>
                <w:sz w:val="20"/>
                <w:szCs w:val="20"/>
              </w:rPr>
              <w:t>3</w:t>
            </w:r>
            <w:r w:rsidR="0009651D">
              <w:rPr>
                <w:rFonts w:ascii="Times New Roman" w:hAnsi="Times New Roman" w:cs="Times New Roman"/>
                <w:color w:val="000000" w:themeColor="text1"/>
                <w:sz w:val="20"/>
                <w:szCs w:val="20"/>
              </w:rPr>
              <w:t>3</w:t>
            </w:r>
          </w:p>
        </w:tc>
        <w:tc>
          <w:tcPr>
            <w:tcW w:w="1170" w:type="dxa"/>
            <w:tcBorders>
              <w:top w:val="nil"/>
              <w:left w:val="nil"/>
              <w:bottom w:val="single" w:sz="2" w:space="0" w:color="auto"/>
              <w:right w:val="nil"/>
            </w:tcBorders>
          </w:tcPr>
          <w:p w14:paraId="0F02FCD4" w14:textId="014D94E1" w:rsidR="00663815" w:rsidRPr="00B178F9" w:rsidRDefault="00663815" w:rsidP="00D86907">
            <w:pPr>
              <w:spacing w:line="276" w:lineRule="auto"/>
              <w:jc w:val="right"/>
              <w:rPr>
                <w:rFonts w:ascii="Times New Roman" w:hAnsi="Times New Roman" w:cs="Times New Roman"/>
                <w:color w:val="000000" w:themeColor="text1"/>
                <w:sz w:val="20"/>
                <w:szCs w:val="20"/>
              </w:rPr>
            </w:pPr>
            <w:r w:rsidRPr="00B178F9">
              <w:rPr>
                <w:rFonts w:ascii="Times New Roman" w:hAnsi="Times New Roman" w:cs="Times New Roman"/>
                <w:color w:val="000000" w:themeColor="text1"/>
                <w:sz w:val="20"/>
                <w:szCs w:val="20"/>
              </w:rPr>
              <w:t>0.0</w:t>
            </w:r>
            <w:r w:rsidR="0009651D">
              <w:rPr>
                <w:rFonts w:ascii="Times New Roman" w:hAnsi="Times New Roman" w:cs="Times New Roman"/>
                <w:color w:val="000000" w:themeColor="text1"/>
                <w:sz w:val="20"/>
                <w:szCs w:val="20"/>
              </w:rPr>
              <w:t>2</w:t>
            </w:r>
          </w:p>
        </w:tc>
        <w:tc>
          <w:tcPr>
            <w:tcW w:w="941" w:type="dxa"/>
            <w:tcBorders>
              <w:top w:val="nil"/>
              <w:left w:val="nil"/>
              <w:bottom w:val="single" w:sz="2" w:space="0" w:color="auto"/>
              <w:right w:val="nil"/>
            </w:tcBorders>
          </w:tcPr>
          <w:p w14:paraId="00AA1D39" w14:textId="77777777" w:rsidR="00663815" w:rsidRPr="00B178F9" w:rsidRDefault="00663815" w:rsidP="00D86907">
            <w:pPr>
              <w:spacing w:line="276" w:lineRule="auto"/>
              <w:jc w:val="right"/>
              <w:rPr>
                <w:rFonts w:ascii="Times New Roman" w:hAnsi="Times New Roman" w:cs="Times New Roman"/>
                <w:color w:val="000000" w:themeColor="text1"/>
                <w:sz w:val="20"/>
                <w:szCs w:val="20"/>
              </w:rPr>
            </w:pPr>
            <w:r w:rsidRPr="00B178F9">
              <w:rPr>
                <w:rFonts w:ascii="Times New Roman" w:hAnsi="Times New Roman" w:cs="Times New Roman"/>
                <w:color w:val="000000" w:themeColor="text1"/>
                <w:sz w:val="20"/>
                <w:szCs w:val="20"/>
              </w:rPr>
              <w:t>0.02</w:t>
            </w:r>
          </w:p>
        </w:tc>
        <w:tc>
          <w:tcPr>
            <w:tcW w:w="810" w:type="dxa"/>
            <w:tcBorders>
              <w:top w:val="nil"/>
              <w:left w:val="nil"/>
              <w:bottom w:val="single" w:sz="2" w:space="0" w:color="auto"/>
              <w:right w:val="nil"/>
            </w:tcBorders>
          </w:tcPr>
          <w:p w14:paraId="192FBCC5" w14:textId="6D864C67" w:rsidR="00663815" w:rsidRPr="00B178F9" w:rsidRDefault="0009651D" w:rsidP="00D86907">
            <w:pPr>
              <w:spacing w:line="276" w:lineRule="auto"/>
              <w:jc w:val="right"/>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0.80</w:t>
            </w:r>
          </w:p>
        </w:tc>
        <w:tc>
          <w:tcPr>
            <w:tcW w:w="1080" w:type="dxa"/>
            <w:tcBorders>
              <w:top w:val="nil"/>
              <w:left w:val="nil"/>
              <w:bottom w:val="single" w:sz="2" w:space="0" w:color="auto"/>
              <w:right w:val="single" w:sz="4" w:space="0" w:color="auto"/>
            </w:tcBorders>
          </w:tcPr>
          <w:p w14:paraId="576999B9" w14:textId="3477C82C" w:rsidR="00663815" w:rsidRPr="00B178F9" w:rsidRDefault="00663815" w:rsidP="00D86907">
            <w:pPr>
              <w:spacing w:line="276" w:lineRule="auto"/>
              <w:rPr>
                <w:rFonts w:ascii="Times New Roman" w:hAnsi="Times New Roman" w:cs="Times New Roman"/>
                <w:color w:val="000000" w:themeColor="text1"/>
                <w:sz w:val="20"/>
                <w:szCs w:val="20"/>
              </w:rPr>
            </w:pPr>
            <w:r w:rsidRPr="00B178F9">
              <w:rPr>
                <w:rFonts w:ascii="Times New Roman" w:hAnsi="Times New Roman" w:cs="Times New Roman"/>
                <w:color w:val="000000" w:themeColor="text1"/>
                <w:sz w:val="20"/>
                <w:szCs w:val="20"/>
              </w:rPr>
              <w:t>0.</w:t>
            </w:r>
            <w:r w:rsidR="0009651D">
              <w:rPr>
                <w:rFonts w:ascii="Times New Roman" w:hAnsi="Times New Roman" w:cs="Times New Roman"/>
                <w:color w:val="000000" w:themeColor="text1"/>
                <w:sz w:val="20"/>
                <w:szCs w:val="20"/>
              </w:rPr>
              <w:t>43</w:t>
            </w:r>
          </w:p>
        </w:tc>
      </w:tr>
    </w:tbl>
    <w:p w14:paraId="3EBF8772" w14:textId="0C558293" w:rsidR="00133453" w:rsidRPr="00B178F9" w:rsidRDefault="00663815" w:rsidP="00133453">
      <w:pPr>
        <w:spacing w:line="276" w:lineRule="auto"/>
        <w:rPr>
          <w:rFonts w:ascii="Times New Roman" w:hAnsi="Times New Roman" w:cs="Times New Roman"/>
          <w:color w:val="000000" w:themeColor="text1"/>
        </w:rPr>
      </w:pPr>
      <w:r w:rsidRPr="00B178F9">
        <w:rPr>
          <w:rFonts w:ascii="Times New Roman" w:hAnsi="Times New Roman" w:cs="Times New Roman"/>
          <w:color w:val="000000" w:themeColor="text1"/>
        </w:rPr>
        <w:tab/>
      </w:r>
      <w:r w:rsidRPr="00B178F9">
        <w:rPr>
          <w:rFonts w:ascii="Times New Roman" w:hAnsi="Times New Roman" w:cs="Times New Roman"/>
          <w:color w:val="000000" w:themeColor="text1"/>
        </w:rPr>
        <w:tab/>
      </w:r>
      <w:r w:rsidRPr="00B178F9">
        <w:rPr>
          <w:rFonts w:ascii="Times New Roman" w:hAnsi="Times New Roman" w:cs="Times New Roman"/>
          <w:color w:val="000000" w:themeColor="text1"/>
          <w:sz w:val="24"/>
          <w:szCs w:val="24"/>
        </w:rPr>
        <w:t>* indicates significance</w:t>
      </w:r>
    </w:p>
    <w:p w14:paraId="71688F57" w14:textId="77777777" w:rsidR="00663815" w:rsidRPr="00B178F9" w:rsidRDefault="00663815" w:rsidP="00133453">
      <w:pPr>
        <w:spacing w:line="276" w:lineRule="auto"/>
        <w:rPr>
          <w:rFonts w:ascii="Times New Roman" w:hAnsi="Times New Roman" w:cs="Times New Roman"/>
          <w:b/>
          <w:bCs/>
          <w:color w:val="000000" w:themeColor="text1"/>
        </w:rPr>
      </w:pPr>
    </w:p>
    <w:p w14:paraId="3D71B0A8" w14:textId="77777777" w:rsidR="00663815" w:rsidRPr="00B178F9" w:rsidRDefault="00663815" w:rsidP="00133453">
      <w:pPr>
        <w:spacing w:line="276" w:lineRule="auto"/>
        <w:rPr>
          <w:rFonts w:ascii="Times New Roman" w:hAnsi="Times New Roman" w:cs="Times New Roman"/>
          <w:b/>
          <w:bCs/>
          <w:color w:val="000000" w:themeColor="text1"/>
        </w:rPr>
      </w:pPr>
    </w:p>
    <w:p w14:paraId="54BBF30F" w14:textId="515A9800" w:rsidR="00133453" w:rsidRPr="001721E5" w:rsidRDefault="00133453" w:rsidP="00133453">
      <w:pPr>
        <w:spacing w:line="276" w:lineRule="auto"/>
        <w:rPr>
          <w:rFonts w:ascii="Times New Roman" w:hAnsi="Times New Roman" w:cs="Times New Roman"/>
          <w:color w:val="000000" w:themeColor="text1"/>
          <w:sz w:val="24"/>
          <w:szCs w:val="24"/>
        </w:rPr>
      </w:pPr>
      <w:r w:rsidRPr="001721E5">
        <w:rPr>
          <w:rFonts w:ascii="Times New Roman" w:hAnsi="Times New Roman" w:cs="Times New Roman"/>
          <w:b/>
          <w:bCs/>
          <w:color w:val="000000" w:themeColor="text1"/>
          <w:sz w:val="24"/>
          <w:szCs w:val="24"/>
        </w:rPr>
        <w:t>Table S</w:t>
      </w:r>
      <w:r w:rsidR="00663815" w:rsidRPr="001721E5">
        <w:rPr>
          <w:rFonts w:ascii="Times New Roman" w:hAnsi="Times New Roman" w:cs="Times New Roman"/>
          <w:b/>
          <w:bCs/>
          <w:color w:val="000000" w:themeColor="text1"/>
          <w:sz w:val="24"/>
          <w:szCs w:val="24"/>
        </w:rPr>
        <w:t>2</w:t>
      </w:r>
      <w:r w:rsidRPr="001721E5">
        <w:rPr>
          <w:rFonts w:ascii="Times New Roman" w:hAnsi="Times New Roman" w:cs="Times New Roman"/>
          <w:b/>
          <w:bCs/>
          <w:color w:val="000000" w:themeColor="text1"/>
          <w:sz w:val="24"/>
          <w:szCs w:val="24"/>
        </w:rPr>
        <w:t>:</w:t>
      </w:r>
      <w:r w:rsidRPr="001721E5">
        <w:rPr>
          <w:rFonts w:ascii="Times New Roman" w:hAnsi="Times New Roman" w:cs="Times New Roman"/>
          <w:color w:val="000000" w:themeColor="text1"/>
          <w:sz w:val="24"/>
          <w:szCs w:val="24"/>
        </w:rPr>
        <w:t xml:space="preserve"> </w:t>
      </w:r>
      <w:r w:rsidR="00DC6B44" w:rsidRPr="001721E5">
        <w:rPr>
          <w:rFonts w:ascii="Times New Roman" w:hAnsi="Times New Roman" w:cs="Times New Roman"/>
          <w:b/>
          <w:bCs/>
          <w:color w:val="000000" w:themeColor="text1"/>
          <w:sz w:val="24"/>
          <w:szCs w:val="24"/>
        </w:rPr>
        <w:t>Minimum model showing the e</w:t>
      </w:r>
      <w:r w:rsidR="00663815" w:rsidRPr="001721E5">
        <w:rPr>
          <w:rFonts w:ascii="Times New Roman" w:hAnsi="Times New Roman" w:cs="Times New Roman"/>
          <w:b/>
          <w:bCs/>
          <w:color w:val="000000" w:themeColor="text1"/>
          <w:sz w:val="24"/>
          <w:szCs w:val="24"/>
        </w:rPr>
        <w:t>ffects on dispersal distance in Damaraland mole-rats including and excluding territory budding.</w:t>
      </w:r>
      <w:r w:rsidRPr="001721E5">
        <w:rPr>
          <w:rFonts w:ascii="Times New Roman" w:hAnsi="Times New Roman" w:cs="Times New Roman"/>
          <w:color w:val="000000" w:themeColor="text1"/>
          <w:sz w:val="24"/>
          <w:szCs w:val="24"/>
        </w:rPr>
        <w:t xml:space="preserve"> </w:t>
      </w:r>
      <w:r w:rsidR="00663815" w:rsidRPr="001721E5">
        <w:rPr>
          <w:rFonts w:ascii="Times New Roman" w:hAnsi="Times New Roman" w:cs="Times New Roman"/>
          <w:color w:val="000000" w:themeColor="text1"/>
          <w:sz w:val="24"/>
          <w:szCs w:val="24"/>
        </w:rPr>
        <w:t xml:space="preserve">Minimum model showing estimates, standard errors, and p-values from a general linear model. </w:t>
      </w:r>
      <w:r w:rsidRPr="001721E5">
        <w:rPr>
          <w:rFonts w:ascii="Times New Roman" w:hAnsi="Times New Roman" w:cs="Times New Roman"/>
          <w:color w:val="000000" w:themeColor="text1"/>
          <w:sz w:val="24"/>
          <w:szCs w:val="24"/>
        </w:rPr>
        <w:t xml:space="preserve">Territory budding included AIC = 282.2, territory budding excluded AIC = </w:t>
      </w:r>
      <w:r w:rsidR="005C7203" w:rsidRPr="001721E5">
        <w:rPr>
          <w:rFonts w:ascii="Times New Roman" w:hAnsi="Times New Roman" w:cs="Times New Roman"/>
          <w:color w:val="000000" w:themeColor="text1"/>
          <w:sz w:val="24"/>
          <w:szCs w:val="24"/>
        </w:rPr>
        <w:t xml:space="preserve">209.8. </w:t>
      </w:r>
    </w:p>
    <w:p w14:paraId="49686DB3" w14:textId="77777777" w:rsidR="00133453" w:rsidRPr="00B178F9" w:rsidRDefault="00133453" w:rsidP="00133453">
      <w:pPr>
        <w:spacing w:line="276" w:lineRule="auto"/>
        <w:rPr>
          <w:rFonts w:ascii="Times New Roman" w:hAnsi="Times New Roman" w:cs="Times New Roman"/>
          <w:color w:val="000000" w:themeColor="text1"/>
          <w:sz w:val="24"/>
          <w:szCs w:val="24"/>
        </w:rPr>
      </w:pPr>
    </w:p>
    <w:tbl>
      <w:tblPr>
        <w:tblW w:w="8005" w:type="dxa"/>
        <w:jc w:val="center"/>
        <w:tblLook w:val="04A0" w:firstRow="1" w:lastRow="0" w:firstColumn="1" w:lastColumn="0" w:noHBand="0" w:noVBand="1"/>
      </w:tblPr>
      <w:tblGrid>
        <w:gridCol w:w="2700"/>
        <w:gridCol w:w="1016"/>
        <w:gridCol w:w="1132"/>
        <w:gridCol w:w="1002"/>
        <w:gridCol w:w="1002"/>
        <w:gridCol w:w="1153"/>
      </w:tblGrid>
      <w:tr w:rsidR="006C6272" w:rsidRPr="00B178F9" w14:paraId="2C899859" w14:textId="77777777" w:rsidTr="00663815">
        <w:trPr>
          <w:trHeight w:val="300"/>
          <w:jc w:val="center"/>
        </w:trPr>
        <w:tc>
          <w:tcPr>
            <w:tcW w:w="2700" w:type="dxa"/>
            <w:tcBorders>
              <w:top w:val="single" w:sz="2" w:space="0" w:color="auto"/>
              <w:left w:val="single" w:sz="2" w:space="0" w:color="auto"/>
              <w:bottom w:val="single" w:sz="12" w:space="0" w:color="auto"/>
              <w:right w:val="nil"/>
            </w:tcBorders>
            <w:shd w:val="clear" w:color="auto" w:fill="D9D9D9" w:themeFill="background1" w:themeFillShade="D9"/>
            <w:noWrap/>
            <w:vAlign w:val="bottom"/>
            <w:hideMark/>
          </w:tcPr>
          <w:p w14:paraId="6C50D367" w14:textId="77777777" w:rsidR="00663815" w:rsidRPr="00B178F9" w:rsidRDefault="00663815" w:rsidP="00D86907">
            <w:pPr>
              <w:spacing w:line="276" w:lineRule="auto"/>
              <w:rPr>
                <w:rFonts w:ascii="Times New Roman" w:eastAsia="Times New Roman" w:hAnsi="Times New Roman" w:cs="Times New Roman"/>
                <w:b/>
                <w:bCs/>
                <w:color w:val="000000" w:themeColor="text1"/>
                <w:sz w:val="20"/>
                <w:szCs w:val="20"/>
                <w:lang w:val="en-GB" w:eastAsia="en-GB"/>
              </w:rPr>
            </w:pPr>
            <w:r w:rsidRPr="00B178F9">
              <w:rPr>
                <w:rFonts w:ascii="Times New Roman" w:eastAsia="Times New Roman" w:hAnsi="Times New Roman" w:cs="Times New Roman"/>
                <w:b/>
                <w:bCs/>
                <w:color w:val="000000" w:themeColor="text1"/>
                <w:sz w:val="20"/>
                <w:szCs w:val="20"/>
                <w:lang w:val="en-GB" w:eastAsia="en-GB"/>
              </w:rPr>
              <w:t>Covariates</w:t>
            </w:r>
          </w:p>
        </w:tc>
        <w:tc>
          <w:tcPr>
            <w:tcW w:w="1016" w:type="dxa"/>
            <w:tcBorders>
              <w:top w:val="single" w:sz="2" w:space="0" w:color="auto"/>
              <w:left w:val="nil"/>
              <w:bottom w:val="single" w:sz="12" w:space="0" w:color="auto"/>
              <w:right w:val="nil"/>
            </w:tcBorders>
            <w:shd w:val="clear" w:color="auto" w:fill="D9D9D9" w:themeFill="background1" w:themeFillShade="D9"/>
            <w:noWrap/>
            <w:vAlign w:val="bottom"/>
            <w:hideMark/>
          </w:tcPr>
          <w:p w14:paraId="73CB0156" w14:textId="77777777" w:rsidR="00663815" w:rsidRPr="00B178F9" w:rsidRDefault="00663815" w:rsidP="00D86907">
            <w:pPr>
              <w:spacing w:line="276" w:lineRule="auto"/>
              <w:rPr>
                <w:rFonts w:ascii="Times New Roman" w:eastAsia="Times New Roman" w:hAnsi="Times New Roman" w:cs="Times New Roman"/>
                <w:b/>
                <w:bCs/>
                <w:color w:val="000000" w:themeColor="text1"/>
                <w:sz w:val="20"/>
                <w:szCs w:val="20"/>
                <w:lang w:val="en-GB" w:eastAsia="en-GB"/>
              </w:rPr>
            </w:pPr>
            <w:r w:rsidRPr="00B178F9">
              <w:rPr>
                <w:rFonts w:ascii="Times New Roman" w:eastAsia="Times New Roman" w:hAnsi="Times New Roman" w:cs="Times New Roman"/>
                <w:b/>
                <w:bCs/>
                <w:color w:val="000000" w:themeColor="text1"/>
                <w:sz w:val="20"/>
                <w:szCs w:val="20"/>
                <w:lang w:val="en-GB" w:eastAsia="en-GB"/>
              </w:rPr>
              <w:t>Estimate</w:t>
            </w:r>
          </w:p>
        </w:tc>
        <w:tc>
          <w:tcPr>
            <w:tcW w:w="1132" w:type="dxa"/>
            <w:tcBorders>
              <w:top w:val="single" w:sz="2" w:space="0" w:color="auto"/>
              <w:left w:val="nil"/>
              <w:bottom w:val="single" w:sz="12" w:space="0" w:color="auto"/>
              <w:right w:val="nil"/>
            </w:tcBorders>
            <w:shd w:val="clear" w:color="auto" w:fill="D9D9D9" w:themeFill="background1" w:themeFillShade="D9"/>
            <w:noWrap/>
            <w:vAlign w:val="bottom"/>
            <w:hideMark/>
          </w:tcPr>
          <w:p w14:paraId="4DFF483D" w14:textId="77777777" w:rsidR="00663815" w:rsidRPr="00B178F9" w:rsidRDefault="00663815" w:rsidP="00D86907">
            <w:pPr>
              <w:spacing w:line="276" w:lineRule="auto"/>
              <w:jc w:val="right"/>
              <w:rPr>
                <w:rFonts w:ascii="Times New Roman" w:eastAsia="Times New Roman" w:hAnsi="Times New Roman" w:cs="Times New Roman"/>
                <w:b/>
                <w:bCs/>
                <w:color w:val="000000" w:themeColor="text1"/>
                <w:sz w:val="20"/>
                <w:szCs w:val="20"/>
                <w:lang w:val="en-GB" w:eastAsia="en-GB"/>
              </w:rPr>
            </w:pPr>
            <w:r w:rsidRPr="00B178F9">
              <w:rPr>
                <w:rFonts w:ascii="Times New Roman" w:eastAsia="Times New Roman" w:hAnsi="Times New Roman" w:cs="Times New Roman"/>
                <w:b/>
                <w:bCs/>
                <w:color w:val="000000" w:themeColor="text1"/>
                <w:sz w:val="20"/>
                <w:szCs w:val="20"/>
                <w:lang w:val="en-GB" w:eastAsia="en-GB"/>
              </w:rPr>
              <w:t>S.E.</w:t>
            </w:r>
          </w:p>
        </w:tc>
        <w:tc>
          <w:tcPr>
            <w:tcW w:w="1002" w:type="dxa"/>
            <w:tcBorders>
              <w:top w:val="single" w:sz="2" w:space="0" w:color="auto"/>
              <w:left w:val="nil"/>
              <w:bottom w:val="single" w:sz="12" w:space="0" w:color="auto"/>
              <w:right w:val="nil"/>
            </w:tcBorders>
            <w:shd w:val="clear" w:color="auto" w:fill="D9D9D9" w:themeFill="background1" w:themeFillShade="D9"/>
          </w:tcPr>
          <w:p w14:paraId="558319B6" w14:textId="77777777" w:rsidR="00663815" w:rsidRPr="00B178F9" w:rsidRDefault="00663815" w:rsidP="00D86907">
            <w:pPr>
              <w:spacing w:line="276" w:lineRule="auto"/>
              <w:jc w:val="right"/>
              <w:rPr>
                <w:rFonts w:ascii="Times New Roman" w:eastAsia="Times New Roman" w:hAnsi="Times New Roman" w:cs="Times New Roman"/>
                <w:b/>
                <w:bCs/>
                <w:color w:val="000000" w:themeColor="text1"/>
                <w:sz w:val="20"/>
                <w:szCs w:val="20"/>
                <w:lang w:val="en-GB" w:eastAsia="en-GB"/>
              </w:rPr>
            </w:pPr>
            <w:r w:rsidRPr="00B178F9">
              <w:rPr>
                <w:rFonts w:ascii="Times New Roman" w:eastAsia="Times New Roman" w:hAnsi="Times New Roman" w:cs="Times New Roman"/>
                <w:b/>
                <w:bCs/>
                <w:color w:val="000000" w:themeColor="text1"/>
                <w:sz w:val="20"/>
                <w:szCs w:val="20"/>
                <w:lang w:val="en-GB" w:eastAsia="en-GB"/>
              </w:rPr>
              <w:t>Df</w:t>
            </w:r>
          </w:p>
        </w:tc>
        <w:tc>
          <w:tcPr>
            <w:tcW w:w="1002" w:type="dxa"/>
            <w:tcBorders>
              <w:top w:val="single" w:sz="2" w:space="0" w:color="auto"/>
              <w:left w:val="nil"/>
              <w:bottom w:val="single" w:sz="12" w:space="0" w:color="auto"/>
              <w:right w:val="nil"/>
            </w:tcBorders>
            <w:shd w:val="clear" w:color="auto" w:fill="D9D9D9" w:themeFill="background1" w:themeFillShade="D9"/>
            <w:noWrap/>
            <w:vAlign w:val="bottom"/>
            <w:hideMark/>
          </w:tcPr>
          <w:p w14:paraId="217E34E2" w14:textId="77777777" w:rsidR="00663815" w:rsidRPr="00B178F9" w:rsidRDefault="00663815" w:rsidP="00D86907">
            <w:pPr>
              <w:spacing w:line="276" w:lineRule="auto"/>
              <w:jc w:val="center"/>
              <w:rPr>
                <w:rFonts w:ascii="Times New Roman" w:eastAsia="Times New Roman" w:hAnsi="Times New Roman" w:cs="Times New Roman"/>
                <w:b/>
                <w:bCs/>
                <w:color w:val="000000" w:themeColor="text1"/>
                <w:sz w:val="20"/>
                <w:szCs w:val="20"/>
                <w:lang w:val="en-GB" w:eastAsia="en-GB"/>
              </w:rPr>
            </w:pPr>
            <w:r w:rsidRPr="00B178F9">
              <w:rPr>
                <w:rFonts w:ascii="Times New Roman" w:eastAsia="Times New Roman" w:hAnsi="Times New Roman" w:cs="Times New Roman"/>
                <w:b/>
                <w:bCs/>
                <w:color w:val="000000" w:themeColor="text1"/>
                <w:sz w:val="20"/>
                <w:szCs w:val="20"/>
                <w:lang w:val="en-GB" w:eastAsia="en-GB"/>
              </w:rPr>
              <w:t>t</w:t>
            </w:r>
          </w:p>
        </w:tc>
        <w:tc>
          <w:tcPr>
            <w:tcW w:w="1153" w:type="dxa"/>
            <w:tcBorders>
              <w:top w:val="single" w:sz="2" w:space="0" w:color="auto"/>
              <w:left w:val="nil"/>
              <w:bottom w:val="single" w:sz="12" w:space="0" w:color="auto"/>
              <w:right w:val="single" w:sz="2" w:space="0" w:color="auto"/>
            </w:tcBorders>
            <w:shd w:val="clear" w:color="auto" w:fill="D9D9D9" w:themeFill="background1" w:themeFillShade="D9"/>
            <w:noWrap/>
            <w:vAlign w:val="bottom"/>
            <w:hideMark/>
          </w:tcPr>
          <w:p w14:paraId="01BF8CCF" w14:textId="77777777" w:rsidR="00663815" w:rsidRPr="00B178F9" w:rsidRDefault="00663815" w:rsidP="00D86907">
            <w:pPr>
              <w:spacing w:line="276" w:lineRule="auto"/>
              <w:jc w:val="right"/>
              <w:rPr>
                <w:rFonts w:ascii="Times New Roman" w:eastAsia="Times New Roman" w:hAnsi="Times New Roman" w:cs="Times New Roman"/>
                <w:b/>
                <w:bCs/>
                <w:color w:val="000000" w:themeColor="text1"/>
                <w:sz w:val="20"/>
                <w:szCs w:val="20"/>
                <w:lang w:val="en-GB" w:eastAsia="en-GB"/>
              </w:rPr>
            </w:pPr>
            <w:r w:rsidRPr="00B178F9">
              <w:rPr>
                <w:rFonts w:ascii="Times New Roman" w:eastAsia="Times New Roman" w:hAnsi="Times New Roman" w:cs="Times New Roman"/>
                <w:b/>
                <w:bCs/>
                <w:i/>
                <w:iCs/>
                <w:color w:val="000000" w:themeColor="text1"/>
                <w:sz w:val="20"/>
                <w:szCs w:val="20"/>
                <w:lang w:val="en-GB" w:eastAsia="en-GB"/>
              </w:rPr>
              <w:t>p</w:t>
            </w:r>
            <w:r w:rsidRPr="00B178F9">
              <w:rPr>
                <w:rFonts w:ascii="Times New Roman" w:eastAsia="Times New Roman" w:hAnsi="Times New Roman" w:cs="Times New Roman"/>
                <w:b/>
                <w:bCs/>
                <w:color w:val="000000" w:themeColor="text1"/>
                <w:sz w:val="20"/>
                <w:szCs w:val="20"/>
                <w:lang w:val="en-GB" w:eastAsia="en-GB"/>
              </w:rPr>
              <w:t>-value</w:t>
            </w:r>
          </w:p>
        </w:tc>
      </w:tr>
      <w:tr w:rsidR="006C6272" w:rsidRPr="00B178F9" w14:paraId="5E6842B3" w14:textId="77777777" w:rsidTr="00663815">
        <w:trPr>
          <w:trHeight w:val="300"/>
          <w:jc w:val="center"/>
        </w:trPr>
        <w:tc>
          <w:tcPr>
            <w:tcW w:w="2700" w:type="dxa"/>
            <w:tcBorders>
              <w:top w:val="nil"/>
              <w:left w:val="single" w:sz="2" w:space="0" w:color="auto"/>
              <w:right w:val="nil"/>
            </w:tcBorders>
            <w:shd w:val="clear" w:color="auto" w:fill="auto"/>
            <w:noWrap/>
            <w:vAlign w:val="bottom"/>
          </w:tcPr>
          <w:p w14:paraId="4A2B5D5A" w14:textId="77777777" w:rsidR="00663815" w:rsidRPr="00B178F9" w:rsidRDefault="00663815" w:rsidP="00D86907">
            <w:pPr>
              <w:spacing w:line="276" w:lineRule="auto"/>
              <w:rPr>
                <w:rFonts w:ascii="Times New Roman" w:eastAsia="Times New Roman" w:hAnsi="Times New Roman" w:cs="Times New Roman"/>
                <w:i/>
                <w:iCs/>
                <w:color w:val="000000" w:themeColor="text1"/>
                <w:sz w:val="20"/>
                <w:szCs w:val="20"/>
                <w:lang w:val="en-GB" w:eastAsia="en-GB"/>
              </w:rPr>
            </w:pPr>
            <w:r w:rsidRPr="00B178F9">
              <w:rPr>
                <w:rFonts w:ascii="Times New Roman" w:eastAsia="Times New Roman" w:hAnsi="Times New Roman" w:cs="Times New Roman"/>
                <w:i/>
                <w:iCs/>
                <w:color w:val="000000" w:themeColor="text1"/>
                <w:sz w:val="20"/>
                <w:szCs w:val="20"/>
                <w:lang w:val="en-GB" w:eastAsia="en-GB"/>
              </w:rPr>
              <w:t>Territory Budding Included</w:t>
            </w:r>
          </w:p>
        </w:tc>
        <w:tc>
          <w:tcPr>
            <w:tcW w:w="1016" w:type="dxa"/>
            <w:tcBorders>
              <w:top w:val="nil"/>
              <w:left w:val="nil"/>
              <w:right w:val="nil"/>
            </w:tcBorders>
            <w:shd w:val="clear" w:color="auto" w:fill="auto"/>
            <w:noWrap/>
            <w:vAlign w:val="bottom"/>
          </w:tcPr>
          <w:p w14:paraId="7CA91D35" w14:textId="77777777" w:rsidR="00663815" w:rsidRPr="00B178F9" w:rsidRDefault="00663815" w:rsidP="00D86907">
            <w:pPr>
              <w:spacing w:line="276" w:lineRule="auto"/>
              <w:jc w:val="right"/>
              <w:rPr>
                <w:rFonts w:ascii="Times New Roman" w:eastAsia="Times New Roman" w:hAnsi="Times New Roman" w:cs="Times New Roman"/>
                <w:color w:val="000000" w:themeColor="text1"/>
                <w:sz w:val="20"/>
                <w:szCs w:val="20"/>
                <w:lang w:val="en-GB" w:eastAsia="en-GB"/>
              </w:rPr>
            </w:pPr>
          </w:p>
        </w:tc>
        <w:tc>
          <w:tcPr>
            <w:tcW w:w="1132" w:type="dxa"/>
            <w:tcBorders>
              <w:top w:val="nil"/>
              <w:left w:val="nil"/>
              <w:right w:val="nil"/>
            </w:tcBorders>
            <w:shd w:val="clear" w:color="auto" w:fill="auto"/>
            <w:noWrap/>
            <w:vAlign w:val="bottom"/>
          </w:tcPr>
          <w:p w14:paraId="7ED28072" w14:textId="77777777" w:rsidR="00663815" w:rsidRPr="00B178F9" w:rsidRDefault="00663815" w:rsidP="00D86907">
            <w:pPr>
              <w:spacing w:line="276" w:lineRule="auto"/>
              <w:jc w:val="right"/>
              <w:rPr>
                <w:rFonts w:ascii="Times New Roman" w:eastAsia="Times New Roman" w:hAnsi="Times New Roman" w:cs="Times New Roman"/>
                <w:color w:val="000000" w:themeColor="text1"/>
                <w:sz w:val="20"/>
                <w:szCs w:val="20"/>
                <w:lang w:val="en-GB" w:eastAsia="en-GB"/>
              </w:rPr>
            </w:pPr>
          </w:p>
        </w:tc>
        <w:tc>
          <w:tcPr>
            <w:tcW w:w="1002" w:type="dxa"/>
            <w:tcBorders>
              <w:top w:val="nil"/>
              <w:left w:val="nil"/>
              <w:right w:val="nil"/>
            </w:tcBorders>
          </w:tcPr>
          <w:p w14:paraId="6C96A1E7" w14:textId="77777777" w:rsidR="00663815" w:rsidRPr="00B178F9" w:rsidRDefault="00663815" w:rsidP="00D86907">
            <w:pPr>
              <w:spacing w:line="276" w:lineRule="auto"/>
              <w:jc w:val="right"/>
              <w:rPr>
                <w:rFonts w:ascii="Times New Roman" w:eastAsia="Times New Roman" w:hAnsi="Times New Roman" w:cs="Times New Roman"/>
                <w:color w:val="000000" w:themeColor="text1"/>
                <w:sz w:val="20"/>
                <w:szCs w:val="20"/>
                <w:lang w:val="en-GB" w:eastAsia="en-GB"/>
              </w:rPr>
            </w:pPr>
          </w:p>
        </w:tc>
        <w:tc>
          <w:tcPr>
            <w:tcW w:w="1002" w:type="dxa"/>
            <w:tcBorders>
              <w:top w:val="nil"/>
              <w:left w:val="nil"/>
              <w:right w:val="nil"/>
            </w:tcBorders>
            <w:shd w:val="clear" w:color="auto" w:fill="auto"/>
            <w:noWrap/>
            <w:vAlign w:val="bottom"/>
          </w:tcPr>
          <w:p w14:paraId="69CE0AEF" w14:textId="77777777" w:rsidR="00663815" w:rsidRPr="00B178F9" w:rsidRDefault="00663815" w:rsidP="00D86907">
            <w:pPr>
              <w:spacing w:line="276" w:lineRule="auto"/>
              <w:jc w:val="right"/>
              <w:rPr>
                <w:rFonts w:ascii="Times New Roman" w:eastAsia="Times New Roman" w:hAnsi="Times New Roman" w:cs="Times New Roman"/>
                <w:color w:val="000000" w:themeColor="text1"/>
                <w:sz w:val="20"/>
                <w:szCs w:val="20"/>
                <w:lang w:val="en-GB" w:eastAsia="en-GB"/>
              </w:rPr>
            </w:pPr>
          </w:p>
        </w:tc>
        <w:tc>
          <w:tcPr>
            <w:tcW w:w="1153" w:type="dxa"/>
            <w:tcBorders>
              <w:top w:val="nil"/>
              <w:left w:val="nil"/>
              <w:right w:val="single" w:sz="2" w:space="0" w:color="auto"/>
            </w:tcBorders>
            <w:shd w:val="clear" w:color="auto" w:fill="auto"/>
            <w:noWrap/>
            <w:vAlign w:val="bottom"/>
          </w:tcPr>
          <w:p w14:paraId="208661F2" w14:textId="77777777" w:rsidR="00663815" w:rsidRPr="00B178F9" w:rsidRDefault="00663815" w:rsidP="00D86907">
            <w:pPr>
              <w:spacing w:line="276" w:lineRule="auto"/>
              <w:ind w:left="240"/>
              <w:rPr>
                <w:rFonts w:ascii="Times New Roman" w:eastAsia="Times New Roman" w:hAnsi="Times New Roman" w:cs="Times New Roman"/>
                <w:color w:val="000000" w:themeColor="text1"/>
                <w:sz w:val="20"/>
                <w:szCs w:val="20"/>
                <w:lang w:val="en-GB" w:eastAsia="en-GB"/>
              </w:rPr>
            </w:pPr>
          </w:p>
        </w:tc>
      </w:tr>
      <w:tr w:rsidR="006C6272" w:rsidRPr="00B178F9" w14:paraId="40742B1B" w14:textId="77777777" w:rsidTr="00663815">
        <w:trPr>
          <w:trHeight w:val="300"/>
          <w:jc w:val="center"/>
        </w:trPr>
        <w:tc>
          <w:tcPr>
            <w:tcW w:w="2700" w:type="dxa"/>
            <w:tcBorders>
              <w:left w:val="single" w:sz="2" w:space="0" w:color="auto"/>
              <w:bottom w:val="nil"/>
              <w:right w:val="nil"/>
            </w:tcBorders>
            <w:shd w:val="clear" w:color="auto" w:fill="auto"/>
            <w:noWrap/>
            <w:vAlign w:val="bottom"/>
            <w:hideMark/>
          </w:tcPr>
          <w:p w14:paraId="35788482" w14:textId="77777777" w:rsidR="00663815" w:rsidRPr="00B178F9" w:rsidRDefault="00663815" w:rsidP="00D86907">
            <w:pPr>
              <w:spacing w:line="276" w:lineRule="auto"/>
              <w:rPr>
                <w:rFonts w:ascii="Times New Roman" w:eastAsia="Times New Roman" w:hAnsi="Times New Roman" w:cs="Times New Roman"/>
                <w:color w:val="000000" w:themeColor="text1"/>
                <w:sz w:val="20"/>
                <w:szCs w:val="20"/>
                <w:lang w:val="en-GB" w:eastAsia="en-GB"/>
              </w:rPr>
            </w:pPr>
            <w:r w:rsidRPr="00B178F9">
              <w:rPr>
                <w:rFonts w:ascii="Times New Roman" w:eastAsia="Times New Roman" w:hAnsi="Times New Roman" w:cs="Times New Roman"/>
                <w:color w:val="000000" w:themeColor="text1"/>
                <w:sz w:val="20"/>
                <w:szCs w:val="20"/>
                <w:lang w:val="en-GB" w:eastAsia="en-GB"/>
              </w:rPr>
              <w:t>(Intercept)</w:t>
            </w:r>
          </w:p>
        </w:tc>
        <w:tc>
          <w:tcPr>
            <w:tcW w:w="1016" w:type="dxa"/>
            <w:tcBorders>
              <w:left w:val="nil"/>
              <w:bottom w:val="nil"/>
              <w:right w:val="nil"/>
            </w:tcBorders>
            <w:shd w:val="clear" w:color="auto" w:fill="auto"/>
            <w:noWrap/>
            <w:vAlign w:val="bottom"/>
            <w:hideMark/>
          </w:tcPr>
          <w:p w14:paraId="6B803848" w14:textId="77777777" w:rsidR="00663815" w:rsidRPr="00B178F9" w:rsidRDefault="00663815" w:rsidP="00D86907">
            <w:pPr>
              <w:spacing w:line="276" w:lineRule="auto"/>
              <w:jc w:val="right"/>
              <w:rPr>
                <w:rFonts w:ascii="Times New Roman" w:eastAsia="Times New Roman" w:hAnsi="Times New Roman" w:cs="Times New Roman"/>
                <w:color w:val="000000" w:themeColor="text1"/>
                <w:sz w:val="20"/>
                <w:szCs w:val="20"/>
                <w:lang w:val="en-GB" w:eastAsia="en-GB"/>
              </w:rPr>
            </w:pPr>
            <w:r w:rsidRPr="00B178F9">
              <w:rPr>
                <w:rFonts w:ascii="Times New Roman" w:eastAsia="Times New Roman" w:hAnsi="Times New Roman" w:cs="Times New Roman"/>
                <w:color w:val="000000" w:themeColor="text1"/>
                <w:sz w:val="20"/>
                <w:szCs w:val="20"/>
                <w:lang w:val="en-GB" w:eastAsia="en-GB"/>
              </w:rPr>
              <w:t>5.30</w:t>
            </w:r>
          </w:p>
        </w:tc>
        <w:tc>
          <w:tcPr>
            <w:tcW w:w="1132" w:type="dxa"/>
            <w:tcBorders>
              <w:left w:val="nil"/>
              <w:bottom w:val="nil"/>
              <w:right w:val="nil"/>
            </w:tcBorders>
            <w:shd w:val="clear" w:color="auto" w:fill="auto"/>
            <w:noWrap/>
            <w:vAlign w:val="bottom"/>
            <w:hideMark/>
          </w:tcPr>
          <w:p w14:paraId="30FBFFD1" w14:textId="77777777" w:rsidR="00663815" w:rsidRPr="00B178F9" w:rsidRDefault="00663815" w:rsidP="00D86907">
            <w:pPr>
              <w:spacing w:line="276" w:lineRule="auto"/>
              <w:jc w:val="right"/>
              <w:rPr>
                <w:rFonts w:ascii="Times New Roman" w:eastAsia="Times New Roman" w:hAnsi="Times New Roman" w:cs="Times New Roman"/>
                <w:color w:val="000000" w:themeColor="text1"/>
                <w:sz w:val="20"/>
                <w:szCs w:val="20"/>
                <w:lang w:val="en-GB" w:eastAsia="en-GB"/>
              </w:rPr>
            </w:pPr>
            <w:r w:rsidRPr="00B178F9">
              <w:rPr>
                <w:rFonts w:ascii="Times New Roman" w:eastAsia="Times New Roman" w:hAnsi="Times New Roman" w:cs="Times New Roman"/>
                <w:color w:val="000000" w:themeColor="text1"/>
                <w:sz w:val="20"/>
                <w:szCs w:val="20"/>
                <w:lang w:val="en-GB" w:eastAsia="en-GB"/>
              </w:rPr>
              <w:t>0.48</w:t>
            </w:r>
          </w:p>
        </w:tc>
        <w:tc>
          <w:tcPr>
            <w:tcW w:w="1002" w:type="dxa"/>
            <w:tcBorders>
              <w:left w:val="nil"/>
              <w:bottom w:val="nil"/>
              <w:right w:val="nil"/>
            </w:tcBorders>
          </w:tcPr>
          <w:p w14:paraId="4E91D0DD" w14:textId="77777777" w:rsidR="00663815" w:rsidRPr="00B178F9" w:rsidRDefault="00663815" w:rsidP="00D86907">
            <w:pPr>
              <w:spacing w:line="276" w:lineRule="auto"/>
              <w:jc w:val="right"/>
              <w:rPr>
                <w:rFonts w:ascii="Times New Roman" w:eastAsia="Times New Roman" w:hAnsi="Times New Roman" w:cs="Times New Roman"/>
                <w:color w:val="000000" w:themeColor="text1"/>
                <w:sz w:val="20"/>
                <w:szCs w:val="20"/>
                <w:lang w:val="en-GB" w:eastAsia="en-GB"/>
              </w:rPr>
            </w:pPr>
            <w:r w:rsidRPr="00B178F9">
              <w:rPr>
                <w:rFonts w:ascii="Times New Roman" w:eastAsia="Times New Roman" w:hAnsi="Times New Roman" w:cs="Times New Roman"/>
                <w:color w:val="000000" w:themeColor="text1"/>
                <w:sz w:val="20"/>
                <w:szCs w:val="20"/>
                <w:lang w:val="en-GB" w:eastAsia="en-GB"/>
              </w:rPr>
              <w:t>44</w:t>
            </w:r>
          </w:p>
        </w:tc>
        <w:tc>
          <w:tcPr>
            <w:tcW w:w="1002" w:type="dxa"/>
            <w:tcBorders>
              <w:left w:val="nil"/>
              <w:bottom w:val="nil"/>
              <w:right w:val="nil"/>
            </w:tcBorders>
            <w:shd w:val="clear" w:color="auto" w:fill="auto"/>
            <w:noWrap/>
            <w:vAlign w:val="bottom"/>
            <w:hideMark/>
          </w:tcPr>
          <w:p w14:paraId="4B068341" w14:textId="77777777" w:rsidR="00663815" w:rsidRPr="00B178F9" w:rsidRDefault="00663815" w:rsidP="00D86907">
            <w:pPr>
              <w:spacing w:line="276" w:lineRule="auto"/>
              <w:jc w:val="right"/>
              <w:rPr>
                <w:rFonts w:ascii="Times New Roman" w:eastAsia="Times New Roman" w:hAnsi="Times New Roman" w:cs="Times New Roman"/>
                <w:color w:val="000000" w:themeColor="text1"/>
                <w:sz w:val="20"/>
                <w:szCs w:val="20"/>
                <w:lang w:val="en-GB" w:eastAsia="en-GB"/>
              </w:rPr>
            </w:pPr>
            <w:r w:rsidRPr="00B178F9">
              <w:rPr>
                <w:rFonts w:ascii="Times New Roman" w:eastAsia="Times New Roman" w:hAnsi="Times New Roman" w:cs="Times New Roman"/>
                <w:color w:val="000000" w:themeColor="text1"/>
                <w:sz w:val="20"/>
                <w:szCs w:val="20"/>
                <w:lang w:val="en-GB" w:eastAsia="en-GB"/>
              </w:rPr>
              <w:t>10.95</w:t>
            </w:r>
          </w:p>
        </w:tc>
        <w:tc>
          <w:tcPr>
            <w:tcW w:w="1153" w:type="dxa"/>
            <w:tcBorders>
              <w:left w:val="nil"/>
              <w:bottom w:val="nil"/>
              <w:right w:val="single" w:sz="2" w:space="0" w:color="auto"/>
            </w:tcBorders>
            <w:shd w:val="clear" w:color="auto" w:fill="auto"/>
            <w:noWrap/>
            <w:vAlign w:val="bottom"/>
            <w:hideMark/>
          </w:tcPr>
          <w:p w14:paraId="53E62DB4" w14:textId="77777777" w:rsidR="00663815" w:rsidRPr="00B178F9" w:rsidRDefault="00663815" w:rsidP="00D86907">
            <w:pPr>
              <w:spacing w:line="276" w:lineRule="auto"/>
              <w:rPr>
                <w:rFonts w:ascii="Times New Roman" w:eastAsia="Times New Roman" w:hAnsi="Times New Roman" w:cs="Times New Roman"/>
                <w:color w:val="000000" w:themeColor="text1"/>
                <w:sz w:val="20"/>
                <w:szCs w:val="20"/>
                <w:lang w:val="en-GB" w:eastAsia="en-GB"/>
              </w:rPr>
            </w:pPr>
            <w:r w:rsidRPr="00B178F9">
              <w:rPr>
                <w:rFonts w:ascii="Times New Roman" w:eastAsia="Times New Roman" w:hAnsi="Times New Roman" w:cs="Times New Roman"/>
                <w:color w:val="000000" w:themeColor="text1"/>
                <w:sz w:val="20"/>
                <w:szCs w:val="20"/>
                <w:lang w:val="en-GB" w:eastAsia="en-GB"/>
              </w:rPr>
              <w:t xml:space="preserve">  &lt; 0.001*</w:t>
            </w:r>
          </w:p>
        </w:tc>
      </w:tr>
      <w:tr w:rsidR="006C6272" w:rsidRPr="00B178F9" w14:paraId="147DE691" w14:textId="77777777" w:rsidTr="00663815">
        <w:trPr>
          <w:trHeight w:val="300"/>
          <w:jc w:val="center"/>
        </w:trPr>
        <w:tc>
          <w:tcPr>
            <w:tcW w:w="2700" w:type="dxa"/>
            <w:tcBorders>
              <w:top w:val="nil"/>
              <w:left w:val="single" w:sz="2" w:space="0" w:color="auto"/>
              <w:bottom w:val="nil"/>
              <w:right w:val="nil"/>
            </w:tcBorders>
            <w:shd w:val="clear" w:color="auto" w:fill="auto"/>
            <w:noWrap/>
            <w:vAlign w:val="bottom"/>
            <w:hideMark/>
          </w:tcPr>
          <w:p w14:paraId="6697A1D6" w14:textId="77777777" w:rsidR="00663815" w:rsidRPr="00B178F9" w:rsidRDefault="00663815" w:rsidP="00D86907">
            <w:pPr>
              <w:spacing w:line="276" w:lineRule="auto"/>
              <w:rPr>
                <w:rFonts w:ascii="Times New Roman" w:eastAsia="Times New Roman" w:hAnsi="Times New Roman" w:cs="Times New Roman"/>
                <w:color w:val="000000" w:themeColor="text1"/>
                <w:sz w:val="20"/>
                <w:szCs w:val="20"/>
                <w:lang w:val="en-GB" w:eastAsia="en-GB"/>
              </w:rPr>
            </w:pPr>
            <w:r w:rsidRPr="00B178F9">
              <w:rPr>
                <w:rFonts w:ascii="Times New Roman" w:eastAsia="Times New Roman" w:hAnsi="Times New Roman" w:cs="Times New Roman"/>
                <w:color w:val="000000" w:themeColor="text1"/>
                <w:sz w:val="20"/>
                <w:szCs w:val="20"/>
                <w:lang w:val="en-GB" w:eastAsia="en-GB"/>
              </w:rPr>
              <w:t>Body Condition</w:t>
            </w:r>
          </w:p>
        </w:tc>
        <w:tc>
          <w:tcPr>
            <w:tcW w:w="1016" w:type="dxa"/>
            <w:tcBorders>
              <w:top w:val="nil"/>
              <w:left w:val="nil"/>
              <w:bottom w:val="nil"/>
              <w:right w:val="nil"/>
            </w:tcBorders>
            <w:shd w:val="clear" w:color="auto" w:fill="auto"/>
            <w:noWrap/>
            <w:vAlign w:val="bottom"/>
            <w:hideMark/>
          </w:tcPr>
          <w:p w14:paraId="62287DB6" w14:textId="77777777" w:rsidR="00663815" w:rsidRPr="00B178F9" w:rsidRDefault="00663815" w:rsidP="00D86907">
            <w:pPr>
              <w:spacing w:line="276" w:lineRule="auto"/>
              <w:jc w:val="right"/>
              <w:rPr>
                <w:rFonts w:ascii="Times New Roman" w:eastAsia="Times New Roman" w:hAnsi="Times New Roman" w:cs="Times New Roman"/>
                <w:color w:val="000000" w:themeColor="text1"/>
                <w:sz w:val="20"/>
                <w:szCs w:val="20"/>
                <w:lang w:val="en-GB" w:eastAsia="en-GB"/>
              </w:rPr>
            </w:pPr>
            <w:r w:rsidRPr="00B178F9">
              <w:rPr>
                <w:rFonts w:ascii="Times New Roman" w:eastAsia="Times New Roman" w:hAnsi="Times New Roman" w:cs="Times New Roman"/>
                <w:color w:val="000000" w:themeColor="text1"/>
                <w:sz w:val="20"/>
                <w:szCs w:val="20"/>
                <w:lang w:val="en-GB" w:eastAsia="en-GB"/>
              </w:rPr>
              <w:t>-0.03</w:t>
            </w:r>
          </w:p>
        </w:tc>
        <w:tc>
          <w:tcPr>
            <w:tcW w:w="1132" w:type="dxa"/>
            <w:tcBorders>
              <w:top w:val="nil"/>
              <w:left w:val="nil"/>
              <w:bottom w:val="nil"/>
              <w:right w:val="nil"/>
            </w:tcBorders>
            <w:shd w:val="clear" w:color="auto" w:fill="auto"/>
            <w:noWrap/>
            <w:vAlign w:val="bottom"/>
            <w:hideMark/>
          </w:tcPr>
          <w:p w14:paraId="466B8955" w14:textId="77777777" w:rsidR="00663815" w:rsidRPr="00B178F9" w:rsidRDefault="00663815" w:rsidP="00D86907">
            <w:pPr>
              <w:spacing w:line="276" w:lineRule="auto"/>
              <w:jc w:val="right"/>
              <w:rPr>
                <w:rFonts w:ascii="Times New Roman" w:eastAsia="Times New Roman" w:hAnsi="Times New Roman" w:cs="Times New Roman"/>
                <w:color w:val="000000" w:themeColor="text1"/>
                <w:sz w:val="20"/>
                <w:szCs w:val="20"/>
                <w:lang w:val="en-GB" w:eastAsia="en-GB"/>
              </w:rPr>
            </w:pPr>
            <w:r w:rsidRPr="00B178F9">
              <w:rPr>
                <w:rFonts w:ascii="Times New Roman" w:eastAsia="Times New Roman" w:hAnsi="Times New Roman" w:cs="Times New Roman"/>
                <w:color w:val="000000" w:themeColor="text1"/>
                <w:sz w:val="20"/>
                <w:szCs w:val="20"/>
                <w:lang w:val="en-GB" w:eastAsia="en-GB"/>
              </w:rPr>
              <w:t>0.02</w:t>
            </w:r>
          </w:p>
        </w:tc>
        <w:tc>
          <w:tcPr>
            <w:tcW w:w="1002" w:type="dxa"/>
            <w:tcBorders>
              <w:top w:val="nil"/>
              <w:left w:val="nil"/>
              <w:bottom w:val="nil"/>
              <w:right w:val="nil"/>
            </w:tcBorders>
          </w:tcPr>
          <w:p w14:paraId="26805008" w14:textId="77777777" w:rsidR="00663815" w:rsidRPr="00B178F9" w:rsidRDefault="00663815" w:rsidP="00D86907">
            <w:pPr>
              <w:spacing w:line="276" w:lineRule="auto"/>
              <w:jc w:val="right"/>
              <w:rPr>
                <w:rFonts w:ascii="Times New Roman" w:eastAsia="Times New Roman" w:hAnsi="Times New Roman" w:cs="Times New Roman"/>
                <w:color w:val="000000" w:themeColor="text1"/>
                <w:sz w:val="20"/>
                <w:szCs w:val="20"/>
                <w:lang w:val="en-GB" w:eastAsia="en-GB"/>
              </w:rPr>
            </w:pPr>
            <w:r w:rsidRPr="00B178F9">
              <w:rPr>
                <w:rFonts w:ascii="Times New Roman" w:eastAsia="Times New Roman" w:hAnsi="Times New Roman" w:cs="Times New Roman"/>
                <w:color w:val="000000" w:themeColor="text1"/>
                <w:sz w:val="20"/>
                <w:szCs w:val="20"/>
                <w:lang w:val="en-GB" w:eastAsia="en-GB"/>
              </w:rPr>
              <w:t>44</w:t>
            </w:r>
          </w:p>
        </w:tc>
        <w:tc>
          <w:tcPr>
            <w:tcW w:w="1002" w:type="dxa"/>
            <w:tcBorders>
              <w:top w:val="nil"/>
              <w:left w:val="nil"/>
              <w:bottom w:val="nil"/>
              <w:right w:val="nil"/>
            </w:tcBorders>
            <w:shd w:val="clear" w:color="auto" w:fill="auto"/>
            <w:noWrap/>
            <w:vAlign w:val="bottom"/>
            <w:hideMark/>
          </w:tcPr>
          <w:p w14:paraId="238B07B1" w14:textId="77777777" w:rsidR="00663815" w:rsidRPr="00B178F9" w:rsidRDefault="00663815" w:rsidP="00D86907">
            <w:pPr>
              <w:spacing w:line="276" w:lineRule="auto"/>
              <w:jc w:val="right"/>
              <w:rPr>
                <w:rFonts w:ascii="Times New Roman" w:eastAsia="Times New Roman" w:hAnsi="Times New Roman" w:cs="Times New Roman"/>
                <w:color w:val="000000" w:themeColor="text1"/>
                <w:sz w:val="20"/>
                <w:szCs w:val="20"/>
                <w:lang w:val="en-GB" w:eastAsia="en-GB"/>
              </w:rPr>
            </w:pPr>
            <w:r w:rsidRPr="00B178F9">
              <w:rPr>
                <w:rFonts w:ascii="Times New Roman" w:eastAsia="Times New Roman" w:hAnsi="Times New Roman" w:cs="Times New Roman"/>
                <w:color w:val="000000" w:themeColor="text1"/>
                <w:sz w:val="20"/>
                <w:szCs w:val="20"/>
                <w:lang w:val="en-GB" w:eastAsia="en-GB"/>
              </w:rPr>
              <w:t>-1.93</w:t>
            </w:r>
          </w:p>
        </w:tc>
        <w:tc>
          <w:tcPr>
            <w:tcW w:w="1153" w:type="dxa"/>
            <w:tcBorders>
              <w:top w:val="nil"/>
              <w:left w:val="nil"/>
              <w:bottom w:val="nil"/>
              <w:right w:val="single" w:sz="2" w:space="0" w:color="auto"/>
            </w:tcBorders>
            <w:shd w:val="clear" w:color="auto" w:fill="auto"/>
            <w:noWrap/>
            <w:vAlign w:val="bottom"/>
            <w:hideMark/>
          </w:tcPr>
          <w:p w14:paraId="27B2E167" w14:textId="77777777" w:rsidR="00663815" w:rsidRPr="00B178F9" w:rsidRDefault="00663815" w:rsidP="00D86907">
            <w:pPr>
              <w:spacing w:line="276" w:lineRule="auto"/>
              <w:ind w:left="240"/>
              <w:rPr>
                <w:rFonts w:ascii="Times New Roman" w:eastAsia="Times New Roman" w:hAnsi="Times New Roman" w:cs="Times New Roman"/>
                <w:color w:val="000000" w:themeColor="text1"/>
                <w:sz w:val="20"/>
                <w:szCs w:val="20"/>
                <w:lang w:val="en-GB" w:eastAsia="en-GB"/>
              </w:rPr>
            </w:pPr>
            <w:r w:rsidRPr="00B178F9">
              <w:rPr>
                <w:rFonts w:ascii="Times New Roman" w:eastAsia="Times New Roman" w:hAnsi="Times New Roman" w:cs="Times New Roman"/>
                <w:color w:val="000000" w:themeColor="text1"/>
                <w:sz w:val="20"/>
                <w:szCs w:val="20"/>
                <w:lang w:val="en-GB" w:eastAsia="en-GB"/>
              </w:rPr>
              <w:t xml:space="preserve"> 0.06</w:t>
            </w:r>
          </w:p>
        </w:tc>
      </w:tr>
      <w:tr w:rsidR="006C6272" w:rsidRPr="00B178F9" w14:paraId="1006AF74" w14:textId="77777777" w:rsidTr="00663815">
        <w:trPr>
          <w:trHeight w:val="300"/>
          <w:jc w:val="center"/>
        </w:trPr>
        <w:tc>
          <w:tcPr>
            <w:tcW w:w="2700" w:type="dxa"/>
            <w:tcBorders>
              <w:top w:val="nil"/>
              <w:left w:val="single" w:sz="2" w:space="0" w:color="auto"/>
              <w:bottom w:val="nil"/>
              <w:right w:val="nil"/>
            </w:tcBorders>
            <w:shd w:val="clear" w:color="auto" w:fill="auto"/>
            <w:noWrap/>
            <w:vAlign w:val="bottom"/>
            <w:hideMark/>
          </w:tcPr>
          <w:p w14:paraId="364B38F2" w14:textId="77777777" w:rsidR="00663815" w:rsidRPr="00B178F9" w:rsidRDefault="00663815" w:rsidP="00D86907">
            <w:pPr>
              <w:spacing w:line="276" w:lineRule="auto"/>
              <w:rPr>
                <w:rFonts w:ascii="Times New Roman" w:eastAsia="Times New Roman" w:hAnsi="Times New Roman" w:cs="Times New Roman"/>
                <w:color w:val="000000" w:themeColor="text1"/>
                <w:sz w:val="20"/>
                <w:szCs w:val="20"/>
                <w:lang w:val="en-GB" w:eastAsia="en-GB"/>
              </w:rPr>
            </w:pPr>
            <w:r w:rsidRPr="00B178F9">
              <w:rPr>
                <w:rFonts w:ascii="Times New Roman" w:eastAsia="Times New Roman" w:hAnsi="Times New Roman" w:cs="Times New Roman"/>
                <w:color w:val="000000" w:themeColor="text1"/>
                <w:sz w:val="20"/>
                <w:szCs w:val="20"/>
                <w:lang w:val="en-GB" w:eastAsia="en-GB"/>
              </w:rPr>
              <w:t>Sex</w:t>
            </w:r>
          </w:p>
        </w:tc>
        <w:tc>
          <w:tcPr>
            <w:tcW w:w="1016" w:type="dxa"/>
            <w:tcBorders>
              <w:top w:val="nil"/>
              <w:left w:val="nil"/>
              <w:bottom w:val="nil"/>
              <w:right w:val="nil"/>
            </w:tcBorders>
            <w:shd w:val="clear" w:color="auto" w:fill="auto"/>
            <w:noWrap/>
            <w:vAlign w:val="bottom"/>
            <w:hideMark/>
          </w:tcPr>
          <w:p w14:paraId="7ED4651E" w14:textId="77777777" w:rsidR="00663815" w:rsidRPr="00B178F9" w:rsidRDefault="00663815" w:rsidP="00D86907">
            <w:pPr>
              <w:spacing w:line="276" w:lineRule="auto"/>
              <w:jc w:val="right"/>
              <w:rPr>
                <w:rFonts w:ascii="Times New Roman" w:eastAsia="Times New Roman" w:hAnsi="Times New Roman" w:cs="Times New Roman"/>
                <w:color w:val="000000" w:themeColor="text1"/>
                <w:sz w:val="20"/>
                <w:szCs w:val="20"/>
                <w:lang w:val="en-GB" w:eastAsia="en-GB"/>
              </w:rPr>
            </w:pPr>
            <w:r w:rsidRPr="00B178F9">
              <w:rPr>
                <w:rFonts w:ascii="Times New Roman" w:eastAsia="Times New Roman" w:hAnsi="Times New Roman" w:cs="Times New Roman"/>
                <w:color w:val="000000" w:themeColor="text1"/>
                <w:sz w:val="20"/>
                <w:szCs w:val="20"/>
                <w:lang w:val="en-GB" w:eastAsia="en-GB"/>
              </w:rPr>
              <w:t>-0.44</w:t>
            </w:r>
          </w:p>
        </w:tc>
        <w:tc>
          <w:tcPr>
            <w:tcW w:w="1132" w:type="dxa"/>
            <w:tcBorders>
              <w:top w:val="nil"/>
              <w:left w:val="nil"/>
              <w:bottom w:val="nil"/>
              <w:right w:val="nil"/>
            </w:tcBorders>
            <w:shd w:val="clear" w:color="auto" w:fill="auto"/>
            <w:noWrap/>
            <w:vAlign w:val="bottom"/>
            <w:hideMark/>
          </w:tcPr>
          <w:p w14:paraId="35381B7F" w14:textId="77777777" w:rsidR="00663815" w:rsidRPr="00B178F9" w:rsidRDefault="00663815" w:rsidP="00D86907">
            <w:pPr>
              <w:spacing w:line="276" w:lineRule="auto"/>
              <w:jc w:val="right"/>
              <w:rPr>
                <w:rFonts w:ascii="Times New Roman" w:eastAsia="Times New Roman" w:hAnsi="Times New Roman" w:cs="Times New Roman"/>
                <w:color w:val="000000" w:themeColor="text1"/>
                <w:sz w:val="20"/>
                <w:szCs w:val="20"/>
                <w:lang w:val="en-GB" w:eastAsia="en-GB"/>
              </w:rPr>
            </w:pPr>
            <w:r w:rsidRPr="00B178F9">
              <w:rPr>
                <w:rFonts w:ascii="Times New Roman" w:eastAsia="Times New Roman" w:hAnsi="Times New Roman" w:cs="Times New Roman"/>
                <w:color w:val="000000" w:themeColor="text1"/>
                <w:sz w:val="20"/>
                <w:szCs w:val="20"/>
                <w:lang w:val="en-GB" w:eastAsia="en-GB"/>
              </w:rPr>
              <w:t>0.32</w:t>
            </w:r>
          </w:p>
        </w:tc>
        <w:tc>
          <w:tcPr>
            <w:tcW w:w="1002" w:type="dxa"/>
            <w:tcBorders>
              <w:top w:val="nil"/>
              <w:left w:val="nil"/>
              <w:bottom w:val="nil"/>
              <w:right w:val="nil"/>
            </w:tcBorders>
          </w:tcPr>
          <w:p w14:paraId="4483AAAF" w14:textId="77777777" w:rsidR="00663815" w:rsidRPr="00B178F9" w:rsidRDefault="00663815" w:rsidP="00D86907">
            <w:pPr>
              <w:spacing w:line="276" w:lineRule="auto"/>
              <w:jc w:val="right"/>
              <w:rPr>
                <w:rFonts w:ascii="Times New Roman" w:eastAsia="Times New Roman" w:hAnsi="Times New Roman" w:cs="Times New Roman"/>
                <w:color w:val="000000" w:themeColor="text1"/>
                <w:sz w:val="20"/>
                <w:szCs w:val="20"/>
                <w:lang w:val="en-GB" w:eastAsia="en-GB"/>
              </w:rPr>
            </w:pPr>
            <w:r w:rsidRPr="00B178F9">
              <w:rPr>
                <w:rFonts w:ascii="Times New Roman" w:eastAsia="Times New Roman" w:hAnsi="Times New Roman" w:cs="Times New Roman"/>
                <w:color w:val="000000" w:themeColor="text1"/>
                <w:sz w:val="20"/>
                <w:szCs w:val="20"/>
                <w:lang w:val="en-GB" w:eastAsia="en-GB"/>
              </w:rPr>
              <w:t>44</w:t>
            </w:r>
          </w:p>
        </w:tc>
        <w:tc>
          <w:tcPr>
            <w:tcW w:w="1002" w:type="dxa"/>
            <w:tcBorders>
              <w:top w:val="nil"/>
              <w:left w:val="nil"/>
              <w:bottom w:val="nil"/>
              <w:right w:val="nil"/>
            </w:tcBorders>
            <w:shd w:val="clear" w:color="auto" w:fill="auto"/>
            <w:noWrap/>
            <w:vAlign w:val="bottom"/>
            <w:hideMark/>
          </w:tcPr>
          <w:p w14:paraId="0A37C35C" w14:textId="77777777" w:rsidR="00663815" w:rsidRPr="00B178F9" w:rsidRDefault="00663815" w:rsidP="00D86907">
            <w:pPr>
              <w:spacing w:line="276" w:lineRule="auto"/>
              <w:jc w:val="right"/>
              <w:rPr>
                <w:rFonts w:ascii="Times New Roman" w:eastAsia="Times New Roman" w:hAnsi="Times New Roman" w:cs="Times New Roman"/>
                <w:color w:val="000000" w:themeColor="text1"/>
                <w:sz w:val="20"/>
                <w:szCs w:val="20"/>
                <w:lang w:val="en-GB" w:eastAsia="en-GB"/>
              </w:rPr>
            </w:pPr>
            <w:r w:rsidRPr="00B178F9">
              <w:rPr>
                <w:rFonts w:ascii="Times New Roman" w:eastAsia="Times New Roman" w:hAnsi="Times New Roman" w:cs="Times New Roman"/>
                <w:color w:val="000000" w:themeColor="text1"/>
                <w:sz w:val="20"/>
                <w:szCs w:val="20"/>
                <w:lang w:val="en-GB" w:eastAsia="en-GB"/>
              </w:rPr>
              <w:t>-1.34</w:t>
            </w:r>
          </w:p>
        </w:tc>
        <w:tc>
          <w:tcPr>
            <w:tcW w:w="1153" w:type="dxa"/>
            <w:tcBorders>
              <w:top w:val="nil"/>
              <w:left w:val="nil"/>
              <w:bottom w:val="nil"/>
              <w:right w:val="single" w:sz="2" w:space="0" w:color="auto"/>
            </w:tcBorders>
            <w:shd w:val="clear" w:color="auto" w:fill="auto"/>
            <w:noWrap/>
            <w:vAlign w:val="bottom"/>
            <w:hideMark/>
          </w:tcPr>
          <w:p w14:paraId="184E545A" w14:textId="77777777" w:rsidR="00663815" w:rsidRPr="00B178F9" w:rsidRDefault="00663815" w:rsidP="00D86907">
            <w:pPr>
              <w:spacing w:line="276" w:lineRule="auto"/>
              <w:ind w:left="240"/>
              <w:rPr>
                <w:rFonts w:ascii="Times New Roman" w:eastAsia="Times New Roman" w:hAnsi="Times New Roman" w:cs="Times New Roman"/>
                <w:color w:val="000000" w:themeColor="text1"/>
                <w:sz w:val="20"/>
                <w:szCs w:val="20"/>
                <w:lang w:val="en-GB" w:eastAsia="en-GB"/>
              </w:rPr>
            </w:pPr>
            <w:r w:rsidRPr="00B178F9">
              <w:rPr>
                <w:rFonts w:ascii="Times New Roman" w:eastAsia="Times New Roman" w:hAnsi="Times New Roman" w:cs="Times New Roman"/>
                <w:color w:val="000000" w:themeColor="text1"/>
                <w:sz w:val="20"/>
                <w:szCs w:val="20"/>
                <w:lang w:val="en-GB" w:eastAsia="en-GB"/>
              </w:rPr>
              <w:t xml:space="preserve"> 0.19</w:t>
            </w:r>
          </w:p>
        </w:tc>
      </w:tr>
      <w:tr w:rsidR="006C6272" w:rsidRPr="00B178F9" w14:paraId="36F5A4F2" w14:textId="77777777" w:rsidTr="00663815">
        <w:trPr>
          <w:trHeight w:val="300"/>
          <w:jc w:val="center"/>
        </w:trPr>
        <w:tc>
          <w:tcPr>
            <w:tcW w:w="2700" w:type="dxa"/>
            <w:tcBorders>
              <w:top w:val="nil"/>
              <w:left w:val="single" w:sz="2" w:space="0" w:color="auto"/>
              <w:bottom w:val="nil"/>
              <w:right w:val="nil"/>
            </w:tcBorders>
            <w:shd w:val="clear" w:color="auto" w:fill="auto"/>
            <w:noWrap/>
            <w:vAlign w:val="bottom"/>
            <w:hideMark/>
          </w:tcPr>
          <w:p w14:paraId="039C7050" w14:textId="77777777" w:rsidR="00663815" w:rsidRPr="00B178F9" w:rsidRDefault="00663815" w:rsidP="00D86907">
            <w:pPr>
              <w:spacing w:line="276" w:lineRule="auto"/>
              <w:rPr>
                <w:rFonts w:ascii="Times New Roman" w:eastAsia="Times New Roman" w:hAnsi="Times New Roman" w:cs="Times New Roman"/>
                <w:color w:val="000000" w:themeColor="text1"/>
                <w:sz w:val="20"/>
                <w:szCs w:val="20"/>
                <w:lang w:val="en-GB" w:eastAsia="en-GB"/>
              </w:rPr>
            </w:pPr>
            <w:r w:rsidRPr="00B178F9">
              <w:rPr>
                <w:rFonts w:ascii="Times New Roman" w:eastAsia="Times New Roman" w:hAnsi="Times New Roman" w:cs="Times New Roman"/>
                <w:color w:val="000000" w:themeColor="text1"/>
                <w:sz w:val="20"/>
                <w:szCs w:val="20"/>
                <w:lang w:val="en-GB" w:eastAsia="en-GB"/>
              </w:rPr>
              <w:t>Natal Group Size</w:t>
            </w:r>
          </w:p>
        </w:tc>
        <w:tc>
          <w:tcPr>
            <w:tcW w:w="1016" w:type="dxa"/>
            <w:tcBorders>
              <w:top w:val="nil"/>
              <w:left w:val="nil"/>
              <w:bottom w:val="nil"/>
              <w:right w:val="nil"/>
            </w:tcBorders>
            <w:shd w:val="clear" w:color="auto" w:fill="auto"/>
            <w:noWrap/>
            <w:vAlign w:val="bottom"/>
            <w:hideMark/>
          </w:tcPr>
          <w:p w14:paraId="238D63D6" w14:textId="77777777" w:rsidR="00663815" w:rsidRPr="00B178F9" w:rsidRDefault="00663815" w:rsidP="00D86907">
            <w:pPr>
              <w:spacing w:line="276" w:lineRule="auto"/>
              <w:jc w:val="right"/>
              <w:rPr>
                <w:rFonts w:ascii="Times New Roman" w:eastAsia="Times New Roman" w:hAnsi="Times New Roman" w:cs="Times New Roman"/>
                <w:color w:val="000000" w:themeColor="text1"/>
                <w:sz w:val="20"/>
                <w:szCs w:val="20"/>
                <w:lang w:val="en-GB" w:eastAsia="en-GB"/>
              </w:rPr>
            </w:pPr>
            <w:r w:rsidRPr="00B178F9">
              <w:rPr>
                <w:rFonts w:ascii="Times New Roman" w:eastAsia="Times New Roman" w:hAnsi="Times New Roman" w:cs="Times New Roman"/>
                <w:color w:val="000000" w:themeColor="text1"/>
                <w:sz w:val="20"/>
                <w:szCs w:val="20"/>
                <w:lang w:val="en-GB" w:eastAsia="en-GB"/>
              </w:rPr>
              <w:t>0.09</w:t>
            </w:r>
          </w:p>
        </w:tc>
        <w:tc>
          <w:tcPr>
            <w:tcW w:w="1132" w:type="dxa"/>
            <w:tcBorders>
              <w:top w:val="nil"/>
              <w:left w:val="nil"/>
              <w:bottom w:val="nil"/>
              <w:right w:val="nil"/>
            </w:tcBorders>
            <w:shd w:val="clear" w:color="auto" w:fill="auto"/>
            <w:noWrap/>
            <w:vAlign w:val="bottom"/>
            <w:hideMark/>
          </w:tcPr>
          <w:p w14:paraId="023BDA1E" w14:textId="77777777" w:rsidR="00663815" w:rsidRPr="00B178F9" w:rsidRDefault="00663815" w:rsidP="00D86907">
            <w:pPr>
              <w:spacing w:line="276" w:lineRule="auto"/>
              <w:jc w:val="right"/>
              <w:rPr>
                <w:rFonts w:ascii="Times New Roman" w:eastAsia="Times New Roman" w:hAnsi="Times New Roman" w:cs="Times New Roman"/>
                <w:color w:val="000000" w:themeColor="text1"/>
                <w:sz w:val="20"/>
                <w:szCs w:val="20"/>
                <w:lang w:val="en-GB" w:eastAsia="en-GB"/>
              </w:rPr>
            </w:pPr>
            <w:r w:rsidRPr="00B178F9">
              <w:rPr>
                <w:rFonts w:ascii="Times New Roman" w:eastAsia="Times New Roman" w:hAnsi="Times New Roman" w:cs="Times New Roman"/>
                <w:color w:val="000000" w:themeColor="text1"/>
                <w:sz w:val="20"/>
                <w:szCs w:val="20"/>
                <w:lang w:val="en-GB" w:eastAsia="en-GB"/>
              </w:rPr>
              <w:t>0.03</w:t>
            </w:r>
          </w:p>
        </w:tc>
        <w:tc>
          <w:tcPr>
            <w:tcW w:w="1002" w:type="dxa"/>
            <w:tcBorders>
              <w:top w:val="nil"/>
              <w:left w:val="nil"/>
              <w:bottom w:val="nil"/>
              <w:right w:val="nil"/>
            </w:tcBorders>
          </w:tcPr>
          <w:p w14:paraId="4D2B6E6A" w14:textId="77777777" w:rsidR="00663815" w:rsidRPr="00B178F9" w:rsidRDefault="00663815" w:rsidP="00D86907">
            <w:pPr>
              <w:spacing w:line="276" w:lineRule="auto"/>
              <w:jc w:val="right"/>
              <w:rPr>
                <w:rFonts w:ascii="Times New Roman" w:eastAsia="Times New Roman" w:hAnsi="Times New Roman" w:cs="Times New Roman"/>
                <w:color w:val="000000" w:themeColor="text1"/>
                <w:sz w:val="20"/>
                <w:szCs w:val="20"/>
                <w:lang w:val="en-GB" w:eastAsia="en-GB"/>
              </w:rPr>
            </w:pPr>
            <w:r w:rsidRPr="00B178F9">
              <w:rPr>
                <w:rFonts w:ascii="Times New Roman" w:eastAsia="Times New Roman" w:hAnsi="Times New Roman" w:cs="Times New Roman"/>
                <w:color w:val="000000" w:themeColor="text1"/>
                <w:sz w:val="20"/>
                <w:szCs w:val="20"/>
                <w:lang w:val="en-GB" w:eastAsia="en-GB"/>
              </w:rPr>
              <w:t>44</w:t>
            </w:r>
          </w:p>
        </w:tc>
        <w:tc>
          <w:tcPr>
            <w:tcW w:w="1002" w:type="dxa"/>
            <w:tcBorders>
              <w:top w:val="nil"/>
              <w:left w:val="nil"/>
              <w:bottom w:val="nil"/>
              <w:right w:val="nil"/>
            </w:tcBorders>
            <w:shd w:val="clear" w:color="auto" w:fill="auto"/>
            <w:noWrap/>
            <w:vAlign w:val="bottom"/>
            <w:hideMark/>
          </w:tcPr>
          <w:p w14:paraId="1637B739" w14:textId="77777777" w:rsidR="00663815" w:rsidRPr="00B178F9" w:rsidRDefault="00663815" w:rsidP="00D86907">
            <w:pPr>
              <w:spacing w:line="276" w:lineRule="auto"/>
              <w:jc w:val="right"/>
              <w:rPr>
                <w:rFonts w:ascii="Times New Roman" w:eastAsia="Times New Roman" w:hAnsi="Times New Roman" w:cs="Times New Roman"/>
                <w:color w:val="000000" w:themeColor="text1"/>
                <w:sz w:val="20"/>
                <w:szCs w:val="20"/>
                <w:lang w:val="en-GB" w:eastAsia="en-GB"/>
              </w:rPr>
            </w:pPr>
            <w:r w:rsidRPr="00B178F9">
              <w:rPr>
                <w:rFonts w:ascii="Times New Roman" w:eastAsia="Times New Roman" w:hAnsi="Times New Roman" w:cs="Times New Roman"/>
                <w:color w:val="000000" w:themeColor="text1"/>
                <w:sz w:val="20"/>
                <w:szCs w:val="20"/>
                <w:lang w:val="en-GB" w:eastAsia="en-GB"/>
              </w:rPr>
              <w:t>2.94</w:t>
            </w:r>
          </w:p>
        </w:tc>
        <w:tc>
          <w:tcPr>
            <w:tcW w:w="1153" w:type="dxa"/>
            <w:tcBorders>
              <w:top w:val="nil"/>
              <w:left w:val="nil"/>
              <w:bottom w:val="nil"/>
              <w:right w:val="single" w:sz="2" w:space="0" w:color="auto"/>
            </w:tcBorders>
            <w:shd w:val="clear" w:color="auto" w:fill="auto"/>
            <w:noWrap/>
            <w:vAlign w:val="bottom"/>
            <w:hideMark/>
          </w:tcPr>
          <w:p w14:paraId="727CC099" w14:textId="77777777" w:rsidR="00663815" w:rsidRPr="00B178F9" w:rsidRDefault="00663815" w:rsidP="00D86907">
            <w:pPr>
              <w:spacing w:line="276" w:lineRule="auto"/>
              <w:ind w:left="240"/>
              <w:rPr>
                <w:rFonts w:ascii="Times New Roman" w:eastAsia="Times New Roman" w:hAnsi="Times New Roman" w:cs="Times New Roman"/>
                <w:color w:val="000000" w:themeColor="text1"/>
                <w:sz w:val="20"/>
                <w:szCs w:val="20"/>
                <w:lang w:val="en-GB" w:eastAsia="en-GB"/>
              </w:rPr>
            </w:pPr>
            <w:r w:rsidRPr="00B178F9">
              <w:rPr>
                <w:rFonts w:ascii="Times New Roman" w:eastAsia="Times New Roman" w:hAnsi="Times New Roman" w:cs="Times New Roman"/>
                <w:color w:val="000000" w:themeColor="text1"/>
                <w:sz w:val="20"/>
                <w:szCs w:val="20"/>
                <w:lang w:val="en-GB" w:eastAsia="en-GB"/>
              </w:rPr>
              <w:t xml:space="preserve"> 0.005*</w:t>
            </w:r>
          </w:p>
        </w:tc>
      </w:tr>
      <w:tr w:rsidR="006C6272" w:rsidRPr="00B178F9" w14:paraId="1B4D689E" w14:textId="77777777" w:rsidTr="00663815">
        <w:trPr>
          <w:trHeight w:val="300"/>
          <w:jc w:val="center"/>
        </w:trPr>
        <w:tc>
          <w:tcPr>
            <w:tcW w:w="2700" w:type="dxa"/>
            <w:tcBorders>
              <w:top w:val="nil"/>
              <w:left w:val="single" w:sz="2" w:space="0" w:color="auto"/>
              <w:bottom w:val="nil"/>
              <w:right w:val="nil"/>
            </w:tcBorders>
            <w:shd w:val="clear" w:color="auto" w:fill="auto"/>
            <w:noWrap/>
            <w:vAlign w:val="bottom"/>
          </w:tcPr>
          <w:p w14:paraId="1F8C7577" w14:textId="77777777" w:rsidR="00663815" w:rsidRPr="00B178F9" w:rsidRDefault="00663815" w:rsidP="00D86907">
            <w:pPr>
              <w:spacing w:line="276" w:lineRule="auto"/>
              <w:rPr>
                <w:rFonts w:ascii="Times New Roman" w:eastAsia="Times New Roman" w:hAnsi="Times New Roman" w:cs="Times New Roman"/>
                <w:color w:val="000000" w:themeColor="text1"/>
                <w:sz w:val="20"/>
                <w:szCs w:val="20"/>
                <w:lang w:val="en-GB" w:eastAsia="en-GB"/>
              </w:rPr>
            </w:pPr>
            <w:r w:rsidRPr="00B178F9">
              <w:rPr>
                <w:rFonts w:ascii="Times New Roman" w:eastAsia="Times New Roman" w:hAnsi="Times New Roman" w:cs="Times New Roman"/>
                <w:color w:val="000000" w:themeColor="text1"/>
                <w:sz w:val="20"/>
                <w:szCs w:val="20"/>
                <w:lang w:val="en-GB" w:eastAsia="en-GB"/>
              </w:rPr>
              <w:t>Body Condition * Sex</w:t>
            </w:r>
          </w:p>
        </w:tc>
        <w:tc>
          <w:tcPr>
            <w:tcW w:w="1016" w:type="dxa"/>
            <w:tcBorders>
              <w:top w:val="nil"/>
              <w:left w:val="nil"/>
              <w:bottom w:val="nil"/>
              <w:right w:val="nil"/>
            </w:tcBorders>
            <w:shd w:val="clear" w:color="auto" w:fill="auto"/>
            <w:noWrap/>
            <w:vAlign w:val="bottom"/>
          </w:tcPr>
          <w:p w14:paraId="6A831A7D" w14:textId="77777777" w:rsidR="00663815" w:rsidRPr="00B178F9" w:rsidRDefault="00663815" w:rsidP="00D86907">
            <w:pPr>
              <w:spacing w:line="276" w:lineRule="auto"/>
              <w:jc w:val="right"/>
              <w:rPr>
                <w:rFonts w:ascii="Times New Roman" w:eastAsia="Times New Roman" w:hAnsi="Times New Roman" w:cs="Times New Roman"/>
                <w:color w:val="000000" w:themeColor="text1"/>
                <w:sz w:val="20"/>
                <w:szCs w:val="20"/>
                <w:lang w:val="en-GB" w:eastAsia="en-GB"/>
              </w:rPr>
            </w:pPr>
            <w:r w:rsidRPr="00B178F9">
              <w:rPr>
                <w:rFonts w:ascii="Times New Roman" w:eastAsia="Times New Roman" w:hAnsi="Times New Roman" w:cs="Times New Roman"/>
                <w:color w:val="000000" w:themeColor="text1"/>
                <w:sz w:val="20"/>
                <w:szCs w:val="20"/>
                <w:lang w:val="en-GB" w:eastAsia="en-GB"/>
              </w:rPr>
              <w:t>0.05</w:t>
            </w:r>
          </w:p>
        </w:tc>
        <w:tc>
          <w:tcPr>
            <w:tcW w:w="1132" w:type="dxa"/>
            <w:tcBorders>
              <w:top w:val="nil"/>
              <w:left w:val="nil"/>
              <w:bottom w:val="nil"/>
              <w:right w:val="nil"/>
            </w:tcBorders>
            <w:shd w:val="clear" w:color="auto" w:fill="auto"/>
            <w:noWrap/>
            <w:vAlign w:val="bottom"/>
          </w:tcPr>
          <w:p w14:paraId="429C1975" w14:textId="77777777" w:rsidR="00663815" w:rsidRPr="00B178F9" w:rsidRDefault="00663815" w:rsidP="00D86907">
            <w:pPr>
              <w:spacing w:line="276" w:lineRule="auto"/>
              <w:jc w:val="right"/>
              <w:rPr>
                <w:rFonts w:ascii="Times New Roman" w:eastAsia="Times New Roman" w:hAnsi="Times New Roman" w:cs="Times New Roman"/>
                <w:color w:val="000000" w:themeColor="text1"/>
                <w:sz w:val="20"/>
                <w:szCs w:val="20"/>
                <w:lang w:val="en-GB" w:eastAsia="en-GB"/>
              </w:rPr>
            </w:pPr>
            <w:r w:rsidRPr="00B178F9">
              <w:rPr>
                <w:rFonts w:ascii="Times New Roman" w:eastAsia="Times New Roman" w:hAnsi="Times New Roman" w:cs="Times New Roman"/>
                <w:color w:val="000000" w:themeColor="text1"/>
                <w:sz w:val="20"/>
                <w:szCs w:val="20"/>
                <w:lang w:val="en-GB" w:eastAsia="en-GB"/>
              </w:rPr>
              <w:t>0.02</w:t>
            </w:r>
          </w:p>
        </w:tc>
        <w:tc>
          <w:tcPr>
            <w:tcW w:w="1002" w:type="dxa"/>
            <w:tcBorders>
              <w:top w:val="nil"/>
              <w:left w:val="nil"/>
              <w:bottom w:val="nil"/>
              <w:right w:val="nil"/>
            </w:tcBorders>
          </w:tcPr>
          <w:p w14:paraId="7989747E" w14:textId="77777777" w:rsidR="00663815" w:rsidRPr="00B178F9" w:rsidRDefault="00663815" w:rsidP="00D86907">
            <w:pPr>
              <w:spacing w:line="276" w:lineRule="auto"/>
              <w:jc w:val="right"/>
              <w:rPr>
                <w:rFonts w:ascii="Times New Roman" w:eastAsia="Times New Roman" w:hAnsi="Times New Roman" w:cs="Times New Roman"/>
                <w:color w:val="000000" w:themeColor="text1"/>
                <w:sz w:val="20"/>
                <w:szCs w:val="20"/>
                <w:lang w:val="en-GB" w:eastAsia="en-GB"/>
              </w:rPr>
            </w:pPr>
            <w:r w:rsidRPr="00B178F9">
              <w:rPr>
                <w:rFonts w:ascii="Times New Roman" w:eastAsia="Times New Roman" w:hAnsi="Times New Roman" w:cs="Times New Roman"/>
                <w:color w:val="000000" w:themeColor="text1"/>
                <w:sz w:val="20"/>
                <w:szCs w:val="20"/>
                <w:lang w:val="en-GB" w:eastAsia="en-GB"/>
              </w:rPr>
              <w:t>44</w:t>
            </w:r>
          </w:p>
        </w:tc>
        <w:tc>
          <w:tcPr>
            <w:tcW w:w="1002" w:type="dxa"/>
            <w:tcBorders>
              <w:top w:val="nil"/>
              <w:left w:val="nil"/>
              <w:bottom w:val="nil"/>
              <w:right w:val="nil"/>
            </w:tcBorders>
            <w:shd w:val="clear" w:color="auto" w:fill="auto"/>
            <w:noWrap/>
            <w:vAlign w:val="bottom"/>
          </w:tcPr>
          <w:p w14:paraId="2947018F" w14:textId="77777777" w:rsidR="00663815" w:rsidRPr="00B178F9" w:rsidRDefault="00663815" w:rsidP="00D86907">
            <w:pPr>
              <w:spacing w:line="276" w:lineRule="auto"/>
              <w:jc w:val="right"/>
              <w:rPr>
                <w:rFonts w:ascii="Times New Roman" w:eastAsia="Times New Roman" w:hAnsi="Times New Roman" w:cs="Times New Roman"/>
                <w:color w:val="000000" w:themeColor="text1"/>
                <w:sz w:val="20"/>
                <w:szCs w:val="20"/>
                <w:lang w:val="en-GB" w:eastAsia="en-GB"/>
              </w:rPr>
            </w:pPr>
            <w:r w:rsidRPr="00B178F9">
              <w:rPr>
                <w:rFonts w:ascii="Times New Roman" w:eastAsia="Times New Roman" w:hAnsi="Times New Roman" w:cs="Times New Roman"/>
                <w:color w:val="000000" w:themeColor="text1"/>
                <w:sz w:val="20"/>
                <w:szCs w:val="20"/>
                <w:lang w:val="en-GB" w:eastAsia="en-GB"/>
              </w:rPr>
              <w:t>2.23</w:t>
            </w:r>
          </w:p>
        </w:tc>
        <w:tc>
          <w:tcPr>
            <w:tcW w:w="1153" w:type="dxa"/>
            <w:tcBorders>
              <w:top w:val="nil"/>
              <w:left w:val="nil"/>
              <w:bottom w:val="nil"/>
              <w:right w:val="single" w:sz="2" w:space="0" w:color="auto"/>
            </w:tcBorders>
            <w:shd w:val="clear" w:color="auto" w:fill="auto"/>
            <w:noWrap/>
            <w:vAlign w:val="bottom"/>
          </w:tcPr>
          <w:p w14:paraId="24138120" w14:textId="77777777" w:rsidR="00663815" w:rsidRPr="00B178F9" w:rsidRDefault="00663815" w:rsidP="00D86907">
            <w:pPr>
              <w:spacing w:line="276" w:lineRule="auto"/>
              <w:ind w:left="240"/>
              <w:rPr>
                <w:rFonts w:ascii="Times New Roman" w:eastAsia="Times New Roman" w:hAnsi="Times New Roman" w:cs="Times New Roman"/>
                <w:color w:val="000000" w:themeColor="text1"/>
                <w:sz w:val="20"/>
                <w:szCs w:val="20"/>
                <w:lang w:val="en-GB" w:eastAsia="en-GB"/>
              </w:rPr>
            </w:pPr>
            <w:r w:rsidRPr="00B178F9">
              <w:rPr>
                <w:rFonts w:ascii="Times New Roman" w:eastAsia="Times New Roman" w:hAnsi="Times New Roman" w:cs="Times New Roman"/>
                <w:color w:val="000000" w:themeColor="text1"/>
                <w:sz w:val="20"/>
                <w:szCs w:val="20"/>
                <w:lang w:val="en-GB" w:eastAsia="en-GB"/>
              </w:rPr>
              <w:t xml:space="preserve"> 0.03*</w:t>
            </w:r>
          </w:p>
        </w:tc>
      </w:tr>
      <w:tr w:rsidR="006C6272" w:rsidRPr="00B178F9" w14:paraId="6F0B8903" w14:textId="77777777" w:rsidTr="00663815">
        <w:trPr>
          <w:trHeight w:val="300"/>
          <w:jc w:val="center"/>
        </w:trPr>
        <w:tc>
          <w:tcPr>
            <w:tcW w:w="2700" w:type="dxa"/>
            <w:tcBorders>
              <w:top w:val="nil"/>
              <w:left w:val="single" w:sz="2" w:space="0" w:color="auto"/>
              <w:bottom w:val="nil"/>
              <w:right w:val="nil"/>
            </w:tcBorders>
            <w:shd w:val="clear" w:color="auto" w:fill="auto"/>
            <w:noWrap/>
            <w:vAlign w:val="bottom"/>
          </w:tcPr>
          <w:p w14:paraId="0BE62308" w14:textId="77777777" w:rsidR="00663815" w:rsidRPr="00B178F9" w:rsidRDefault="00663815" w:rsidP="00D86907">
            <w:pPr>
              <w:spacing w:line="276" w:lineRule="auto"/>
              <w:rPr>
                <w:rFonts w:ascii="Times New Roman" w:eastAsia="Times New Roman" w:hAnsi="Times New Roman" w:cs="Times New Roman"/>
                <w:color w:val="000000" w:themeColor="text1"/>
                <w:sz w:val="20"/>
                <w:szCs w:val="20"/>
                <w:lang w:val="en-GB" w:eastAsia="en-GB"/>
              </w:rPr>
            </w:pPr>
          </w:p>
        </w:tc>
        <w:tc>
          <w:tcPr>
            <w:tcW w:w="1016" w:type="dxa"/>
            <w:tcBorders>
              <w:top w:val="nil"/>
              <w:left w:val="nil"/>
              <w:bottom w:val="nil"/>
              <w:right w:val="nil"/>
            </w:tcBorders>
            <w:shd w:val="clear" w:color="auto" w:fill="auto"/>
            <w:noWrap/>
            <w:vAlign w:val="bottom"/>
          </w:tcPr>
          <w:p w14:paraId="16DAA9F9" w14:textId="77777777" w:rsidR="00663815" w:rsidRPr="00B178F9" w:rsidRDefault="00663815" w:rsidP="00D86907">
            <w:pPr>
              <w:spacing w:line="276" w:lineRule="auto"/>
              <w:jc w:val="right"/>
              <w:rPr>
                <w:rFonts w:ascii="Times New Roman" w:eastAsia="Times New Roman" w:hAnsi="Times New Roman" w:cs="Times New Roman"/>
                <w:color w:val="000000" w:themeColor="text1"/>
                <w:sz w:val="20"/>
                <w:szCs w:val="20"/>
                <w:lang w:val="en-GB" w:eastAsia="en-GB"/>
              </w:rPr>
            </w:pPr>
          </w:p>
        </w:tc>
        <w:tc>
          <w:tcPr>
            <w:tcW w:w="1132" w:type="dxa"/>
            <w:tcBorders>
              <w:top w:val="nil"/>
              <w:left w:val="nil"/>
              <w:bottom w:val="nil"/>
              <w:right w:val="nil"/>
            </w:tcBorders>
            <w:shd w:val="clear" w:color="auto" w:fill="auto"/>
            <w:noWrap/>
            <w:vAlign w:val="bottom"/>
          </w:tcPr>
          <w:p w14:paraId="5DB7748C" w14:textId="77777777" w:rsidR="00663815" w:rsidRPr="00B178F9" w:rsidRDefault="00663815" w:rsidP="00D86907">
            <w:pPr>
              <w:spacing w:line="276" w:lineRule="auto"/>
              <w:jc w:val="right"/>
              <w:rPr>
                <w:rFonts w:ascii="Times New Roman" w:eastAsia="Times New Roman" w:hAnsi="Times New Roman" w:cs="Times New Roman"/>
                <w:color w:val="000000" w:themeColor="text1"/>
                <w:sz w:val="20"/>
                <w:szCs w:val="20"/>
                <w:lang w:val="en-GB" w:eastAsia="en-GB"/>
              </w:rPr>
            </w:pPr>
          </w:p>
        </w:tc>
        <w:tc>
          <w:tcPr>
            <w:tcW w:w="1002" w:type="dxa"/>
            <w:tcBorders>
              <w:top w:val="nil"/>
              <w:left w:val="nil"/>
              <w:bottom w:val="nil"/>
              <w:right w:val="nil"/>
            </w:tcBorders>
          </w:tcPr>
          <w:p w14:paraId="61FEF673" w14:textId="77777777" w:rsidR="00663815" w:rsidRPr="00B178F9" w:rsidRDefault="00663815" w:rsidP="00D86907">
            <w:pPr>
              <w:spacing w:line="276" w:lineRule="auto"/>
              <w:jc w:val="right"/>
              <w:rPr>
                <w:rFonts w:ascii="Times New Roman" w:eastAsia="Times New Roman" w:hAnsi="Times New Roman" w:cs="Times New Roman"/>
                <w:color w:val="000000" w:themeColor="text1"/>
                <w:sz w:val="20"/>
                <w:szCs w:val="20"/>
                <w:lang w:val="en-GB" w:eastAsia="en-GB"/>
              </w:rPr>
            </w:pPr>
          </w:p>
        </w:tc>
        <w:tc>
          <w:tcPr>
            <w:tcW w:w="1002" w:type="dxa"/>
            <w:tcBorders>
              <w:top w:val="nil"/>
              <w:left w:val="nil"/>
              <w:bottom w:val="nil"/>
              <w:right w:val="nil"/>
            </w:tcBorders>
            <w:shd w:val="clear" w:color="auto" w:fill="auto"/>
            <w:noWrap/>
            <w:vAlign w:val="bottom"/>
          </w:tcPr>
          <w:p w14:paraId="0D418095" w14:textId="77777777" w:rsidR="00663815" w:rsidRPr="00B178F9" w:rsidRDefault="00663815" w:rsidP="00D86907">
            <w:pPr>
              <w:spacing w:line="276" w:lineRule="auto"/>
              <w:jc w:val="right"/>
              <w:rPr>
                <w:rFonts w:ascii="Times New Roman" w:eastAsia="Times New Roman" w:hAnsi="Times New Roman" w:cs="Times New Roman"/>
                <w:color w:val="000000" w:themeColor="text1"/>
                <w:sz w:val="20"/>
                <w:szCs w:val="20"/>
                <w:lang w:val="en-GB" w:eastAsia="en-GB"/>
              </w:rPr>
            </w:pPr>
          </w:p>
        </w:tc>
        <w:tc>
          <w:tcPr>
            <w:tcW w:w="1153" w:type="dxa"/>
            <w:tcBorders>
              <w:top w:val="nil"/>
              <w:left w:val="nil"/>
              <w:bottom w:val="nil"/>
              <w:right w:val="single" w:sz="2" w:space="0" w:color="auto"/>
            </w:tcBorders>
            <w:shd w:val="clear" w:color="auto" w:fill="auto"/>
            <w:noWrap/>
            <w:vAlign w:val="bottom"/>
          </w:tcPr>
          <w:p w14:paraId="24EE8FB3" w14:textId="77777777" w:rsidR="00663815" w:rsidRPr="00B178F9" w:rsidRDefault="00663815" w:rsidP="00D86907">
            <w:pPr>
              <w:spacing w:line="276" w:lineRule="auto"/>
              <w:ind w:left="240"/>
              <w:rPr>
                <w:rFonts w:ascii="Times New Roman" w:eastAsia="Times New Roman" w:hAnsi="Times New Roman" w:cs="Times New Roman"/>
                <w:color w:val="000000" w:themeColor="text1"/>
                <w:sz w:val="20"/>
                <w:szCs w:val="20"/>
                <w:lang w:val="en-GB" w:eastAsia="en-GB"/>
              </w:rPr>
            </w:pPr>
          </w:p>
        </w:tc>
      </w:tr>
      <w:tr w:rsidR="006C6272" w:rsidRPr="00B178F9" w14:paraId="7DD576BA" w14:textId="77777777" w:rsidTr="00663815">
        <w:trPr>
          <w:trHeight w:val="300"/>
          <w:jc w:val="center"/>
        </w:trPr>
        <w:tc>
          <w:tcPr>
            <w:tcW w:w="2700" w:type="dxa"/>
            <w:tcBorders>
              <w:top w:val="nil"/>
              <w:left w:val="single" w:sz="2" w:space="0" w:color="auto"/>
              <w:right w:val="nil"/>
            </w:tcBorders>
            <w:shd w:val="clear" w:color="auto" w:fill="auto"/>
            <w:noWrap/>
            <w:vAlign w:val="bottom"/>
          </w:tcPr>
          <w:p w14:paraId="55B9CF9A" w14:textId="77777777" w:rsidR="00663815" w:rsidRPr="00B178F9" w:rsidRDefault="00663815" w:rsidP="00D86907">
            <w:pPr>
              <w:spacing w:line="276" w:lineRule="auto"/>
              <w:rPr>
                <w:rFonts w:ascii="Times New Roman" w:eastAsia="Times New Roman" w:hAnsi="Times New Roman" w:cs="Times New Roman"/>
                <w:i/>
                <w:iCs/>
                <w:color w:val="000000" w:themeColor="text1"/>
                <w:sz w:val="20"/>
                <w:szCs w:val="20"/>
                <w:lang w:val="en-GB" w:eastAsia="en-GB"/>
              </w:rPr>
            </w:pPr>
            <w:r w:rsidRPr="00B178F9">
              <w:rPr>
                <w:rFonts w:ascii="Times New Roman" w:eastAsia="Times New Roman" w:hAnsi="Times New Roman" w:cs="Times New Roman"/>
                <w:i/>
                <w:iCs/>
                <w:color w:val="000000" w:themeColor="text1"/>
                <w:sz w:val="20"/>
                <w:szCs w:val="20"/>
                <w:lang w:val="en-GB" w:eastAsia="en-GB"/>
              </w:rPr>
              <w:t>Territory Budding Excluded</w:t>
            </w:r>
          </w:p>
        </w:tc>
        <w:tc>
          <w:tcPr>
            <w:tcW w:w="1016" w:type="dxa"/>
            <w:tcBorders>
              <w:top w:val="nil"/>
              <w:left w:val="nil"/>
              <w:right w:val="nil"/>
            </w:tcBorders>
            <w:shd w:val="clear" w:color="auto" w:fill="auto"/>
            <w:noWrap/>
            <w:vAlign w:val="bottom"/>
          </w:tcPr>
          <w:p w14:paraId="545E1CF6" w14:textId="77777777" w:rsidR="00663815" w:rsidRPr="00B178F9" w:rsidRDefault="00663815" w:rsidP="00D86907">
            <w:pPr>
              <w:spacing w:line="276" w:lineRule="auto"/>
              <w:jc w:val="right"/>
              <w:rPr>
                <w:rFonts w:ascii="Times New Roman" w:eastAsia="Times New Roman" w:hAnsi="Times New Roman" w:cs="Times New Roman"/>
                <w:color w:val="000000" w:themeColor="text1"/>
                <w:sz w:val="20"/>
                <w:szCs w:val="20"/>
                <w:lang w:val="en-GB" w:eastAsia="en-GB"/>
              </w:rPr>
            </w:pPr>
          </w:p>
        </w:tc>
        <w:tc>
          <w:tcPr>
            <w:tcW w:w="1132" w:type="dxa"/>
            <w:tcBorders>
              <w:top w:val="nil"/>
              <w:left w:val="nil"/>
              <w:right w:val="nil"/>
            </w:tcBorders>
            <w:shd w:val="clear" w:color="auto" w:fill="auto"/>
            <w:noWrap/>
            <w:vAlign w:val="bottom"/>
          </w:tcPr>
          <w:p w14:paraId="3989F74A" w14:textId="77777777" w:rsidR="00663815" w:rsidRPr="00B178F9" w:rsidRDefault="00663815" w:rsidP="00D86907">
            <w:pPr>
              <w:spacing w:line="276" w:lineRule="auto"/>
              <w:jc w:val="right"/>
              <w:rPr>
                <w:rFonts w:ascii="Times New Roman" w:eastAsia="Times New Roman" w:hAnsi="Times New Roman" w:cs="Times New Roman"/>
                <w:color w:val="000000" w:themeColor="text1"/>
                <w:sz w:val="20"/>
                <w:szCs w:val="20"/>
                <w:lang w:val="en-GB" w:eastAsia="en-GB"/>
              </w:rPr>
            </w:pPr>
          </w:p>
        </w:tc>
        <w:tc>
          <w:tcPr>
            <w:tcW w:w="1002" w:type="dxa"/>
            <w:tcBorders>
              <w:top w:val="nil"/>
              <w:left w:val="nil"/>
              <w:right w:val="nil"/>
            </w:tcBorders>
          </w:tcPr>
          <w:p w14:paraId="7CE09743" w14:textId="77777777" w:rsidR="00663815" w:rsidRPr="00B178F9" w:rsidRDefault="00663815" w:rsidP="00D86907">
            <w:pPr>
              <w:spacing w:line="276" w:lineRule="auto"/>
              <w:jc w:val="right"/>
              <w:rPr>
                <w:rFonts w:ascii="Times New Roman" w:eastAsia="Times New Roman" w:hAnsi="Times New Roman" w:cs="Times New Roman"/>
                <w:color w:val="000000" w:themeColor="text1"/>
                <w:sz w:val="20"/>
                <w:szCs w:val="20"/>
                <w:lang w:val="en-GB" w:eastAsia="en-GB"/>
              </w:rPr>
            </w:pPr>
          </w:p>
        </w:tc>
        <w:tc>
          <w:tcPr>
            <w:tcW w:w="1002" w:type="dxa"/>
            <w:tcBorders>
              <w:top w:val="nil"/>
              <w:left w:val="nil"/>
              <w:right w:val="nil"/>
            </w:tcBorders>
            <w:shd w:val="clear" w:color="auto" w:fill="auto"/>
            <w:noWrap/>
            <w:vAlign w:val="bottom"/>
          </w:tcPr>
          <w:p w14:paraId="4F17ED2F" w14:textId="77777777" w:rsidR="00663815" w:rsidRPr="00B178F9" w:rsidRDefault="00663815" w:rsidP="00D86907">
            <w:pPr>
              <w:spacing w:line="276" w:lineRule="auto"/>
              <w:jc w:val="right"/>
              <w:rPr>
                <w:rFonts w:ascii="Times New Roman" w:eastAsia="Times New Roman" w:hAnsi="Times New Roman" w:cs="Times New Roman"/>
                <w:color w:val="000000" w:themeColor="text1"/>
                <w:sz w:val="20"/>
                <w:szCs w:val="20"/>
                <w:lang w:val="en-GB" w:eastAsia="en-GB"/>
              </w:rPr>
            </w:pPr>
          </w:p>
        </w:tc>
        <w:tc>
          <w:tcPr>
            <w:tcW w:w="1153" w:type="dxa"/>
            <w:tcBorders>
              <w:top w:val="nil"/>
              <w:left w:val="nil"/>
              <w:right w:val="single" w:sz="2" w:space="0" w:color="auto"/>
            </w:tcBorders>
            <w:shd w:val="clear" w:color="auto" w:fill="auto"/>
            <w:noWrap/>
            <w:vAlign w:val="bottom"/>
          </w:tcPr>
          <w:p w14:paraId="63F30A0D" w14:textId="77777777" w:rsidR="00663815" w:rsidRPr="00B178F9" w:rsidRDefault="00663815" w:rsidP="00D86907">
            <w:pPr>
              <w:spacing w:line="276" w:lineRule="auto"/>
              <w:ind w:left="240"/>
              <w:rPr>
                <w:rFonts w:ascii="Times New Roman" w:eastAsia="Times New Roman" w:hAnsi="Times New Roman" w:cs="Times New Roman"/>
                <w:color w:val="000000" w:themeColor="text1"/>
                <w:sz w:val="20"/>
                <w:szCs w:val="20"/>
                <w:lang w:val="en-GB" w:eastAsia="en-GB"/>
              </w:rPr>
            </w:pPr>
          </w:p>
        </w:tc>
      </w:tr>
      <w:tr w:rsidR="006C6272" w:rsidRPr="00B178F9" w14:paraId="5E02F3EE" w14:textId="77777777" w:rsidTr="00663815">
        <w:trPr>
          <w:trHeight w:val="300"/>
          <w:jc w:val="center"/>
        </w:trPr>
        <w:tc>
          <w:tcPr>
            <w:tcW w:w="2700" w:type="dxa"/>
            <w:tcBorders>
              <w:left w:val="single" w:sz="2" w:space="0" w:color="auto"/>
              <w:bottom w:val="nil"/>
              <w:right w:val="nil"/>
            </w:tcBorders>
            <w:shd w:val="clear" w:color="auto" w:fill="auto"/>
            <w:noWrap/>
            <w:vAlign w:val="bottom"/>
            <w:hideMark/>
          </w:tcPr>
          <w:p w14:paraId="7673C217" w14:textId="77777777" w:rsidR="00663815" w:rsidRPr="00B178F9" w:rsidRDefault="00663815" w:rsidP="00D86907">
            <w:pPr>
              <w:spacing w:line="276" w:lineRule="auto"/>
              <w:rPr>
                <w:rFonts w:ascii="Times New Roman" w:eastAsia="Times New Roman" w:hAnsi="Times New Roman" w:cs="Times New Roman"/>
                <w:color w:val="000000" w:themeColor="text1"/>
                <w:sz w:val="20"/>
                <w:szCs w:val="20"/>
                <w:lang w:val="en-GB" w:eastAsia="en-GB"/>
              </w:rPr>
            </w:pPr>
            <w:r w:rsidRPr="00B178F9">
              <w:rPr>
                <w:rFonts w:ascii="Times New Roman" w:eastAsia="Times New Roman" w:hAnsi="Times New Roman" w:cs="Times New Roman"/>
                <w:color w:val="000000" w:themeColor="text1"/>
                <w:sz w:val="20"/>
                <w:szCs w:val="20"/>
                <w:lang w:val="en-GB" w:eastAsia="en-GB"/>
              </w:rPr>
              <w:t>(Intercept)</w:t>
            </w:r>
          </w:p>
        </w:tc>
        <w:tc>
          <w:tcPr>
            <w:tcW w:w="1016" w:type="dxa"/>
            <w:tcBorders>
              <w:left w:val="nil"/>
              <w:bottom w:val="nil"/>
              <w:right w:val="nil"/>
            </w:tcBorders>
            <w:shd w:val="clear" w:color="auto" w:fill="auto"/>
            <w:noWrap/>
            <w:vAlign w:val="bottom"/>
            <w:hideMark/>
          </w:tcPr>
          <w:p w14:paraId="51E9EA63" w14:textId="77777777" w:rsidR="00663815" w:rsidRPr="00B178F9" w:rsidRDefault="00663815" w:rsidP="00D86907">
            <w:pPr>
              <w:spacing w:line="276" w:lineRule="auto"/>
              <w:jc w:val="right"/>
              <w:rPr>
                <w:rFonts w:ascii="Times New Roman" w:eastAsia="Times New Roman" w:hAnsi="Times New Roman" w:cs="Times New Roman"/>
                <w:color w:val="000000" w:themeColor="text1"/>
                <w:sz w:val="20"/>
                <w:szCs w:val="20"/>
                <w:lang w:val="en-GB" w:eastAsia="en-GB"/>
              </w:rPr>
            </w:pPr>
            <w:r w:rsidRPr="00B178F9">
              <w:rPr>
                <w:rFonts w:ascii="Times New Roman" w:eastAsia="Times New Roman" w:hAnsi="Times New Roman" w:cs="Times New Roman"/>
                <w:color w:val="000000" w:themeColor="text1"/>
                <w:sz w:val="20"/>
                <w:szCs w:val="20"/>
                <w:lang w:val="en-GB" w:eastAsia="en-GB"/>
              </w:rPr>
              <w:t>5.65</w:t>
            </w:r>
          </w:p>
        </w:tc>
        <w:tc>
          <w:tcPr>
            <w:tcW w:w="1132" w:type="dxa"/>
            <w:tcBorders>
              <w:left w:val="nil"/>
              <w:bottom w:val="nil"/>
              <w:right w:val="nil"/>
            </w:tcBorders>
            <w:shd w:val="clear" w:color="auto" w:fill="auto"/>
            <w:noWrap/>
            <w:vAlign w:val="bottom"/>
            <w:hideMark/>
          </w:tcPr>
          <w:p w14:paraId="15D1AAEA" w14:textId="77777777" w:rsidR="00663815" w:rsidRPr="00B178F9" w:rsidRDefault="00663815" w:rsidP="00D86907">
            <w:pPr>
              <w:spacing w:line="276" w:lineRule="auto"/>
              <w:jc w:val="right"/>
              <w:rPr>
                <w:rFonts w:ascii="Times New Roman" w:eastAsia="Times New Roman" w:hAnsi="Times New Roman" w:cs="Times New Roman"/>
                <w:color w:val="000000" w:themeColor="text1"/>
                <w:sz w:val="20"/>
                <w:szCs w:val="20"/>
                <w:lang w:val="en-GB" w:eastAsia="en-GB"/>
              </w:rPr>
            </w:pPr>
            <w:r w:rsidRPr="00B178F9">
              <w:rPr>
                <w:rFonts w:ascii="Times New Roman" w:eastAsia="Times New Roman" w:hAnsi="Times New Roman" w:cs="Times New Roman"/>
                <w:color w:val="000000" w:themeColor="text1"/>
                <w:sz w:val="20"/>
                <w:szCs w:val="20"/>
                <w:lang w:val="en-GB" w:eastAsia="en-GB"/>
              </w:rPr>
              <w:t>0.35</w:t>
            </w:r>
          </w:p>
        </w:tc>
        <w:tc>
          <w:tcPr>
            <w:tcW w:w="1002" w:type="dxa"/>
            <w:tcBorders>
              <w:left w:val="nil"/>
              <w:bottom w:val="nil"/>
              <w:right w:val="nil"/>
            </w:tcBorders>
          </w:tcPr>
          <w:p w14:paraId="27968968" w14:textId="77777777" w:rsidR="00663815" w:rsidRPr="00B178F9" w:rsidRDefault="00663815" w:rsidP="00D86907">
            <w:pPr>
              <w:spacing w:line="276" w:lineRule="auto"/>
              <w:jc w:val="right"/>
              <w:rPr>
                <w:rFonts w:ascii="Times New Roman" w:eastAsia="Times New Roman" w:hAnsi="Times New Roman" w:cs="Times New Roman"/>
                <w:color w:val="000000" w:themeColor="text1"/>
                <w:sz w:val="20"/>
                <w:szCs w:val="20"/>
                <w:lang w:val="en-GB" w:eastAsia="en-GB"/>
              </w:rPr>
            </w:pPr>
            <w:r w:rsidRPr="00B178F9">
              <w:rPr>
                <w:rFonts w:ascii="Times New Roman" w:eastAsia="Times New Roman" w:hAnsi="Times New Roman" w:cs="Times New Roman"/>
                <w:color w:val="000000" w:themeColor="text1"/>
                <w:sz w:val="20"/>
                <w:szCs w:val="20"/>
                <w:lang w:val="en-GB" w:eastAsia="en-GB"/>
              </w:rPr>
              <w:t>36</w:t>
            </w:r>
          </w:p>
        </w:tc>
        <w:tc>
          <w:tcPr>
            <w:tcW w:w="1002" w:type="dxa"/>
            <w:tcBorders>
              <w:left w:val="nil"/>
              <w:bottom w:val="nil"/>
              <w:right w:val="nil"/>
            </w:tcBorders>
            <w:shd w:val="clear" w:color="auto" w:fill="auto"/>
            <w:noWrap/>
            <w:vAlign w:val="bottom"/>
            <w:hideMark/>
          </w:tcPr>
          <w:p w14:paraId="55222FAD" w14:textId="77777777" w:rsidR="00663815" w:rsidRPr="00B178F9" w:rsidRDefault="00663815" w:rsidP="00D86907">
            <w:pPr>
              <w:spacing w:line="276" w:lineRule="auto"/>
              <w:jc w:val="right"/>
              <w:rPr>
                <w:rFonts w:ascii="Times New Roman" w:eastAsia="Times New Roman" w:hAnsi="Times New Roman" w:cs="Times New Roman"/>
                <w:color w:val="000000" w:themeColor="text1"/>
                <w:sz w:val="20"/>
                <w:szCs w:val="20"/>
                <w:lang w:val="en-GB" w:eastAsia="en-GB"/>
              </w:rPr>
            </w:pPr>
            <w:r w:rsidRPr="00B178F9">
              <w:rPr>
                <w:rFonts w:ascii="Times New Roman" w:eastAsia="Times New Roman" w:hAnsi="Times New Roman" w:cs="Times New Roman"/>
                <w:color w:val="000000" w:themeColor="text1"/>
                <w:sz w:val="20"/>
                <w:szCs w:val="20"/>
                <w:lang w:val="en-GB" w:eastAsia="en-GB"/>
              </w:rPr>
              <w:t>16.21</w:t>
            </w:r>
          </w:p>
        </w:tc>
        <w:tc>
          <w:tcPr>
            <w:tcW w:w="1153" w:type="dxa"/>
            <w:tcBorders>
              <w:left w:val="nil"/>
              <w:bottom w:val="nil"/>
              <w:right w:val="single" w:sz="2" w:space="0" w:color="auto"/>
            </w:tcBorders>
            <w:shd w:val="clear" w:color="auto" w:fill="auto"/>
            <w:noWrap/>
            <w:vAlign w:val="bottom"/>
            <w:hideMark/>
          </w:tcPr>
          <w:p w14:paraId="1B8BD1F9" w14:textId="77777777" w:rsidR="00663815" w:rsidRPr="00B178F9" w:rsidRDefault="00663815" w:rsidP="00D86907">
            <w:pPr>
              <w:spacing w:line="276" w:lineRule="auto"/>
              <w:rPr>
                <w:rFonts w:ascii="Times New Roman" w:eastAsia="Times New Roman" w:hAnsi="Times New Roman" w:cs="Times New Roman"/>
                <w:color w:val="000000" w:themeColor="text1"/>
                <w:sz w:val="20"/>
                <w:szCs w:val="20"/>
                <w:lang w:val="en-GB" w:eastAsia="en-GB"/>
              </w:rPr>
            </w:pPr>
            <w:r w:rsidRPr="00B178F9">
              <w:rPr>
                <w:rFonts w:ascii="Times New Roman" w:eastAsia="Times New Roman" w:hAnsi="Times New Roman" w:cs="Times New Roman"/>
                <w:color w:val="000000" w:themeColor="text1"/>
                <w:sz w:val="20"/>
                <w:szCs w:val="20"/>
                <w:lang w:val="en-GB" w:eastAsia="en-GB"/>
              </w:rPr>
              <w:t xml:space="preserve">  &lt; 0.001*</w:t>
            </w:r>
          </w:p>
        </w:tc>
      </w:tr>
      <w:tr w:rsidR="006C6272" w:rsidRPr="00B178F9" w14:paraId="0BC8DAA6" w14:textId="77777777" w:rsidTr="00663815">
        <w:trPr>
          <w:trHeight w:val="300"/>
          <w:jc w:val="center"/>
        </w:trPr>
        <w:tc>
          <w:tcPr>
            <w:tcW w:w="2700" w:type="dxa"/>
            <w:tcBorders>
              <w:top w:val="nil"/>
              <w:left w:val="single" w:sz="2" w:space="0" w:color="auto"/>
              <w:bottom w:val="nil"/>
              <w:right w:val="nil"/>
            </w:tcBorders>
            <w:shd w:val="clear" w:color="auto" w:fill="auto"/>
            <w:noWrap/>
            <w:vAlign w:val="bottom"/>
            <w:hideMark/>
          </w:tcPr>
          <w:p w14:paraId="7A55B726" w14:textId="77777777" w:rsidR="00663815" w:rsidRPr="00B178F9" w:rsidRDefault="00663815" w:rsidP="00D86907">
            <w:pPr>
              <w:spacing w:line="276" w:lineRule="auto"/>
              <w:rPr>
                <w:rFonts w:ascii="Times New Roman" w:eastAsia="Times New Roman" w:hAnsi="Times New Roman" w:cs="Times New Roman"/>
                <w:color w:val="000000" w:themeColor="text1"/>
                <w:sz w:val="20"/>
                <w:szCs w:val="20"/>
                <w:lang w:val="en-GB" w:eastAsia="en-GB"/>
              </w:rPr>
            </w:pPr>
            <w:r w:rsidRPr="00B178F9">
              <w:rPr>
                <w:rFonts w:ascii="Times New Roman" w:eastAsia="Times New Roman" w:hAnsi="Times New Roman" w:cs="Times New Roman"/>
                <w:color w:val="000000" w:themeColor="text1"/>
                <w:sz w:val="20"/>
                <w:szCs w:val="20"/>
                <w:lang w:val="en-GB" w:eastAsia="en-GB"/>
              </w:rPr>
              <w:lastRenderedPageBreak/>
              <w:t>Body Condition</w:t>
            </w:r>
          </w:p>
        </w:tc>
        <w:tc>
          <w:tcPr>
            <w:tcW w:w="1016" w:type="dxa"/>
            <w:tcBorders>
              <w:top w:val="nil"/>
              <w:left w:val="nil"/>
              <w:bottom w:val="nil"/>
              <w:right w:val="nil"/>
            </w:tcBorders>
            <w:shd w:val="clear" w:color="auto" w:fill="auto"/>
            <w:noWrap/>
            <w:vAlign w:val="bottom"/>
            <w:hideMark/>
          </w:tcPr>
          <w:p w14:paraId="45603061" w14:textId="77777777" w:rsidR="00663815" w:rsidRPr="00B178F9" w:rsidRDefault="00663815" w:rsidP="00D86907">
            <w:pPr>
              <w:spacing w:line="276" w:lineRule="auto"/>
              <w:jc w:val="right"/>
              <w:rPr>
                <w:rFonts w:ascii="Times New Roman" w:eastAsia="Times New Roman" w:hAnsi="Times New Roman" w:cs="Times New Roman"/>
                <w:color w:val="000000" w:themeColor="text1"/>
                <w:sz w:val="20"/>
                <w:szCs w:val="20"/>
                <w:lang w:val="en-GB" w:eastAsia="en-GB"/>
              </w:rPr>
            </w:pPr>
            <w:r w:rsidRPr="00B178F9">
              <w:rPr>
                <w:rFonts w:ascii="Times New Roman" w:eastAsia="Times New Roman" w:hAnsi="Times New Roman" w:cs="Times New Roman"/>
                <w:color w:val="000000" w:themeColor="text1"/>
                <w:sz w:val="20"/>
                <w:szCs w:val="20"/>
                <w:lang w:val="en-GB" w:eastAsia="en-GB"/>
              </w:rPr>
              <w:t>-0.01</w:t>
            </w:r>
          </w:p>
        </w:tc>
        <w:tc>
          <w:tcPr>
            <w:tcW w:w="1132" w:type="dxa"/>
            <w:tcBorders>
              <w:top w:val="nil"/>
              <w:left w:val="nil"/>
              <w:bottom w:val="nil"/>
              <w:right w:val="nil"/>
            </w:tcBorders>
            <w:shd w:val="clear" w:color="auto" w:fill="auto"/>
            <w:noWrap/>
            <w:vAlign w:val="bottom"/>
            <w:hideMark/>
          </w:tcPr>
          <w:p w14:paraId="162CD195" w14:textId="77777777" w:rsidR="00663815" w:rsidRPr="00B178F9" w:rsidRDefault="00663815" w:rsidP="00D86907">
            <w:pPr>
              <w:spacing w:line="276" w:lineRule="auto"/>
              <w:jc w:val="right"/>
              <w:rPr>
                <w:rFonts w:ascii="Times New Roman" w:eastAsia="Times New Roman" w:hAnsi="Times New Roman" w:cs="Times New Roman"/>
                <w:color w:val="000000" w:themeColor="text1"/>
                <w:sz w:val="20"/>
                <w:szCs w:val="20"/>
                <w:lang w:val="en-GB" w:eastAsia="en-GB"/>
              </w:rPr>
            </w:pPr>
            <w:r w:rsidRPr="00B178F9">
              <w:rPr>
                <w:rFonts w:ascii="Times New Roman" w:eastAsia="Times New Roman" w:hAnsi="Times New Roman" w:cs="Times New Roman"/>
                <w:color w:val="000000" w:themeColor="text1"/>
                <w:sz w:val="20"/>
                <w:szCs w:val="20"/>
                <w:lang w:val="en-GB" w:eastAsia="en-GB"/>
              </w:rPr>
              <w:t>0.01</w:t>
            </w:r>
          </w:p>
        </w:tc>
        <w:tc>
          <w:tcPr>
            <w:tcW w:w="1002" w:type="dxa"/>
            <w:tcBorders>
              <w:top w:val="nil"/>
              <w:left w:val="nil"/>
              <w:bottom w:val="nil"/>
              <w:right w:val="nil"/>
            </w:tcBorders>
          </w:tcPr>
          <w:p w14:paraId="5070FA86" w14:textId="77777777" w:rsidR="00663815" w:rsidRPr="00B178F9" w:rsidRDefault="00663815" w:rsidP="00D86907">
            <w:pPr>
              <w:spacing w:line="276" w:lineRule="auto"/>
              <w:jc w:val="right"/>
              <w:rPr>
                <w:rFonts w:ascii="Times New Roman" w:eastAsia="Times New Roman" w:hAnsi="Times New Roman" w:cs="Times New Roman"/>
                <w:color w:val="000000" w:themeColor="text1"/>
                <w:sz w:val="20"/>
                <w:szCs w:val="20"/>
                <w:lang w:val="en-GB" w:eastAsia="en-GB"/>
              </w:rPr>
            </w:pPr>
            <w:r w:rsidRPr="00B178F9">
              <w:rPr>
                <w:rFonts w:ascii="Times New Roman" w:eastAsia="Times New Roman" w:hAnsi="Times New Roman" w:cs="Times New Roman"/>
                <w:color w:val="000000" w:themeColor="text1"/>
                <w:sz w:val="20"/>
                <w:szCs w:val="20"/>
                <w:lang w:val="en-GB" w:eastAsia="en-GB"/>
              </w:rPr>
              <w:t>36</w:t>
            </w:r>
          </w:p>
        </w:tc>
        <w:tc>
          <w:tcPr>
            <w:tcW w:w="1002" w:type="dxa"/>
            <w:tcBorders>
              <w:top w:val="nil"/>
              <w:left w:val="nil"/>
              <w:bottom w:val="nil"/>
              <w:right w:val="nil"/>
            </w:tcBorders>
            <w:shd w:val="clear" w:color="auto" w:fill="auto"/>
            <w:noWrap/>
            <w:vAlign w:val="bottom"/>
            <w:hideMark/>
          </w:tcPr>
          <w:p w14:paraId="1947C5C4" w14:textId="77777777" w:rsidR="00663815" w:rsidRPr="00B178F9" w:rsidRDefault="00663815" w:rsidP="00D86907">
            <w:pPr>
              <w:spacing w:line="276" w:lineRule="auto"/>
              <w:jc w:val="right"/>
              <w:rPr>
                <w:rFonts w:ascii="Times New Roman" w:eastAsia="Times New Roman" w:hAnsi="Times New Roman" w:cs="Times New Roman"/>
                <w:color w:val="000000" w:themeColor="text1"/>
                <w:sz w:val="20"/>
                <w:szCs w:val="20"/>
                <w:lang w:val="en-GB" w:eastAsia="en-GB"/>
              </w:rPr>
            </w:pPr>
            <w:r w:rsidRPr="00B178F9">
              <w:rPr>
                <w:rFonts w:ascii="Times New Roman" w:eastAsia="Times New Roman" w:hAnsi="Times New Roman" w:cs="Times New Roman"/>
                <w:color w:val="000000" w:themeColor="text1"/>
                <w:sz w:val="20"/>
                <w:szCs w:val="20"/>
                <w:lang w:val="en-GB" w:eastAsia="en-GB"/>
              </w:rPr>
              <w:t>-0.76</w:t>
            </w:r>
          </w:p>
        </w:tc>
        <w:tc>
          <w:tcPr>
            <w:tcW w:w="1153" w:type="dxa"/>
            <w:tcBorders>
              <w:top w:val="nil"/>
              <w:left w:val="nil"/>
              <w:bottom w:val="nil"/>
              <w:right w:val="single" w:sz="2" w:space="0" w:color="auto"/>
            </w:tcBorders>
            <w:shd w:val="clear" w:color="auto" w:fill="auto"/>
            <w:noWrap/>
            <w:vAlign w:val="bottom"/>
            <w:hideMark/>
          </w:tcPr>
          <w:p w14:paraId="717AB6EF" w14:textId="77777777" w:rsidR="00663815" w:rsidRPr="00B178F9" w:rsidRDefault="00663815" w:rsidP="00D86907">
            <w:pPr>
              <w:spacing w:line="276" w:lineRule="auto"/>
              <w:ind w:left="240"/>
              <w:rPr>
                <w:rFonts w:ascii="Times New Roman" w:eastAsia="Times New Roman" w:hAnsi="Times New Roman" w:cs="Times New Roman"/>
                <w:color w:val="000000" w:themeColor="text1"/>
                <w:sz w:val="20"/>
                <w:szCs w:val="20"/>
                <w:lang w:val="en-GB" w:eastAsia="en-GB"/>
              </w:rPr>
            </w:pPr>
            <w:r w:rsidRPr="00B178F9">
              <w:rPr>
                <w:rFonts w:ascii="Times New Roman" w:eastAsia="Times New Roman" w:hAnsi="Times New Roman" w:cs="Times New Roman"/>
                <w:color w:val="000000" w:themeColor="text1"/>
                <w:sz w:val="20"/>
                <w:szCs w:val="20"/>
                <w:lang w:val="en-GB" w:eastAsia="en-GB"/>
              </w:rPr>
              <w:t xml:space="preserve"> 0.45</w:t>
            </w:r>
          </w:p>
        </w:tc>
      </w:tr>
      <w:tr w:rsidR="006C6272" w:rsidRPr="00B178F9" w14:paraId="3BE183BE" w14:textId="77777777" w:rsidTr="00663815">
        <w:trPr>
          <w:trHeight w:val="300"/>
          <w:jc w:val="center"/>
        </w:trPr>
        <w:tc>
          <w:tcPr>
            <w:tcW w:w="2700" w:type="dxa"/>
            <w:tcBorders>
              <w:top w:val="nil"/>
              <w:left w:val="single" w:sz="2" w:space="0" w:color="auto"/>
              <w:bottom w:val="nil"/>
              <w:right w:val="nil"/>
            </w:tcBorders>
            <w:shd w:val="clear" w:color="auto" w:fill="auto"/>
            <w:noWrap/>
            <w:vAlign w:val="bottom"/>
            <w:hideMark/>
          </w:tcPr>
          <w:p w14:paraId="3D7BC1FB" w14:textId="77777777" w:rsidR="00663815" w:rsidRPr="00B178F9" w:rsidRDefault="00663815" w:rsidP="00D86907">
            <w:pPr>
              <w:spacing w:line="276" w:lineRule="auto"/>
              <w:rPr>
                <w:rFonts w:ascii="Times New Roman" w:eastAsia="Times New Roman" w:hAnsi="Times New Roman" w:cs="Times New Roman"/>
                <w:color w:val="000000" w:themeColor="text1"/>
                <w:sz w:val="20"/>
                <w:szCs w:val="20"/>
                <w:lang w:val="en-GB" w:eastAsia="en-GB"/>
              </w:rPr>
            </w:pPr>
            <w:r w:rsidRPr="00B178F9">
              <w:rPr>
                <w:rFonts w:ascii="Times New Roman" w:eastAsia="Times New Roman" w:hAnsi="Times New Roman" w:cs="Times New Roman"/>
                <w:color w:val="000000" w:themeColor="text1"/>
                <w:sz w:val="20"/>
                <w:szCs w:val="20"/>
                <w:lang w:val="en-GB" w:eastAsia="en-GB"/>
              </w:rPr>
              <w:t>Sex</w:t>
            </w:r>
          </w:p>
        </w:tc>
        <w:tc>
          <w:tcPr>
            <w:tcW w:w="1016" w:type="dxa"/>
            <w:tcBorders>
              <w:top w:val="nil"/>
              <w:left w:val="nil"/>
              <w:bottom w:val="nil"/>
              <w:right w:val="nil"/>
            </w:tcBorders>
            <w:shd w:val="clear" w:color="auto" w:fill="auto"/>
            <w:noWrap/>
            <w:vAlign w:val="bottom"/>
            <w:hideMark/>
          </w:tcPr>
          <w:p w14:paraId="4FCD9179" w14:textId="77777777" w:rsidR="00663815" w:rsidRPr="00B178F9" w:rsidRDefault="00663815" w:rsidP="00D86907">
            <w:pPr>
              <w:spacing w:line="276" w:lineRule="auto"/>
              <w:jc w:val="right"/>
              <w:rPr>
                <w:rFonts w:ascii="Times New Roman" w:eastAsia="Times New Roman" w:hAnsi="Times New Roman" w:cs="Times New Roman"/>
                <w:color w:val="000000" w:themeColor="text1"/>
                <w:sz w:val="20"/>
                <w:szCs w:val="20"/>
                <w:lang w:val="en-GB" w:eastAsia="en-GB"/>
              </w:rPr>
            </w:pPr>
            <w:r w:rsidRPr="00B178F9">
              <w:rPr>
                <w:rFonts w:ascii="Times New Roman" w:eastAsia="Times New Roman" w:hAnsi="Times New Roman" w:cs="Times New Roman"/>
                <w:color w:val="000000" w:themeColor="text1"/>
                <w:sz w:val="20"/>
                <w:szCs w:val="20"/>
                <w:lang w:val="en-GB" w:eastAsia="en-GB"/>
              </w:rPr>
              <w:t>-0.26</w:t>
            </w:r>
          </w:p>
        </w:tc>
        <w:tc>
          <w:tcPr>
            <w:tcW w:w="1132" w:type="dxa"/>
            <w:tcBorders>
              <w:top w:val="nil"/>
              <w:left w:val="nil"/>
              <w:bottom w:val="nil"/>
              <w:right w:val="nil"/>
            </w:tcBorders>
            <w:shd w:val="clear" w:color="auto" w:fill="auto"/>
            <w:noWrap/>
            <w:vAlign w:val="bottom"/>
            <w:hideMark/>
          </w:tcPr>
          <w:p w14:paraId="1C52C040" w14:textId="77777777" w:rsidR="00663815" w:rsidRPr="00B178F9" w:rsidRDefault="00663815" w:rsidP="00D86907">
            <w:pPr>
              <w:spacing w:line="276" w:lineRule="auto"/>
              <w:jc w:val="right"/>
              <w:rPr>
                <w:rFonts w:ascii="Times New Roman" w:eastAsia="Times New Roman" w:hAnsi="Times New Roman" w:cs="Times New Roman"/>
                <w:color w:val="000000" w:themeColor="text1"/>
                <w:sz w:val="20"/>
                <w:szCs w:val="20"/>
                <w:lang w:val="en-GB" w:eastAsia="en-GB"/>
              </w:rPr>
            </w:pPr>
            <w:r w:rsidRPr="00B178F9">
              <w:rPr>
                <w:rFonts w:ascii="Times New Roman" w:eastAsia="Times New Roman" w:hAnsi="Times New Roman" w:cs="Times New Roman"/>
                <w:color w:val="000000" w:themeColor="text1"/>
                <w:sz w:val="20"/>
                <w:szCs w:val="20"/>
                <w:lang w:val="en-GB" w:eastAsia="en-GB"/>
              </w:rPr>
              <w:t>0.24</w:t>
            </w:r>
          </w:p>
        </w:tc>
        <w:tc>
          <w:tcPr>
            <w:tcW w:w="1002" w:type="dxa"/>
            <w:tcBorders>
              <w:top w:val="nil"/>
              <w:left w:val="nil"/>
              <w:bottom w:val="nil"/>
              <w:right w:val="nil"/>
            </w:tcBorders>
          </w:tcPr>
          <w:p w14:paraId="2DA6234E" w14:textId="77777777" w:rsidR="00663815" w:rsidRPr="00B178F9" w:rsidRDefault="00663815" w:rsidP="00D86907">
            <w:pPr>
              <w:spacing w:line="276" w:lineRule="auto"/>
              <w:jc w:val="right"/>
              <w:rPr>
                <w:rFonts w:ascii="Times New Roman" w:eastAsia="Times New Roman" w:hAnsi="Times New Roman" w:cs="Times New Roman"/>
                <w:color w:val="000000" w:themeColor="text1"/>
                <w:sz w:val="20"/>
                <w:szCs w:val="20"/>
                <w:lang w:val="en-GB" w:eastAsia="en-GB"/>
              </w:rPr>
            </w:pPr>
            <w:r w:rsidRPr="00B178F9">
              <w:rPr>
                <w:rFonts w:ascii="Times New Roman" w:eastAsia="Times New Roman" w:hAnsi="Times New Roman" w:cs="Times New Roman"/>
                <w:color w:val="000000" w:themeColor="text1"/>
                <w:sz w:val="20"/>
                <w:szCs w:val="20"/>
                <w:lang w:val="en-GB" w:eastAsia="en-GB"/>
              </w:rPr>
              <w:t>36</w:t>
            </w:r>
          </w:p>
        </w:tc>
        <w:tc>
          <w:tcPr>
            <w:tcW w:w="1002" w:type="dxa"/>
            <w:tcBorders>
              <w:top w:val="nil"/>
              <w:left w:val="nil"/>
              <w:bottom w:val="nil"/>
              <w:right w:val="nil"/>
            </w:tcBorders>
            <w:shd w:val="clear" w:color="auto" w:fill="auto"/>
            <w:noWrap/>
            <w:vAlign w:val="bottom"/>
            <w:hideMark/>
          </w:tcPr>
          <w:p w14:paraId="59A528D2" w14:textId="77777777" w:rsidR="00663815" w:rsidRPr="00B178F9" w:rsidRDefault="00663815" w:rsidP="00D86907">
            <w:pPr>
              <w:spacing w:line="276" w:lineRule="auto"/>
              <w:jc w:val="right"/>
              <w:rPr>
                <w:rFonts w:ascii="Times New Roman" w:eastAsia="Times New Roman" w:hAnsi="Times New Roman" w:cs="Times New Roman"/>
                <w:color w:val="000000" w:themeColor="text1"/>
                <w:sz w:val="20"/>
                <w:szCs w:val="20"/>
                <w:lang w:val="en-GB" w:eastAsia="en-GB"/>
              </w:rPr>
            </w:pPr>
            <w:r w:rsidRPr="00B178F9">
              <w:rPr>
                <w:rFonts w:ascii="Times New Roman" w:eastAsia="Times New Roman" w:hAnsi="Times New Roman" w:cs="Times New Roman"/>
                <w:color w:val="000000" w:themeColor="text1"/>
                <w:sz w:val="20"/>
                <w:szCs w:val="20"/>
                <w:lang w:val="en-GB" w:eastAsia="en-GB"/>
              </w:rPr>
              <w:t>-1.05</w:t>
            </w:r>
          </w:p>
        </w:tc>
        <w:tc>
          <w:tcPr>
            <w:tcW w:w="1153" w:type="dxa"/>
            <w:tcBorders>
              <w:top w:val="nil"/>
              <w:left w:val="nil"/>
              <w:bottom w:val="nil"/>
              <w:right w:val="single" w:sz="2" w:space="0" w:color="auto"/>
            </w:tcBorders>
            <w:shd w:val="clear" w:color="auto" w:fill="auto"/>
            <w:noWrap/>
            <w:vAlign w:val="bottom"/>
            <w:hideMark/>
          </w:tcPr>
          <w:p w14:paraId="301BF70D" w14:textId="77777777" w:rsidR="00663815" w:rsidRPr="00B178F9" w:rsidRDefault="00663815" w:rsidP="00D86907">
            <w:pPr>
              <w:spacing w:line="276" w:lineRule="auto"/>
              <w:ind w:left="240"/>
              <w:rPr>
                <w:rFonts w:ascii="Times New Roman" w:eastAsia="Times New Roman" w:hAnsi="Times New Roman" w:cs="Times New Roman"/>
                <w:color w:val="000000" w:themeColor="text1"/>
                <w:sz w:val="20"/>
                <w:szCs w:val="20"/>
                <w:lang w:val="en-GB" w:eastAsia="en-GB"/>
              </w:rPr>
            </w:pPr>
            <w:r w:rsidRPr="00B178F9">
              <w:rPr>
                <w:rFonts w:ascii="Times New Roman" w:eastAsia="Times New Roman" w:hAnsi="Times New Roman" w:cs="Times New Roman"/>
                <w:color w:val="000000" w:themeColor="text1"/>
                <w:sz w:val="20"/>
                <w:szCs w:val="20"/>
                <w:lang w:val="en-GB" w:eastAsia="en-GB"/>
              </w:rPr>
              <w:t xml:space="preserve"> 0.30</w:t>
            </w:r>
          </w:p>
        </w:tc>
      </w:tr>
      <w:tr w:rsidR="006C6272" w:rsidRPr="00B178F9" w14:paraId="17D0BE60" w14:textId="77777777" w:rsidTr="00663815">
        <w:trPr>
          <w:trHeight w:val="300"/>
          <w:jc w:val="center"/>
        </w:trPr>
        <w:tc>
          <w:tcPr>
            <w:tcW w:w="2700" w:type="dxa"/>
            <w:tcBorders>
              <w:top w:val="nil"/>
              <w:left w:val="single" w:sz="2" w:space="0" w:color="auto"/>
              <w:bottom w:val="nil"/>
              <w:right w:val="nil"/>
            </w:tcBorders>
            <w:shd w:val="clear" w:color="auto" w:fill="auto"/>
            <w:noWrap/>
            <w:vAlign w:val="bottom"/>
            <w:hideMark/>
          </w:tcPr>
          <w:p w14:paraId="57663483" w14:textId="77777777" w:rsidR="00663815" w:rsidRPr="00B178F9" w:rsidRDefault="00663815" w:rsidP="00D86907">
            <w:pPr>
              <w:spacing w:line="276" w:lineRule="auto"/>
              <w:rPr>
                <w:rFonts w:ascii="Times New Roman" w:eastAsia="Times New Roman" w:hAnsi="Times New Roman" w:cs="Times New Roman"/>
                <w:color w:val="000000" w:themeColor="text1"/>
                <w:sz w:val="20"/>
                <w:szCs w:val="20"/>
                <w:lang w:val="en-GB" w:eastAsia="en-GB"/>
              </w:rPr>
            </w:pPr>
            <w:r w:rsidRPr="00B178F9">
              <w:rPr>
                <w:rFonts w:ascii="Times New Roman" w:eastAsia="Times New Roman" w:hAnsi="Times New Roman" w:cs="Times New Roman"/>
                <w:color w:val="000000" w:themeColor="text1"/>
                <w:sz w:val="20"/>
                <w:szCs w:val="20"/>
                <w:lang w:val="en-GB" w:eastAsia="en-GB"/>
              </w:rPr>
              <w:t>Natal Group Size</w:t>
            </w:r>
          </w:p>
        </w:tc>
        <w:tc>
          <w:tcPr>
            <w:tcW w:w="1016" w:type="dxa"/>
            <w:tcBorders>
              <w:top w:val="nil"/>
              <w:left w:val="nil"/>
              <w:bottom w:val="nil"/>
              <w:right w:val="nil"/>
            </w:tcBorders>
            <w:shd w:val="clear" w:color="auto" w:fill="auto"/>
            <w:noWrap/>
            <w:vAlign w:val="bottom"/>
            <w:hideMark/>
          </w:tcPr>
          <w:p w14:paraId="06F96713" w14:textId="77777777" w:rsidR="00663815" w:rsidRPr="00B178F9" w:rsidRDefault="00663815" w:rsidP="00D86907">
            <w:pPr>
              <w:spacing w:line="276" w:lineRule="auto"/>
              <w:jc w:val="right"/>
              <w:rPr>
                <w:rFonts w:ascii="Times New Roman" w:eastAsia="Times New Roman" w:hAnsi="Times New Roman" w:cs="Times New Roman"/>
                <w:color w:val="000000" w:themeColor="text1"/>
                <w:sz w:val="20"/>
                <w:szCs w:val="20"/>
                <w:lang w:val="en-GB" w:eastAsia="en-GB"/>
              </w:rPr>
            </w:pPr>
            <w:r w:rsidRPr="00B178F9">
              <w:rPr>
                <w:rFonts w:ascii="Times New Roman" w:eastAsia="Times New Roman" w:hAnsi="Times New Roman" w:cs="Times New Roman"/>
                <w:color w:val="000000" w:themeColor="text1"/>
                <w:sz w:val="20"/>
                <w:szCs w:val="20"/>
                <w:lang w:val="en-GB" w:eastAsia="en-GB"/>
              </w:rPr>
              <w:t>0.08</w:t>
            </w:r>
          </w:p>
        </w:tc>
        <w:tc>
          <w:tcPr>
            <w:tcW w:w="1132" w:type="dxa"/>
            <w:tcBorders>
              <w:top w:val="nil"/>
              <w:left w:val="nil"/>
              <w:bottom w:val="nil"/>
              <w:right w:val="nil"/>
            </w:tcBorders>
            <w:shd w:val="clear" w:color="auto" w:fill="auto"/>
            <w:noWrap/>
            <w:vAlign w:val="bottom"/>
            <w:hideMark/>
          </w:tcPr>
          <w:p w14:paraId="28F40371" w14:textId="77777777" w:rsidR="00663815" w:rsidRPr="00B178F9" w:rsidRDefault="00663815" w:rsidP="00D86907">
            <w:pPr>
              <w:spacing w:line="276" w:lineRule="auto"/>
              <w:jc w:val="right"/>
              <w:rPr>
                <w:rFonts w:ascii="Times New Roman" w:eastAsia="Times New Roman" w:hAnsi="Times New Roman" w:cs="Times New Roman"/>
                <w:color w:val="000000" w:themeColor="text1"/>
                <w:sz w:val="20"/>
                <w:szCs w:val="20"/>
                <w:lang w:val="en-GB" w:eastAsia="en-GB"/>
              </w:rPr>
            </w:pPr>
            <w:r w:rsidRPr="00B178F9">
              <w:rPr>
                <w:rFonts w:ascii="Times New Roman" w:eastAsia="Times New Roman" w:hAnsi="Times New Roman" w:cs="Times New Roman"/>
                <w:color w:val="000000" w:themeColor="text1"/>
                <w:sz w:val="20"/>
                <w:szCs w:val="20"/>
                <w:lang w:val="en-GB" w:eastAsia="en-GB"/>
              </w:rPr>
              <w:t>0.02</w:t>
            </w:r>
          </w:p>
        </w:tc>
        <w:tc>
          <w:tcPr>
            <w:tcW w:w="1002" w:type="dxa"/>
            <w:tcBorders>
              <w:top w:val="nil"/>
              <w:left w:val="nil"/>
              <w:bottom w:val="nil"/>
              <w:right w:val="nil"/>
            </w:tcBorders>
          </w:tcPr>
          <w:p w14:paraId="3434E117" w14:textId="77777777" w:rsidR="00663815" w:rsidRPr="00B178F9" w:rsidRDefault="00663815" w:rsidP="00D86907">
            <w:pPr>
              <w:spacing w:line="276" w:lineRule="auto"/>
              <w:jc w:val="right"/>
              <w:rPr>
                <w:rFonts w:ascii="Times New Roman" w:eastAsia="Times New Roman" w:hAnsi="Times New Roman" w:cs="Times New Roman"/>
                <w:color w:val="000000" w:themeColor="text1"/>
                <w:sz w:val="20"/>
                <w:szCs w:val="20"/>
                <w:lang w:val="en-GB" w:eastAsia="en-GB"/>
              </w:rPr>
            </w:pPr>
            <w:r w:rsidRPr="00B178F9">
              <w:rPr>
                <w:rFonts w:ascii="Times New Roman" w:eastAsia="Times New Roman" w:hAnsi="Times New Roman" w:cs="Times New Roman"/>
                <w:color w:val="000000" w:themeColor="text1"/>
                <w:sz w:val="20"/>
                <w:szCs w:val="20"/>
                <w:lang w:val="en-GB" w:eastAsia="en-GB"/>
              </w:rPr>
              <w:t>36</w:t>
            </w:r>
          </w:p>
        </w:tc>
        <w:tc>
          <w:tcPr>
            <w:tcW w:w="1002" w:type="dxa"/>
            <w:tcBorders>
              <w:top w:val="nil"/>
              <w:left w:val="nil"/>
              <w:bottom w:val="nil"/>
              <w:right w:val="nil"/>
            </w:tcBorders>
            <w:shd w:val="clear" w:color="auto" w:fill="auto"/>
            <w:noWrap/>
            <w:vAlign w:val="bottom"/>
            <w:hideMark/>
          </w:tcPr>
          <w:p w14:paraId="6BABFD6E" w14:textId="77777777" w:rsidR="00663815" w:rsidRPr="00B178F9" w:rsidRDefault="00663815" w:rsidP="00D86907">
            <w:pPr>
              <w:spacing w:line="276" w:lineRule="auto"/>
              <w:jc w:val="right"/>
              <w:rPr>
                <w:rFonts w:ascii="Times New Roman" w:eastAsia="Times New Roman" w:hAnsi="Times New Roman" w:cs="Times New Roman"/>
                <w:color w:val="000000" w:themeColor="text1"/>
                <w:sz w:val="20"/>
                <w:szCs w:val="20"/>
                <w:lang w:val="en-GB" w:eastAsia="en-GB"/>
              </w:rPr>
            </w:pPr>
            <w:r w:rsidRPr="00B178F9">
              <w:rPr>
                <w:rFonts w:ascii="Times New Roman" w:eastAsia="Times New Roman" w:hAnsi="Times New Roman" w:cs="Times New Roman"/>
                <w:color w:val="000000" w:themeColor="text1"/>
                <w:sz w:val="20"/>
                <w:szCs w:val="20"/>
                <w:lang w:val="en-GB" w:eastAsia="en-GB"/>
              </w:rPr>
              <w:t>3.32</w:t>
            </w:r>
          </w:p>
        </w:tc>
        <w:tc>
          <w:tcPr>
            <w:tcW w:w="1153" w:type="dxa"/>
            <w:tcBorders>
              <w:top w:val="nil"/>
              <w:left w:val="nil"/>
              <w:bottom w:val="nil"/>
              <w:right w:val="single" w:sz="2" w:space="0" w:color="auto"/>
            </w:tcBorders>
            <w:shd w:val="clear" w:color="auto" w:fill="auto"/>
            <w:noWrap/>
            <w:vAlign w:val="bottom"/>
            <w:hideMark/>
          </w:tcPr>
          <w:p w14:paraId="40264924" w14:textId="77777777" w:rsidR="00663815" w:rsidRPr="00B178F9" w:rsidRDefault="00663815" w:rsidP="00D86907">
            <w:pPr>
              <w:spacing w:line="276" w:lineRule="auto"/>
              <w:ind w:left="240"/>
              <w:rPr>
                <w:rFonts w:ascii="Times New Roman" w:eastAsia="Times New Roman" w:hAnsi="Times New Roman" w:cs="Times New Roman"/>
                <w:color w:val="000000" w:themeColor="text1"/>
                <w:sz w:val="20"/>
                <w:szCs w:val="20"/>
                <w:lang w:val="en-GB" w:eastAsia="en-GB"/>
              </w:rPr>
            </w:pPr>
            <w:r w:rsidRPr="00B178F9">
              <w:rPr>
                <w:rFonts w:ascii="Times New Roman" w:eastAsia="Times New Roman" w:hAnsi="Times New Roman" w:cs="Times New Roman"/>
                <w:color w:val="000000" w:themeColor="text1"/>
                <w:sz w:val="20"/>
                <w:szCs w:val="20"/>
                <w:lang w:val="en-GB" w:eastAsia="en-GB"/>
              </w:rPr>
              <w:t xml:space="preserve"> 0.002*</w:t>
            </w:r>
          </w:p>
        </w:tc>
      </w:tr>
      <w:tr w:rsidR="006C6272" w:rsidRPr="00B178F9" w14:paraId="17C92662" w14:textId="77777777" w:rsidTr="00663815">
        <w:trPr>
          <w:trHeight w:val="300"/>
          <w:jc w:val="center"/>
        </w:trPr>
        <w:tc>
          <w:tcPr>
            <w:tcW w:w="2700" w:type="dxa"/>
            <w:tcBorders>
              <w:top w:val="nil"/>
              <w:left w:val="single" w:sz="2" w:space="0" w:color="auto"/>
              <w:bottom w:val="single" w:sz="2" w:space="0" w:color="auto"/>
              <w:right w:val="nil"/>
            </w:tcBorders>
            <w:shd w:val="clear" w:color="auto" w:fill="auto"/>
            <w:noWrap/>
            <w:vAlign w:val="bottom"/>
          </w:tcPr>
          <w:p w14:paraId="0C5D437B" w14:textId="77777777" w:rsidR="00663815" w:rsidRPr="00B178F9" w:rsidRDefault="00663815" w:rsidP="00D86907">
            <w:pPr>
              <w:spacing w:line="276" w:lineRule="auto"/>
              <w:rPr>
                <w:rFonts w:ascii="Times New Roman" w:eastAsia="Times New Roman" w:hAnsi="Times New Roman" w:cs="Times New Roman"/>
                <w:color w:val="000000" w:themeColor="text1"/>
                <w:sz w:val="20"/>
                <w:szCs w:val="20"/>
                <w:lang w:val="en-GB" w:eastAsia="en-GB"/>
              </w:rPr>
            </w:pPr>
            <w:r w:rsidRPr="00B178F9">
              <w:rPr>
                <w:rFonts w:ascii="Times New Roman" w:eastAsia="Times New Roman" w:hAnsi="Times New Roman" w:cs="Times New Roman"/>
                <w:color w:val="000000" w:themeColor="text1"/>
                <w:sz w:val="20"/>
                <w:szCs w:val="20"/>
                <w:lang w:val="en-GB" w:eastAsia="en-GB"/>
              </w:rPr>
              <w:t>Body Condition * Sex</w:t>
            </w:r>
          </w:p>
        </w:tc>
        <w:tc>
          <w:tcPr>
            <w:tcW w:w="1016" w:type="dxa"/>
            <w:tcBorders>
              <w:top w:val="nil"/>
              <w:left w:val="nil"/>
              <w:bottom w:val="single" w:sz="2" w:space="0" w:color="auto"/>
              <w:right w:val="nil"/>
            </w:tcBorders>
            <w:shd w:val="clear" w:color="auto" w:fill="auto"/>
            <w:noWrap/>
            <w:vAlign w:val="bottom"/>
          </w:tcPr>
          <w:p w14:paraId="70F2782F" w14:textId="52025467" w:rsidR="00663815" w:rsidRPr="00B178F9" w:rsidRDefault="00663815" w:rsidP="00D86907">
            <w:pPr>
              <w:spacing w:line="276" w:lineRule="auto"/>
              <w:jc w:val="right"/>
              <w:rPr>
                <w:rFonts w:ascii="Times New Roman" w:eastAsia="Times New Roman" w:hAnsi="Times New Roman" w:cs="Times New Roman"/>
                <w:color w:val="000000" w:themeColor="text1"/>
                <w:sz w:val="20"/>
                <w:szCs w:val="20"/>
                <w:lang w:val="en-GB" w:eastAsia="en-GB"/>
              </w:rPr>
            </w:pPr>
            <w:r w:rsidRPr="00B178F9">
              <w:rPr>
                <w:rFonts w:ascii="Times New Roman" w:eastAsia="Times New Roman" w:hAnsi="Times New Roman" w:cs="Times New Roman"/>
                <w:color w:val="000000" w:themeColor="text1"/>
                <w:sz w:val="20"/>
                <w:szCs w:val="20"/>
                <w:lang w:val="en-GB" w:eastAsia="en-GB"/>
              </w:rPr>
              <w:t>0.02</w:t>
            </w:r>
          </w:p>
        </w:tc>
        <w:tc>
          <w:tcPr>
            <w:tcW w:w="1132" w:type="dxa"/>
            <w:tcBorders>
              <w:top w:val="nil"/>
              <w:left w:val="nil"/>
              <w:bottom w:val="single" w:sz="2" w:space="0" w:color="auto"/>
              <w:right w:val="nil"/>
            </w:tcBorders>
            <w:shd w:val="clear" w:color="auto" w:fill="auto"/>
            <w:noWrap/>
            <w:vAlign w:val="bottom"/>
          </w:tcPr>
          <w:p w14:paraId="20F98D40" w14:textId="77777777" w:rsidR="00663815" w:rsidRPr="00B178F9" w:rsidRDefault="00663815" w:rsidP="00D86907">
            <w:pPr>
              <w:spacing w:line="276" w:lineRule="auto"/>
              <w:jc w:val="right"/>
              <w:rPr>
                <w:rFonts w:ascii="Times New Roman" w:eastAsia="Times New Roman" w:hAnsi="Times New Roman" w:cs="Times New Roman"/>
                <w:color w:val="000000" w:themeColor="text1"/>
                <w:sz w:val="20"/>
                <w:szCs w:val="20"/>
                <w:lang w:val="en-GB" w:eastAsia="en-GB"/>
              </w:rPr>
            </w:pPr>
            <w:r w:rsidRPr="00B178F9">
              <w:rPr>
                <w:rFonts w:ascii="Times New Roman" w:eastAsia="Times New Roman" w:hAnsi="Times New Roman" w:cs="Times New Roman"/>
                <w:color w:val="000000" w:themeColor="text1"/>
                <w:sz w:val="20"/>
                <w:szCs w:val="20"/>
                <w:lang w:val="en-GB" w:eastAsia="en-GB"/>
              </w:rPr>
              <w:t>0.02</w:t>
            </w:r>
          </w:p>
        </w:tc>
        <w:tc>
          <w:tcPr>
            <w:tcW w:w="1002" w:type="dxa"/>
            <w:tcBorders>
              <w:top w:val="nil"/>
              <w:left w:val="nil"/>
              <w:bottom w:val="single" w:sz="2" w:space="0" w:color="auto"/>
              <w:right w:val="nil"/>
            </w:tcBorders>
          </w:tcPr>
          <w:p w14:paraId="20AC9290" w14:textId="77777777" w:rsidR="00663815" w:rsidRPr="00B178F9" w:rsidRDefault="00663815" w:rsidP="00D86907">
            <w:pPr>
              <w:spacing w:line="276" w:lineRule="auto"/>
              <w:jc w:val="right"/>
              <w:rPr>
                <w:rFonts w:ascii="Times New Roman" w:eastAsia="Times New Roman" w:hAnsi="Times New Roman" w:cs="Times New Roman"/>
                <w:color w:val="000000" w:themeColor="text1"/>
                <w:sz w:val="20"/>
                <w:szCs w:val="20"/>
                <w:lang w:val="en-GB" w:eastAsia="en-GB"/>
              </w:rPr>
            </w:pPr>
            <w:r w:rsidRPr="00B178F9">
              <w:rPr>
                <w:rFonts w:ascii="Times New Roman" w:eastAsia="Times New Roman" w:hAnsi="Times New Roman" w:cs="Times New Roman"/>
                <w:color w:val="000000" w:themeColor="text1"/>
                <w:sz w:val="20"/>
                <w:szCs w:val="20"/>
                <w:lang w:val="en-GB" w:eastAsia="en-GB"/>
              </w:rPr>
              <w:t>36</w:t>
            </w:r>
          </w:p>
        </w:tc>
        <w:tc>
          <w:tcPr>
            <w:tcW w:w="1002" w:type="dxa"/>
            <w:tcBorders>
              <w:top w:val="nil"/>
              <w:left w:val="nil"/>
              <w:bottom w:val="single" w:sz="2" w:space="0" w:color="auto"/>
              <w:right w:val="nil"/>
            </w:tcBorders>
            <w:shd w:val="clear" w:color="auto" w:fill="auto"/>
            <w:noWrap/>
            <w:vAlign w:val="bottom"/>
          </w:tcPr>
          <w:p w14:paraId="177F6EA3" w14:textId="77777777" w:rsidR="00663815" w:rsidRPr="00B178F9" w:rsidRDefault="00663815" w:rsidP="00D86907">
            <w:pPr>
              <w:spacing w:line="276" w:lineRule="auto"/>
              <w:jc w:val="right"/>
              <w:rPr>
                <w:rFonts w:ascii="Times New Roman" w:eastAsia="Times New Roman" w:hAnsi="Times New Roman" w:cs="Times New Roman"/>
                <w:color w:val="000000" w:themeColor="text1"/>
                <w:sz w:val="20"/>
                <w:szCs w:val="20"/>
                <w:lang w:val="en-GB" w:eastAsia="en-GB"/>
              </w:rPr>
            </w:pPr>
            <w:r w:rsidRPr="00B178F9">
              <w:rPr>
                <w:rFonts w:ascii="Times New Roman" w:eastAsia="Times New Roman" w:hAnsi="Times New Roman" w:cs="Times New Roman"/>
                <w:color w:val="000000" w:themeColor="text1"/>
                <w:sz w:val="20"/>
                <w:szCs w:val="20"/>
                <w:lang w:val="en-GB" w:eastAsia="en-GB"/>
              </w:rPr>
              <w:t>1.47</w:t>
            </w:r>
          </w:p>
        </w:tc>
        <w:tc>
          <w:tcPr>
            <w:tcW w:w="1153" w:type="dxa"/>
            <w:tcBorders>
              <w:top w:val="nil"/>
              <w:left w:val="nil"/>
              <w:bottom w:val="single" w:sz="2" w:space="0" w:color="auto"/>
              <w:right w:val="single" w:sz="2" w:space="0" w:color="auto"/>
            </w:tcBorders>
            <w:shd w:val="clear" w:color="auto" w:fill="auto"/>
            <w:noWrap/>
            <w:vAlign w:val="bottom"/>
          </w:tcPr>
          <w:p w14:paraId="0EC43244" w14:textId="77777777" w:rsidR="00663815" w:rsidRPr="00B178F9" w:rsidRDefault="00663815" w:rsidP="00D86907">
            <w:pPr>
              <w:spacing w:line="276" w:lineRule="auto"/>
              <w:ind w:left="240"/>
              <w:rPr>
                <w:rFonts w:ascii="Times New Roman" w:eastAsia="Times New Roman" w:hAnsi="Times New Roman" w:cs="Times New Roman"/>
                <w:color w:val="000000" w:themeColor="text1"/>
                <w:sz w:val="20"/>
                <w:szCs w:val="20"/>
                <w:lang w:val="en-GB" w:eastAsia="en-GB"/>
              </w:rPr>
            </w:pPr>
            <w:r w:rsidRPr="00B178F9">
              <w:rPr>
                <w:rFonts w:ascii="Times New Roman" w:eastAsia="Times New Roman" w:hAnsi="Times New Roman" w:cs="Times New Roman"/>
                <w:color w:val="000000" w:themeColor="text1"/>
                <w:sz w:val="20"/>
                <w:szCs w:val="20"/>
                <w:lang w:val="en-GB" w:eastAsia="en-GB"/>
              </w:rPr>
              <w:t xml:space="preserve"> 0.15</w:t>
            </w:r>
          </w:p>
        </w:tc>
      </w:tr>
    </w:tbl>
    <w:p w14:paraId="1AD2429D" w14:textId="1DB7FC8F" w:rsidR="00133453" w:rsidRPr="00B178F9" w:rsidRDefault="005C7203" w:rsidP="00133453">
      <w:pPr>
        <w:spacing w:line="276" w:lineRule="auto"/>
        <w:rPr>
          <w:rFonts w:ascii="Times New Roman" w:hAnsi="Times New Roman" w:cs="Times New Roman"/>
          <w:color w:val="000000" w:themeColor="text1"/>
        </w:rPr>
      </w:pPr>
      <w:r w:rsidRPr="00B178F9">
        <w:rPr>
          <w:rFonts w:ascii="Times New Roman" w:hAnsi="Times New Roman" w:cs="Times New Roman"/>
          <w:color w:val="000000" w:themeColor="text1"/>
        </w:rPr>
        <w:tab/>
      </w:r>
      <w:r w:rsidRPr="00B178F9">
        <w:rPr>
          <w:rFonts w:ascii="Times New Roman" w:hAnsi="Times New Roman" w:cs="Times New Roman"/>
          <w:color w:val="000000" w:themeColor="text1"/>
        </w:rPr>
        <w:tab/>
      </w:r>
      <w:r w:rsidRPr="00B178F9">
        <w:rPr>
          <w:rFonts w:ascii="Times New Roman" w:hAnsi="Times New Roman" w:cs="Times New Roman"/>
          <w:color w:val="000000" w:themeColor="text1"/>
          <w:sz w:val="24"/>
          <w:szCs w:val="24"/>
        </w:rPr>
        <w:t>* indicates significance</w:t>
      </w:r>
    </w:p>
    <w:p w14:paraId="62163A5F" w14:textId="77777777" w:rsidR="005C7203" w:rsidRPr="00B178F9" w:rsidRDefault="005C7203" w:rsidP="00133453">
      <w:pPr>
        <w:spacing w:line="276" w:lineRule="auto"/>
        <w:rPr>
          <w:rFonts w:ascii="Times New Roman" w:hAnsi="Times New Roman" w:cs="Times New Roman"/>
          <w:color w:val="000000" w:themeColor="text1"/>
        </w:rPr>
      </w:pPr>
    </w:p>
    <w:p w14:paraId="74972292" w14:textId="787714C0" w:rsidR="00BD15E3" w:rsidRPr="00B178F9" w:rsidRDefault="001721E5" w:rsidP="00BD15E3">
      <w:pPr>
        <w:pStyle w:val="NormalWeb"/>
        <w:spacing w:before="240" w:beforeAutospacing="0" w:after="240" w:afterAutospacing="0"/>
        <w:jc w:val="both"/>
        <w:rPr>
          <w:color w:val="000000" w:themeColor="text1"/>
        </w:rPr>
      </w:pPr>
      <w:r>
        <w:rPr>
          <w:noProof/>
          <w:color w:val="000000" w:themeColor="text1"/>
          <w:lang w:val="en-ZA" w:eastAsia="en-ZA"/>
        </w:rPr>
        <w:drawing>
          <wp:inline distT="0" distB="0" distL="0" distR="0" wp14:anchorId="0B640516" wp14:editId="78CA121D">
            <wp:extent cx="6766560" cy="507492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6" cstate="print">
                      <a:extLst>
                        <a:ext uri="{28A0092B-C50C-407E-A947-70E740481C1C}">
                          <a14:useLocalDpi xmlns:a14="http://schemas.microsoft.com/office/drawing/2010/main" val="0"/>
                        </a:ext>
                      </a:extLst>
                    </a:blip>
                    <a:stretch>
                      <a:fillRect/>
                    </a:stretch>
                  </pic:blipFill>
                  <pic:spPr>
                    <a:xfrm>
                      <a:off x="0" y="0"/>
                      <a:ext cx="6774908" cy="5081181"/>
                    </a:xfrm>
                    <a:prstGeom prst="rect">
                      <a:avLst/>
                    </a:prstGeom>
                  </pic:spPr>
                </pic:pic>
              </a:graphicData>
            </a:graphic>
          </wp:inline>
        </w:drawing>
      </w:r>
    </w:p>
    <w:p w14:paraId="65163BC4" w14:textId="77777777" w:rsidR="00BD15E3" w:rsidRPr="00B178F9" w:rsidRDefault="00BD15E3" w:rsidP="00BD15E3">
      <w:pPr>
        <w:pStyle w:val="NormalWeb"/>
        <w:spacing w:before="240" w:beforeAutospacing="0" w:after="240" w:afterAutospacing="0"/>
        <w:jc w:val="both"/>
        <w:rPr>
          <w:color w:val="000000" w:themeColor="text1"/>
        </w:rPr>
      </w:pPr>
      <w:r w:rsidRPr="00B178F9">
        <w:rPr>
          <w:b/>
          <w:bCs/>
          <w:color w:val="000000" w:themeColor="text1"/>
        </w:rPr>
        <w:t xml:space="preserve">Figure S2: Predictions from a mixed model between dispersal distance and natal group size in dispersing male (blue triangles, </w:t>
      </w:r>
      <w:r w:rsidRPr="00B178F9">
        <w:rPr>
          <w:b/>
          <w:bCs/>
          <w:i/>
          <w:iCs/>
          <w:color w:val="000000" w:themeColor="text1"/>
        </w:rPr>
        <w:t>n</w:t>
      </w:r>
      <w:r w:rsidRPr="00B178F9">
        <w:rPr>
          <w:b/>
          <w:bCs/>
          <w:color w:val="000000" w:themeColor="text1"/>
        </w:rPr>
        <w:t xml:space="preserve"> = 41) and female (red circles, </w:t>
      </w:r>
      <w:r w:rsidRPr="00B178F9">
        <w:rPr>
          <w:b/>
          <w:bCs/>
          <w:i/>
          <w:iCs/>
          <w:color w:val="000000" w:themeColor="text1"/>
        </w:rPr>
        <w:t>n</w:t>
      </w:r>
      <w:r w:rsidRPr="00B178F9">
        <w:rPr>
          <w:b/>
          <w:bCs/>
          <w:color w:val="000000" w:themeColor="text1"/>
        </w:rPr>
        <w:t xml:space="preserve"> = 35) Damaraland mole-rats (</w:t>
      </w:r>
      <w:r w:rsidRPr="00B178F9">
        <w:rPr>
          <w:b/>
          <w:bCs/>
          <w:i/>
          <w:iCs/>
          <w:color w:val="000000" w:themeColor="text1"/>
        </w:rPr>
        <w:t>n</w:t>
      </w:r>
      <w:r w:rsidRPr="00B178F9">
        <w:rPr>
          <w:b/>
          <w:bCs/>
          <w:color w:val="000000" w:themeColor="text1"/>
        </w:rPr>
        <w:t xml:space="preserve"> = 76). </w:t>
      </w:r>
      <w:r w:rsidRPr="00B178F9">
        <w:rPr>
          <w:color w:val="000000" w:themeColor="text1"/>
        </w:rPr>
        <w:t>Lines indicate best fits for males (red) and females (blue), with shading indicating 95% confidence intervals. </w:t>
      </w:r>
    </w:p>
    <w:p w14:paraId="1E19F49E" w14:textId="38B4F832" w:rsidR="00BD15E3" w:rsidRPr="00B178F9" w:rsidRDefault="00BD15E3" w:rsidP="00133453">
      <w:pPr>
        <w:spacing w:line="276" w:lineRule="auto"/>
        <w:rPr>
          <w:rFonts w:ascii="Times New Roman" w:hAnsi="Times New Roman" w:cs="Times New Roman"/>
          <w:b/>
          <w:bCs/>
          <w:color w:val="000000" w:themeColor="text1"/>
          <w:sz w:val="24"/>
          <w:szCs w:val="24"/>
        </w:rPr>
      </w:pPr>
    </w:p>
    <w:p w14:paraId="11A26644" w14:textId="1E39F8DA" w:rsidR="00BD15E3" w:rsidRPr="00B178F9" w:rsidRDefault="00BD15E3" w:rsidP="00133453">
      <w:pPr>
        <w:spacing w:line="276" w:lineRule="auto"/>
        <w:rPr>
          <w:rFonts w:ascii="Times New Roman" w:hAnsi="Times New Roman" w:cs="Times New Roman"/>
          <w:b/>
          <w:bCs/>
          <w:color w:val="000000" w:themeColor="text1"/>
          <w:sz w:val="24"/>
          <w:szCs w:val="24"/>
        </w:rPr>
      </w:pPr>
    </w:p>
    <w:p w14:paraId="310C74E0" w14:textId="45EC7943" w:rsidR="00BD15E3" w:rsidRPr="00B178F9" w:rsidRDefault="00BD15E3" w:rsidP="00133453">
      <w:pPr>
        <w:spacing w:line="276" w:lineRule="auto"/>
        <w:rPr>
          <w:rFonts w:ascii="Times New Roman" w:hAnsi="Times New Roman" w:cs="Times New Roman"/>
          <w:b/>
          <w:bCs/>
          <w:color w:val="000000" w:themeColor="text1"/>
          <w:sz w:val="24"/>
          <w:szCs w:val="24"/>
        </w:rPr>
      </w:pPr>
    </w:p>
    <w:p w14:paraId="1BF4C88C" w14:textId="18BE6819" w:rsidR="00BD15E3" w:rsidRPr="00B178F9" w:rsidRDefault="00BD15E3" w:rsidP="00133453">
      <w:pPr>
        <w:spacing w:line="276" w:lineRule="auto"/>
        <w:rPr>
          <w:rFonts w:ascii="Times New Roman" w:hAnsi="Times New Roman" w:cs="Times New Roman"/>
          <w:b/>
          <w:bCs/>
          <w:color w:val="000000" w:themeColor="text1"/>
          <w:sz w:val="24"/>
          <w:szCs w:val="24"/>
        </w:rPr>
      </w:pPr>
    </w:p>
    <w:p w14:paraId="5BAC3443" w14:textId="785DDC7B" w:rsidR="00BD15E3" w:rsidRPr="00B178F9" w:rsidRDefault="00BD15E3" w:rsidP="00133453">
      <w:pPr>
        <w:spacing w:line="276" w:lineRule="auto"/>
        <w:rPr>
          <w:rFonts w:ascii="Times New Roman" w:hAnsi="Times New Roman" w:cs="Times New Roman"/>
          <w:b/>
          <w:bCs/>
          <w:color w:val="000000" w:themeColor="text1"/>
          <w:sz w:val="24"/>
          <w:szCs w:val="24"/>
        </w:rPr>
      </w:pPr>
    </w:p>
    <w:p w14:paraId="43E05B56" w14:textId="111CC770" w:rsidR="00BD15E3" w:rsidRPr="00B178F9" w:rsidRDefault="00BD15E3" w:rsidP="00133453">
      <w:pPr>
        <w:spacing w:line="276" w:lineRule="auto"/>
        <w:rPr>
          <w:rFonts w:ascii="Times New Roman" w:hAnsi="Times New Roman" w:cs="Times New Roman"/>
          <w:b/>
          <w:bCs/>
          <w:color w:val="000000" w:themeColor="text1"/>
          <w:sz w:val="24"/>
          <w:szCs w:val="24"/>
        </w:rPr>
      </w:pPr>
    </w:p>
    <w:p w14:paraId="181BDB52" w14:textId="0C6688A0" w:rsidR="00BD15E3" w:rsidRDefault="00BD15E3" w:rsidP="00133453">
      <w:pPr>
        <w:spacing w:line="276" w:lineRule="auto"/>
        <w:rPr>
          <w:rFonts w:ascii="Times New Roman" w:hAnsi="Times New Roman" w:cs="Times New Roman"/>
          <w:b/>
          <w:bCs/>
          <w:color w:val="000000" w:themeColor="text1"/>
          <w:sz w:val="24"/>
          <w:szCs w:val="24"/>
        </w:rPr>
      </w:pPr>
    </w:p>
    <w:p w14:paraId="54941F31" w14:textId="517D7610" w:rsidR="00866A52" w:rsidRDefault="00866A52" w:rsidP="00133453">
      <w:pPr>
        <w:spacing w:line="276" w:lineRule="auto"/>
        <w:rPr>
          <w:rFonts w:ascii="Times New Roman" w:hAnsi="Times New Roman" w:cs="Times New Roman"/>
          <w:b/>
          <w:bCs/>
          <w:color w:val="000000" w:themeColor="text1"/>
          <w:sz w:val="24"/>
          <w:szCs w:val="24"/>
        </w:rPr>
      </w:pPr>
    </w:p>
    <w:p w14:paraId="552726CB" w14:textId="5A081190" w:rsidR="00866A52" w:rsidRDefault="00866A52" w:rsidP="00133453">
      <w:pPr>
        <w:spacing w:line="276" w:lineRule="auto"/>
        <w:rPr>
          <w:rFonts w:ascii="Times New Roman" w:hAnsi="Times New Roman" w:cs="Times New Roman"/>
          <w:b/>
          <w:bCs/>
          <w:color w:val="000000" w:themeColor="text1"/>
          <w:sz w:val="24"/>
          <w:szCs w:val="24"/>
        </w:rPr>
      </w:pPr>
    </w:p>
    <w:p w14:paraId="029696A9" w14:textId="661E8099" w:rsidR="00866A52" w:rsidRDefault="00866A52" w:rsidP="00133453">
      <w:pPr>
        <w:spacing w:line="276" w:lineRule="auto"/>
        <w:rPr>
          <w:rFonts w:ascii="Times New Roman" w:hAnsi="Times New Roman" w:cs="Times New Roman"/>
          <w:b/>
          <w:bCs/>
          <w:color w:val="000000" w:themeColor="text1"/>
          <w:sz w:val="24"/>
          <w:szCs w:val="24"/>
        </w:rPr>
      </w:pPr>
    </w:p>
    <w:p w14:paraId="3B38580F" w14:textId="7B970632" w:rsidR="00866A52" w:rsidRDefault="00866A52" w:rsidP="00133453">
      <w:pPr>
        <w:spacing w:line="276" w:lineRule="auto"/>
        <w:rPr>
          <w:rFonts w:ascii="Times New Roman" w:hAnsi="Times New Roman" w:cs="Times New Roman"/>
          <w:b/>
          <w:bCs/>
          <w:color w:val="000000" w:themeColor="text1"/>
          <w:sz w:val="24"/>
          <w:szCs w:val="24"/>
        </w:rPr>
      </w:pPr>
    </w:p>
    <w:p w14:paraId="6BD5A8B1" w14:textId="77777777" w:rsidR="00866A52" w:rsidRPr="00B178F9" w:rsidRDefault="00866A52" w:rsidP="00133453">
      <w:pPr>
        <w:spacing w:line="276" w:lineRule="auto"/>
        <w:rPr>
          <w:rFonts w:ascii="Times New Roman" w:hAnsi="Times New Roman" w:cs="Times New Roman"/>
          <w:b/>
          <w:bCs/>
          <w:color w:val="000000" w:themeColor="text1"/>
          <w:sz w:val="24"/>
          <w:szCs w:val="24"/>
        </w:rPr>
      </w:pPr>
    </w:p>
    <w:p w14:paraId="10013371" w14:textId="191F361E" w:rsidR="00BD15E3" w:rsidRPr="00B178F9" w:rsidRDefault="00BD15E3" w:rsidP="00133453">
      <w:pPr>
        <w:spacing w:line="276" w:lineRule="auto"/>
        <w:rPr>
          <w:rFonts w:ascii="Times New Roman" w:hAnsi="Times New Roman" w:cs="Times New Roman"/>
          <w:b/>
          <w:bCs/>
          <w:color w:val="000000" w:themeColor="text1"/>
          <w:sz w:val="24"/>
          <w:szCs w:val="24"/>
        </w:rPr>
      </w:pPr>
    </w:p>
    <w:p w14:paraId="5D6BDBFD" w14:textId="0DE35081" w:rsidR="00BD15E3" w:rsidRPr="00B178F9" w:rsidRDefault="00BD15E3" w:rsidP="00133453">
      <w:pPr>
        <w:spacing w:line="276" w:lineRule="auto"/>
        <w:rPr>
          <w:rFonts w:ascii="Times New Roman" w:hAnsi="Times New Roman" w:cs="Times New Roman"/>
          <w:b/>
          <w:bCs/>
          <w:color w:val="000000" w:themeColor="text1"/>
          <w:sz w:val="24"/>
          <w:szCs w:val="24"/>
        </w:rPr>
      </w:pPr>
    </w:p>
    <w:p w14:paraId="6494254D" w14:textId="77777777" w:rsidR="00BD15E3" w:rsidRPr="00B178F9" w:rsidRDefault="00BD15E3" w:rsidP="00133453">
      <w:pPr>
        <w:spacing w:line="276" w:lineRule="auto"/>
        <w:rPr>
          <w:rFonts w:ascii="Times New Roman" w:hAnsi="Times New Roman" w:cs="Times New Roman"/>
          <w:b/>
          <w:bCs/>
          <w:color w:val="000000" w:themeColor="text1"/>
          <w:sz w:val="24"/>
          <w:szCs w:val="24"/>
        </w:rPr>
      </w:pPr>
    </w:p>
    <w:p w14:paraId="3612AC93" w14:textId="77777777" w:rsidR="00BD15E3" w:rsidRPr="00B178F9" w:rsidRDefault="00BD15E3" w:rsidP="00133453">
      <w:pPr>
        <w:spacing w:line="276" w:lineRule="auto"/>
        <w:rPr>
          <w:rFonts w:ascii="Times New Roman" w:hAnsi="Times New Roman" w:cs="Times New Roman"/>
          <w:b/>
          <w:bCs/>
          <w:color w:val="000000" w:themeColor="text1"/>
          <w:sz w:val="24"/>
          <w:szCs w:val="24"/>
        </w:rPr>
      </w:pPr>
    </w:p>
    <w:p w14:paraId="0F523FAE" w14:textId="64CA0AF1" w:rsidR="00133453" w:rsidRPr="00B178F9" w:rsidRDefault="00133453" w:rsidP="006C6272">
      <w:pPr>
        <w:spacing w:line="276" w:lineRule="auto"/>
        <w:rPr>
          <w:rFonts w:ascii="Times New Roman" w:hAnsi="Times New Roman" w:cs="Times New Roman"/>
          <w:b/>
          <w:bCs/>
          <w:color w:val="000000" w:themeColor="text1"/>
          <w:sz w:val="24"/>
          <w:szCs w:val="24"/>
        </w:rPr>
      </w:pPr>
      <w:r w:rsidRPr="00B178F9">
        <w:rPr>
          <w:rFonts w:ascii="Times New Roman" w:hAnsi="Times New Roman" w:cs="Times New Roman"/>
          <w:b/>
          <w:bCs/>
          <w:color w:val="000000" w:themeColor="text1"/>
          <w:sz w:val="24"/>
          <w:szCs w:val="24"/>
        </w:rPr>
        <w:t>Dispersal Observations</w:t>
      </w:r>
    </w:p>
    <w:p w14:paraId="1763CB35" w14:textId="7D8AD297" w:rsidR="00BD15E3" w:rsidRPr="00B178F9" w:rsidRDefault="00BD15E3" w:rsidP="00BD15E3">
      <w:pPr>
        <w:pStyle w:val="NormalWeb"/>
        <w:spacing w:before="240" w:beforeAutospacing="0" w:after="240" w:afterAutospacing="0"/>
        <w:ind w:firstLine="720"/>
        <w:jc w:val="both"/>
        <w:rPr>
          <w:color w:val="000000" w:themeColor="text1"/>
        </w:rPr>
      </w:pPr>
      <w:r w:rsidRPr="00B178F9">
        <w:rPr>
          <w:color w:val="000000" w:themeColor="text1"/>
        </w:rPr>
        <w:t xml:space="preserve">We recaptured </w:t>
      </w:r>
      <w:r w:rsidR="007F1F39" w:rsidRPr="00B178F9">
        <w:rPr>
          <w:color w:val="000000" w:themeColor="text1"/>
        </w:rPr>
        <w:t xml:space="preserve">approximately </w:t>
      </w:r>
      <w:r w:rsidR="006718A3">
        <w:rPr>
          <w:color w:val="000000" w:themeColor="text1"/>
        </w:rPr>
        <w:t>12</w:t>
      </w:r>
      <w:r w:rsidRPr="00B178F9">
        <w:rPr>
          <w:color w:val="000000" w:themeColor="text1"/>
        </w:rPr>
        <w:t>% of the population as dispersing individuals</w:t>
      </w:r>
      <w:r w:rsidR="00D53C65" w:rsidRPr="00B178F9">
        <w:rPr>
          <w:color w:val="000000" w:themeColor="text1"/>
        </w:rPr>
        <w:t>, s</w:t>
      </w:r>
      <w:r w:rsidR="0088603D">
        <w:rPr>
          <w:color w:val="000000" w:themeColor="text1"/>
        </w:rPr>
        <w:t>lightly less than</w:t>
      </w:r>
      <w:r w:rsidR="00D53C65" w:rsidRPr="00B178F9">
        <w:rPr>
          <w:color w:val="000000" w:themeColor="text1"/>
        </w:rPr>
        <w:t xml:space="preserve"> previous estimates (</w:t>
      </w:r>
      <w:r w:rsidR="0088603D">
        <w:rPr>
          <w:color w:val="000000" w:themeColor="text1"/>
        </w:rPr>
        <w:t xml:space="preserve">10%, </w:t>
      </w:r>
      <w:r w:rsidR="00D53C65" w:rsidRPr="00B178F9">
        <w:rPr>
          <w:color w:val="000000" w:themeColor="text1"/>
        </w:rPr>
        <w:t>Bennett and Jarvis 2004)</w:t>
      </w:r>
      <w:r w:rsidRPr="00B178F9">
        <w:rPr>
          <w:color w:val="000000" w:themeColor="text1"/>
        </w:rPr>
        <w:t xml:space="preserve">. </w:t>
      </w:r>
      <w:r w:rsidR="0088603D">
        <w:rPr>
          <w:color w:val="000000" w:themeColor="text1"/>
        </w:rPr>
        <w:t>D</w:t>
      </w:r>
      <w:r w:rsidRPr="00B178F9">
        <w:rPr>
          <w:color w:val="000000" w:themeColor="text1"/>
        </w:rPr>
        <w:t xml:space="preserve">ispersers had a mean time between captures of 400 </w:t>
      </w:r>
      <w:r w:rsidRPr="00B178F9">
        <w:rPr>
          <w:color w:val="000000" w:themeColor="text1"/>
          <w:u w:val="single"/>
        </w:rPr>
        <w:t>+</w:t>
      </w:r>
      <w:r w:rsidRPr="00B178F9">
        <w:rPr>
          <w:color w:val="000000" w:themeColor="text1"/>
        </w:rPr>
        <w:t xml:space="preserve"> 316 days (range 14 - 1267 days). </w:t>
      </w:r>
      <w:r w:rsidR="0034690B" w:rsidRPr="007F36AF">
        <w:rPr>
          <w:color w:val="000000"/>
        </w:rPr>
        <w:t>Of the 7</w:t>
      </w:r>
      <w:r w:rsidR="0088603D">
        <w:rPr>
          <w:color w:val="000000"/>
        </w:rPr>
        <w:t>6</w:t>
      </w:r>
      <w:r w:rsidR="0034690B">
        <w:rPr>
          <w:color w:val="000000"/>
        </w:rPr>
        <w:t xml:space="preserve"> </w:t>
      </w:r>
      <w:r w:rsidR="00C73EC2">
        <w:rPr>
          <w:i/>
          <w:iCs/>
          <w:color w:val="000000"/>
        </w:rPr>
        <w:t xml:space="preserve">known </w:t>
      </w:r>
      <w:r w:rsidR="0034690B" w:rsidRPr="007F36AF">
        <w:rPr>
          <w:color w:val="000000"/>
        </w:rPr>
        <w:t xml:space="preserve">dispersers, 28 were juveniles (&lt;60g) at first capture, 14 were subadults (between 60 and 90g), and 32 were adults (&gt;90g). We assumed the juveniles and subadults were born in the group they were captured in because none of the </w:t>
      </w:r>
      <w:r w:rsidR="00C73EC2" w:rsidRPr="00C73EC2">
        <w:rPr>
          <w:i/>
          <w:iCs/>
          <w:color w:val="000000"/>
        </w:rPr>
        <w:t>known</w:t>
      </w:r>
      <w:r w:rsidR="00C73EC2">
        <w:rPr>
          <w:color w:val="000000"/>
        </w:rPr>
        <w:t xml:space="preserve"> </w:t>
      </w:r>
      <w:r w:rsidR="0034690B" w:rsidRPr="007F36AF">
        <w:rPr>
          <w:color w:val="000000"/>
        </w:rPr>
        <w:t xml:space="preserve">dispersers </w:t>
      </w:r>
      <w:r w:rsidR="0088603D">
        <w:rPr>
          <w:color w:val="000000"/>
        </w:rPr>
        <w:t xml:space="preserve">in this study </w:t>
      </w:r>
      <w:r w:rsidR="0034690B" w:rsidRPr="007F36AF">
        <w:rPr>
          <w:color w:val="000000"/>
        </w:rPr>
        <w:t xml:space="preserve">were </w:t>
      </w:r>
      <w:r w:rsidR="0088603D">
        <w:rPr>
          <w:color w:val="000000"/>
        </w:rPr>
        <w:t>less than</w:t>
      </w:r>
      <w:r w:rsidR="0034690B" w:rsidRPr="007F36AF">
        <w:rPr>
          <w:color w:val="000000"/>
        </w:rPr>
        <w:t xml:space="preserve"> 90g when captured in their new location. Of the dispersers which were first captured as adults, 14 were females present at the first capture of the group, and were unlikely to be immigrants</w:t>
      </w:r>
      <w:r w:rsidR="0088603D">
        <w:rPr>
          <w:color w:val="000000"/>
        </w:rPr>
        <w:t xml:space="preserve"> since females rarely immigrate into established groups (Torrents-Tic</w:t>
      </w:r>
      <w:r w:rsidR="00216375">
        <w:rPr>
          <w:color w:val="000000"/>
        </w:rPr>
        <w:t>ó</w:t>
      </w:r>
      <w:r w:rsidR="0088603D">
        <w:rPr>
          <w:color w:val="000000"/>
        </w:rPr>
        <w:t xml:space="preserve"> et al. 2018)</w:t>
      </w:r>
      <w:r w:rsidR="0034690B" w:rsidRPr="007F36AF">
        <w:rPr>
          <w:color w:val="000000"/>
        </w:rPr>
        <w:t xml:space="preserve">. </w:t>
      </w:r>
      <w:r w:rsidR="002D0D75">
        <w:rPr>
          <w:color w:val="000000" w:themeColor="text1"/>
        </w:rPr>
        <w:t xml:space="preserve">Overall, 19 of 35 </w:t>
      </w:r>
      <w:r w:rsidR="002D0D75" w:rsidRPr="007B7045">
        <w:rPr>
          <w:i/>
          <w:iCs/>
          <w:color w:val="000000" w:themeColor="text1"/>
        </w:rPr>
        <w:t>known</w:t>
      </w:r>
      <w:r w:rsidR="002D0D75" w:rsidRPr="00B178F9">
        <w:rPr>
          <w:color w:val="000000" w:themeColor="text1"/>
        </w:rPr>
        <w:t xml:space="preserve"> </w:t>
      </w:r>
      <w:r w:rsidR="002D0D75">
        <w:rPr>
          <w:color w:val="000000" w:themeColor="text1"/>
        </w:rPr>
        <w:t xml:space="preserve">female </w:t>
      </w:r>
      <w:r w:rsidR="002D0D75" w:rsidRPr="00B178F9">
        <w:rPr>
          <w:color w:val="000000" w:themeColor="text1"/>
        </w:rPr>
        <w:t xml:space="preserve">dispersers </w:t>
      </w:r>
      <w:r w:rsidR="002D0D75">
        <w:rPr>
          <w:color w:val="000000" w:themeColor="text1"/>
        </w:rPr>
        <w:t>became the sole</w:t>
      </w:r>
      <w:r w:rsidR="002D0D75" w:rsidRPr="00B178F9">
        <w:rPr>
          <w:color w:val="000000" w:themeColor="text1"/>
        </w:rPr>
        <w:t xml:space="preserve"> reproductive female</w:t>
      </w:r>
      <w:r w:rsidR="002D0D75">
        <w:rPr>
          <w:color w:val="000000" w:themeColor="text1"/>
        </w:rPr>
        <w:t xml:space="preserve"> in their new groups</w:t>
      </w:r>
      <w:r w:rsidR="002D0D75" w:rsidRPr="00B178F9">
        <w:rPr>
          <w:color w:val="000000" w:themeColor="text1"/>
        </w:rPr>
        <w:t xml:space="preserve">. </w:t>
      </w:r>
      <w:r w:rsidRPr="00B178F9">
        <w:rPr>
          <w:color w:val="000000" w:themeColor="text1"/>
        </w:rPr>
        <w:t xml:space="preserve">The cumulative number of dispersers detected increased with study duration (Figure S2). </w:t>
      </w:r>
    </w:p>
    <w:p w14:paraId="58684999" w14:textId="77777777" w:rsidR="00DA083A" w:rsidRDefault="00D86907" w:rsidP="005239B6">
      <w:pPr>
        <w:pStyle w:val="NormalWeb"/>
        <w:spacing w:before="240" w:beforeAutospacing="0" w:after="240" w:afterAutospacing="0"/>
        <w:ind w:firstLine="720"/>
        <w:jc w:val="both"/>
        <w:rPr>
          <w:color w:val="000000" w:themeColor="text1"/>
        </w:rPr>
      </w:pPr>
      <w:r>
        <w:rPr>
          <w:color w:val="000000" w:themeColor="text1"/>
        </w:rPr>
        <w:t xml:space="preserve">As shown in Finn </w:t>
      </w:r>
      <w:r w:rsidR="00722127">
        <w:rPr>
          <w:color w:val="000000" w:themeColor="text1"/>
        </w:rPr>
        <w:t>(</w:t>
      </w:r>
      <w:r>
        <w:rPr>
          <w:color w:val="000000" w:themeColor="text1"/>
        </w:rPr>
        <w:t>2021</w:t>
      </w:r>
      <w:r w:rsidR="00722127">
        <w:rPr>
          <w:color w:val="000000" w:themeColor="text1"/>
        </w:rPr>
        <w:t>) and</w:t>
      </w:r>
      <w:r>
        <w:rPr>
          <w:color w:val="000000" w:themeColor="text1"/>
        </w:rPr>
        <w:t xml:space="preserve"> Thorley et al (2021)</w:t>
      </w:r>
      <w:r w:rsidR="00A56CA7">
        <w:rPr>
          <w:color w:val="000000" w:themeColor="text1"/>
        </w:rPr>
        <w:t xml:space="preserve"> in our study population</w:t>
      </w:r>
      <w:r w:rsidR="00722127">
        <w:rPr>
          <w:color w:val="000000" w:themeColor="text1"/>
        </w:rPr>
        <w:t>,</w:t>
      </w:r>
      <w:r>
        <w:rPr>
          <w:color w:val="000000" w:themeColor="text1"/>
        </w:rPr>
        <w:t xml:space="preserve"> and also by Torrents-Tic</w:t>
      </w:r>
      <w:r w:rsidR="00AD00C9">
        <w:rPr>
          <w:color w:val="000000"/>
        </w:rPr>
        <w:t>ó</w:t>
      </w:r>
      <w:r>
        <w:rPr>
          <w:color w:val="000000" w:themeColor="text1"/>
        </w:rPr>
        <w:t xml:space="preserve"> et al</w:t>
      </w:r>
      <w:r w:rsidR="00AD00C9">
        <w:rPr>
          <w:color w:val="000000" w:themeColor="text1"/>
        </w:rPr>
        <w:t>.</w:t>
      </w:r>
      <w:r>
        <w:rPr>
          <w:color w:val="000000" w:themeColor="text1"/>
        </w:rPr>
        <w:t xml:space="preserve"> (2018)</w:t>
      </w:r>
      <w:r w:rsidR="00D82AC6">
        <w:rPr>
          <w:color w:val="000000" w:themeColor="text1"/>
        </w:rPr>
        <w:t xml:space="preserve"> in a different population of the same species</w:t>
      </w:r>
      <w:r>
        <w:rPr>
          <w:color w:val="000000" w:themeColor="text1"/>
        </w:rPr>
        <w:t>, all previously reported dispersal strategies occur in our study population</w:t>
      </w:r>
      <w:r w:rsidR="00FE6CC6" w:rsidRPr="00B178F9">
        <w:rPr>
          <w:color w:val="000000" w:themeColor="text1"/>
        </w:rPr>
        <w:t xml:space="preserve"> (above ground, below ground through uninhabited burrows, and through territory budding). </w:t>
      </w:r>
      <w:r w:rsidR="00515D3E" w:rsidRPr="00B178F9">
        <w:rPr>
          <w:color w:val="000000" w:themeColor="text1"/>
        </w:rPr>
        <w:t xml:space="preserve">One </w:t>
      </w:r>
      <w:r w:rsidR="00515D3E" w:rsidRPr="00515D3E">
        <w:rPr>
          <w:i/>
          <w:iCs/>
          <w:color w:val="000000" w:themeColor="text1"/>
        </w:rPr>
        <w:t>known</w:t>
      </w:r>
      <w:r w:rsidR="00515D3E" w:rsidRPr="00B178F9">
        <w:rPr>
          <w:color w:val="000000" w:themeColor="text1"/>
        </w:rPr>
        <w:t xml:space="preserve"> male was found 300m from his natal burrow walking on the surface at night after a heavy rain</w:t>
      </w:r>
      <w:r w:rsidR="00722127" w:rsidRPr="00722127">
        <w:rPr>
          <w:color w:val="000000" w:themeColor="text1"/>
        </w:rPr>
        <w:t xml:space="preserve"> </w:t>
      </w:r>
      <w:r w:rsidR="00722127" w:rsidRPr="00B178F9">
        <w:rPr>
          <w:color w:val="000000" w:themeColor="text1"/>
        </w:rPr>
        <w:t>in April</w:t>
      </w:r>
      <w:r w:rsidR="00722127">
        <w:rPr>
          <w:color w:val="000000" w:themeColor="text1"/>
        </w:rPr>
        <w:t xml:space="preserve"> 2018</w:t>
      </w:r>
      <w:r w:rsidR="00515D3E" w:rsidRPr="00B178F9">
        <w:rPr>
          <w:color w:val="000000" w:themeColor="text1"/>
        </w:rPr>
        <w:t xml:space="preserve">, and we assumed that he was dispersing to another location. </w:t>
      </w:r>
      <w:r w:rsidR="00FE6CC6" w:rsidRPr="00B178F9">
        <w:rPr>
          <w:color w:val="000000" w:themeColor="text1"/>
        </w:rPr>
        <w:t>One</w:t>
      </w:r>
      <w:r w:rsidR="00515D3E">
        <w:rPr>
          <w:color w:val="000000" w:themeColor="text1"/>
        </w:rPr>
        <w:t xml:space="preserve"> </w:t>
      </w:r>
      <w:r w:rsidR="00515D3E" w:rsidRPr="00515D3E">
        <w:rPr>
          <w:i/>
          <w:iCs/>
          <w:color w:val="000000" w:themeColor="text1"/>
        </w:rPr>
        <w:t>known</w:t>
      </w:r>
      <w:r w:rsidR="00FE6CC6" w:rsidRPr="00B178F9">
        <w:rPr>
          <w:color w:val="000000" w:themeColor="text1"/>
        </w:rPr>
        <w:t xml:space="preserve"> male </w:t>
      </w:r>
      <w:r w:rsidR="0000010B">
        <w:rPr>
          <w:color w:val="000000" w:themeColor="text1"/>
        </w:rPr>
        <w:t>dispersed to a nearby</w:t>
      </w:r>
      <w:r w:rsidR="00CB4E92" w:rsidRPr="00CB4E92">
        <w:rPr>
          <w:i/>
          <w:iCs/>
          <w:color w:val="000000" w:themeColor="text1"/>
        </w:rPr>
        <w:t xml:space="preserve"> unknown</w:t>
      </w:r>
      <w:r w:rsidR="0000010B">
        <w:rPr>
          <w:color w:val="000000" w:themeColor="text1"/>
        </w:rPr>
        <w:t xml:space="preserve"> female and </w:t>
      </w:r>
      <w:r w:rsidR="0000010B" w:rsidRPr="00B178F9">
        <w:rPr>
          <w:color w:val="000000" w:themeColor="text1"/>
        </w:rPr>
        <w:t>then almost a year later was captured again near his natal burrow, but with a new female</w:t>
      </w:r>
      <w:r w:rsidR="0000010B">
        <w:rPr>
          <w:color w:val="000000" w:themeColor="text1"/>
        </w:rPr>
        <w:t xml:space="preserve">. His natal burrow system was large </w:t>
      </w:r>
      <w:r w:rsidR="005300D4">
        <w:rPr>
          <w:color w:val="000000" w:themeColor="text1"/>
        </w:rPr>
        <w:t xml:space="preserve">(approximately 75 x 150m) </w:t>
      </w:r>
      <w:r w:rsidR="0000010B">
        <w:rPr>
          <w:color w:val="000000" w:themeColor="text1"/>
        </w:rPr>
        <w:t>and he may have</w:t>
      </w:r>
      <w:r w:rsidR="00FE6CC6" w:rsidRPr="00B178F9">
        <w:rPr>
          <w:color w:val="000000" w:themeColor="text1"/>
        </w:rPr>
        <w:t xml:space="preserve"> </w:t>
      </w:r>
      <w:r w:rsidR="0000010B">
        <w:rPr>
          <w:color w:val="000000" w:themeColor="text1"/>
        </w:rPr>
        <w:t xml:space="preserve">either </w:t>
      </w:r>
      <w:r w:rsidR="005300D4">
        <w:rPr>
          <w:color w:val="000000" w:themeColor="text1"/>
        </w:rPr>
        <w:t>traveled underground back to his natal burrow</w:t>
      </w:r>
      <w:r w:rsidR="0000010B">
        <w:rPr>
          <w:color w:val="000000" w:themeColor="text1"/>
        </w:rPr>
        <w:t xml:space="preserve"> or dispersed above ground.</w:t>
      </w:r>
      <w:r w:rsidR="0000010B" w:rsidRPr="00B178F9" w:rsidDel="0000010B">
        <w:rPr>
          <w:color w:val="000000" w:themeColor="text1"/>
        </w:rPr>
        <w:t xml:space="preserve"> </w:t>
      </w:r>
    </w:p>
    <w:p w14:paraId="6A7769F2" w14:textId="4E75ED8E" w:rsidR="00BD15E3" w:rsidRPr="00B178F9" w:rsidRDefault="005239B6" w:rsidP="005239B6">
      <w:pPr>
        <w:pStyle w:val="NormalWeb"/>
        <w:spacing w:before="240" w:beforeAutospacing="0" w:after="240" w:afterAutospacing="0"/>
        <w:ind w:firstLine="720"/>
        <w:jc w:val="both"/>
        <w:rPr>
          <w:color w:val="000000" w:themeColor="text1"/>
        </w:rPr>
      </w:pPr>
      <w:r>
        <w:rPr>
          <w:color w:val="000000" w:themeColor="text1"/>
        </w:rPr>
        <w:t>We found 5 cases of suspected territory budding</w:t>
      </w:r>
      <w:r w:rsidR="00BD15E3" w:rsidRPr="00B178F9">
        <w:rPr>
          <w:color w:val="000000" w:themeColor="text1"/>
        </w:rPr>
        <w:t>,</w:t>
      </w:r>
      <w:r>
        <w:rPr>
          <w:color w:val="000000" w:themeColor="text1"/>
        </w:rPr>
        <w:t xml:space="preserve"> and</w:t>
      </w:r>
      <w:r w:rsidR="00BD15E3" w:rsidRPr="00B178F9">
        <w:rPr>
          <w:color w:val="000000" w:themeColor="text1"/>
        </w:rPr>
        <w:t xml:space="preserve"> the dispersing individuals </w:t>
      </w:r>
      <w:r w:rsidR="00675E13">
        <w:rPr>
          <w:color w:val="000000" w:themeColor="text1"/>
        </w:rPr>
        <w:t>(</w:t>
      </w:r>
      <w:r w:rsidR="00675E13" w:rsidRPr="00B178F9">
        <w:rPr>
          <w:color w:val="000000" w:themeColor="text1"/>
        </w:rPr>
        <w:t xml:space="preserve">females </w:t>
      </w:r>
      <w:r w:rsidR="00675E13" w:rsidRPr="00B178F9">
        <w:rPr>
          <w:i/>
          <w:iCs/>
          <w:color w:val="000000" w:themeColor="text1"/>
        </w:rPr>
        <w:t>n</w:t>
      </w:r>
      <w:r w:rsidR="00675E13" w:rsidRPr="00B178F9">
        <w:rPr>
          <w:color w:val="000000" w:themeColor="text1"/>
        </w:rPr>
        <w:t xml:space="preserve"> = 4, males </w:t>
      </w:r>
      <w:r w:rsidR="00675E13" w:rsidRPr="00B178F9">
        <w:rPr>
          <w:i/>
          <w:iCs/>
          <w:color w:val="000000" w:themeColor="text1"/>
        </w:rPr>
        <w:t>n</w:t>
      </w:r>
      <w:r w:rsidR="00675E13" w:rsidRPr="00B178F9">
        <w:rPr>
          <w:color w:val="000000" w:themeColor="text1"/>
        </w:rPr>
        <w:t xml:space="preserve"> = </w:t>
      </w:r>
      <w:r w:rsidR="00CE4B7D">
        <w:rPr>
          <w:color w:val="000000" w:themeColor="text1"/>
        </w:rPr>
        <w:t>5</w:t>
      </w:r>
      <w:r w:rsidR="00675E13" w:rsidRPr="00B178F9">
        <w:rPr>
          <w:color w:val="000000" w:themeColor="text1"/>
        </w:rPr>
        <w:t>)</w:t>
      </w:r>
      <w:r w:rsidR="00675E13">
        <w:rPr>
          <w:color w:val="000000" w:themeColor="text1"/>
        </w:rPr>
        <w:t xml:space="preserve"> </w:t>
      </w:r>
      <w:r w:rsidR="00BD15E3" w:rsidRPr="00B178F9">
        <w:rPr>
          <w:color w:val="000000" w:themeColor="text1"/>
        </w:rPr>
        <w:t>were never recaptured with members of their natal group</w:t>
      </w:r>
      <w:r w:rsidR="00D86907">
        <w:rPr>
          <w:color w:val="000000" w:themeColor="text1"/>
        </w:rPr>
        <w:t xml:space="preserve"> again</w:t>
      </w:r>
      <w:r w:rsidR="00BD15E3" w:rsidRPr="00B178F9">
        <w:rPr>
          <w:color w:val="000000" w:themeColor="text1"/>
        </w:rPr>
        <w:t>. Territory budding instances included</w:t>
      </w:r>
      <w:r w:rsidR="0009484A">
        <w:rPr>
          <w:color w:val="000000" w:themeColor="text1"/>
        </w:rPr>
        <w:t xml:space="preserve"> </w:t>
      </w:r>
      <w:r w:rsidR="004B77D0">
        <w:rPr>
          <w:color w:val="000000" w:themeColor="text1"/>
        </w:rPr>
        <w:t>one single female,</w:t>
      </w:r>
      <w:r w:rsidR="001403BE" w:rsidRPr="001403BE">
        <w:rPr>
          <w:color w:val="000000" w:themeColor="text1"/>
        </w:rPr>
        <w:t xml:space="preserve"> </w:t>
      </w:r>
      <w:r w:rsidR="001403BE">
        <w:rPr>
          <w:color w:val="000000" w:themeColor="text1"/>
        </w:rPr>
        <w:t>a male-female pair from different natal groups recaptured together, and</w:t>
      </w:r>
      <w:r w:rsidR="004B77D0">
        <w:rPr>
          <w:color w:val="000000" w:themeColor="text1"/>
        </w:rPr>
        <w:t xml:space="preserve"> </w:t>
      </w:r>
      <w:r w:rsidR="0009484A">
        <w:rPr>
          <w:color w:val="000000" w:themeColor="text1"/>
        </w:rPr>
        <w:t>three coalitions</w:t>
      </w:r>
      <w:r w:rsidR="00713682">
        <w:rPr>
          <w:color w:val="000000" w:themeColor="text1"/>
        </w:rPr>
        <w:t xml:space="preserve"> </w:t>
      </w:r>
      <w:r w:rsidR="002D0D75">
        <w:rPr>
          <w:color w:val="000000" w:themeColor="text1"/>
        </w:rPr>
        <w:t xml:space="preserve">of two animals </w:t>
      </w:r>
      <w:r w:rsidR="00CE4B7D">
        <w:rPr>
          <w:color w:val="000000" w:themeColor="text1"/>
        </w:rPr>
        <w:t>from the same group</w:t>
      </w:r>
      <w:r w:rsidR="002D0D75">
        <w:rPr>
          <w:color w:val="000000" w:themeColor="text1"/>
        </w:rPr>
        <w:t xml:space="preserve"> </w:t>
      </w:r>
      <w:r w:rsidR="00713682">
        <w:rPr>
          <w:color w:val="000000" w:themeColor="text1"/>
        </w:rPr>
        <w:t xml:space="preserve">(2 male-female, and 1 male-male). Both male-female coalitions comprised a </w:t>
      </w:r>
      <w:r w:rsidR="00713682" w:rsidRPr="00A22E55">
        <w:rPr>
          <w:i/>
          <w:iCs/>
          <w:color w:val="000000" w:themeColor="text1"/>
        </w:rPr>
        <w:t xml:space="preserve">known </w:t>
      </w:r>
      <w:r w:rsidR="00713682">
        <w:rPr>
          <w:color w:val="000000" w:themeColor="text1"/>
        </w:rPr>
        <w:t xml:space="preserve">male and </w:t>
      </w:r>
      <w:r w:rsidR="00713682" w:rsidRPr="00A22E55">
        <w:rPr>
          <w:i/>
          <w:iCs/>
          <w:color w:val="000000" w:themeColor="text1"/>
        </w:rPr>
        <w:t>known</w:t>
      </w:r>
      <w:r w:rsidR="00713682">
        <w:rPr>
          <w:color w:val="000000" w:themeColor="text1"/>
        </w:rPr>
        <w:t xml:space="preserve"> female which were </w:t>
      </w:r>
      <w:r w:rsidR="001403BE">
        <w:rPr>
          <w:color w:val="000000" w:themeColor="text1"/>
        </w:rPr>
        <w:t>previously</w:t>
      </w:r>
      <w:r w:rsidR="004B77D0">
        <w:rPr>
          <w:color w:val="000000" w:themeColor="text1"/>
        </w:rPr>
        <w:t xml:space="preserve"> </w:t>
      </w:r>
      <w:r w:rsidR="00713682">
        <w:rPr>
          <w:color w:val="000000" w:themeColor="text1"/>
        </w:rPr>
        <w:t xml:space="preserve">captured together in their natal group prior to being recaptured </w:t>
      </w:r>
      <w:r w:rsidR="00A22E55">
        <w:rPr>
          <w:color w:val="000000" w:themeColor="text1"/>
        </w:rPr>
        <w:t>in the new location.</w:t>
      </w:r>
      <w:r w:rsidR="00385434">
        <w:rPr>
          <w:color w:val="000000" w:themeColor="text1"/>
        </w:rPr>
        <w:t xml:space="preserve"> In both cases </w:t>
      </w:r>
      <w:r w:rsidR="009218E4">
        <w:rPr>
          <w:color w:val="000000" w:themeColor="text1"/>
        </w:rPr>
        <w:t>the male</w:t>
      </w:r>
      <w:r w:rsidR="00385434">
        <w:rPr>
          <w:color w:val="000000" w:themeColor="text1"/>
        </w:rPr>
        <w:t xml:space="preserve"> was known to be born in the group, while the </w:t>
      </w:r>
      <w:r w:rsidR="009218E4">
        <w:rPr>
          <w:color w:val="000000" w:themeColor="text1"/>
        </w:rPr>
        <w:t>female</w:t>
      </w:r>
      <w:r w:rsidR="00385434">
        <w:rPr>
          <w:color w:val="000000" w:themeColor="text1"/>
        </w:rPr>
        <w:t xml:space="preserve"> was captured as an adult</w:t>
      </w:r>
      <w:r w:rsidR="009218E4">
        <w:rPr>
          <w:color w:val="000000" w:themeColor="text1"/>
        </w:rPr>
        <w:t xml:space="preserve"> in the first capture of the group</w:t>
      </w:r>
      <w:r w:rsidR="00385434">
        <w:rPr>
          <w:color w:val="000000" w:themeColor="text1"/>
        </w:rPr>
        <w:t>.</w:t>
      </w:r>
      <w:r w:rsidR="00A22E55">
        <w:rPr>
          <w:color w:val="000000" w:themeColor="text1"/>
        </w:rPr>
        <w:t xml:space="preserve"> The two</w:t>
      </w:r>
      <w:r w:rsidR="00A22E55" w:rsidRPr="00CE4B7D">
        <w:rPr>
          <w:i/>
          <w:iCs/>
          <w:color w:val="000000" w:themeColor="text1"/>
        </w:rPr>
        <w:t xml:space="preserve"> </w:t>
      </w:r>
      <w:r w:rsidR="00CE4B7D" w:rsidRPr="00CE4B7D">
        <w:rPr>
          <w:i/>
          <w:iCs/>
          <w:color w:val="000000" w:themeColor="text1"/>
        </w:rPr>
        <w:t xml:space="preserve">known </w:t>
      </w:r>
      <w:r w:rsidR="00A22E55">
        <w:rPr>
          <w:color w:val="000000" w:themeColor="text1"/>
        </w:rPr>
        <w:t>males dispersed as a coalition</w:t>
      </w:r>
      <w:r w:rsidR="00CE4B7D">
        <w:rPr>
          <w:color w:val="000000" w:themeColor="text1"/>
        </w:rPr>
        <w:t xml:space="preserve"> from their natal group</w:t>
      </w:r>
      <w:r w:rsidR="00385434">
        <w:rPr>
          <w:color w:val="000000" w:themeColor="text1"/>
        </w:rPr>
        <w:t xml:space="preserve"> (both were first captured as juveniles and we conclude they were born in the group)</w:t>
      </w:r>
      <w:r w:rsidR="004B77D0">
        <w:rPr>
          <w:color w:val="000000" w:themeColor="text1"/>
        </w:rPr>
        <w:t xml:space="preserve"> and</w:t>
      </w:r>
      <w:r w:rsidR="00A22E55">
        <w:rPr>
          <w:color w:val="000000" w:themeColor="text1"/>
        </w:rPr>
        <w:t xml:space="preserve"> were recaptured with an </w:t>
      </w:r>
      <w:r w:rsidR="00A22E55" w:rsidRPr="00A22E55">
        <w:rPr>
          <w:i/>
          <w:iCs/>
          <w:color w:val="000000" w:themeColor="text1"/>
        </w:rPr>
        <w:t>unknown</w:t>
      </w:r>
      <w:r w:rsidR="00A22E55">
        <w:rPr>
          <w:color w:val="000000" w:themeColor="text1"/>
        </w:rPr>
        <w:t xml:space="preserve"> female.</w:t>
      </w:r>
      <w:r w:rsidR="0000010B">
        <w:rPr>
          <w:color w:val="000000" w:themeColor="text1"/>
        </w:rPr>
        <w:t xml:space="preserve"> One of these males is the aforementioned male which</w:t>
      </w:r>
      <w:r w:rsidR="00DA083A">
        <w:rPr>
          <w:color w:val="000000" w:themeColor="text1"/>
        </w:rPr>
        <w:t xml:space="preserve"> later left to locate another female and</w:t>
      </w:r>
      <w:r w:rsidR="0000010B">
        <w:rPr>
          <w:color w:val="000000" w:themeColor="text1"/>
        </w:rPr>
        <w:t xml:space="preserve"> may have roamed tunnels </w:t>
      </w:r>
      <w:r w:rsidR="00DA083A">
        <w:rPr>
          <w:color w:val="000000" w:themeColor="text1"/>
        </w:rPr>
        <w:t>in the area</w:t>
      </w:r>
      <w:r w:rsidR="0000010B">
        <w:rPr>
          <w:color w:val="000000" w:themeColor="text1"/>
        </w:rPr>
        <w:t>.</w:t>
      </w:r>
      <w:r w:rsidR="00A22E55">
        <w:rPr>
          <w:color w:val="000000" w:themeColor="text1"/>
        </w:rPr>
        <w:t xml:space="preserve"> </w:t>
      </w:r>
      <w:r w:rsidR="00713682">
        <w:rPr>
          <w:color w:val="000000" w:themeColor="text1"/>
        </w:rPr>
        <w:t xml:space="preserve">Regarding the pair recaptured together, both were </w:t>
      </w:r>
      <w:r w:rsidR="00713682" w:rsidRPr="00713682">
        <w:rPr>
          <w:i/>
          <w:iCs/>
          <w:color w:val="000000" w:themeColor="text1"/>
        </w:rPr>
        <w:t>known</w:t>
      </w:r>
      <w:r w:rsidR="00713682">
        <w:rPr>
          <w:color w:val="000000" w:themeColor="text1"/>
        </w:rPr>
        <w:t xml:space="preserve"> dispersers, but</w:t>
      </w:r>
      <w:r w:rsidR="00FE6CC6">
        <w:rPr>
          <w:color w:val="000000" w:themeColor="text1"/>
        </w:rPr>
        <w:t xml:space="preserve"> </w:t>
      </w:r>
      <w:r w:rsidR="00CE4B7D">
        <w:rPr>
          <w:color w:val="000000" w:themeColor="text1"/>
        </w:rPr>
        <w:t xml:space="preserve">from different natal groups. </w:t>
      </w:r>
      <w:r w:rsidR="004B77D0">
        <w:rPr>
          <w:color w:val="000000" w:themeColor="text1"/>
        </w:rPr>
        <w:t>T</w:t>
      </w:r>
      <w:r w:rsidR="00CE4B7D">
        <w:rPr>
          <w:color w:val="000000" w:themeColor="text1"/>
        </w:rPr>
        <w:t>he</w:t>
      </w:r>
      <w:r w:rsidR="00DA083A">
        <w:rPr>
          <w:color w:val="000000" w:themeColor="text1"/>
        </w:rPr>
        <w:t>ir</w:t>
      </w:r>
      <w:r w:rsidR="00CE4B7D">
        <w:rPr>
          <w:color w:val="000000" w:themeColor="text1"/>
        </w:rPr>
        <w:t xml:space="preserve"> natal groups were close together and it is </w:t>
      </w:r>
      <w:r w:rsidR="00D86907">
        <w:rPr>
          <w:color w:val="000000" w:themeColor="text1"/>
        </w:rPr>
        <w:t>likely is that</w:t>
      </w:r>
      <w:r w:rsidR="00D86907" w:rsidRPr="00B178F9">
        <w:rPr>
          <w:color w:val="000000" w:themeColor="text1"/>
        </w:rPr>
        <w:t xml:space="preserve"> the female left first and the male joined her afterwards</w:t>
      </w:r>
      <w:r w:rsidR="00D86907">
        <w:rPr>
          <w:color w:val="000000" w:themeColor="text1"/>
        </w:rPr>
        <w:t xml:space="preserve">. </w:t>
      </w:r>
      <w:r w:rsidR="00A56CA7">
        <w:rPr>
          <w:color w:val="000000" w:themeColor="text1"/>
        </w:rPr>
        <w:t>Alternatively,</w:t>
      </w:r>
      <w:r w:rsidR="00D86907">
        <w:rPr>
          <w:color w:val="000000" w:themeColor="text1"/>
        </w:rPr>
        <w:t xml:space="preserve"> it may be </w:t>
      </w:r>
      <w:r w:rsidR="00CE4B7D">
        <w:rPr>
          <w:color w:val="000000" w:themeColor="text1"/>
        </w:rPr>
        <w:t>possible that the male immigrated into the female’s natal group, and the pair left together</w:t>
      </w:r>
      <w:r w:rsidR="004B77D0">
        <w:rPr>
          <w:color w:val="000000" w:themeColor="text1"/>
        </w:rPr>
        <w:t xml:space="preserve">. </w:t>
      </w:r>
      <w:r w:rsidR="00DA083A">
        <w:rPr>
          <w:color w:val="000000" w:themeColor="text1"/>
        </w:rPr>
        <w:t>There is one other case o</w:t>
      </w:r>
      <w:r w:rsidR="0041552A">
        <w:rPr>
          <w:color w:val="000000" w:themeColor="text1"/>
        </w:rPr>
        <w:t>f a possible dispersal coalition, though it was not a case of territory budding. A</w:t>
      </w:r>
      <w:r w:rsidR="002D0D75">
        <w:rPr>
          <w:color w:val="000000" w:themeColor="text1"/>
        </w:rPr>
        <w:t xml:space="preserve"> </w:t>
      </w:r>
      <w:r w:rsidR="002D0D75" w:rsidRPr="005C0094">
        <w:rPr>
          <w:i/>
          <w:iCs/>
          <w:color w:val="000000" w:themeColor="text1"/>
        </w:rPr>
        <w:t xml:space="preserve">known </w:t>
      </w:r>
      <w:r w:rsidR="002D0D75">
        <w:rPr>
          <w:color w:val="000000" w:themeColor="text1"/>
        </w:rPr>
        <w:t xml:space="preserve">female was captured with two </w:t>
      </w:r>
      <w:r w:rsidR="002D0D75" w:rsidRPr="005C0094">
        <w:rPr>
          <w:i/>
          <w:iCs/>
          <w:color w:val="000000" w:themeColor="text1"/>
        </w:rPr>
        <w:t>unknown</w:t>
      </w:r>
      <w:r w:rsidR="002D0D75">
        <w:rPr>
          <w:color w:val="000000" w:themeColor="text1"/>
        </w:rPr>
        <w:t xml:space="preserve"> males of similar size, and it is likely the two males dispersed as a coalition. However, it is also possible that the two males were from separate natal groups and both independently located a single female</w:t>
      </w:r>
      <w:r w:rsidR="00341E46">
        <w:rPr>
          <w:color w:val="000000" w:themeColor="text1"/>
        </w:rPr>
        <w:t>, which has also occurred in our study</w:t>
      </w:r>
      <w:r w:rsidR="002D0D75">
        <w:rPr>
          <w:color w:val="000000" w:themeColor="text1"/>
        </w:rPr>
        <w:t>.</w:t>
      </w:r>
      <w:r w:rsidR="008C11E8">
        <w:rPr>
          <w:color w:val="000000" w:themeColor="text1"/>
        </w:rPr>
        <w:t xml:space="preserve"> If a dispersal coalition, it would bring the number of coalitions to four. </w:t>
      </w:r>
      <w:r w:rsidR="00383D09">
        <w:rPr>
          <w:color w:val="000000" w:themeColor="text1"/>
        </w:rPr>
        <w:t xml:space="preserve">All dispersal coalitions were short distance events and it is </w:t>
      </w:r>
      <w:r w:rsidR="00A56CA7">
        <w:rPr>
          <w:color w:val="000000" w:themeColor="text1"/>
        </w:rPr>
        <w:t xml:space="preserve">unlikely that </w:t>
      </w:r>
      <w:r w:rsidR="00383D09">
        <w:rPr>
          <w:color w:val="000000" w:themeColor="text1"/>
        </w:rPr>
        <w:t xml:space="preserve">dispersal coalitions form during above ground dispersal. </w:t>
      </w:r>
      <w:r w:rsidRPr="00B178F9">
        <w:rPr>
          <w:color w:val="000000" w:themeColor="text1"/>
        </w:rPr>
        <w:t>We did not find any cases where female dispersers immigrated into established groups and replaced the reproductive female.</w:t>
      </w:r>
      <w:r w:rsidR="008F1400">
        <w:rPr>
          <w:color w:val="000000" w:themeColor="text1"/>
        </w:rPr>
        <w:t xml:space="preserve"> </w:t>
      </w:r>
    </w:p>
    <w:p w14:paraId="02989737" w14:textId="77777777" w:rsidR="00133453" w:rsidRPr="00B178F9" w:rsidRDefault="00133453" w:rsidP="00133453">
      <w:pPr>
        <w:spacing w:line="276" w:lineRule="auto"/>
        <w:rPr>
          <w:rFonts w:ascii="Times New Roman" w:hAnsi="Times New Roman" w:cs="Times New Roman"/>
          <w:color w:val="000000" w:themeColor="text1"/>
          <w:sz w:val="24"/>
          <w:szCs w:val="24"/>
        </w:rPr>
      </w:pPr>
    </w:p>
    <w:p w14:paraId="32EDD9F2" w14:textId="77777777" w:rsidR="00133453" w:rsidRPr="00B178F9" w:rsidRDefault="00133453" w:rsidP="00133453">
      <w:pPr>
        <w:spacing w:line="276" w:lineRule="auto"/>
        <w:jc w:val="center"/>
        <w:rPr>
          <w:rFonts w:ascii="Times New Roman" w:hAnsi="Times New Roman" w:cs="Times New Roman"/>
          <w:color w:val="000000" w:themeColor="text1"/>
        </w:rPr>
      </w:pPr>
      <w:r w:rsidRPr="00B178F9">
        <w:rPr>
          <w:rFonts w:ascii="Times New Roman" w:hAnsi="Times New Roman" w:cs="Times New Roman"/>
          <w:noProof/>
          <w:color w:val="000000" w:themeColor="text1"/>
          <w:lang w:val="en-ZA" w:eastAsia="en-ZA"/>
        </w:rPr>
        <w:lastRenderedPageBreak/>
        <w:drawing>
          <wp:inline distT="0" distB="0" distL="0" distR="0" wp14:anchorId="2F22A2A1" wp14:editId="5EC5D5E6">
            <wp:extent cx="4572000" cy="2743200"/>
            <wp:effectExtent l="0" t="0" r="0" b="0"/>
            <wp:docPr id="1" name="Chart 1">
              <a:extLst xmlns:a="http://schemas.openxmlformats.org/drawingml/2006/main">
                <a:ext uri="{FF2B5EF4-FFF2-40B4-BE49-F238E27FC236}">
                  <a16:creationId xmlns:a16="http://schemas.microsoft.com/office/drawing/2014/main" id="{5486096E-4E94-47D6-BE3E-C34A10A0F2A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14:paraId="69CEDEE6" w14:textId="1587C3DB" w:rsidR="00133453" w:rsidRPr="00866A52" w:rsidRDefault="00133453" w:rsidP="00133453">
      <w:pPr>
        <w:spacing w:line="276" w:lineRule="auto"/>
        <w:rPr>
          <w:rFonts w:ascii="Times New Roman" w:hAnsi="Times New Roman" w:cs="Times New Roman"/>
          <w:color w:val="000000" w:themeColor="text1"/>
          <w:sz w:val="24"/>
          <w:szCs w:val="24"/>
        </w:rPr>
      </w:pPr>
      <w:r w:rsidRPr="00866A52">
        <w:rPr>
          <w:rFonts w:ascii="Times New Roman" w:hAnsi="Times New Roman" w:cs="Times New Roman"/>
          <w:b/>
          <w:bCs/>
          <w:color w:val="000000" w:themeColor="text1"/>
          <w:sz w:val="24"/>
          <w:szCs w:val="24"/>
        </w:rPr>
        <w:t>Figure S</w:t>
      </w:r>
      <w:r w:rsidR="00866A52">
        <w:rPr>
          <w:rFonts w:ascii="Times New Roman" w:hAnsi="Times New Roman" w:cs="Times New Roman"/>
          <w:b/>
          <w:bCs/>
          <w:color w:val="000000" w:themeColor="text1"/>
          <w:sz w:val="24"/>
          <w:szCs w:val="24"/>
        </w:rPr>
        <w:t>3</w:t>
      </w:r>
      <w:r w:rsidRPr="00866A52">
        <w:rPr>
          <w:rFonts w:ascii="Times New Roman" w:hAnsi="Times New Roman" w:cs="Times New Roman"/>
          <w:b/>
          <w:bCs/>
          <w:color w:val="000000" w:themeColor="text1"/>
          <w:sz w:val="24"/>
          <w:szCs w:val="24"/>
        </w:rPr>
        <w:t>: Number of dispersers captured during the duration of the study.</w:t>
      </w:r>
      <w:r w:rsidRPr="00866A52">
        <w:rPr>
          <w:rFonts w:ascii="Times New Roman" w:hAnsi="Times New Roman" w:cs="Times New Roman"/>
          <w:color w:val="000000" w:themeColor="text1"/>
          <w:sz w:val="24"/>
          <w:szCs w:val="24"/>
        </w:rPr>
        <w:t xml:space="preserve"> Black bars are values for that year and gray bars are the cumulative values.</w:t>
      </w:r>
    </w:p>
    <w:p w14:paraId="404A010F" w14:textId="77777777" w:rsidR="00133453" w:rsidRPr="00B178F9" w:rsidRDefault="00133453" w:rsidP="00133453">
      <w:pPr>
        <w:spacing w:line="276" w:lineRule="auto"/>
        <w:rPr>
          <w:rFonts w:ascii="Times New Roman" w:hAnsi="Times New Roman" w:cs="Times New Roman"/>
          <w:color w:val="000000" w:themeColor="text1"/>
        </w:rPr>
      </w:pPr>
    </w:p>
    <w:p w14:paraId="6746D593" w14:textId="237C5CEB" w:rsidR="009D5777" w:rsidRPr="00B178F9" w:rsidRDefault="009D5777" w:rsidP="00C431C2">
      <w:pPr>
        <w:spacing w:line="276" w:lineRule="auto"/>
        <w:ind w:firstLine="720"/>
        <w:rPr>
          <w:rFonts w:ascii="Times New Roman" w:hAnsi="Times New Roman" w:cs="Times New Roman"/>
          <w:b/>
          <w:bCs/>
          <w:color w:val="000000" w:themeColor="text1"/>
        </w:rPr>
      </w:pPr>
    </w:p>
    <w:p w14:paraId="75056827" w14:textId="4DE27A2B" w:rsidR="009D5777" w:rsidRPr="00B178F9" w:rsidRDefault="002D0D75" w:rsidP="00EB47D7">
      <w:pPr>
        <w:spacing w:after="240" w:line="276" w:lineRule="auto"/>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C</w:t>
      </w:r>
      <w:r w:rsidR="009D5777" w:rsidRPr="00B178F9">
        <w:rPr>
          <w:rFonts w:ascii="Times New Roman" w:hAnsi="Times New Roman" w:cs="Times New Roman"/>
          <w:b/>
          <w:bCs/>
          <w:color w:val="000000" w:themeColor="text1"/>
          <w:sz w:val="24"/>
          <w:szCs w:val="24"/>
        </w:rPr>
        <w:t xml:space="preserve">omparative </w:t>
      </w:r>
      <w:r>
        <w:rPr>
          <w:rFonts w:ascii="Times New Roman" w:hAnsi="Times New Roman" w:cs="Times New Roman"/>
          <w:b/>
          <w:bCs/>
          <w:color w:val="000000" w:themeColor="text1"/>
          <w:sz w:val="24"/>
          <w:szCs w:val="24"/>
        </w:rPr>
        <w:t>a</w:t>
      </w:r>
      <w:r w:rsidR="009D5777" w:rsidRPr="00B178F9">
        <w:rPr>
          <w:rFonts w:ascii="Times New Roman" w:hAnsi="Times New Roman" w:cs="Times New Roman"/>
          <w:b/>
          <w:bCs/>
          <w:color w:val="000000" w:themeColor="text1"/>
          <w:sz w:val="24"/>
          <w:szCs w:val="24"/>
        </w:rPr>
        <w:t>nalysis of rodent dispersal distances</w:t>
      </w:r>
    </w:p>
    <w:p w14:paraId="1D8B1EAF" w14:textId="385C49A4" w:rsidR="00766EE1" w:rsidRDefault="00766EE1" w:rsidP="00EB47D7">
      <w:pPr>
        <w:spacing w:line="276" w:lineRule="auto"/>
        <w:ind w:firstLine="720"/>
        <w:jc w:val="both"/>
        <w:rPr>
          <w:rFonts w:ascii="Times New Roman" w:hAnsi="Times New Roman" w:cs="Times New Roman"/>
          <w:color w:val="000000" w:themeColor="text1"/>
          <w:sz w:val="24"/>
          <w:szCs w:val="24"/>
        </w:rPr>
      </w:pPr>
      <w:r w:rsidRPr="00B178F9">
        <w:rPr>
          <w:rFonts w:ascii="Times New Roman" w:hAnsi="Times New Roman" w:cs="Times New Roman"/>
          <w:color w:val="000000" w:themeColor="text1"/>
          <w:sz w:val="24"/>
          <w:szCs w:val="24"/>
        </w:rPr>
        <w:t xml:space="preserve">We </w:t>
      </w:r>
      <w:r w:rsidR="00442FC4" w:rsidRPr="00B178F9">
        <w:rPr>
          <w:rFonts w:ascii="Times New Roman" w:hAnsi="Times New Roman" w:cs="Times New Roman"/>
          <w:color w:val="000000" w:themeColor="text1"/>
          <w:sz w:val="24"/>
          <w:szCs w:val="24"/>
        </w:rPr>
        <w:t xml:space="preserve">first </w:t>
      </w:r>
      <w:r w:rsidRPr="00B178F9">
        <w:rPr>
          <w:rFonts w:ascii="Times New Roman" w:hAnsi="Times New Roman" w:cs="Times New Roman"/>
          <w:color w:val="000000" w:themeColor="text1"/>
          <w:sz w:val="24"/>
          <w:szCs w:val="24"/>
        </w:rPr>
        <w:t>assigned rodents with dispersal data as fossorial</w:t>
      </w:r>
      <w:r w:rsidR="00EE27CF" w:rsidRPr="00B178F9">
        <w:rPr>
          <w:rFonts w:ascii="Times New Roman" w:hAnsi="Times New Roman" w:cs="Times New Roman"/>
          <w:color w:val="000000" w:themeColor="text1"/>
          <w:sz w:val="24"/>
          <w:szCs w:val="24"/>
        </w:rPr>
        <w:t xml:space="preserve"> or not</w:t>
      </w:r>
      <w:r w:rsidRPr="00B178F9">
        <w:rPr>
          <w:rFonts w:ascii="Times New Roman" w:hAnsi="Times New Roman" w:cs="Times New Roman"/>
          <w:color w:val="000000" w:themeColor="text1"/>
          <w:sz w:val="24"/>
          <w:szCs w:val="24"/>
        </w:rPr>
        <w:t xml:space="preserve"> </w:t>
      </w:r>
      <w:r w:rsidR="00EE27CF" w:rsidRPr="00B178F9">
        <w:rPr>
          <w:rFonts w:ascii="Times New Roman" w:hAnsi="Times New Roman" w:cs="Times New Roman"/>
          <w:color w:val="000000" w:themeColor="text1"/>
          <w:sz w:val="24"/>
          <w:szCs w:val="24"/>
        </w:rPr>
        <w:t>to determine if living underground affected dispersal distances</w:t>
      </w:r>
      <w:r w:rsidR="004E67A1">
        <w:rPr>
          <w:rFonts w:ascii="Times New Roman" w:hAnsi="Times New Roman" w:cs="Times New Roman"/>
          <w:color w:val="000000" w:themeColor="text1"/>
          <w:sz w:val="24"/>
          <w:szCs w:val="24"/>
        </w:rPr>
        <w:t xml:space="preserve"> (Table S3)</w:t>
      </w:r>
      <w:r w:rsidR="00EE27CF" w:rsidRPr="00B178F9">
        <w:rPr>
          <w:rFonts w:ascii="Times New Roman" w:hAnsi="Times New Roman" w:cs="Times New Roman"/>
          <w:color w:val="000000" w:themeColor="text1"/>
          <w:sz w:val="24"/>
          <w:szCs w:val="24"/>
        </w:rPr>
        <w:t>. We defined a species as fossorial if</w:t>
      </w:r>
      <w:r w:rsidR="00442FC4" w:rsidRPr="00B178F9">
        <w:rPr>
          <w:rFonts w:ascii="Times New Roman" w:hAnsi="Times New Roman" w:cs="Times New Roman"/>
          <w:color w:val="000000" w:themeColor="text1"/>
          <w:sz w:val="24"/>
          <w:szCs w:val="24"/>
        </w:rPr>
        <w:t xml:space="preserve"> they spent </w:t>
      </w:r>
      <w:r w:rsidR="006D31BB" w:rsidRPr="00B178F9">
        <w:rPr>
          <w:rFonts w:ascii="Times New Roman" w:hAnsi="Times New Roman" w:cs="Times New Roman"/>
          <w:color w:val="000000" w:themeColor="text1"/>
          <w:sz w:val="24"/>
          <w:szCs w:val="24"/>
        </w:rPr>
        <w:t xml:space="preserve">the majority of </w:t>
      </w:r>
      <w:r w:rsidR="00442FC4" w:rsidRPr="00B178F9">
        <w:rPr>
          <w:rFonts w:ascii="Times New Roman" w:hAnsi="Times New Roman" w:cs="Times New Roman"/>
          <w:color w:val="000000" w:themeColor="text1"/>
          <w:sz w:val="24"/>
          <w:szCs w:val="24"/>
        </w:rPr>
        <w:t>their lives underground</w:t>
      </w:r>
      <w:r w:rsidR="00921767" w:rsidRPr="00B178F9">
        <w:rPr>
          <w:rFonts w:ascii="Times New Roman" w:hAnsi="Times New Roman" w:cs="Times New Roman"/>
          <w:color w:val="000000" w:themeColor="text1"/>
          <w:sz w:val="24"/>
          <w:szCs w:val="24"/>
        </w:rPr>
        <w:t xml:space="preserve"> because those species typically have morphological adaptations to an under-ground lifestyle (Samuels and Valkenburgh 2008)</w:t>
      </w:r>
      <w:r w:rsidR="00442FC4" w:rsidRPr="00B178F9">
        <w:rPr>
          <w:rFonts w:ascii="Times New Roman" w:hAnsi="Times New Roman" w:cs="Times New Roman"/>
          <w:color w:val="000000" w:themeColor="text1"/>
          <w:sz w:val="24"/>
          <w:szCs w:val="24"/>
        </w:rPr>
        <w:t>.</w:t>
      </w:r>
      <w:r w:rsidR="006D31BB" w:rsidRPr="00B178F9">
        <w:rPr>
          <w:rFonts w:ascii="Times New Roman" w:hAnsi="Times New Roman" w:cs="Times New Roman"/>
          <w:color w:val="000000" w:themeColor="text1"/>
          <w:sz w:val="24"/>
          <w:szCs w:val="24"/>
        </w:rPr>
        <w:t xml:space="preserve"> Thus</w:t>
      </w:r>
      <w:r w:rsidR="00EB47D7" w:rsidRPr="00B178F9">
        <w:rPr>
          <w:rFonts w:ascii="Times New Roman" w:hAnsi="Times New Roman" w:cs="Times New Roman"/>
          <w:color w:val="000000" w:themeColor="text1"/>
          <w:sz w:val="24"/>
          <w:szCs w:val="24"/>
        </w:rPr>
        <w:t>,</w:t>
      </w:r>
      <w:r w:rsidR="006D31BB" w:rsidRPr="00B178F9">
        <w:rPr>
          <w:rFonts w:ascii="Times New Roman" w:hAnsi="Times New Roman" w:cs="Times New Roman"/>
          <w:color w:val="000000" w:themeColor="text1"/>
          <w:sz w:val="24"/>
          <w:szCs w:val="24"/>
        </w:rPr>
        <w:t xml:space="preserve"> species which </w:t>
      </w:r>
      <w:r w:rsidR="00EB47D7" w:rsidRPr="00B178F9">
        <w:rPr>
          <w:rFonts w:ascii="Times New Roman" w:hAnsi="Times New Roman" w:cs="Times New Roman"/>
          <w:color w:val="000000" w:themeColor="text1"/>
          <w:sz w:val="24"/>
          <w:szCs w:val="24"/>
        </w:rPr>
        <w:t xml:space="preserve">construct underground burrows, but spend a significant amount of their daily activity on the surface were not deemed fossorial (e.g., </w:t>
      </w:r>
      <w:r w:rsidR="007D0FCE" w:rsidRPr="00B178F9">
        <w:rPr>
          <w:rFonts w:ascii="Times New Roman" w:hAnsi="Times New Roman" w:cs="Times New Roman"/>
          <w:color w:val="000000" w:themeColor="text1"/>
          <w:sz w:val="24"/>
          <w:szCs w:val="24"/>
        </w:rPr>
        <w:t>Sciurids, Heteromyids</w:t>
      </w:r>
      <w:r w:rsidR="009C7D23" w:rsidRPr="00B178F9">
        <w:rPr>
          <w:rFonts w:ascii="Times New Roman" w:hAnsi="Times New Roman" w:cs="Times New Roman"/>
          <w:color w:val="000000" w:themeColor="text1"/>
          <w:sz w:val="24"/>
          <w:szCs w:val="24"/>
        </w:rPr>
        <w:t xml:space="preserve">). </w:t>
      </w:r>
      <w:r w:rsidR="00EE27CF" w:rsidRPr="00B178F9">
        <w:rPr>
          <w:rFonts w:ascii="Times New Roman" w:hAnsi="Times New Roman" w:cs="Times New Roman"/>
          <w:color w:val="000000" w:themeColor="text1"/>
          <w:sz w:val="24"/>
          <w:szCs w:val="24"/>
        </w:rPr>
        <w:t>Next, w</w:t>
      </w:r>
      <w:r w:rsidR="00442FC4" w:rsidRPr="00B178F9">
        <w:rPr>
          <w:rFonts w:ascii="Times New Roman" w:hAnsi="Times New Roman" w:cs="Times New Roman"/>
          <w:color w:val="000000" w:themeColor="text1"/>
          <w:sz w:val="24"/>
          <w:szCs w:val="24"/>
        </w:rPr>
        <w:t xml:space="preserve">e further divided fossorial rodents into </w:t>
      </w:r>
      <w:r w:rsidRPr="00B178F9">
        <w:rPr>
          <w:rFonts w:ascii="Times New Roman" w:hAnsi="Times New Roman" w:cs="Times New Roman"/>
          <w:color w:val="000000" w:themeColor="text1"/>
          <w:sz w:val="24"/>
          <w:szCs w:val="24"/>
        </w:rPr>
        <w:t>subterranean</w:t>
      </w:r>
      <w:r w:rsidR="00442FC4" w:rsidRPr="00B178F9">
        <w:rPr>
          <w:rFonts w:ascii="Times New Roman" w:hAnsi="Times New Roman" w:cs="Times New Roman"/>
          <w:color w:val="000000" w:themeColor="text1"/>
          <w:sz w:val="24"/>
          <w:szCs w:val="24"/>
        </w:rPr>
        <w:t xml:space="preserve"> or not </w:t>
      </w:r>
      <w:r w:rsidR="00921767" w:rsidRPr="00B178F9">
        <w:rPr>
          <w:rFonts w:ascii="Times New Roman" w:hAnsi="Times New Roman" w:cs="Times New Roman"/>
          <w:color w:val="000000" w:themeColor="text1"/>
          <w:sz w:val="24"/>
          <w:szCs w:val="24"/>
        </w:rPr>
        <w:t xml:space="preserve">subterranean </w:t>
      </w:r>
      <w:r w:rsidR="00442FC4" w:rsidRPr="00B178F9">
        <w:rPr>
          <w:rFonts w:ascii="Times New Roman" w:hAnsi="Times New Roman" w:cs="Times New Roman"/>
          <w:color w:val="000000" w:themeColor="text1"/>
          <w:sz w:val="24"/>
          <w:szCs w:val="24"/>
        </w:rPr>
        <w:t xml:space="preserve">based on whether the species forages primarily above ground or below ground (Thorley 2020). </w:t>
      </w:r>
      <w:r w:rsidR="00A62CFD" w:rsidRPr="00B178F9">
        <w:rPr>
          <w:rFonts w:ascii="Times New Roman" w:hAnsi="Times New Roman" w:cs="Times New Roman"/>
          <w:color w:val="000000" w:themeColor="text1"/>
          <w:sz w:val="24"/>
          <w:szCs w:val="24"/>
        </w:rPr>
        <w:t>The distinction between subterranean and fossorial is a fine line</w:t>
      </w:r>
      <w:r w:rsidR="00EE27CF" w:rsidRPr="00B178F9">
        <w:rPr>
          <w:rFonts w:ascii="Times New Roman" w:hAnsi="Times New Roman" w:cs="Times New Roman"/>
          <w:color w:val="000000" w:themeColor="text1"/>
          <w:sz w:val="24"/>
          <w:szCs w:val="24"/>
        </w:rPr>
        <w:t xml:space="preserve"> and authors may not be consistent in terminology</w:t>
      </w:r>
      <w:r w:rsidR="00A62CFD" w:rsidRPr="00B178F9">
        <w:rPr>
          <w:rFonts w:ascii="Times New Roman" w:hAnsi="Times New Roman" w:cs="Times New Roman"/>
          <w:color w:val="000000" w:themeColor="text1"/>
          <w:sz w:val="24"/>
          <w:szCs w:val="24"/>
        </w:rPr>
        <w:t xml:space="preserve">. </w:t>
      </w:r>
      <w:r w:rsidR="008F78FE" w:rsidRPr="00B178F9">
        <w:rPr>
          <w:rFonts w:ascii="Times New Roman" w:hAnsi="Times New Roman" w:cs="Times New Roman"/>
          <w:color w:val="000000" w:themeColor="text1"/>
          <w:sz w:val="24"/>
          <w:szCs w:val="24"/>
        </w:rPr>
        <w:t>For example, Samuel and Valkenburgh (2008) considered Geomyids subterranean</w:t>
      </w:r>
      <w:r w:rsidR="006C30B2">
        <w:rPr>
          <w:rFonts w:ascii="Times New Roman" w:hAnsi="Times New Roman" w:cs="Times New Roman"/>
          <w:color w:val="000000" w:themeColor="text1"/>
          <w:sz w:val="24"/>
          <w:szCs w:val="24"/>
        </w:rPr>
        <w:t xml:space="preserve"> in a</w:t>
      </w:r>
      <w:r w:rsidR="004E67A1">
        <w:rPr>
          <w:rFonts w:ascii="Times New Roman" w:hAnsi="Times New Roman" w:cs="Times New Roman"/>
          <w:color w:val="000000" w:themeColor="text1"/>
          <w:sz w:val="24"/>
          <w:szCs w:val="24"/>
        </w:rPr>
        <w:t>n</w:t>
      </w:r>
      <w:r w:rsidR="006C30B2">
        <w:rPr>
          <w:rFonts w:ascii="Times New Roman" w:hAnsi="Times New Roman" w:cs="Times New Roman"/>
          <w:color w:val="000000" w:themeColor="text1"/>
          <w:sz w:val="24"/>
          <w:szCs w:val="24"/>
        </w:rPr>
        <w:t xml:space="preserve"> analysis of locomotor types across all mammals,</w:t>
      </w:r>
      <w:r w:rsidR="008F78FE" w:rsidRPr="00B178F9">
        <w:rPr>
          <w:rFonts w:ascii="Times New Roman" w:hAnsi="Times New Roman" w:cs="Times New Roman"/>
          <w:color w:val="000000" w:themeColor="text1"/>
          <w:sz w:val="24"/>
          <w:szCs w:val="24"/>
        </w:rPr>
        <w:t xml:space="preserve"> while other</w:t>
      </w:r>
      <w:r w:rsidR="006C30B2">
        <w:rPr>
          <w:rFonts w:ascii="Times New Roman" w:hAnsi="Times New Roman" w:cs="Times New Roman"/>
          <w:color w:val="000000" w:themeColor="text1"/>
          <w:sz w:val="24"/>
          <w:szCs w:val="24"/>
        </w:rPr>
        <w:t xml:space="preserve"> more specific</w:t>
      </w:r>
      <w:r w:rsidR="008F78FE" w:rsidRPr="00B178F9">
        <w:rPr>
          <w:rFonts w:ascii="Times New Roman" w:hAnsi="Times New Roman" w:cs="Times New Roman"/>
          <w:color w:val="000000" w:themeColor="text1"/>
          <w:sz w:val="24"/>
          <w:szCs w:val="24"/>
        </w:rPr>
        <w:t xml:space="preserve"> studies consider them fossorial </w:t>
      </w:r>
      <w:r w:rsidR="00EE27CF" w:rsidRPr="00B178F9">
        <w:rPr>
          <w:rFonts w:ascii="Times New Roman" w:hAnsi="Times New Roman" w:cs="Times New Roman"/>
          <w:color w:val="000000" w:themeColor="text1"/>
          <w:sz w:val="24"/>
          <w:szCs w:val="24"/>
        </w:rPr>
        <w:t xml:space="preserve">due to </w:t>
      </w:r>
      <w:r w:rsidR="006C30B2">
        <w:rPr>
          <w:rFonts w:ascii="Times New Roman" w:hAnsi="Times New Roman" w:cs="Times New Roman"/>
          <w:color w:val="000000" w:themeColor="text1"/>
          <w:sz w:val="24"/>
          <w:szCs w:val="24"/>
        </w:rPr>
        <w:t>the rare occurrence of</w:t>
      </w:r>
      <w:r w:rsidR="00EE27CF" w:rsidRPr="00B178F9">
        <w:rPr>
          <w:rFonts w:ascii="Times New Roman" w:hAnsi="Times New Roman" w:cs="Times New Roman"/>
          <w:color w:val="000000" w:themeColor="text1"/>
          <w:sz w:val="24"/>
          <w:szCs w:val="24"/>
        </w:rPr>
        <w:t xml:space="preserve"> surface foraging forays </w:t>
      </w:r>
      <w:r w:rsidR="008F78FE" w:rsidRPr="00B178F9">
        <w:rPr>
          <w:rFonts w:ascii="Times New Roman" w:hAnsi="Times New Roman" w:cs="Times New Roman"/>
          <w:color w:val="000000" w:themeColor="text1"/>
          <w:sz w:val="24"/>
          <w:szCs w:val="24"/>
        </w:rPr>
        <w:t>(</w:t>
      </w:r>
      <w:r w:rsidR="00D53C65" w:rsidRPr="00B178F9">
        <w:rPr>
          <w:rFonts w:ascii="Times New Roman" w:eastAsia="TimesNewRoman" w:hAnsi="Times New Roman" w:cs="Times New Roman"/>
          <w:color w:val="000000" w:themeColor="text1"/>
          <w:sz w:val="24"/>
          <w:szCs w:val="24"/>
          <w:lang w:val="en-GB"/>
        </w:rPr>
        <w:t>Vaughan</w:t>
      </w:r>
      <w:r w:rsidR="00D53C65" w:rsidRPr="00B178F9">
        <w:rPr>
          <w:rFonts w:ascii="Times New Roman" w:hAnsi="Times New Roman" w:cs="Times New Roman"/>
          <w:color w:val="000000" w:themeColor="text1"/>
          <w:sz w:val="24"/>
          <w:szCs w:val="24"/>
        </w:rPr>
        <w:t xml:space="preserve"> 1963, </w:t>
      </w:r>
      <w:r w:rsidR="008F78FE" w:rsidRPr="00B178F9">
        <w:rPr>
          <w:rFonts w:ascii="Times New Roman" w:hAnsi="Times New Roman" w:cs="Times New Roman"/>
          <w:color w:val="000000" w:themeColor="text1"/>
          <w:sz w:val="24"/>
          <w:szCs w:val="24"/>
        </w:rPr>
        <w:t xml:space="preserve">Williams and Baker 1976, </w:t>
      </w:r>
      <w:r w:rsidR="00EE27CF" w:rsidRPr="00B178F9">
        <w:rPr>
          <w:rFonts w:ascii="Times New Roman" w:hAnsi="Times New Roman" w:cs="Times New Roman"/>
          <w:color w:val="000000" w:themeColor="text1"/>
          <w:sz w:val="24"/>
          <w:szCs w:val="24"/>
        </w:rPr>
        <w:t>Welborn and Light 2014</w:t>
      </w:r>
      <w:r w:rsidR="008F78FE" w:rsidRPr="00B178F9">
        <w:rPr>
          <w:rFonts w:ascii="Times New Roman" w:hAnsi="Times New Roman" w:cs="Times New Roman"/>
          <w:color w:val="000000" w:themeColor="text1"/>
          <w:sz w:val="24"/>
          <w:szCs w:val="24"/>
        </w:rPr>
        <w:t xml:space="preserve">). Additionally, </w:t>
      </w:r>
      <w:r w:rsidR="006C30B2">
        <w:rPr>
          <w:rFonts w:ascii="Times New Roman" w:hAnsi="Times New Roman" w:cs="Times New Roman"/>
          <w:color w:val="000000" w:themeColor="text1"/>
          <w:sz w:val="24"/>
          <w:szCs w:val="24"/>
        </w:rPr>
        <w:t xml:space="preserve">even </w:t>
      </w:r>
      <w:r w:rsidR="00EE27CF" w:rsidRPr="00B178F9">
        <w:rPr>
          <w:rFonts w:ascii="Times New Roman" w:hAnsi="Times New Roman" w:cs="Times New Roman"/>
          <w:color w:val="000000" w:themeColor="text1"/>
          <w:sz w:val="24"/>
          <w:szCs w:val="24"/>
        </w:rPr>
        <w:t xml:space="preserve">though </w:t>
      </w:r>
      <w:r w:rsidR="006C30B2" w:rsidRPr="00B178F9">
        <w:rPr>
          <w:rFonts w:ascii="Times New Roman" w:hAnsi="Times New Roman" w:cs="Times New Roman"/>
          <w:color w:val="000000" w:themeColor="text1"/>
          <w:sz w:val="24"/>
          <w:szCs w:val="24"/>
        </w:rPr>
        <w:t>tuco-tucos (</w:t>
      </w:r>
      <w:r w:rsidR="006C30B2" w:rsidRPr="00B178F9">
        <w:rPr>
          <w:rFonts w:ascii="Times New Roman" w:hAnsi="Times New Roman" w:cs="Times New Roman"/>
          <w:i/>
          <w:iCs/>
          <w:color w:val="000000" w:themeColor="text1"/>
          <w:sz w:val="24"/>
          <w:szCs w:val="24"/>
        </w:rPr>
        <w:t>Ctenomys</w:t>
      </w:r>
      <w:r w:rsidR="006C30B2" w:rsidRPr="00B178F9">
        <w:rPr>
          <w:rFonts w:ascii="Times New Roman" w:hAnsi="Times New Roman" w:cs="Times New Roman"/>
          <w:color w:val="000000" w:themeColor="text1"/>
          <w:sz w:val="24"/>
          <w:szCs w:val="24"/>
        </w:rPr>
        <w:t xml:space="preserve"> af. </w:t>
      </w:r>
      <w:r w:rsidR="006C30B2" w:rsidRPr="00B178F9">
        <w:rPr>
          <w:rFonts w:ascii="Times New Roman" w:hAnsi="Times New Roman" w:cs="Times New Roman"/>
          <w:i/>
          <w:iCs/>
          <w:color w:val="000000" w:themeColor="text1"/>
          <w:sz w:val="24"/>
          <w:szCs w:val="24"/>
        </w:rPr>
        <w:t>knighti</w:t>
      </w:r>
      <w:r w:rsidR="006C30B2" w:rsidRPr="00B178F9">
        <w:rPr>
          <w:rFonts w:ascii="Times New Roman" w:hAnsi="Times New Roman" w:cs="Times New Roman"/>
          <w:color w:val="000000" w:themeColor="text1"/>
          <w:sz w:val="24"/>
          <w:szCs w:val="24"/>
        </w:rPr>
        <w:t xml:space="preserve">) </w:t>
      </w:r>
      <w:r w:rsidR="006C30B2">
        <w:rPr>
          <w:rFonts w:ascii="Times New Roman" w:hAnsi="Times New Roman" w:cs="Times New Roman"/>
          <w:color w:val="000000" w:themeColor="text1"/>
          <w:sz w:val="24"/>
          <w:szCs w:val="24"/>
        </w:rPr>
        <w:t>are widely considered subte</w:t>
      </w:r>
      <w:r w:rsidR="00EE27CF" w:rsidRPr="00B178F9">
        <w:rPr>
          <w:rFonts w:ascii="Times New Roman" w:hAnsi="Times New Roman" w:cs="Times New Roman"/>
          <w:color w:val="000000" w:themeColor="text1"/>
          <w:sz w:val="24"/>
          <w:szCs w:val="24"/>
        </w:rPr>
        <w:t>rranean</w:t>
      </w:r>
      <w:r w:rsidR="006C30B2">
        <w:rPr>
          <w:rFonts w:ascii="Times New Roman" w:hAnsi="Times New Roman" w:cs="Times New Roman"/>
          <w:color w:val="000000" w:themeColor="text1"/>
          <w:sz w:val="24"/>
          <w:szCs w:val="24"/>
        </w:rPr>
        <w:t>,</w:t>
      </w:r>
      <w:r w:rsidR="00921767" w:rsidRPr="00B178F9">
        <w:rPr>
          <w:rFonts w:ascii="Times New Roman" w:hAnsi="Times New Roman" w:cs="Times New Roman"/>
          <w:color w:val="000000" w:themeColor="text1"/>
          <w:sz w:val="24"/>
          <w:szCs w:val="24"/>
        </w:rPr>
        <w:t xml:space="preserve"> </w:t>
      </w:r>
      <w:r w:rsidR="006C30B2" w:rsidRPr="00B178F9">
        <w:rPr>
          <w:rFonts w:ascii="Times New Roman" w:hAnsi="Times New Roman" w:cs="Times New Roman"/>
          <w:color w:val="000000" w:themeColor="text1"/>
          <w:sz w:val="24"/>
          <w:szCs w:val="24"/>
        </w:rPr>
        <w:t xml:space="preserve">observations revealed they perform frequent daily above ground foraging forays </w:t>
      </w:r>
      <w:r w:rsidR="00A62CFD" w:rsidRPr="00B178F9">
        <w:rPr>
          <w:rFonts w:ascii="Times New Roman" w:hAnsi="Times New Roman" w:cs="Times New Roman"/>
          <w:color w:val="000000" w:themeColor="text1"/>
          <w:sz w:val="24"/>
          <w:szCs w:val="24"/>
        </w:rPr>
        <w:t>(Tomotani et al. 2012)</w:t>
      </w:r>
      <w:r w:rsidR="006C30B2">
        <w:rPr>
          <w:rFonts w:ascii="Times New Roman" w:hAnsi="Times New Roman" w:cs="Times New Roman"/>
          <w:color w:val="000000" w:themeColor="text1"/>
          <w:sz w:val="24"/>
          <w:szCs w:val="24"/>
        </w:rPr>
        <w:t xml:space="preserve"> similar to species which are </w:t>
      </w:r>
      <w:r w:rsidR="004E67A1">
        <w:rPr>
          <w:rFonts w:ascii="Times New Roman" w:hAnsi="Times New Roman" w:cs="Times New Roman"/>
          <w:color w:val="000000" w:themeColor="text1"/>
          <w:sz w:val="24"/>
          <w:szCs w:val="24"/>
        </w:rPr>
        <w:t xml:space="preserve">typically </w:t>
      </w:r>
      <w:r w:rsidR="006C30B2">
        <w:rPr>
          <w:rFonts w:ascii="Times New Roman" w:hAnsi="Times New Roman" w:cs="Times New Roman"/>
          <w:color w:val="000000" w:themeColor="text1"/>
          <w:sz w:val="24"/>
          <w:szCs w:val="24"/>
        </w:rPr>
        <w:t xml:space="preserve">considered fossorial and not </w:t>
      </w:r>
      <w:r w:rsidR="004E67A1">
        <w:rPr>
          <w:rFonts w:ascii="Times New Roman" w:hAnsi="Times New Roman" w:cs="Times New Roman"/>
          <w:color w:val="000000" w:themeColor="text1"/>
          <w:sz w:val="24"/>
          <w:szCs w:val="24"/>
        </w:rPr>
        <w:t xml:space="preserve">strictly </w:t>
      </w:r>
      <w:r w:rsidR="006C30B2">
        <w:rPr>
          <w:rFonts w:ascii="Times New Roman" w:hAnsi="Times New Roman" w:cs="Times New Roman"/>
          <w:color w:val="000000" w:themeColor="text1"/>
          <w:sz w:val="24"/>
          <w:szCs w:val="24"/>
        </w:rPr>
        <w:t xml:space="preserve">subterranean (e.g., </w:t>
      </w:r>
      <w:r w:rsidR="004E67A1">
        <w:rPr>
          <w:rFonts w:ascii="Times New Roman" w:hAnsi="Times New Roman" w:cs="Times New Roman"/>
          <w:color w:val="000000" w:themeColor="text1"/>
          <w:sz w:val="24"/>
          <w:szCs w:val="24"/>
        </w:rPr>
        <w:t>geomyids and</w:t>
      </w:r>
      <w:r w:rsidR="006C30B2">
        <w:rPr>
          <w:rFonts w:ascii="Times New Roman" w:hAnsi="Times New Roman" w:cs="Times New Roman"/>
          <w:color w:val="000000" w:themeColor="text1"/>
          <w:sz w:val="24"/>
          <w:szCs w:val="24"/>
        </w:rPr>
        <w:t xml:space="preserve"> </w:t>
      </w:r>
      <w:r w:rsidR="006C30B2" w:rsidRPr="001721E5">
        <w:rPr>
          <w:rFonts w:ascii="Times New Roman" w:hAnsi="Times New Roman" w:cs="Times New Roman"/>
          <w:i/>
          <w:iCs/>
          <w:color w:val="000000" w:themeColor="text1"/>
          <w:sz w:val="24"/>
          <w:szCs w:val="24"/>
          <w:lang w:val="en-GB"/>
        </w:rPr>
        <w:t>Tachyoryctes macrocephalus</w:t>
      </w:r>
      <w:r w:rsidR="006C30B2">
        <w:rPr>
          <w:rFonts w:ascii="Times New Roman" w:hAnsi="Times New Roman" w:cs="Times New Roman"/>
          <w:color w:val="000000" w:themeColor="text1"/>
          <w:sz w:val="24"/>
          <w:szCs w:val="24"/>
        </w:rPr>
        <w:t>)</w:t>
      </w:r>
      <w:r w:rsidR="00A62CFD" w:rsidRPr="00B178F9">
        <w:rPr>
          <w:rFonts w:ascii="Times New Roman" w:hAnsi="Times New Roman" w:cs="Times New Roman"/>
          <w:color w:val="000000" w:themeColor="text1"/>
          <w:sz w:val="24"/>
          <w:szCs w:val="24"/>
        </w:rPr>
        <w:t>.</w:t>
      </w:r>
      <w:r w:rsidR="00EE27CF" w:rsidRPr="00B178F9">
        <w:rPr>
          <w:rFonts w:ascii="Times New Roman" w:hAnsi="Times New Roman" w:cs="Times New Roman"/>
          <w:color w:val="000000" w:themeColor="text1"/>
          <w:sz w:val="24"/>
          <w:szCs w:val="24"/>
        </w:rPr>
        <w:t xml:space="preserve"> Therefore,</w:t>
      </w:r>
      <w:r w:rsidR="00A62CFD" w:rsidRPr="00B178F9">
        <w:rPr>
          <w:rFonts w:ascii="Times New Roman" w:hAnsi="Times New Roman" w:cs="Times New Roman"/>
          <w:color w:val="000000" w:themeColor="text1"/>
          <w:sz w:val="24"/>
          <w:szCs w:val="24"/>
        </w:rPr>
        <w:t xml:space="preserve"> </w:t>
      </w:r>
      <w:r w:rsidR="00EE27CF" w:rsidRPr="00B178F9">
        <w:rPr>
          <w:rFonts w:ascii="Times New Roman" w:hAnsi="Times New Roman" w:cs="Times New Roman"/>
          <w:color w:val="000000" w:themeColor="text1"/>
          <w:sz w:val="24"/>
          <w:szCs w:val="24"/>
        </w:rPr>
        <w:t>c</w:t>
      </w:r>
      <w:r w:rsidRPr="00B178F9">
        <w:rPr>
          <w:rFonts w:ascii="Times New Roman" w:hAnsi="Times New Roman" w:cs="Times New Roman"/>
          <w:color w:val="000000" w:themeColor="text1"/>
          <w:sz w:val="24"/>
          <w:szCs w:val="24"/>
        </w:rPr>
        <w:t>lassifications remain</w:t>
      </w:r>
      <w:r w:rsidR="00914472">
        <w:rPr>
          <w:rFonts w:ascii="Times New Roman" w:hAnsi="Times New Roman" w:cs="Times New Roman"/>
          <w:color w:val="000000" w:themeColor="text1"/>
          <w:sz w:val="24"/>
          <w:szCs w:val="24"/>
        </w:rPr>
        <w:t>ed</w:t>
      </w:r>
      <w:r w:rsidRPr="00B178F9">
        <w:rPr>
          <w:rFonts w:ascii="Times New Roman" w:hAnsi="Times New Roman" w:cs="Times New Roman"/>
          <w:color w:val="000000" w:themeColor="text1"/>
          <w:sz w:val="24"/>
          <w:szCs w:val="24"/>
        </w:rPr>
        <w:t xml:space="preserve"> the same as what the authors termed the study species.</w:t>
      </w:r>
      <w:r w:rsidR="00DA1B14" w:rsidRPr="00B178F9">
        <w:rPr>
          <w:rFonts w:ascii="Times New Roman" w:hAnsi="Times New Roman" w:cs="Times New Roman"/>
          <w:color w:val="000000" w:themeColor="text1"/>
          <w:sz w:val="24"/>
          <w:szCs w:val="24"/>
        </w:rPr>
        <w:t xml:space="preserve"> </w:t>
      </w:r>
    </w:p>
    <w:p w14:paraId="4781FB09" w14:textId="2D62E198" w:rsidR="00B35523" w:rsidRPr="00B178F9" w:rsidRDefault="00B35523" w:rsidP="00EB47D7">
      <w:pPr>
        <w:spacing w:line="276" w:lineRule="auto"/>
        <w:ind w:firstLine="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In addition to the phylogenetic mixed model using the narrow Subterranean category in the text, we used the broader Fossorial category on the same dataset. </w:t>
      </w:r>
      <w:r w:rsidR="001721E5">
        <w:rPr>
          <w:rFonts w:ascii="Times New Roman" w:hAnsi="Times New Roman" w:cs="Times New Roman"/>
          <w:color w:val="000000" w:themeColor="text1"/>
          <w:sz w:val="24"/>
          <w:szCs w:val="24"/>
        </w:rPr>
        <w:t>The results are similar, indicating that dispersal distances in strictly subterranean rodents do not differ significantly from fossorial rodents.</w:t>
      </w:r>
    </w:p>
    <w:p w14:paraId="0C64C17F" w14:textId="304A8D57" w:rsidR="00766EE1" w:rsidRDefault="00766EE1" w:rsidP="009D5777">
      <w:pPr>
        <w:spacing w:line="276" w:lineRule="auto"/>
        <w:jc w:val="both"/>
        <w:rPr>
          <w:rFonts w:ascii="Times New Roman" w:hAnsi="Times New Roman" w:cs="Times New Roman"/>
          <w:color w:val="000000" w:themeColor="text1"/>
          <w:sz w:val="24"/>
          <w:szCs w:val="24"/>
        </w:rPr>
      </w:pPr>
    </w:p>
    <w:p w14:paraId="371D0FC8" w14:textId="70F348F0" w:rsidR="00D71DAD" w:rsidRDefault="00D71DAD" w:rsidP="009D5777">
      <w:pPr>
        <w:spacing w:line="276" w:lineRule="auto"/>
        <w:jc w:val="both"/>
        <w:rPr>
          <w:rFonts w:ascii="Times New Roman" w:hAnsi="Times New Roman" w:cs="Times New Roman"/>
          <w:color w:val="000000" w:themeColor="text1"/>
          <w:sz w:val="24"/>
          <w:szCs w:val="24"/>
        </w:rPr>
      </w:pPr>
    </w:p>
    <w:p w14:paraId="404224DC" w14:textId="448CE78F" w:rsidR="00D71DAD" w:rsidRDefault="00D71DAD" w:rsidP="009D5777">
      <w:pPr>
        <w:spacing w:line="276" w:lineRule="auto"/>
        <w:jc w:val="both"/>
        <w:rPr>
          <w:rFonts w:ascii="Times New Roman" w:hAnsi="Times New Roman" w:cs="Times New Roman"/>
          <w:color w:val="000000" w:themeColor="text1"/>
          <w:sz w:val="24"/>
          <w:szCs w:val="24"/>
        </w:rPr>
      </w:pPr>
    </w:p>
    <w:p w14:paraId="6C9C3868" w14:textId="77777777" w:rsidR="00D71DAD" w:rsidRDefault="00D71DAD" w:rsidP="009D5777">
      <w:pPr>
        <w:spacing w:line="276" w:lineRule="auto"/>
        <w:jc w:val="both"/>
        <w:rPr>
          <w:rFonts w:ascii="Times New Roman" w:hAnsi="Times New Roman" w:cs="Times New Roman"/>
          <w:color w:val="000000" w:themeColor="text1"/>
          <w:sz w:val="24"/>
          <w:szCs w:val="24"/>
        </w:rPr>
      </w:pPr>
    </w:p>
    <w:p w14:paraId="3E8673C2" w14:textId="4713AD79" w:rsidR="004E67A1" w:rsidRDefault="004E67A1" w:rsidP="009D5777">
      <w:pPr>
        <w:spacing w:line="276" w:lineRule="auto"/>
        <w:jc w:val="both"/>
        <w:rPr>
          <w:rFonts w:ascii="Times New Roman" w:hAnsi="Times New Roman" w:cs="Times New Roman"/>
          <w:color w:val="000000" w:themeColor="text1"/>
          <w:sz w:val="24"/>
          <w:szCs w:val="24"/>
        </w:rPr>
      </w:pPr>
    </w:p>
    <w:p w14:paraId="134E955A" w14:textId="77777777" w:rsidR="00D71DAD" w:rsidRDefault="00D71DAD" w:rsidP="00B35523">
      <w:pPr>
        <w:pStyle w:val="NormalWeb"/>
        <w:spacing w:before="0" w:beforeAutospacing="0" w:after="160" w:afterAutospacing="0"/>
        <w:rPr>
          <w:b/>
          <w:bCs/>
          <w:color w:val="000000"/>
        </w:rPr>
      </w:pPr>
    </w:p>
    <w:p w14:paraId="2AA8A1B6" w14:textId="402CD75B" w:rsidR="00B35523" w:rsidRPr="007F36AF" w:rsidRDefault="00B35523" w:rsidP="00B35523">
      <w:pPr>
        <w:pStyle w:val="NormalWeb"/>
        <w:spacing w:before="0" w:beforeAutospacing="0" w:after="160" w:afterAutospacing="0"/>
      </w:pPr>
      <w:r w:rsidRPr="007F36AF">
        <w:rPr>
          <w:b/>
          <w:bCs/>
          <w:color w:val="000000"/>
        </w:rPr>
        <w:lastRenderedPageBreak/>
        <w:t xml:space="preserve">Table </w:t>
      </w:r>
      <w:r>
        <w:rPr>
          <w:b/>
          <w:bCs/>
          <w:color w:val="000000"/>
        </w:rPr>
        <w:t>S3</w:t>
      </w:r>
      <w:r w:rsidRPr="007F36AF">
        <w:rPr>
          <w:b/>
          <w:bCs/>
          <w:color w:val="000000"/>
        </w:rPr>
        <w:t>. Results of Bayesian phylogenetic mixed models fitted to comparative data on rodent dispersal</w:t>
      </w:r>
      <w:r>
        <w:rPr>
          <w:b/>
          <w:bCs/>
          <w:color w:val="000000"/>
        </w:rPr>
        <w:t xml:space="preserve"> in </w:t>
      </w:r>
      <w:r w:rsidR="008C0ADB">
        <w:rPr>
          <w:b/>
          <w:bCs/>
          <w:color w:val="000000"/>
        </w:rPr>
        <w:t xml:space="preserve">all </w:t>
      </w:r>
      <w:r>
        <w:rPr>
          <w:b/>
          <w:bCs/>
          <w:color w:val="000000"/>
        </w:rPr>
        <w:t>fossorial species</w:t>
      </w:r>
      <w:r w:rsidRPr="007F36AF">
        <w:rPr>
          <w:b/>
          <w:bCs/>
          <w:color w:val="000000"/>
        </w:rPr>
        <w:t xml:space="preserve">. </w:t>
      </w:r>
      <w:r w:rsidRPr="00F46A56">
        <w:rPr>
          <w:color w:val="000000"/>
        </w:rPr>
        <w:t>Estimates provide the posterior mean [L95% CI, U95% CI]. </w:t>
      </w:r>
    </w:p>
    <w:tbl>
      <w:tblPr>
        <w:tblW w:w="10620" w:type="dxa"/>
        <w:tblBorders>
          <w:top w:val="nil"/>
          <w:left w:val="nil"/>
          <w:bottom w:val="nil"/>
          <w:right w:val="nil"/>
          <w:insideH w:val="nil"/>
          <w:insideV w:val="nil"/>
        </w:tblBorders>
        <w:tblLayout w:type="fixed"/>
        <w:tblLook w:val="0400" w:firstRow="0" w:lastRow="0" w:firstColumn="0" w:lastColumn="0" w:noHBand="0" w:noVBand="1"/>
      </w:tblPr>
      <w:tblGrid>
        <w:gridCol w:w="2340"/>
        <w:gridCol w:w="1890"/>
        <w:gridCol w:w="2250"/>
        <w:gridCol w:w="1890"/>
        <w:gridCol w:w="2250"/>
      </w:tblGrid>
      <w:tr w:rsidR="00B35523" w:rsidRPr="007F36AF" w14:paraId="23959188" w14:textId="77777777" w:rsidTr="00D86907">
        <w:tc>
          <w:tcPr>
            <w:tcW w:w="2340" w:type="dxa"/>
            <w:tcBorders>
              <w:top w:val="single" w:sz="4" w:space="0" w:color="000000"/>
              <w:left w:val="nil"/>
              <w:bottom w:val="single" w:sz="4" w:space="0" w:color="000000"/>
              <w:right w:val="nil"/>
            </w:tcBorders>
          </w:tcPr>
          <w:p w14:paraId="225095FD" w14:textId="77777777" w:rsidR="00B35523" w:rsidRPr="00F46A56" w:rsidRDefault="00B35523" w:rsidP="00D86907">
            <w:pPr>
              <w:rPr>
                <w:rFonts w:ascii="Times New Roman" w:eastAsia="Times New Roman" w:hAnsi="Times New Roman" w:cs="Times New Roman"/>
                <w:b/>
                <w:sz w:val="24"/>
                <w:szCs w:val="24"/>
              </w:rPr>
            </w:pPr>
          </w:p>
        </w:tc>
        <w:tc>
          <w:tcPr>
            <w:tcW w:w="4140" w:type="dxa"/>
            <w:gridSpan w:val="2"/>
            <w:tcBorders>
              <w:top w:val="single" w:sz="4" w:space="0" w:color="000000"/>
              <w:left w:val="nil"/>
              <w:bottom w:val="single" w:sz="4" w:space="0" w:color="000000"/>
              <w:right w:val="single" w:sz="4" w:space="0" w:color="000000"/>
            </w:tcBorders>
            <w:shd w:val="clear" w:color="auto" w:fill="E7E6E6"/>
          </w:tcPr>
          <w:p w14:paraId="0896E0B5" w14:textId="77777777" w:rsidR="00B35523" w:rsidRPr="00F46A56" w:rsidRDefault="00B35523" w:rsidP="00D86907">
            <w:pPr>
              <w:jc w:val="center"/>
              <w:rPr>
                <w:rFonts w:ascii="Times New Roman" w:eastAsia="Times New Roman" w:hAnsi="Times New Roman" w:cs="Times New Roman"/>
                <w:b/>
                <w:sz w:val="24"/>
                <w:szCs w:val="24"/>
              </w:rPr>
            </w:pPr>
            <w:r w:rsidRPr="00F46A56">
              <w:rPr>
                <w:rFonts w:ascii="Times New Roman" w:eastAsia="Times New Roman" w:hAnsi="Times New Roman" w:cs="Times New Roman"/>
                <w:b/>
                <w:sz w:val="24"/>
                <w:szCs w:val="24"/>
              </w:rPr>
              <w:t>Log(mean dispersal distance)</w:t>
            </w:r>
          </w:p>
        </w:tc>
        <w:tc>
          <w:tcPr>
            <w:tcW w:w="4140" w:type="dxa"/>
            <w:gridSpan w:val="2"/>
            <w:tcBorders>
              <w:top w:val="single" w:sz="4" w:space="0" w:color="000000"/>
              <w:left w:val="single" w:sz="4" w:space="0" w:color="000000"/>
              <w:bottom w:val="single" w:sz="4" w:space="0" w:color="000000"/>
              <w:right w:val="nil"/>
            </w:tcBorders>
            <w:shd w:val="clear" w:color="auto" w:fill="E7E6E6"/>
          </w:tcPr>
          <w:p w14:paraId="1F373268" w14:textId="77777777" w:rsidR="00B35523" w:rsidRPr="00F46A56" w:rsidRDefault="00B35523" w:rsidP="00D86907">
            <w:pPr>
              <w:jc w:val="center"/>
              <w:rPr>
                <w:rFonts w:ascii="Times New Roman" w:eastAsia="Times New Roman" w:hAnsi="Times New Roman" w:cs="Times New Roman"/>
                <w:b/>
                <w:sz w:val="24"/>
                <w:szCs w:val="24"/>
              </w:rPr>
            </w:pPr>
            <w:r w:rsidRPr="00F46A56">
              <w:rPr>
                <w:rFonts w:ascii="Times New Roman" w:eastAsia="Times New Roman" w:hAnsi="Times New Roman" w:cs="Times New Roman"/>
                <w:b/>
                <w:sz w:val="24"/>
                <w:szCs w:val="24"/>
              </w:rPr>
              <w:t>Log(maximum dispersal distance)</w:t>
            </w:r>
          </w:p>
        </w:tc>
      </w:tr>
      <w:tr w:rsidR="00B35523" w:rsidRPr="007F36AF" w14:paraId="491A283E" w14:textId="77777777" w:rsidTr="00D86907">
        <w:tc>
          <w:tcPr>
            <w:tcW w:w="2340" w:type="dxa"/>
            <w:tcBorders>
              <w:top w:val="single" w:sz="4" w:space="0" w:color="000000"/>
              <w:left w:val="nil"/>
              <w:bottom w:val="nil"/>
              <w:right w:val="nil"/>
            </w:tcBorders>
          </w:tcPr>
          <w:p w14:paraId="3BFCC867" w14:textId="77777777" w:rsidR="00B35523" w:rsidRPr="00F46A56" w:rsidRDefault="00B35523" w:rsidP="00D86907">
            <w:pPr>
              <w:rPr>
                <w:rFonts w:ascii="Times New Roman" w:eastAsia="Times New Roman" w:hAnsi="Times New Roman" w:cs="Times New Roman"/>
                <w:sz w:val="24"/>
                <w:szCs w:val="24"/>
              </w:rPr>
            </w:pPr>
            <w:r w:rsidRPr="00F46A56">
              <w:rPr>
                <w:rFonts w:ascii="Times New Roman" w:eastAsia="Times New Roman" w:hAnsi="Times New Roman" w:cs="Times New Roman"/>
                <w:sz w:val="24"/>
                <w:szCs w:val="24"/>
              </w:rPr>
              <w:t>Intercept</w:t>
            </w:r>
          </w:p>
        </w:tc>
        <w:tc>
          <w:tcPr>
            <w:tcW w:w="1890" w:type="dxa"/>
            <w:tcBorders>
              <w:top w:val="single" w:sz="4" w:space="0" w:color="000000"/>
              <w:left w:val="nil"/>
              <w:bottom w:val="nil"/>
              <w:right w:val="nil"/>
            </w:tcBorders>
          </w:tcPr>
          <w:p w14:paraId="6BA0E185" w14:textId="03AE0A45" w:rsidR="00B35523" w:rsidRPr="00F46A56" w:rsidRDefault="00B35523" w:rsidP="00D86907">
            <w:pPr>
              <w:jc w:val="center"/>
              <w:rPr>
                <w:rFonts w:ascii="Times New Roman" w:eastAsia="Times New Roman" w:hAnsi="Times New Roman" w:cs="Times New Roman"/>
                <w:sz w:val="24"/>
                <w:szCs w:val="24"/>
              </w:rPr>
            </w:pPr>
            <w:r w:rsidRPr="00F46A56">
              <w:rPr>
                <w:rFonts w:ascii="Times New Roman" w:eastAsia="Times New Roman" w:hAnsi="Times New Roman" w:cs="Times New Roman"/>
                <w:sz w:val="24"/>
                <w:szCs w:val="24"/>
              </w:rPr>
              <w:t>5.</w:t>
            </w:r>
            <w:r w:rsidR="008C0ADB">
              <w:rPr>
                <w:rFonts w:ascii="Times New Roman" w:eastAsia="Times New Roman" w:hAnsi="Times New Roman" w:cs="Times New Roman"/>
                <w:sz w:val="24"/>
                <w:szCs w:val="24"/>
              </w:rPr>
              <w:t>65</w:t>
            </w:r>
            <w:r w:rsidRPr="00F46A56">
              <w:rPr>
                <w:rFonts w:ascii="Times New Roman" w:eastAsia="Times New Roman" w:hAnsi="Times New Roman" w:cs="Times New Roman"/>
                <w:sz w:val="24"/>
                <w:szCs w:val="24"/>
              </w:rPr>
              <w:t xml:space="preserve"> [4.</w:t>
            </w:r>
            <w:r w:rsidR="008C0ADB">
              <w:rPr>
                <w:rFonts w:ascii="Times New Roman" w:eastAsia="Times New Roman" w:hAnsi="Times New Roman" w:cs="Times New Roman"/>
                <w:sz w:val="24"/>
                <w:szCs w:val="24"/>
              </w:rPr>
              <w:t>1</w:t>
            </w:r>
            <w:r w:rsidRPr="00F46A56">
              <w:rPr>
                <w:rFonts w:ascii="Times New Roman" w:eastAsia="Times New Roman" w:hAnsi="Times New Roman" w:cs="Times New Roman"/>
                <w:sz w:val="24"/>
                <w:szCs w:val="24"/>
              </w:rPr>
              <w:t>7, 7.</w:t>
            </w:r>
            <w:r w:rsidR="008C0ADB">
              <w:rPr>
                <w:rFonts w:ascii="Times New Roman" w:eastAsia="Times New Roman" w:hAnsi="Times New Roman" w:cs="Times New Roman"/>
                <w:sz w:val="24"/>
                <w:szCs w:val="24"/>
              </w:rPr>
              <w:t>27</w:t>
            </w:r>
            <w:r w:rsidRPr="00F46A56">
              <w:rPr>
                <w:rFonts w:ascii="Times New Roman" w:eastAsia="Times New Roman" w:hAnsi="Times New Roman" w:cs="Times New Roman"/>
                <w:sz w:val="24"/>
                <w:szCs w:val="24"/>
              </w:rPr>
              <w:t>]</w:t>
            </w:r>
          </w:p>
        </w:tc>
        <w:tc>
          <w:tcPr>
            <w:tcW w:w="2250" w:type="dxa"/>
            <w:tcBorders>
              <w:top w:val="single" w:sz="4" w:space="0" w:color="000000"/>
              <w:left w:val="nil"/>
              <w:bottom w:val="nil"/>
              <w:right w:val="single" w:sz="4" w:space="0" w:color="000000"/>
            </w:tcBorders>
          </w:tcPr>
          <w:p w14:paraId="15F89DCF" w14:textId="6A8C0C91" w:rsidR="00B35523" w:rsidRPr="00F46A56" w:rsidRDefault="00B35523" w:rsidP="00D86907">
            <w:pPr>
              <w:jc w:val="center"/>
              <w:rPr>
                <w:rFonts w:ascii="Times New Roman" w:eastAsia="Times New Roman" w:hAnsi="Times New Roman" w:cs="Times New Roman"/>
                <w:sz w:val="24"/>
                <w:szCs w:val="24"/>
              </w:rPr>
            </w:pPr>
            <w:r w:rsidRPr="00F46A56">
              <w:rPr>
                <w:rFonts w:ascii="Times New Roman" w:eastAsia="Times New Roman" w:hAnsi="Times New Roman" w:cs="Times New Roman"/>
                <w:sz w:val="24"/>
                <w:szCs w:val="24"/>
              </w:rPr>
              <w:t>3.6</w:t>
            </w:r>
            <w:r>
              <w:rPr>
                <w:rFonts w:ascii="Times New Roman" w:eastAsia="Times New Roman" w:hAnsi="Times New Roman" w:cs="Times New Roman"/>
                <w:sz w:val="24"/>
                <w:szCs w:val="24"/>
              </w:rPr>
              <w:t>4</w:t>
            </w:r>
            <w:r w:rsidRPr="00F46A56">
              <w:rPr>
                <w:rFonts w:ascii="Times New Roman" w:eastAsia="Times New Roman" w:hAnsi="Times New Roman" w:cs="Times New Roman"/>
                <w:sz w:val="24"/>
                <w:szCs w:val="24"/>
              </w:rPr>
              <w:t xml:space="preserve"> [1.</w:t>
            </w:r>
            <w:r>
              <w:rPr>
                <w:rFonts w:ascii="Times New Roman" w:eastAsia="Times New Roman" w:hAnsi="Times New Roman" w:cs="Times New Roman"/>
                <w:sz w:val="24"/>
                <w:szCs w:val="24"/>
              </w:rPr>
              <w:t>07</w:t>
            </w:r>
            <w:r w:rsidRPr="00F46A5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6.10</w:t>
            </w:r>
            <w:r w:rsidRPr="00F46A56">
              <w:rPr>
                <w:rFonts w:ascii="Times New Roman" w:eastAsia="Times New Roman" w:hAnsi="Times New Roman" w:cs="Times New Roman"/>
                <w:sz w:val="24"/>
                <w:szCs w:val="24"/>
              </w:rPr>
              <w:t>]</w:t>
            </w:r>
          </w:p>
        </w:tc>
        <w:tc>
          <w:tcPr>
            <w:tcW w:w="1890" w:type="dxa"/>
            <w:tcBorders>
              <w:top w:val="single" w:sz="4" w:space="0" w:color="000000"/>
              <w:left w:val="single" w:sz="4" w:space="0" w:color="000000"/>
              <w:bottom w:val="nil"/>
              <w:right w:val="nil"/>
            </w:tcBorders>
          </w:tcPr>
          <w:p w14:paraId="7DCAD6A7" w14:textId="77777777" w:rsidR="00B35523" w:rsidRPr="00F46A56" w:rsidRDefault="00B35523" w:rsidP="00D86907">
            <w:pPr>
              <w:jc w:val="center"/>
              <w:rPr>
                <w:rFonts w:ascii="Times New Roman" w:eastAsia="Times New Roman" w:hAnsi="Times New Roman" w:cs="Times New Roman"/>
                <w:sz w:val="24"/>
                <w:szCs w:val="24"/>
              </w:rPr>
            </w:pPr>
            <w:r w:rsidRPr="00F46A56">
              <w:rPr>
                <w:rFonts w:ascii="Times New Roman" w:eastAsia="Times New Roman" w:hAnsi="Times New Roman" w:cs="Times New Roman"/>
                <w:sz w:val="24"/>
                <w:szCs w:val="24"/>
              </w:rPr>
              <w:t>6.85 [5.71, 8.09]</w:t>
            </w:r>
          </w:p>
        </w:tc>
        <w:tc>
          <w:tcPr>
            <w:tcW w:w="2250" w:type="dxa"/>
            <w:tcBorders>
              <w:top w:val="single" w:sz="4" w:space="0" w:color="000000"/>
              <w:left w:val="nil"/>
              <w:bottom w:val="nil"/>
              <w:right w:val="nil"/>
            </w:tcBorders>
          </w:tcPr>
          <w:p w14:paraId="6999B74E" w14:textId="7B726659" w:rsidR="00B35523" w:rsidRPr="00F46A56" w:rsidRDefault="00B35523" w:rsidP="00D86907">
            <w:pPr>
              <w:jc w:val="center"/>
              <w:rPr>
                <w:rFonts w:ascii="Times New Roman" w:eastAsia="Times New Roman" w:hAnsi="Times New Roman" w:cs="Times New Roman"/>
                <w:sz w:val="24"/>
                <w:szCs w:val="24"/>
              </w:rPr>
            </w:pPr>
            <w:r w:rsidRPr="00F46A56">
              <w:rPr>
                <w:rFonts w:ascii="Times New Roman" w:eastAsia="Times New Roman" w:hAnsi="Times New Roman" w:cs="Times New Roman"/>
                <w:sz w:val="24"/>
                <w:szCs w:val="24"/>
              </w:rPr>
              <w:t>3.</w:t>
            </w:r>
            <w:r w:rsidR="009D4623">
              <w:rPr>
                <w:rFonts w:ascii="Times New Roman" w:eastAsia="Times New Roman" w:hAnsi="Times New Roman" w:cs="Times New Roman"/>
                <w:sz w:val="24"/>
                <w:szCs w:val="24"/>
              </w:rPr>
              <w:t>67</w:t>
            </w:r>
            <w:r w:rsidRPr="00F46A56">
              <w:rPr>
                <w:rFonts w:ascii="Times New Roman" w:eastAsia="Times New Roman" w:hAnsi="Times New Roman" w:cs="Times New Roman"/>
                <w:sz w:val="24"/>
                <w:szCs w:val="24"/>
              </w:rPr>
              <w:t xml:space="preserve"> [1.</w:t>
            </w:r>
            <w:r w:rsidR="009D4623">
              <w:rPr>
                <w:rFonts w:ascii="Times New Roman" w:eastAsia="Times New Roman" w:hAnsi="Times New Roman" w:cs="Times New Roman"/>
                <w:sz w:val="24"/>
                <w:szCs w:val="24"/>
              </w:rPr>
              <w:t>0</w:t>
            </w:r>
            <w:r w:rsidRPr="00F46A56">
              <w:rPr>
                <w:rFonts w:ascii="Times New Roman" w:eastAsia="Times New Roman" w:hAnsi="Times New Roman" w:cs="Times New Roman"/>
                <w:sz w:val="24"/>
                <w:szCs w:val="24"/>
              </w:rPr>
              <w:t>7, 6.5</w:t>
            </w:r>
            <w:r w:rsidR="009D4623">
              <w:rPr>
                <w:rFonts w:ascii="Times New Roman" w:eastAsia="Times New Roman" w:hAnsi="Times New Roman" w:cs="Times New Roman"/>
                <w:sz w:val="24"/>
                <w:szCs w:val="24"/>
              </w:rPr>
              <w:t>1</w:t>
            </w:r>
            <w:r w:rsidRPr="00F46A56">
              <w:rPr>
                <w:rFonts w:ascii="Times New Roman" w:eastAsia="Times New Roman" w:hAnsi="Times New Roman" w:cs="Times New Roman"/>
                <w:sz w:val="24"/>
                <w:szCs w:val="24"/>
              </w:rPr>
              <w:t>]</w:t>
            </w:r>
          </w:p>
        </w:tc>
      </w:tr>
      <w:tr w:rsidR="00B35523" w:rsidRPr="007F36AF" w14:paraId="01E541CD" w14:textId="77777777" w:rsidTr="00D86907">
        <w:tc>
          <w:tcPr>
            <w:tcW w:w="2340" w:type="dxa"/>
          </w:tcPr>
          <w:p w14:paraId="0B86A480" w14:textId="77777777" w:rsidR="00B35523" w:rsidRPr="00F46A56" w:rsidRDefault="00B35523" w:rsidP="00D86907">
            <w:pPr>
              <w:rPr>
                <w:rFonts w:ascii="Times New Roman" w:eastAsia="Times New Roman" w:hAnsi="Times New Roman" w:cs="Times New Roman"/>
                <w:sz w:val="24"/>
                <w:szCs w:val="24"/>
              </w:rPr>
            </w:pPr>
            <w:r w:rsidRPr="00F46A56">
              <w:rPr>
                <w:rFonts w:ascii="Times New Roman" w:eastAsia="Times New Roman" w:hAnsi="Times New Roman" w:cs="Times New Roman"/>
                <w:sz w:val="24"/>
                <w:szCs w:val="24"/>
              </w:rPr>
              <w:t>log(Body mass)</w:t>
            </w:r>
          </w:p>
        </w:tc>
        <w:tc>
          <w:tcPr>
            <w:tcW w:w="1890" w:type="dxa"/>
          </w:tcPr>
          <w:p w14:paraId="47616B09" w14:textId="77777777" w:rsidR="00B35523" w:rsidRPr="00F46A56" w:rsidRDefault="00B35523" w:rsidP="00D86907">
            <w:pPr>
              <w:jc w:val="center"/>
              <w:rPr>
                <w:rFonts w:ascii="Times New Roman" w:eastAsia="Times New Roman" w:hAnsi="Times New Roman" w:cs="Times New Roman"/>
                <w:sz w:val="24"/>
                <w:szCs w:val="24"/>
              </w:rPr>
            </w:pPr>
            <w:r w:rsidRPr="00F46A56">
              <w:rPr>
                <w:rFonts w:ascii="Times New Roman" w:eastAsia="Times New Roman" w:hAnsi="Times New Roman" w:cs="Times New Roman"/>
                <w:sz w:val="24"/>
                <w:szCs w:val="24"/>
              </w:rPr>
              <w:t>-</w:t>
            </w:r>
          </w:p>
        </w:tc>
        <w:tc>
          <w:tcPr>
            <w:tcW w:w="2250" w:type="dxa"/>
            <w:tcBorders>
              <w:top w:val="nil"/>
              <w:left w:val="nil"/>
              <w:bottom w:val="nil"/>
              <w:right w:val="single" w:sz="4" w:space="0" w:color="000000"/>
            </w:tcBorders>
          </w:tcPr>
          <w:p w14:paraId="7F541C5F" w14:textId="12E6C837" w:rsidR="00B35523" w:rsidRPr="00F46A56" w:rsidRDefault="00B35523" w:rsidP="00D86907">
            <w:pPr>
              <w:jc w:val="center"/>
              <w:rPr>
                <w:rFonts w:ascii="Times New Roman" w:eastAsia="Times New Roman" w:hAnsi="Times New Roman" w:cs="Times New Roman"/>
                <w:sz w:val="24"/>
                <w:szCs w:val="24"/>
              </w:rPr>
            </w:pPr>
            <w:r w:rsidRPr="00F46A56">
              <w:rPr>
                <w:rFonts w:ascii="Times New Roman" w:eastAsia="Times New Roman" w:hAnsi="Times New Roman" w:cs="Times New Roman"/>
                <w:sz w:val="24"/>
                <w:szCs w:val="24"/>
              </w:rPr>
              <w:t>0.</w:t>
            </w:r>
            <w:r>
              <w:rPr>
                <w:rFonts w:ascii="Times New Roman" w:eastAsia="Times New Roman" w:hAnsi="Times New Roman" w:cs="Times New Roman"/>
                <w:sz w:val="24"/>
                <w:szCs w:val="24"/>
              </w:rPr>
              <w:t>40</w:t>
            </w:r>
            <w:r w:rsidRPr="00F46A56">
              <w:rPr>
                <w:rFonts w:ascii="Times New Roman" w:eastAsia="Times New Roman" w:hAnsi="Times New Roman" w:cs="Times New Roman"/>
                <w:sz w:val="24"/>
                <w:szCs w:val="24"/>
              </w:rPr>
              <w:t xml:space="preserve"> [0.0</w:t>
            </w:r>
            <w:r>
              <w:rPr>
                <w:rFonts w:ascii="Times New Roman" w:eastAsia="Times New Roman" w:hAnsi="Times New Roman" w:cs="Times New Roman"/>
                <w:sz w:val="24"/>
                <w:szCs w:val="24"/>
              </w:rPr>
              <w:t>6</w:t>
            </w:r>
            <w:r w:rsidRPr="00F46A56">
              <w:rPr>
                <w:rFonts w:ascii="Times New Roman" w:eastAsia="Times New Roman" w:hAnsi="Times New Roman" w:cs="Times New Roman"/>
                <w:sz w:val="24"/>
                <w:szCs w:val="24"/>
              </w:rPr>
              <w:t>, 0.</w:t>
            </w:r>
            <w:r>
              <w:rPr>
                <w:rFonts w:ascii="Times New Roman" w:eastAsia="Times New Roman" w:hAnsi="Times New Roman" w:cs="Times New Roman"/>
                <w:sz w:val="24"/>
                <w:szCs w:val="24"/>
              </w:rPr>
              <w:t>75</w:t>
            </w:r>
            <w:r w:rsidRPr="00F46A56">
              <w:rPr>
                <w:rFonts w:ascii="Times New Roman" w:eastAsia="Times New Roman" w:hAnsi="Times New Roman" w:cs="Times New Roman"/>
                <w:sz w:val="24"/>
                <w:szCs w:val="24"/>
              </w:rPr>
              <w:t>]</w:t>
            </w:r>
          </w:p>
        </w:tc>
        <w:tc>
          <w:tcPr>
            <w:tcW w:w="1890" w:type="dxa"/>
            <w:tcBorders>
              <w:top w:val="nil"/>
              <w:left w:val="single" w:sz="4" w:space="0" w:color="000000"/>
              <w:bottom w:val="nil"/>
              <w:right w:val="nil"/>
            </w:tcBorders>
          </w:tcPr>
          <w:p w14:paraId="58D15C20" w14:textId="77777777" w:rsidR="00B35523" w:rsidRPr="00F46A56" w:rsidRDefault="00B35523" w:rsidP="00D86907">
            <w:pPr>
              <w:jc w:val="center"/>
              <w:rPr>
                <w:rFonts w:ascii="Times New Roman" w:eastAsia="Times New Roman" w:hAnsi="Times New Roman" w:cs="Times New Roman"/>
                <w:sz w:val="24"/>
                <w:szCs w:val="24"/>
              </w:rPr>
            </w:pPr>
            <w:r w:rsidRPr="00F46A56">
              <w:rPr>
                <w:rFonts w:ascii="Times New Roman" w:eastAsia="Times New Roman" w:hAnsi="Times New Roman" w:cs="Times New Roman"/>
                <w:sz w:val="24"/>
                <w:szCs w:val="24"/>
              </w:rPr>
              <w:t>-</w:t>
            </w:r>
          </w:p>
        </w:tc>
        <w:tc>
          <w:tcPr>
            <w:tcW w:w="2250" w:type="dxa"/>
          </w:tcPr>
          <w:p w14:paraId="72C81BF4" w14:textId="06524E2A" w:rsidR="00B35523" w:rsidRPr="00F46A56" w:rsidRDefault="00B35523" w:rsidP="00D86907">
            <w:pPr>
              <w:jc w:val="center"/>
              <w:rPr>
                <w:rFonts w:ascii="Times New Roman" w:eastAsia="Times New Roman" w:hAnsi="Times New Roman" w:cs="Times New Roman"/>
                <w:sz w:val="24"/>
                <w:szCs w:val="24"/>
              </w:rPr>
            </w:pPr>
            <w:r w:rsidRPr="00F46A56">
              <w:rPr>
                <w:rFonts w:ascii="Times New Roman" w:eastAsia="Times New Roman" w:hAnsi="Times New Roman" w:cs="Times New Roman"/>
                <w:sz w:val="24"/>
                <w:szCs w:val="24"/>
              </w:rPr>
              <w:t>0.5</w:t>
            </w:r>
            <w:r w:rsidR="009D4623">
              <w:rPr>
                <w:rFonts w:ascii="Times New Roman" w:eastAsia="Times New Roman" w:hAnsi="Times New Roman" w:cs="Times New Roman"/>
                <w:sz w:val="24"/>
                <w:szCs w:val="24"/>
              </w:rPr>
              <w:t>5</w:t>
            </w:r>
            <w:r w:rsidRPr="00F46A56">
              <w:rPr>
                <w:rFonts w:ascii="Times New Roman" w:eastAsia="Times New Roman" w:hAnsi="Times New Roman" w:cs="Times New Roman"/>
                <w:sz w:val="24"/>
                <w:szCs w:val="24"/>
              </w:rPr>
              <w:t xml:space="preserve"> [0.</w:t>
            </w:r>
            <w:r w:rsidR="009D4623">
              <w:rPr>
                <w:rFonts w:ascii="Times New Roman" w:eastAsia="Times New Roman" w:hAnsi="Times New Roman" w:cs="Times New Roman"/>
                <w:sz w:val="24"/>
                <w:szCs w:val="24"/>
              </w:rPr>
              <w:t>19</w:t>
            </w:r>
            <w:r w:rsidRPr="00F46A56">
              <w:rPr>
                <w:rFonts w:ascii="Times New Roman" w:eastAsia="Times New Roman" w:hAnsi="Times New Roman" w:cs="Times New Roman"/>
                <w:sz w:val="24"/>
                <w:szCs w:val="24"/>
              </w:rPr>
              <w:t>, 0.</w:t>
            </w:r>
            <w:r w:rsidR="009D4623">
              <w:rPr>
                <w:rFonts w:ascii="Times New Roman" w:eastAsia="Times New Roman" w:hAnsi="Times New Roman" w:cs="Times New Roman"/>
                <w:sz w:val="24"/>
                <w:szCs w:val="24"/>
              </w:rPr>
              <w:t>9</w:t>
            </w:r>
            <w:r w:rsidRPr="00F46A56">
              <w:rPr>
                <w:rFonts w:ascii="Times New Roman" w:eastAsia="Times New Roman" w:hAnsi="Times New Roman" w:cs="Times New Roman"/>
                <w:sz w:val="24"/>
                <w:szCs w:val="24"/>
              </w:rPr>
              <w:t>2]</w:t>
            </w:r>
          </w:p>
        </w:tc>
      </w:tr>
      <w:tr w:rsidR="00B35523" w:rsidRPr="007F36AF" w14:paraId="5E209A76" w14:textId="77777777" w:rsidTr="00D86907">
        <w:tc>
          <w:tcPr>
            <w:tcW w:w="2340" w:type="dxa"/>
          </w:tcPr>
          <w:p w14:paraId="531A0726" w14:textId="1F69C94D" w:rsidR="00B35523" w:rsidRPr="00F46A56" w:rsidRDefault="00B35523" w:rsidP="00D86907">
            <w:pPr>
              <w:rPr>
                <w:rFonts w:ascii="Times New Roman" w:eastAsia="Times New Roman" w:hAnsi="Times New Roman" w:cs="Times New Roman"/>
                <w:sz w:val="24"/>
                <w:szCs w:val="24"/>
              </w:rPr>
            </w:pPr>
            <w:r>
              <w:rPr>
                <w:rFonts w:ascii="Times New Roman" w:eastAsia="Times New Roman" w:hAnsi="Times New Roman" w:cs="Times New Roman"/>
                <w:sz w:val="24"/>
                <w:szCs w:val="24"/>
              </w:rPr>
              <w:t>Fossorial</w:t>
            </w:r>
            <w:r w:rsidRPr="00F46A56">
              <w:rPr>
                <w:rFonts w:ascii="Times New Roman" w:eastAsia="Times New Roman" w:hAnsi="Times New Roman" w:cs="Times New Roman"/>
                <w:sz w:val="24"/>
                <w:szCs w:val="24"/>
              </w:rPr>
              <w:t>: Yes</w:t>
            </w:r>
          </w:p>
        </w:tc>
        <w:tc>
          <w:tcPr>
            <w:tcW w:w="1890" w:type="dxa"/>
          </w:tcPr>
          <w:p w14:paraId="2891270F" w14:textId="77777777" w:rsidR="00B35523" w:rsidRPr="00F46A56" w:rsidRDefault="00B35523" w:rsidP="00D86907">
            <w:pPr>
              <w:jc w:val="center"/>
              <w:rPr>
                <w:rFonts w:ascii="Times New Roman" w:eastAsia="Times New Roman" w:hAnsi="Times New Roman" w:cs="Times New Roman"/>
                <w:sz w:val="24"/>
                <w:szCs w:val="24"/>
              </w:rPr>
            </w:pPr>
            <w:r w:rsidRPr="00F46A56">
              <w:rPr>
                <w:rFonts w:ascii="Times New Roman" w:eastAsia="Times New Roman" w:hAnsi="Times New Roman" w:cs="Times New Roman"/>
                <w:sz w:val="24"/>
                <w:szCs w:val="24"/>
              </w:rPr>
              <w:t>-</w:t>
            </w:r>
          </w:p>
        </w:tc>
        <w:tc>
          <w:tcPr>
            <w:tcW w:w="2250" w:type="dxa"/>
            <w:tcBorders>
              <w:top w:val="nil"/>
              <w:left w:val="nil"/>
              <w:bottom w:val="nil"/>
              <w:right w:val="single" w:sz="4" w:space="0" w:color="000000"/>
            </w:tcBorders>
          </w:tcPr>
          <w:p w14:paraId="6394244B" w14:textId="6339B433" w:rsidR="00B35523" w:rsidRPr="00F46A56" w:rsidRDefault="00B35523" w:rsidP="00D86907">
            <w:pPr>
              <w:jc w:val="center"/>
              <w:rPr>
                <w:rFonts w:ascii="Times New Roman" w:eastAsia="Times New Roman" w:hAnsi="Times New Roman" w:cs="Times New Roman"/>
                <w:sz w:val="24"/>
                <w:szCs w:val="24"/>
              </w:rPr>
            </w:pPr>
            <w:r w:rsidRPr="00F46A56">
              <w:rPr>
                <w:rFonts w:ascii="Times New Roman" w:eastAsia="Times New Roman" w:hAnsi="Times New Roman" w:cs="Times New Roman"/>
                <w:sz w:val="24"/>
                <w:szCs w:val="24"/>
              </w:rPr>
              <w:t>-0.2</w:t>
            </w:r>
            <w:r>
              <w:rPr>
                <w:rFonts w:ascii="Times New Roman" w:eastAsia="Times New Roman" w:hAnsi="Times New Roman" w:cs="Times New Roman"/>
                <w:sz w:val="24"/>
                <w:szCs w:val="24"/>
              </w:rPr>
              <w:t>4</w:t>
            </w:r>
            <w:r w:rsidRPr="00F46A5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2</w:t>
            </w:r>
            <w:r w:rsidRPr="00F46A56">
              <w:rPr>
                <w:rFonts w:ascii="Times New Roman" w:eastAsia="Times New Roman" w:hAnsi="Times New Roman" w:cs="Times New Roman"/>
                <w:sz w:val="24"/>
                <w:szCs w:val="24"/>
              </w:rPr>
              <w:t>.</w:t>
            </w:r>
            <w:r>
              <w:rPr>
                <w:rFonts w:ascii="Times New Roman" w:eastAsia="Times New Roman" w:hAnsi="Times New Roman" w:cs="Times New Roman"/>
                <w:sz w:val="24"/>
                <w:szCs w:val="24"/>
              </w:rPr>
              <w:t>04</w:t>
            </w:r>
            <w:r w:rsidRPr="00F46A56">
              <w:rPr>
                <w:rFonts w:ascii="Times New Roman" w:eastAsia="Times New Roman" w:hAnsi="Times New Roman" w:cs="Times New Roman"/>
                <w:sz w:val="24"/>
                <w:szCs w:val="24"/>
              </w:rPr>
              <w:t>, 1.</w:t>
            </w:r>
            <w:r>
              <w:rPr>
                <w:rFonts w:ascii="Times New Roman" w:eastAsia="Times New Roman" w:hAnsi="Times New Roman" w:cs="Times New Roman"/>
                <w:sz w:val="24"/>
                <w:szCs w:val="24"/>
              </w:rPr>
              <w:t>5</w:t>
            </w:r>
            <w:r w:rsidRPr="00F46A56">
              <w:rPr>
                <w:rFonts w:ascii="Times New Roman" w:eastAsia="Times New Roman" w:hAnsi="Times New Roman" w:cs="Times New Roman"/>
                <w:sz w:val="24"/>
                <w:szCs w:val="24"/>
              </w:rPr>
              <w:t>2]</w:t>
            </w:r>
          </w:p>
        </w:tc>
        <w:tc>
          <w:tcPr>
            <w:tcW w:w="1890" w:type="dxa"/>
            <w:tcBorders>
              <w:top w:val="nil"/>
              <w:left w:val="single" w:sz="4" w:space="0" w:color="000000"/>
              <w:bottom w:val="nil"/>
              <w:right w:val="nil"/>
            </w:tcBorders>
          </w:tcPr>
          <w:p w14:paraId="454133C7" w14:textId="77777777" w:rsidR="00B35523" w:rsidRPr="00F46A56" w:rsidRDefault="00B35523" w:rsidP="00D86907">
            <w:pPr>
              <w:jc w:val="center"/>
              <w:rPr>
                <w:rFonts w:ascii="Times New Roman" w:eastAsia="Times New Roman" w:hAnsi="Times New Roman" w:cs="Times New Roman"/>
                <w:sz w:val="24"/>
                <w:szCs w:val="24"/>
              </w:rPr>
            </w:pPr>
            <w:r w:rsidRPr="00F46A56">
              <w:rPr>
                <w:rFonts w:ascii="Times New Roman" w:eastAsia="Times New Roman" w:hAnsi="Times New Roman" w:cs="Times New Roman"/>
                <w:sz w:val="24"/>
                <w:szCs w:val="24"/>
              </w:rPr>
              <w:t>-</w:t>
            </w:r>
          </w:p>
        </w:tc>
        <w:tc>
          <w:tcPr>
            <w:tcW w:w="2250" w:type="dxa"/>
          </w:tcPr>
          <w:p w14:paraId="716C2DA9" w14:textId="331D28FE" w:rsidR="00B35523" w:rsidRPr="00F46A56" w:rsidRDefault="00B35523" w:rsidP="00D86907">
            <w:pPr>
              <w:jc w:val="center"/>
              <w:rPr>
                <w:rFonts w:ascii="Times New Roman" w:eastAsia="Times New Roman" w:hAnsi="Times New Roman" w:cs="Times New Roman"/>
                <w:sz w:val="24"/>
                <w:szCs w:val="24"/>
              </w:rPr>
            </w:pPr>
            <w:r w:rsidRPr="00F46A56">
              <w:rPr>
                <w:rFonts w:ascii="Times New Roman" w:eastAsia="Times New Roman" w:hAnsi="Times New Roman" w:cs="Times New Roman"/>
                <w:sz w:val="24"/>
                <w:szCs w:val="24"/>
              </w:rPr>
              <w:t>-0.52 [-2.</w:t>
            </w:r>
            <w:r w:rsidR="009D4623">
              <w:rPr>
                <w:rFonts w:ascii="Times New Roman" w:eastAsia="Times New Roman" w:hAnsi="Times New Roman" w:cs="Times New Roman"/>
                <w:sz w:val="24"/>
                <w:szCs w:val="24"/>
              </w:rPr>
              <w:t>58</w:t>
            </w:r>
            <w:r w:rsidRPr="00F46A56">
              <w:rPr>
                <w:rFonts w:ascii="Times New Roman" w:eastAsia="Times New Roman" w:hAnsi="Times New Roman" w:cs="Times New Roman"/>
                <w:sz w:val="24"/>
                <w:szCs w:val="24"/>
              </w:rPr>
              <w:t xml:space="preserve">, </w:t>
            </w:r>
            <w:r w:rsidR="009D4623">
              <w:rPr>
                <w:rFonts w:ascii="Times New Roman" w:eastAsia="Times New Roman" w:hAnsi="Times New Roman" w:cs="Times New Roman"/>
                <w:sz w:val="24"/>
                <w:szCs w:val="24"/>
              </w:rPr>
              <w:t>1.40</w:t>
            </w:r>
            <w:r w:rsidRPr="00F46A56">
              <w:rPr>
                <w:rFonts w:ascii="Times New Roman" w:eastAsia="Times New Roman" w:hAnsi="Times New Roman" w:cs="Times New Roman"/>
                <w:sz w:val="24"/>
                <w:szCs w:val="24"/>
              </w:rPr>
              <w:t>]</w:t>
            </w:r>
          </w:p>
        </w:tc>
      </w:tr>
      <w:tr w:rsidR="00B35523" w:rsidRPr="007F36AF" w14:paraId="6F8B9074" w14:textId="77777777" w:rsidTr="00D86907">
        <w:tc>
          <w:tcPr>
            <w:tcW w:w="2340" w:type="dxa"/>
          </w:tcPr>
          <w:p w14:paraId="23D29AA1" w14:textId="77777777" w:rsidR="00B35523" w:rsidRPr="00F46A56" w:rsidRDefault="00B35523" w:rsidP="00D86907">
            <w:pPr>
              <w:rPr>
                <w:rFonts w:ascii="Times New Roman" w:eastAsia="Times New Roman" w:hAnsi="Times New Roman" w:cs="Times New Roman"/>
                <w:sz w:val="24"/>
                <w:szCs w:val="24"/>
              </w:rPr>
            </w:pPr>
            <w:r w:rsidRPr="00F46A56">
              <w:rPr>
                <w:rFonts w:ascii="Times New Roman" w:eastAsia="Times New Roman" w:hAnsi="Times New Roman" w:cs="Times New Roman"/>
                <w:sz w:val="24"/>
                <w:szCs w:val="24"/>
              </w:rPr>
              <w:t>Sample size: low</w:t>
            </w:r>
          </w:p>
        </w:tc>
        <w:tc>
          <w:tcPr>
            <w:tcW w:w="1890" w:type="dxa"/>
          </w:tcPr>
          <w:p w14:paraId="6182CC55" w14:textId="77777777" w:rsidR="00B35523" w:rsidRPr="00F46A56" w:rsidRDefault="00B35523" w:rsidP="00D86907">
            <w:pPr>
              <w:jc w:val="center"/>
              <w:rPr>
                <w:rFonts w:ascii="Times New Roman" w:eastAsia="Times New Roman" w:hAnsi="Times New Roman" w:cs="Times New Roman"/>
                <w:sz w:val="24"/>
                <w:szCs w:val="24"/>
              </w:rPr>
            </w:pPr>
            <w:r w:rsidRPr="00F46A56">
              <w:rPr>
                <w:rFonts w:ascii="Times New Roman" w:eastAsia="Times New Roman" w:hAnsi="Times New Roman" w:cs="Times New Roman"/>
                <w:sz w:val="24"/>
                <w:szCs w:val="24"/>
              </w:rPr>
              <w:t>-</w:t>
            </w:r>
          </w:p>
        </w:tc>
        <w:tc>
          <w:tcPr>
            <w:tcW w:w="2250" w:type="dxa"/>
            <w:tcBorders>
              <w:top w:val="nil"/>
              <w:left w:val="nil"/>
              <w:bottom w:val="nil"/>
              <w:right w:val="single" w:sz="4" w:space="0" w:color="000000"/>
            </w:tcBorders>
          </w:tcPr>
          <w:p w14:paraId="71E5BB68" w14:textId="160D1266" w:rsidR="00B35523" w:rsidRPr="00F46A56" w:rsidRDefault="00B35523" w:rsidP="00D86907">
            <w:pPr>
              <w:jc w:val="center"/>
              <w:rPr>
                <w:rFonts w:ascii="Times New Roman" w:eastAsia="Times New Roman" w:hAnsi="Times New Roman" w:cs="Times New Roman"/>
                <w:sz w:val="24"/>
                <w:szCs w:val="24"/>
              </w:rPr>
            </w:pPr>
            <w:r w:rsidRPr="00F46A56">
              <w:rPr>
                <w:rFonts w:ascii="Times New Roman" w:eastAsia="Times New Roman" w:hAnsi="Times New Roman" w:cs="Times New Roman"/>
                <w:sz w:val="24"/>
                <w:szCs w:val="24"/>
              </w:rPr>
              <w:t>0.</w:t>
            </w:r>
            <w:r>
              <w:rPr>
                <w:rFonts w:ascii="Times New Roman" w:eastAsia="Times New Roman" w:hAnsi="Times New Roman" w:cs="Times New Roman"/>
                <w:sz w:val="24"/>
                <w:szCs w:val="24"/>
              </w:rPr>
              <w:t>22</w:t>
            </w:r>
            <w:r w:rsidRPr="00F46A56">
              <w:rPr>
                <w:rFonts w:ascii="Times New Roman" w:eastAsia="Times New Roman" w:hAnsi="Times New Roman" w:cs="Times New Roman"/>
                <w:sz w:val="24"/>
                <w:szCs w:val="24"/>
              </w:rPr>
              <w:t xml:space="preserve"> [-0.</w:t>
            </w:r>
            <w:r>
              <w:rPr>
                <w:rFonts w:ascii="Times New Roman" w:eastAsia="Times New Roman" w:hAnsi="Times New Roman" w:cs="Times New Roman"/>
                <w:sz w:val="24"/>
                <w:szCs w:val="24"/>
              </w:rPr>
              <w:t>73</w:t>
            </w:r>
            <w:r w:rsidRPr="00F46A56">
              <w:rPr>
                <w:rFonts w:ascii="Times New Roman" w:eastAsia="Times New Roman" w:hAnsi="Times New Roman" w:cs="Times New Roman"/>
                <w:sz w:val="24"/>
                <w:szCs w:val="24"/>
              </w:rPr>
              <w:t>, 1.</w:t>
            </w:r>
            <w:r>
              <w:rPr>
                <w:rFonts w:ascii="Times New Roman" w:eastAsia="Times New Roman" w:hAnsi="Times New Roman" w:cs="Times New Roman"/>
                <w:sz w:val="24"/>
                <w:szCs w:val="24"/>
              </w:rPr>
              <w:t>1</w:t>
            </w:r>
            <w:r w:rsidRPr="00F46A56">
              <w:rPr>
                <w:rFonts w:ascii="Times New Roman" w:eastAsia="Times New Roman" w:hAnsi="Times New Roman" w:cs="Times New Roman"/>
                <w:sz w:val="24"/>
                <w:szCs w:val="24"/>
              </w:rPr>
              <w:t>8]</w:t>
            </w:r>
          </w:p>
        </w:tc>
        <w:tc>
          <w:tcPr>
            <w:tcW w:w="1890" w:type="dxa"/>
            <w:tcBorders>
              <w:top w:val="nil"/>
              <w:left w:val="single" w:sz="4" w:space="0" w:color="000000"/>
              <w:bottom w:val="nil"/>
              <w:right w:val="nil"/>
            </w:tcBorders>
          </w:tcPr>
          <w:p w14:paraId="15537F84" w14:textId="77777777" w:rsidR="00B35523" w:rsidRPr="00F46A56" w:rsidRDefault="00B35523" w:rsidP="00D86907">
            <w:pPr>
              <w:jc w:val="center"/>
              <w:rPr>
                <w:rFonts w:ascii="Times New Roman" w:eastAsia="Times New Roman" w:hAnsi="Times New Roman" w:cs="Times New Roman"/>
                <w:sz w:val="24"/>
                <w:szCs w:val="24"/>
              </w:rPr>
            </w:pPr>
            <w:r w:rsidRPr="00F46A56">
              <w:rPr>
                <w:rFonts w:ascii="Times New Roman" w:eastAsia="Times New Roman" w:hAnsi="Times New Roman" w:cs="Times New Roman"/>
                <w:sz w:val="24"/>
                <w:szCs w:val="24"/>
              </w:rPr>
              <w:t>-</w:t>
            </w:r>
          </w:p>
        </w:tc>
        <w:tc>
          <w:tcPr>
            <w:tcW w:w="2250" w:type="dxa"/>
          </w:tcPr>
          <w:p w14:paraId="3F4FB2CF" w14:textId="65E43342" w:rsidR="00B35523" w:rsidRPr="00F46A56" w:rsidRDefault="00B35523" w:rsidP="00D86907">
            <w:pPr>
              <w:jc w:val="center"/>
              <w:rPr>
                <w:rFonts w:ascii="Times New Roman" w:eastAsia="Times New Roman" w:hAnsi="Times New Roman" w:cs="Times New Roman"/>
                <w:sz w:val="24"/>
                <w:szCs w:val="24"/>
              </w:rPr>
            </w:pPr>
            <w:r w:rsidRPr="00F46A56">
              <w:rPr>
                <w:rFonts w:ascii="Times New Roman" w:eastAsia="Times New Roman" w:hAnsi="Times New Roman" w:cs="Times New Roman"/>
                <w:sz w:val="24"/>
                <w:szCs w:val="24"/>
              </w:rPr>
              <w:t>0.</w:t>
            </w:r>
            <w:r w:rsidR="009D4623">
              <w:rPr>
                <w:rFonts w:ascii="Times New Roman" w:eastAsia="Times New Roman" w:hAnsi="Times New Roman" w:cs="Times New Roman"/>
                <w:sz w:val="24"/>
                <w:szCs w:val="24"/>
              </w:rPr>
              <w:t>37</w:t>
            </w:r>
            <w:r w:rsidRPr="00F46A56">
              <w:rPr>
                <w:rFonts w:ascii="Times New Roman" w:eastAsia="Times New Roman" w:hAnsi="Times New Roman" w:cs="Times New Roman"/>
                <w:sz w:val="24"/>
                <w:szCs w:val="24"/>
              </w:rPr>
              <w:t xml:space="preserve"> [-0.</w:t>
            </w:r>
            <w:r w:rsidR="009D4623">
              <w:rPr>
                <w:rFonts w:ascii="Times New Roman" w:eastAsia="Times New Roman" w:hAnsi="Times New Roman" w:cs="Times New Roman"/>
                <w:sz w:val="24"/>
                <w:szCs w:val="24"/>
              </w:rPr>
              <w:t>77</w:t>
            </w:r>
            <w:r w:rsidRPr="00F46A56">
              <w:rPr>
                <w:rFonts w:ascii="Times New Roman" w:eastAsia="Times New Roman" w:hAnsi="Times New Roman" w:cs="Times New Roman"/>
                <w:sz w:val="24"/>
                <w:szCs w:val="24"/>
              </w:rPr>
              <w:t>, 1.</w:t>
            </w:r>
            <w:r w:rsidR="009D4623">
              <w:rPr>
                <w:rFonts w:ascii="Times New Roman" w:eastAsia="Times New Roman" w:hAnsi="Times New Roman" w:cs="Times New Roman"/>
                <w:sz w:val="24"/>
                <w:szCs w:val="24"/>
              </w:rPr>
              <w:t>56</w:t>
            </w:r>
            <w:r w:rsidRPr="00F46A56">
              <w:rPr>
                <w:rFonts w:ascii="Times New Roman" w:eastAsia="Times New Roman" w:hAnsi="Times New Roman" w:cs="Times New Roman"/>
                <w:sz w:val="24"/>
                <w:szCs w:val="24"/>
              </w:rPr>
              <w:t>]</w:t>
            </w:r>
          </w:p>
        </w:tc>
      </w:tr>
      <w:tr w:rsidR="00B35523" w:rsidRPr="007F36AF" w14:paraId="39A4B0E2" w14:textId="77777777" w:rsidTr="00D86907">
        <w:tc>
          <w:tcPr>
            <w:tcW w:w="2340" w:type="dxa"/>
          </w:tcPr>
          <w:p w14:paraId="5831A980" w14:textId="77777777" w:rsidR="00B35523" w:rsidRPr="00F46A56" w:rsidRDefault="00B35523" w:rsidP="00D86907">
            <w:pPr>
              <w:rPr>
                <w:rFonts w:ascii="Times New Roman" w:eastAsia="Times New Roman" w:hAnsi="Times New Roman" w:cs="Times New Roman"/>
                <w:sz w:val="24"/>
                <w:szCs w:val="24"/>
              </w:rPr>
            </w:pPr>
            <w:r w:rsidRPr="00F46A56">
              <w:rPr>
                <w:rFonts w:ascii="Times New Roman" w:eastAsia="Times New Roman" w:hAnsi="Times New Roman" w:cs="Times New Roman"/>
                <w:sz w:val="24"/>
                <w:szCs w:val="24"/>
              </w:rPr>
              <w:t xml:space="preserve">                   : medium</w:t>
            </w:r>
          </w:p>
        </w:tc>
        <w:tc>
          <w:tcPr>
            <w:tcW w:w="1890" w:type="dxa"/>
          </w:tcPr>
          <w:p w14:paraId="04407AFB" w14:textId="77777777" w:rsidR="00B35523" w:rsidRPr="00F46A56" w:rsidRDefault="00B35523" w:rsidP="00D86907">
            <w:pPr>
              <w:jc w:val="center"/>
              <w:rPr>
                <w:rFonts w:ascii="Times New Roman" w:eastAsia="Times New Roman" w:hAnsi="Times New Roman" w:cs="Times New Roman"/>
                <w:sz w:val="24"/>
                <w:szCs w:val="24"/>
              </w:rPr>
            </w:pPr>
            <w:r w:rsidRPr="00F46A56">
              <w:rPr>
                <w:rFonts w:ascii="Times New Roman" w:eastAsia="Times New Roman" w:hAnsi="Times New Roman" w:cs="Times New Roman"/>
                <w:sz w:val="24"/>
                <w:szCs w:val="24"/>
              </w:rPr>
              <w:t>-</w:t>
            </w:r>
          </w:p>
        </w:tc>
        <w:tc>
          <w:tcPr>
            <w:tcW w:w="2250" w:type="dxa"/>
            <w:tcBorders>
              <w:top w:val="nil"/>
              <w:left w:val="nil"/>
              <w:bottom w:val="nil"/>
              <w:right w:val="single" w:sz="4" w:space="0" w:color="000000"/>
            </w:tcBorders>
          </w:tcPr>
          <w:p w14:paraId="38BA9CBE" w14:textId="2441ECF3" w:rsidR="00B35523" w:rsidRPr="00F46A56" w:rsidRDefault="00B35523" w:rsidP="00D86907">
            <w:pPr>
              <w:jc w:val="center"/>
              <w:rPr>
                <w:rFonts w:ascii="Times New Roman" w:eastAsia="Times New Roman" w:hAnsi="Times New Roman" w:cs="Times New Roman"/>
                <w:sz w:val="24"/>
                <w:szCs w:val="24"/>
              </w:rPr>
            </w:pPr>
            <w:r w:rsidRPr="00F46A56">
              <w:rPr>
                <w:rFonts w:ascii="Times New Roman" w:eastAsia="Times New Roman" w:hAnsi="Times New Roman" w:cs="Times New Roman"/>
                <w:sz w:val="24"/>
                <w:szCs w:val="24"/>
              </w:rPr>
              <w:t>-0.</w:t>
            </w:r>
            <w:r>
              <w:rPr>
                <w:rFonts w:ascii="Times New Roman" w:eastAsia="Times New Roman" w:hAnsi="Times New Roman" w:cs="Times New Roman"/>
                <w:sz w:val="24"/>
                <w:szCs w:val="24"/>
              </w:rPr>
              <w:t>53</w:t>
            </w:r>
            <w:r w:rsidRPr="00F46A56">
              <w:rPr>
                <w:rFonts w:ascii="Times New Roman" w:eastAsia="Times New Roman" w:hAnsi="Times New Roman" w:cs="Times New Roman"/>
                <w:sz w:val="24"/>
                <w:szCs w:val="24"/>
              </w:rPr>
              <w:t xml:space="preserve"> [-1.6</w:t>
            </w:r>
            <w:r>
              <w:rPr>
                <w:rFonts w:ascii="Times New Roman" w:eastAsia="Times New Roman" w:hAnsi="Times New Roman" w:cs="Times New Roman"/>
                <w:sz w:val="24"/>
                <w:szCs w:val="24"/>
              </w:rPr>
              <w:t>0</w:t>
            </w:r>
            <w:r w:rsidRPr="00F46A56">
              <w:rPr>
                <w:rFonts w:ascii="Times New Roman" w:eastAsia="Times New Roman" w:hAnsi="Times New Roman" w:cs="Times New Roman"/>
                <w:sz w:val="24"/>
                <w:szCs w:val="24"/>
              </w:rPr>
              <w:t>, 0.</w:t>
            </w:r>
            <w:r>
              <w:rPr>
                <w:rFonts w:ascii="Times New Roman" w:eastAsia="Times New Roman" w:hAnsi="Times New Roman" w:cs="Times New Roman"/>
                <w:sz w:val="24"/>
                <w:szCs w:val="24"/>
              </w:rPr>
              <w:t>43</w:t>
            </w:r>
            <w:r w:rsidRPr="00F46A56">
              <w:rPr>
                <w:rFonts w:ascii="Times New Roman" w:eastAsia="Times New Roman" w:hAnsi="Times New Roman" w:cs="Times New Roman"/>
                <w:sz w:val="24"/>
                <w:szCs w:val="24"/>
              </w:rPr>
              <w:t>]</w:t>
            </w:r>
          </w:p>
        </w:tc>
        <w:tc>
          <w:tcPr>
            <w:tcW w:w="1890" w:type="dxa"/>
            <w:tcBorders>
              <w:top w:val="nil"/>
              <w:left w:val="single" w:sz="4" w:space="0" w:color="000000"/>
              <w:bottom w:val="nil"/>
              <w:right w:val="nil"/>
            </w:tcBorders>
          </w:tcPr>
          <w:p w14:paraId="6A1BE948" w14:textId="77777777" w:rsidR="00B35523" w:rsidRPr="00F46A56" w:rsidRDefault="00B35523" w:rsidP="00D86907">
            <w:pPr>
              <w:jc w:val="center"/>
              <w:rPr>
                <w:rFonts w:ascii="Times New Roman" w:eastAsia="Times New Roman" w:hAnsi="Times New Roman" w:cs="Times New Roman"/>
                <w:sz w:val="24"/>
                <w:szCs w:val="24"/>
              </w:rPr>
            </w:pPr>
            <w:r w:rsidRPr="00F46A56">
              <w:rPr>
                <w:rFonts w:ascii="Times New Roman" w:eastAsia="Times New Roman" w:hAnsi="Times New Roman" w:cs="Times New Roman"/>
                <w:sz w:val="24"/>
                <w:szCs w:val="24"/>
              </w:rPr>
              <w:t>-</w:t>
            </w:r>
          </w:p>
        </w:tc>
        <w:tc>
          <w:tcPr>
            <w:tcW w:w="2250" w:type="dxa"/>
          </w:tcPr>
          <w:p w14:paraId="4BD15B34" w14:textId="139C9E35" w:rsidR="00B35523" w:rsidRPr="00F46A56" w:rsidRDefault="00B35523" w:rsidP="00D86907">
            <w:pPr>
              <w:jc w:val="center"/>
              <w:rPr>
                <w:rFonts w:ascii="Times New Roman" w:eastAsia="Times New Roman" w:hAnsi="Times New Roman" w:cs="Times New Roman"/>
                <w:sz w:val="24"/>
                <w:szCs w:val="24"/>
              </w:rPr>
            </w:pPr>
            <w:r w:rsidRPr="00F46A56">
              <w:rPr>
                <w:rFonts w:ascii="Times New Roman" w:eastAsia="Times New Roman" w:hAnsi="Times New Roman" w:cs="Times New Roman"/>
                <w:sz w:val="24"/>
                <w:szCs w:val="24"/>
              </w:rPr>
              <w:t>-0.</w:t>
            </w:r>
            <w:r w:rsidR="009D4623">
              <w:rPr>
                <w:rFonts w:ascii="Times New Roman" w:eastAsia="Times New Roman" w:hAnsi="Times New Roman" w:cs="Times New Roman"/>
                <w:sz w:val="24"/>
                <w:szCs w:val="24"/>
              </w:rPr>
              <w:t>13</w:t>
            </w:r>
            <w:r w:rsidRPr="00F46A56">
              <w:rPr>
                <w:rFonts w:ascii="Times New Roman" w:eastAsia="Times New Roman" w:hAnsi="Times New Roman" w:cs="Times New Roman"/>
                <w:sz w:val="24"/>
                <w:szCs w:val="24"/>
              </w:rPr>
              <w:t xml:space="preserve"> [-1.4</w:t>
            </w:r>
            <w:r w:rsidR="009D4623">
              <w:rPr>
                <w:rFonts w:ascii="Times New Roman" w:eastAsia="Times New Roman" w:hAnsi="Times New Roman" w:cs="Times New Roman"/>
                <w:sz w:val="24"/>
                <w:szCs w:val="24"/>
              </w:rPr>
              <w:t>4</w:t>
            </w:r>
            <w:r w:rsidRPr="00F46A56">
              <w:rPr>
                <w:rFonts w:ascii="Times New Roman" w:eastAsia="Times New Roman" w:hAnsi="Times New Roman" w:cs="Times New Roman"/>
                <w:sz w:val="24"/>
                <w:szCs w:val="24"/>
              </w:rPr>
              <w:t>, 1.</w:t>
            </w:r>
            <w:r w:rsidR="009D4623">
              <w:rPr>
                <w:rFonts w:ascii="Times New Roman" w:eastAsia="Times New Roman" w:hAnsi="Times New Roman" w:cs="Times New Roman"/>
                <w:sz w:val="24"/>
                <w:szCs w:val="24"/>
              </w:rPr>
              <w:t>08</w:t>
            </w:r>
            <w:r w:rsidRPr="00F46A56">
              <w:rPr>
                <w:rFonts w:ascii="Times New Roman" w:eastAsia="Times New Roman" w:hAnsi="Times New Roman" w:cs="Times New Roman"/>
                <w:sz w:val="24"/>
                <w:szCs w:val="24"/>
              </w:rPr>
              <w:t>]</w:t>
            </w:r>
          </w:p>
        </w:tc>
      </w:tr>
      <w:tr w:rsidR="00B35523" w:rsidRPr="007F36AF" w14:paraId="414F4FD7" w14:textId="77777777" w:rsidTr="00D86907">
        <w:tc>
          <w:tcPr>
            <w:tcW w:w="2340" w:type="dxa"/>
          </w:tcPr>
          <w:p w14:paraId="7E22A384" w14:textId="77777777" w:rsidR="00B35523" w:rsidRPr="00F46A56" w:rsidRDefault="00B35523" w:rsidP="00D86907">
            <w:pPr>
              <w:rPr>
                <w:rFonts w:ascii="Times New Roman" w:eastAsia="Times New Roman" w:hAnsi="Times New Roman" w:cs="Times New Roman"/>
                <w:sz w:val="24"/>
                <w:szCs w:val="24"/>
              </w:rPr>
            </w:pPr>
            <w:r w:rsidRPr="00F46A56">
              <w:rPr>
                <w:rFonts w:ascii="Times New Roman" w:eastAsia="Times New Roman" w:hAnsi="Times New Roman" w:cs="Times New Roman"/>
                <w:sz w:val="24"/>
                <w:szCs w:val="24"/>
              </w:rPr>
              <w:t xml:space="preserve">                   : high </w:t>
            </w:r>
          </w:p>
        </w:tc>
        <w:tc>
          <w:tcPr>
            <w:tcW w:w="1890" w:type="dxa"/>
          </w:tcPr>
          <w:p w14:paraId="11E801DB" w14:textId="77777777" w:rsidR="00B35523" w:rsidRPr="00F46A56" w:rsidRDefault="00B35523" w:rsidP="00D86907">
            <w:pPr>
              <w:jc w:val="center"/>
              <w:rPr>
                <w:rFonts w:ascii="Times New Roman" w:eastAsia="Times New Roman" w:hAnsi="Times New Roman" w:cs="Times New Roman"/>
                <w:sz w:val="24"/>
                <w:szCs w:val="24"/>
              </w:rPr>
            </w:pPr>
            <w:r w:rsidRPr="00F46A56">
              <w:rPr>
                <w:rFonts w:ascii="Times New Roman" w:eastAsia="Times New Roman" w:hAnsi="Times New Roman" w:cs="Times New Roman"/>
                <w:sz w:val="24"/>
                <w:szCs w:val="24"/>
              </w:rPr>
              <w:t>-</w:t>
            </w:r>
          </w:p>
        </w:tc>
        <w:tc>
          <w:tcPr>
            <w:tcW w:w="2250" w:type="dxa"/>
            <w:tcBorders>
              <w:top w:val="nil"/>
              <w:left w:val="nil"/>
              <w:bottom w:val="nil"/>
              <w:right w:val="single" w:sz="4" w:space="0" w:color="000000"/>
            </w:tcBorders>
          </w:tcPr>
          <w:p w14:paraId="0C9BEEA0" w14:textId="1D16A829" w:rsidR="00B35523" w:rsidRPr="00F46A56" w:rsidRDefault="00B35523" w:rsidP="00D86907">
            <w:pPr>
              <w:jc w:val="center"/>
              <w:rPr>
                <w:rFonts w:ascii="Times New Roman" w:eastAsia="Times New Roman" w:hAnsi="Times New Roman" w:cs="Times New Roman"/>
                <w:sz w:val="24"/>
                <w:szCs w:val="24"/>
              </w:rPr>
            </w:pPr>
            <w:r w:rsidRPr="00F46A56">
              <w:rPr>
                <w:rFonts w:ascii="Times New Roman" w:eastAsia="Times New Roman" w:hAnsi="Times New Roman" w:cs="Times New Roman"/>
                <w:sz w:val="24"/>
                <w:szCs w:val="24"/>
              </w:rPr>
              <w:t>-0.1</w:t>
            </w:r>
            <w:r>
              <w:rPr>
                <w:rFonts w:ascii="Times New Roman" w:eastAsia="Times New Roman" w:hAnsi="Times New Roman" w:cs="Times New Roman"/>
                <w:sz w:val="24"/>
                <w:szCs w:val="24"/>
              </w:rPr>
              <w:t>2</w:t>
            </w:r>
            <w:r w:rsidRPr="00F46A56">
              <w:rPr>
                <w:rFonts w:ascii="Times New Roman" w:eastAsia="Times New Roman" w:hAnsi="Times New Roman" w:cs="Times New Roman"/>
                <w:sz w:val="24"/>
                <w:szCs w:val="24"/>
              </w:rPr>
              <w:t xml:space="preserve"> [-1.</w:t>
            </w:r>
            <w:r>
              <w:rPr>
                <w:rFonts w:ascii="Times New Roman" w:eastAsia="Times New Roman" w:hAnsi="Times New Roman" w:cs="Times New Roman"/>
                <w:sz w:val="24"/>
                <w:szCs w:val="24"/>
              </w:rPr>
              <w:t>1</w:t>
            </w:r>
            <w:r w:rsidRPr="00F46A56">
              <w:rPr>
                <w:rFonts w:ascii="Times New Roman" w:eastAsia="Times New Roman" w:hAnsi="Times New Roman" w:cs="Times New Roman"/>
                <w:sz w:val="24"/>
                <w:szCs w:val="24"/>
              </w:rPr>
              <w:t>2, 0.</w:t>
            </w:r>
            <w:r>
              <w:rPr>
                <w:rFonts w:ascii="Times New Roman" w:eastAsia="Times New Roman" w:hAnsi="Times New Roman" w:cs="Times New Roman"/>
                <w:sz w:val="24"/>
                <w:szCs w:val="24"/>
              </w:rPr>
              <w:t>93</w:t>
            </w:r>
            <w:r w:rsidRPr="00F46A56">
              <w:rPr>
                <w:rFonts w:ascii="Times New Roman" w:eastAsia="Times New Roman" w:hAnsi="Times New Roman" w:cs="Times New Roman"/>
                <w:sz w:val="24"/>
                <w:szCs w:val="24"/>
              </w:rPr>
              <w:t>]</w:t>
            </w:r>
          </w:p>
        </w:tc>
        <w:tc>
          <w:tcPr>
            <w:tcW w:w="1890" w:type="dxa"/>
            <w:tcBorders>
              <w:top w:val="nil"/>
              <w:left w:val="single" w:sz="4" w:space="0" w:color="000000"/>
              <w:bottom w:val="nil"/>
              <w:right w:val="nil"/>
            </w:tcBorders>
          </w:tcPr>
          <w:p w14:paraId="551E2F37" w14:textId="77777777" w:rsidR="00B35523" w:rsidRPr="00F46A56" w:rsidRDefault="00B35523" w:rsidP="00D86907">
            <w:pPr>
              <w:jc w:val="center"/>
              <w:rPr>
                <w:rFonts w:ascii="Times New Roman" w:eastAsia="Times New Roman" w:hAnsi="Times New Roman" w:cs="Times New Roman"/>
                <w:sz w:val="24"/>
                <w:szCs w:val="24"/>
              </w:rPr>
            </w:pPr>
            <w:r w:rsidRPr="00F46A56">
              <w:rPr>
                <w:rFonts w:ascii="Times New Roman" w:eastAsia="Times New Roman" w:hAnsi="Times New Roman" w:cs="Times New Roman"/>
                <w:sz w:val="24"/>
                <w:szCs w:val="24"/>
              </w:rPr>
              <w:t>-</w:t>
            </w:r>
          </w:p>
        </w:tc>
        <w:tc>
          <w:tcPr>
            <w:tcW w:w="2250" w:type="dxa"/>
          </w:tcPr>
          <w:p w14:paraId="02062893" w14:textId="5AF7221A" w:rsidR="00B35523" w:rsidRPr="00F46A56" w:rsidRDefault="00B35523" w:rsidP="00D86907">
            <w:pPr>
              <w:jc w:val="center"/>
              <w:rPr>
                <w:rFonts w:ascii="Times New Roman" w:eastAsia="Times New Roman" w:hAnsi="Times New Roman" w:cs="Times New Roman"/>
                <w:sz w:val="24"/>
                <w:szCs w:val="24"/>
              </w:rPr>
            </w:pPr>
            <w:r w:rsidRPr="00F46A56">
              <w:rPr>
                <w:rFonts w:ascii="Times New Roman" w:eastAsia="Times New Roman" w:hAnsi="Times New Roman" w:cs="Times New Roman"/>
                <w:sz w:val="24"/>
                <w:szCs w:val="24"/>
              </w:rPr>
              <w:t>0.</w:t>
            </w:r>
            <w:r w:rsidR="009D4623">
              <w:rPr>
                <w:rFonts w:ascii="Times New Roman" w:eastAsia="Times New Roman" w:hAnsi="Times New Roman" w:cs="Times New Roman"/>
                <w:sz w:val="24"/>
                <w:szCs w:val="24"/>
              </w:rPr>
              <w:t>83</w:t>
            </w:r>
            <w:r w:rsidRPr="00F46A56">
              <w:rPr>
                <w:rFonts w:ascii="Times New Roman" w:eastAsia="Times New Roman" w:hAnsi="Times New Roman" w:cs="Times New Roman"/>
                <w:sz w:val="24"/>
                <w:szCs w:val="24"/>
              </w:rPr>
              <w:t xml:space="preserve"> [-0.</w:t>
            </w:r>
            <w:r w:rsidR="009D4623">
              <w:rPr>
                <w:rFonts w:ascii="Times New Roman" w:eastAsia="Times New Roman" w:hAnsi="Times New Roman" w:cs="Times New Roman"/>
                <w:sz w:val="24"/>
                <w:szCs w:val="24"/>
              </w:rPr>
              <w:t>40</w:t>
            </w:r>
            <w:r w:rsidRPr="00F46A56">
              <w:rPr>
                <w:rFonts w:ascii="Times New Roman" w:eastAsia="Times New Roman" w:hAnsi="Times New Roman" w:cs="Times New Roman"/>
                <w:sz w:val="24"/>
                <w:szCs w:val="24"/>
              </w:rPr>
              <w:t xml:space="preserve">, </w:t>
            </w:r>
            <w:r w:rsidR="009D4623">
              <w:rPr>
                <w:rFonts w:ascii="Times New Roman" w:eastAsia="Times New Roman" w:hAnsi="Times New Roman" w:cs="Times New Roman"/>
                <w:sz w:val="24"/>
                <w:szCs w:val="24"/>
              </w:rPr>
              <w:t>2</w:t>
            </w:r>
            <w:r w:rsidRPr="00F46A56">
              <w:rPr>
                <w:rFonts w:ascii="Times New Roman" w:eastAsia="Times New Roman" w:hAnsi="Times New Roman" w:cs="Times New Roman"/>
                <w:sz w:val="24"/>
                <w:szCs w:val="24"/>
              </w:rPr>
              <w:t>.</w:t>
            </w:r>
            <w:r w:rsidR="009D4623">
              <w:rPr>
                <w:rFonts w:ascii="Times New Roman" w:eastAsia="Times New Roman" w:hAnsi="Times New Roman" w:cs="Times New Roman"/>
                <w:sz w:val="24"/>
                <w:szCs w:val="24"/>
              </w:rPr>
              <w:t>01]</w:t>
            </w:r>
          </w:p>
        </w:tc>
      </w:tr>
      <w:tr w:rsidR="00B35523" w:rsidRPr="007F36AF" w14:paraId="1DB7612B" w14:textId="77777777" w:rsidTr="00D86907">
        <w:tc>
          <w:tcPr>
            <w:tcW w:w="2340" w:type="dxa"/>
          </w:tcPr>
          <w:p w14:paraId="1AB6CD0B" w14:textId="77777777" w:rsidR="00B35523" w:rsidRPr="00F46A56" w:rsidRDefault="00B35523" w:rsidP="00D86907">
            <w:pPr>
              <w:rPr>
                <w:rFonts w:ascii="Times New Roman" w:eastAsia="Times New Roman" w:hAnsi="Times New Roman" w:cs="Times New Roman"/>
                <w:sz w:val="24"/>
                <w:szCs w:val="24"/>
              </w:rPr>
            </w:pPr>
          </w:p>
        </w:tc>
        <w:tc>
          <w:tcPr>
            <w:tcW w:w="1890" w:type="dxa"/>
          </w:tcPr>
          <w:p w14:paraId="71E4D29E" w14:textId="77777777" w:rsidR="00B35523" w:rsidRPr="00F46A56" w:rsidRDefault="00B35523" w:rsidP="00D86907">
            <w:pPr>
              <w:jc w:val="center"/>
              <w:rPr>
                <w:rFonts w:ascii="Times New Roman" w:eastAsia="Times New Roman" w:hAnsi="Times New Roman" w:cs="Times New Roman"/>
                <w:sz w:val="24"/>
                <w:szCs w:val="24"/>
              </w:rPr>
            </w:pPr>
          </w:p>
        </w:tc>
        <w:tc>
          <w:tcPr>
            <w:tcW w:w="2250" w:type="dxa"/>
            <w:tcBorders>
              <w:top w:val="nil"/>
              <w:left w:val="nil"/>
              <w:bottom w:val="nil"/>
              <w:right w:val="single" w:sz="4" w:space="0" w:color="000000"/>
            </w:tcBorders>
          </w:tcPr>
          <w:p w14:paraId="7270FD5E" w14:textId="77777777" w:rsidR="00B35523" w:rsidRPr="00F46A56" w:rsidRDefault="00B35523" w:rsidP="00D86907">
            <w:pPr>
              <w:jc w:val="center"/>
              <w:rPr>
                <w:rFonts w:ascii="Times New Roman" w:eastAsia="Times New Roman" w:hAnsi="Times New Roman" w:cs="Times New Roman"/>
                <w:sz w:val="24"/>
                <w:szCs w:val="24"/>
              </w:rPr>
            </w:pPr>
          </w:p>
        </w:tc>
        <w:tc>
          <w:tcPr>
            <w:tcW w:w="1890" w:type="dxa"/>
            <w:tcBorders>
              <w:top w:val="nil"/>
              <w:left w:val="single" w:sz="4" w:space="0" w:color="000000"/>
              <w:bottom w:val="nil"/>
              <w:right w:val="nil"/>
            </w:tcBorders>
          </w:tcPr>
          <w:p w14:paraId="73B4F6A8" w14:textId="77777777" w:rsidR="00B35523" w:rsidRPr="00F46A56" w:rsidRDefault="00B35523" w:rsidP="00D86907">
            <w:pPr>
              <w:jc w:val="center"/>
              <w:rPr>
                <w:rFonts w:ascii="Times New Roman" w:eastAsia="Times New Roman" w:hAnsi="Times New Roman" w:cs="Times New Roman"/>
                <w:sz w:val="24"/>
                <w:szCs w:val="24"/>
              </w:rPr>
            </w:pPr>
          </w:p>
        </w:tc>
        <w:tc>
          <w:tcPr>
            <w:tcW w:w="2250" w:type="dxa"/>
          </w:tcPr>
          <w:p w14:paraId="00678073" w14:textId="77777777" w:rsidR="00B35523" w:rsidRPr="00F46A56" w:rsidRDefault="00B35523" w:rsidP="00D86907">
            <w:pPr>
              <w:jc w:val="center"/>
              <w:rPr>
                <w:rFonts w:ascii="Times New Roman" w:eastAsia="Times New Roman" w:hAnsi="Times New Roman" w:cs="Times New Roman"/>
                <w:sz w:val="24"/>
                <w:szCs w:val="24"/>
              </w:rPr>
            </w:pPr>
          </w:p>
        </w:tc>
      </w:tr>
      <w:tr w:rsidR="00B35523" w:rsidRPr="007F36AF" w14:paraId="4B4B1F67" w14:textId="77777777" w:rsidTr="00D86907">
        <w:tc>
          <w:tcPr>
            <w:tcW w:w="2340" w:type="dxa"/>
          </w:tcPr>
          <w:p w14:paraId="1F177A9A" w14:textId="77777777" w:rsidR="00B35523" w:rsidRPr="00F46A56" w:rsidRDefault="00B35523" w:rsidP="00D86907">
            <w:pPr>
              <w:rPr>
                <w:rFonts w:ascii="Times New Roman" w:eastAsia="Times New Roman" w:hAnsi="Times New Roman" w:cs="Times New Roman"/>
                <w:sz w:val="24"/>
                <w:szCs w:val="24"/>
              </w:rPr>
            </w:pPr>
            <w:r w:rsidRPr="00F46A56">
              <w:rPr>
                <w:rFonts w:ascii="Times New Roman" w:eastAsia="Times New Roman" w:hAnsi="Times New Roman" w:cs="Times New Roman"/>
                <w:sz w:val="24"/>
                <w:szCs w:val="24"/>
              </w:rPr>
              <w:t>Phylogenetic variance</w:t>
            </w:r>
          </w:p>
        </w:tc>
        <w:tc>
          <w:tcPr>
            <w:tcW w:w="1890" w:type="dxa"/>
          </w:tcPr>
          <w:p w14:paraId="62C72ED9" w14:textId="5F5E5704" w:rsidR="00B35523" w:rsidRPr="00F46A56" w:rsidRDefault="004E5301" w:rsidP="00D86907">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3.87</w:t>
            </w:r>
            <w:r w:rsidR="00B35523" w:rsidRPr="00F46A56">
              <w:rPr>
                <w:rFonts w:ascii="Times New Roman" w:eastAsia="Times New Roman" w:hAnsi="Times New Roman" w:cs="Times New Roman"/>
                <w:sz w:val="24"/>
                <w:szCs w:val="24"/>
              </w:rPr>
              <w:t xml:space="preserve"> [0.</w:t>
            </w:r>
            <w:r>
              <w:rPr>
                <w:rFonts w:ascii="Times New Roman" w:eastAsia="Times New Roman" w:hAnsi="Times New Roman" w:cs="Times New Roman"/>
                <w:sz w:val="24"/>
                <w:szCs w:val="24"/>
              </w:rPr>
              <w:t>81</w:t>
            </w:r>
            <w:r w:rsidR="00B35523" w:rsidRPr="00F46A5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8.26</w:t>
            </w:r>
            <w:r w:rsidR="00B35523" w:rsidRPr="00F46A56">
              <w:rPr>
                <w:rFonts w:ascii="Times New Roman" w:eastAsia="Times New Roman" w:hAnsi="Times New Roman" w:cs="Times New Roman"/>
                <w:sz w:val="24"/>
                <w:szCs w:val="24"/>
              </w:rPr>
              <w:t>]</w:t>
            </w:r>
          </w:p>
        </w:tc>
        <w:tc>
          <w:tcPr>
            <w:tcW w:w="2250" w:type="dxa"/>
            <w:tcBorders>
              <w:top w:val="nil"/>
              <w:left w:val="nil"/>
              <w:bottom w:val="nil"/>
              <w:right w:val="single" w:sz="4" w:space="0" w:color="000000"/>
            </w:tcBorders>
          </w:tcPr>
          <w:p w14:paraId="0E5D30EC" w14:textId="2F04DC44" w:rsidR="00B35523" w:rsidRPr="00F46A56" w:rsidRDefault="00B10690" w:rsidP="00D86907">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2.62</w:t>
            </w:r>
            <w:r w:rsidR="00B35523" w:rsidRPr="00F46A5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7.17</w:t>
            </w:r>
            <w:r w:rsidR="00B35523" w:rsidRPr="00F46A56">
              <w:rPr>
                <w:rFonts w:ascii="Times New Roman" w:eastAsia="Times New Roman" w:hAnsi="Times New Roman" w:cs="Times New Roman"/>
                <w:sz w:val="24"/>
                <w:szCs w:val="24"/>
              </w:rPr>
              <w:t>e-0</w:t>
            </w:r>
            <w:r>
              <w:rPr>
                <w:rFonts w:ascii="Times New Roman" w:eastAsia="Times New Roman" w:hAnsi="Times New Roman" w:cs="Times New Roman"/>
                <w:sz w:val="24"/>
                <w:szCs w:val="24"/>
              </w:rPr>
              <w:t>5</w:t>
            </w:r>
            <w:r w:rsidR="00B35523" w:rsidRPr="00F46A56">
              <w:rPr>
                <w:rFonts w:ascii="Times New Roman" w:eastAsia="Times New Roman" w:hAnsi="Times New Roman" w:cs="Times New Roman"/>
                <w:sz w:val="24"/>
                <w:szCs w:val="24"/>
              </w:rPr>
              <w:t>,</w:t>
            </w:r>
            <w:r>
              <w:rPr>
                <w:rFonts w:ascii="Times New Roman" w:eastAsia="Times New Roman" w:hAnsi="Times New Roman" w:cs="Times New Roman"/>
                <w:sz w:val="24"/>
                <w:szCs w:val="24"/>
              </w:rPr>
              <w:t>6.61</w:t>
            </w:r>
            <w:r w:rsidR="00B35523" w:rsidRPr="00F46A56">
              <w:rPr>
                <w:rFonts w:ascii="Times New Roman" w:eastAsia="Times New Roman" w:hAnsi="Times New Roman" w:cs="Times New Roman"/>
                <w:sz w:val="24"/>
                <w:szCs w:val="24"/>
              </w:rPr>
              <w:t>]</w:t>
            </w:r>
          </w:p>
        </w:tc>
        <w:tc>
          <w:tcPr>
            <w:tcW w:w="1890" w:type="dxa"/>
            <w:tcBorders>
              <w:top w:val="nil"/>
              <w:left w:val="single" w:sz="4" w:space="0" w:color="000000"/>
              <w:bottom w:val="nil"/>
              <w:right w:val="nil"/>
            </w:tcBorders>
          </w:tcPr>
          <w:p w14:paraId="282A8B67" w14:textId="73B879EC" w:rsidR="00B35523" w:rsidRPr="00F46A56" w:rsidRDefault="00B35523" w:rsidP="00D86907">
            <w:pPr>
              <w:jc w:val="center"/>
              <w:rPr>
                <w:rFonts w:ascii="Times New Roman" w:eastAsia="Times New Roman" w:hAnsi="Times New Roman" w:cs="Times New Roman"/>
                <w:sz w:val="24"/>
                <w:szCs w:val="24"/>
              </w:rPr>
            </w:pPr>
            <w:r w:rsidRPr="00F46A56">
              <w:rPr>
                <w:rFonts w:ascii="Times New Roman" w:eastAsia="Times New Roman" w:hAnsi="Times New Roman" w:cs="Times New Roman"/>
                <w:sz w:val="24"/>
                <w:szCs w:val="24"/>
              </w:rPr>
              <w:t>2.3</w:t>
            </w:r>
            <w:r w:rsidR="004E5301">
              <w:rPr>
                <w:rFonts w:ascii="Times New Roman" w:eastAsia="Times New Roman" w:hAnsi="Times New Roman" w:cs="Times New Roman"/>
                <w:sz w:val="24"/>
                <w:szCs w:val="24"/>
              </w:rPr>
              <w:t>2</w:t>
            </w:r>
            <w:r w:rsidRPr="00F46A56">
              <w:rPr>
                <w:rFonts w:ascii="Times New Roman" w:eastAsia="Times New Roman" w:hAnsi="Times New Roman" w:cs="Times New Roman"/>
                <w:sz w:val="24"/>
                <w:szCs w:val="24"/>
              </w:rPr>
              <w:t xml:space="preserve"> [0.</w:t>
            </w:r>
            <w:r w:rsidR="004E5301">
              <w:rPr>
                <w:rFonts w:ascii="Times New Roman" w:eastAsia="Times New Roman" w:hAnsi="Times New Roman" w:cs="Times New Roman"/>
                <w:sz w:val="24"/>
                <w:szCs w:val="24"/>
              </w:rPr>
              <w:t>32</w:t>
            </w:r>
            <w:r w:rsidRPr="00F46A56">
              <w:rPr>
                <w:rFonts w:ascii="Times New Roman" w:eastAsia="Times New Roman" w:hAnsi="Times New Roman" w:cs="Times New Roman"/>
                <w:sz w:val="24"/>
                <w:szCs w:val="24"/>
              </w:rPr>
              <w:t xml:space="preserve">, </w:t>
            </w:r>
            <w:r w:rsidR="004E5301">
              <w:rPr>
                <w:rFonts w:ascii="Times New Roman" w:eastAsia="Times New Roman" w:hAnsi="Times New Roman" w:cs="Times New Roman"/>
                <w:sz w:val="24"/>
                <w:szCs w:val="24"/>
              </w:rPr>
              <w:t>4.7</w:t>
            </w:r>
            <w:r w:rsidRPr="00F46A56">
              <w:rPr>
                <w:rFonts w:ascii="Times New Roman" w:eastAsia="Times New Roman" w:hAnsi="Times New Roman" w:cs="Times New Roman"/>
                <w:sz w:val="24"/>
                <w:szCs w:val="24"/>
              </w:rPr>
              <w:t>1]</w:t>
            </w:r>
          </w:p>
        </w:tc>
        <w:tc>
          <w:tcPr>
            <w:tcW w:w="2250" w:type="dxa"/>
          </w:tcPr>
          <w:p w14:paraId="0332B4B4" w14:textId="153EDFD2" w:rsidR="00B35523" w:rsidRPr="00F46A56" w:rsidRDefault="00B10690" w:rsidP="00D86907">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2.81</w:t>
            </w:r>
            <w:r w:rsidR="00B35523" w:rsidRPr="00F46A5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1.02</w:t>
            </w:r>
            <w:r w:rsidR="00B35523" w:rsidRPr="00F46A56">
              <w:rPr>
                <w:rFonts w:ascii="Times New Roman" w:eastAsia="Times New Roman" w:hAnsi="Times New Roman" w:cs="Times New Roman"/>
                <w:sz w:val="24"/>
                <w:szCs w:val="24"/>
              </w:rPr>
              <w:t xml:space="preserve">e-06, </w:t>
            </w:r>
            <w:r>
              <w:rPr>
                <w:rFonts w:ascii="Times New Roman" w:eastAsia="Times New Roman" w:hAnsi="Times New Roman" w:cs="Times New Roman"/>
                <w:sz w:val="24"/>
                <w:szCs w:val="24"/>
              </w:rPr>
              <w:t>7.57</w:t>
            </w:r>
            <w:r w:rsidR="00B35523" w:rsidRPr="00F46A56">
              <w:rPr>
                <w:rFonts w:ascii="Times New Roman" w:eastAsia="Times New Roman" w:hAnsi="Times New Roman" w:cs="Times New Roman"/>
                <w:sz w:val="24"/>
                <w:szCs w:val="24"/>
              </w:rPr>
              <w:t>]</w:t>
            </w:r>
          </w:p>
        </w:tc>
      </w:tr>
      <w:tr w:rsidR="00B35523" w:rsidRPr="007F36AF" w14:paraId="67CDF23F" w14:textId="77777777" w:rsidTr="00D86907">
        <w:tc>
          <w:tcPr>
            <w:tcW w:w="2340" w:type="dxa"/>
          </w:tcPr>
          <w:p w14:paraId="1C008D3C" w14:textId="77777777" w:rsidR="00B35523" w:rsidRPr="00F46A56" w:rsidRDefault="00B35523" w:rsidP="00D86907">
            <w:pPr>
              <w:rPr>
                <w:rFonts w:ascii="Times New Roman" w:eastAsia="Times New Roman" w:hAnsi="Times New Roman" w:cs="Times New Roman"/>
                <w:sz w:val="24"/>
                <w:szCs w:val="24"/>
              </w:rPr>
            </w:pPr>
            <w:r w:rsidRPr="00F46A56">
              <w:rPr>
                <w:rFonts w:ascii="Times New Roman" w:eastAsia="Times New Roman" w:hAnsi="Times New Roman" w:cs="Times New Roman"/>
                <w:sz w:val="24"/>
                <w:szCs w:val="24"/>
              </w:rPr>
              <w:t>Residual variance</w:t>
            </w:r>
          </w:p>
        </w:tc>
        <w:tc>
          <w:tcPr>
            <w:tcW w:w="1890" w:type="dxa"/>
          </w:tcPr>
          <w:p w14:paraId="5C3706F8" w14:textId="60CF166F" w:rsidR="00B35523" w:rsidRPr="00F46A56" w:rsidRDefault="00B35523" w:rsidP="00D86907">
            <w:pPr>
              <w:jc w:val="center"/>
              <w:rPr>
                <w:rFonts w:ascii="Times New Roman" w:eastAsia="Times New Roman" w:hAnsi="Times New Roman" w:cs="Times New Roman"/>
                <w:sz w:val="24"/>
                <w:szCs w:val="24"/>
              </w:rPr>
            </w:pPr>
            <w:r w:rsidRPr="00F46A56">
              <w:rPr>
                <w:rFonts w:ascii="Times New Roman" w:eastAsia="Times New Roman" w:hAnsi="Times New Roman" w:cs="Times New Roman"/>
                <w:sz w:val="24"/>
                <w:szCs w:val="24"/>
              </w:rPr>
              <w:t>0.</w:t>
            </w:r>
            <w:r w:rsidR="004E5301">
              <w:rPr>
                <w:rFonts w:ascii="Times New Roman" w:eastAsia="Times New Roman" w:hAnsi="Times New Roman" w:cs="Times New Roman"/>
                <w:sz w:val="24"/>
                <w:szCs w:val="24"/>
              </w:rPr>
              <w:t>85</w:t>
            </w:r>
            <w:r w:rsidRPr="00F46A56">
              <w:rPr>
                <w:rFonts w:ascii="Times New Roman" w:eastAsia="Times New Roman" w:hAnsi="Times New Roman" w:cs="Times New Roman"/>
                <w:sz w:val="24"/>
                <w:szCs w:val="24"/>
              </w:rPr>
              <w:t xml:space="preserve"> [0.3</w:t>
            </w:r>
            <w:r w:rsidR="004E5301">
              <w:rPr>
                <w:rFonts w:ascii="Times New Roman" w:eastAsia="Times New Roman" w:hAnsi="Times New Roman" w:cs="Times New Roman"/>
                <w:sz w:val="24"/>
                <w:szCs w:val="24"/>
              </w:rPr>
              <w:t>3</w:t>
            </w:r>
            <w:r w:rsidRPr="00F46A56">
              <w:rPr>
                <w:rFonts w:ascii="Times New Roman" w:eastAsia="Times New Roman" w:hAnsi="Times New Roman" w:cs="Times New Roman"/>
                <w:sz w:val="24"/>
                <w:szCs w:val="24"/>
              </w:rPr>
              <w:t>, 1.4</w:t>
            </w:r>
            <w:r w:rsidR="004E5301">
              <w:rPr>
                <w:rFonts w:ascii="Times New Roman" w:eastAsia="Times New Roman" w:hAnsi="Times New Roman" w:cs="Times New Roman"/>
                <w:sz w:val="24"/>
                <w:szCs w:val="24"/>
              </w:rPr>
              <w:t>8</w:t>
            </w:r>
            <w:r w:rsidRPr="00F46A56">
              <w:rPr>
                <w:rFonts w:ascii="Times New Roman" w:eastAsia="Times New Roman" w:hAnsi="Times New Roman" w:cs="Times New Roman"/>
                <w:sz w:val="24"/>
                <w:szCs w:val="24"/>
              </w:rPr>
              <w:t>]</w:t>
            </w:r>
          </w:p>
        </w:tc>
        <w:tc>
          <w:tcPr>
            <w:tcW w:w="2250" w:type="dxa"/>
            <w:tcBorders>
              <w:top w:val="nil"/>
              <w:left w:val="nil"/>
              <w:bottom w:val="nil"/>
              <w:right w:val="single" w:sz="4" w:space="0" w:color="000000"/>
            </w:tcBorders>
          </w:tcPr>
          <w:p w14:paraId="46133F92" w14:textId="2B876B59" w:rsidR="00B35523" w:rsidRPr="00F46A56" w:rsidRDefault="00B10690" w:rsidP="00D86907">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1.03</w:t>
            </w:r>
            <w:r w:rsidR="00B35523" w:rsidRPr="00F46A56">
              <w:rPr>
                <w:rFonts w:ascii="Times New Roman" w:eastAsia="Times New Roman" w:hAnsi="Times New Roman" w:cs="Times New Roman"/>
                <w:sz w:val="24"/>
                <w:szCs w:val="24"/>
              </w:rPr>
              <w:t xml:space="preserve"> [0.</w:t>
            </w:r>
            <w:r>
              <w:rPr>
                <w:rFonts w:ascii="Times New Roman" w:eastAsia="Times New Roman" w:hAnsi="Times New Roman" w:cs="Times New Roman"/>
                <w:sz w:val="24"/>
                <w:szCs w:val="24"/>
              </w:rPr>
              <w:t>33</w:t>
            </w:r>
            <w:r w:rsidR="00B35523" w:rsidRPr="00F46A56">
              <w:rPr>
                <w:rFonts w:ascii="Times New Roman" w:eastAsia="Times New Roman" w:hAnsi="Times New Roman" w:cs="Times New Roman"/>
                <w:sz w:val="24"/>
                <w:szCs w:val="24"/>
              </w:rPr>
              <w:t>, 1.</w:t>
            </w:r>
            <w:r>
              <w:rPr>
                <w:rFonts w:ascii="Times New Roman" w:eastAsia="Times New Roman" w:hAnsi="Times New Roman" w:cs="Times New Roman"/>
                <w:sz w:val="24"/>
                <w:szCs w:val="24"/>
              </w:rPr>
              <w:t>84</w:t>
            </w:r>
            <w:r w:rsidR="00B35523" w:rsidRPr="00F46A56">
              <w:rPr>
                <w:rFonts w:ascii="Times New Roman" w:eastAsia="Times New Roman" w:hAnsi="Times New Roman" w:cs="Times New Roman"/>
                <w:sz w:val="24"/>
                <w:szCs w:val="24"/>
              </w:rPr>
              <w:t>]</w:t>
            </w:r>
          </w:p>
        </w:tc>
        <w:tc>
          <w:tcPr>
            <w:tcW w:w="1890" w:type="dxa"/>
            <w:tcBorders>
              <w:top w:val="nil"/>
              <w:left w:val="single" w:sz="4" w:space="0" w:color="000000"/>
              <w:bottom w:val="nil"/>
              <w:right w:val="nil"/>
            </w:tcBorders>
          </w:tcPr>
          <w:p w14:paraId="6B7A97F5" w14:textId="1EF9FE5A" w:rsidR="00B35523" w:rsidRPr="00F46A56" w:rsidRDefault="00B35523" w:rsidP="00D86907">
            <w:pPr>
              <w:jc w:val="center"/>
              <w:rPr>
                <w:rFonts w:ascii="Times New Roman" w:eastAsia="Times New Roman" w:hAnsi="Times New Roman" w:cs="Times New Roman"/>
                <w:sz w:val="24"/>
                <w:szCs w:val="24"/>
              </w:rPr>
            </w:pPr>
            <w:r w:rsidRPr="00F46A56">
              <w:rPr>
                <w:rFonts w:ascii="Times New Roman" w:eastAsia="Times New Roman" w:hAnsi="Times New Roman" w:cs="Times New Roman"/>
                <w:sz w:val="24"/>
                <w:szCs w:val="24"/>
              </w:rPr>
              <w:t>1.0</w:t>
            </w:r>
            <w:r w:rsidR="004E5301">
              <w:rPr>
                <w:rFonts w:ascii="Times New Roman" w:eastAsia="Times New Roman" w:hAnsi="Times New Roman" w:cs="Times New Roman"/>
                <w:sz w:val="24"/>
                <w:szCs w:val="24"/>
              </w:rPr>
              <w:t>5</w:t>
            </w:r>
            <w:r w:rsidRPr="00F46A56">
              <w:rPr>
                <w:rFonts w:ascii="Times New Roman" w:eastAsia="Times New Roman" w:hAnsi="Times New Roman" w:cs="Times New Roman"/>
                <w:sz w:val="24"/>
                <w:szCs w:val="24"/>
              </w:rPr>
              <w:t xml:space="preserve"> [0.4</w:t>
            </w:r>
            <w:r w:rsidR="004E5301">
              <w:rPr>
                <w:rFonts w:ascii="Times New Roman" w:eastAsia="Times New Roman" w:hAnsi="Times New Roman" w:cs="Times New Roman"/>
                <w:sz w:val="24"/>
                <w:szCs w:val="24"/>
              </w:rPr>
              <w:t>3</w:t>
            </w:r>
            <w:r w:rsidRPr="00F46A56">
              <w:rPr>
                <w:rFonts w:ascii="Times New Roman" w:eastAsia="Times New Roman" w:hAnsi="Times New Roman" w:cs="Times New Roman"/>
                <w:sz w:val="24"/>
                <w:szCs w:val="24"/>
              </w:rPr>
              <w:t>, 1.</w:t>
            </w:r>
            <w:r w:rsidR="004E5301">
              <w:rPr>
                <w:rFonts w:ascii="Times New Roman" w:eastAsia="Times New Roman" w:hAnsi="Times New Roman" w:cs="Times New Roman"/>
                <w:sz w:val="24"/>
                <w:szCs w:val="24"/>
              </w:rPr>
              <w:t>74</w:t>
            </w:r>
            <w:r w:rsidRPr="00F46A56">
              <w:rPr>
                <w:rFonts w:ascii="Times New Roman" w:eastAsia="Times New Roman" w:hAnsi="Times New Roman" w:cs="Times New Roman"/>
                <w:sz w:val="24"/>
                <w:szCs w:val="24"/>
              </w:rPr>
              <w:t>]</w:t>
            </w:r>
          </w:p>
        </w:tc>
        <w:tc>
          <w:tcPr>
            <w:tcW w:w="2250" w:type="dxa"/>
          </w:tcPr>
          <w:p w14:paraId="59247CA0" w14:textId="52EBBE23" w:rsidR="00B35523" w:rsidRPr="00F46A56" w:rsidRDefault="00B35523" w:rsidP="00D86907">
            <w:pPr>
              <w:jc w:val="center"/>
              <w:rPr>
                <w:rFonts w:ascii="Times New Roman" w:eastAsia="Times New Roman" w:hAnsi="Times New Roman" w:cs="Times New Roman"/>
                <w:sz w:val="24"/>
                <w:szCs w:val="24"/>
              </w:rPr>
            </w:pPr>
            <w:r w:rsidRPr="00F46A56">
              <w:rPr>
                <w:rFonts w:ascii="Times New Roman" w:eastAsia="Times New Roman" w:hAnsi="Times New Roman" w:cs="Times New Roman"/>
                <w:sz w:val="24"/>
                <w:szCs w:val="24"/>
              </w:rPr>
              <w:t>1.26 [0.</w:t>
            </w:r>
            <w:r w:rsidR="00B10690">
              <w:rPr>
                <w:rFonts w:ascii="Times New Roman" w:eastAsia="Times New Roman" w:hAnsi="Times New Roman" w:cs="Times New Roman"/>
                <w:sz w:val="24"/>
                <w:szCs w:val="24"/>
              </w:rPr>
              <w:t>36</w:t>
            </w:r>
            <w:r w:rsidRPr="00F46A56">
              <w:rPr>
                <w:rFonts w:ascii="Times New Roman" w:eastAsia="Times New Roman" w:hAnsi="Times New Roman" w:cs="Times New Roman"/>
                <w:sz w:val="24"/>
                <w:szCs w:val="24"/>
              </w:rPr>
              <w:t xml:space="preserve">, </w:t>
            </w:r>
            <w:r w:rsidR="00B10690">
              <w:rPr>
                <w:rFonts w:ascii="Times New Roman" w:eastAsia="Times New Roman" w:hAnsi="Times New Roman" w:cs="Times New Roman"/>
                <w:sz w:val="24"/>
                <w:szCs w:val="24"/>
              </w:rPr>
              <w:t>2.30</w:t>
            </w:r>
            <w:r w:rsidRPr="00F46A56">
              <w:rPr>
                <w:rFonts w:ascii="Times New Roman" w:eastAsia="Times New Roman" w:hAnsi="Times New Roman" w:cs="Times New Roman"/>
                <w:sz w:val="24"/>
                <w:szCs w:val="24"/>
              </w:rPr>
              <w:t>]</w:t>
            </w:r>
          </w:p>
        </w:tc>
      </w:tr>
      <w:tr w:rsidR="00B35523" w:rsidRPr="007F36AF" w14:paraId="1400BD0F" w14:textId="77777777" w:rsidTr="00D86907">
        <w:tc>
          <w:tcPr>
            <w:tcW w:w="2340" w:type="dxa"/>
          </w:tcPr>
          <w:p w14:paraId="62D338D8" w14:textId="77777777" w:rsidR="00B35523" w:rsidRPr="00F46A56" w:rsidRDefault="00B35523" w:rsidP="00D86907">
            <w:pPr>
              <w:rPr>
                <w:rFonts w:ascii="Times New Roman" w:eastAsia="Times New Roman" w:hAnsi="Times New Roman" w:cs="Times New Roman"/>
                <w:sz w:val="24"/>
                <w:szCs w:val="24"/>
              </w:rPr>
            </w:pPr>
            <w:r w:rsidRPr="00F46A56">
              <w:rPr>
                <w:rFonts w:ascii="Times New Roman" w:eastAsia="Times New Roman" w:hAnsi="Times New Roman" w:cs="Times New Roman"/>
                <w:sz w:val="24"/>
                <w:szCs w:val="24"/>
              </w:rPr>
              <w:t>Phylogenetic signal (</w:t>
            </w:r>
            <w:r w:rsidRPr="00F46A56">
              <w:rPr>
                <w:rFonts w:ascii="Times New Roman" w:eastAsia="Times New Roman" w:hAnsi="Times New Roman" w:cs="Times New Roman"/>
                <w:i/>
                <w:sz w:val="24"/>
                <w:szCs w:val="24"/>
              </w:rPr>
              <w:t>h</w:t>
            </w:r>
            <w:r w:rsidRPr="00F46A56">
              <w:rPr>
                <w:rFonts w:ascii="Times New Roman" w:eastAsia="Times New Roman" w:hAnsi="Times New Roman" w:cs="Times New Roman"/>
                <w:sz w:val="24"/>
                <w:szCs w:val="24"/>
                <w:vertAlign w:val="superscript"/>
              </w:rPr>
              <w:t>2</w:t>
            </w:r>
            <w:r w:rsidRPr="00F46A56">
              <w:rPr>
                <w:rFonts w:ascii="Times New Roman" w:eastAsia="Times New Roman" w:hAnsi="Times New Roman" w:cs="Times New Roman"/>
                <w:sz w:val="24"/>
                <w:szCs w:val="24"/>
                <w:vertAlign w:val="subscript"/>
              </w:rPr>
              <w:t>phy</w:t>
            </w:r>
            <w:r w:rsidRPr="00F46A56">
              <w:rPr>
                <w:rFonts w:ascii="Times New Roman" w:eastAsia="Times New Roman" w:hAnsi="Times New Roman" w:cs="Times New Roman"/>
                <w:sz w:val="24"/>
                <w:szCs w:val="24"/>
              </w:rPr>
              <w:t>)</w:t>
            </w:r>
          </w:p>
        </w:tc>
        <w:tc>
          <w:tcPr>
            <w:tcW w:w="1890" w:type="dxa"/>
          </w:tcPr>
          <w:p w14:paraId="5C38AE21" w14:textId="27562464" w:rsidR="00B35523" w:rsidRPr="00F46A56" w:rsidRDefault="00B35523" w:rsidP="00D86907">
            <w:pPr>
              <w:jc w:val="center"/>
              <w:rPr>
                <w:rFonts w:ascii="Times New Roman" w:eastAsia="Times New Roman" w:hAnsi="Times New Roman" w:cs="Times New Roman"/>
                <w:sz w:val="24"/>
                <w:szCs w:val="24"/>
              </w:rPr>
            </w:pPr>
            <w:r w:rsidRPr="00F46A56">
              <w:rPr>
                <w:rFonts w:ascii="Times New Roman" w:eastAsia="Times New Roman" w:hAnsi="Times New Roman" w:cs="Times New Roman"/>
                <w:sz w:val="24"/>
                <w:szCs w:val="24"/>
              </w:rPr>
              <w:t>0.7</w:t>
            </w:r>
            <w:r w:rsidR="004E5301">
              <w:rPr>
                <w:rFonts w:ascii="Times New Roman" w:eastAsia="Times New Roman" w:hAnsi="Times New Roman" w:cs="Times New Roman"/>
                <w:sz w:val="24"/>
                <w:szCs w:val="24"/>
              </w:rPr>
              <w:t>8</w:t>
            </w:r>
            <w:r w:rsidRPr="00F46A56">
              <w:rPr>
                <w:rFonts w:ascii="Times New Roman" w:eastAsia="Times New Roman" w:hAnsi="Times New Roman" w:cs="Times New Roman"/>
                <w:sz w:val="24"/>
                <w:szCs w:val="24"/>
              </w:rPr>
              <w:t xml:space="preserve"> [0.</w:t>
            </w:r>
            <w:r w:rsidR="00A83B0E">
              <w:rPr>
                <w:rFonts w:ascii="Times New Roman" w:eastAsia="Times New Roman" w:hAnsi="Times New Roman" w:cs="Times New Roman"/>
                <w:sz w:val="24"/>
                <w:szCs w:val="24"/>
              </w:rPr>
              <w:t>50</w:t>
            </w:r>
            <w:r w:rsidRPr="00F46A56">
              <w:rPr>
                <w:rFonts w:ascii="Times New Roman" w:eastAsia="Times New Roman" w:hAnsi="Times New Roman" w:cs="Times New Roman"/>
                <w:sz w:val="24"/>
                <w:szCs w:val="24"/>
              </w:rPr>
              <w:t>, 0.9</w:t>
            </w:r>
            <w:r w:rsidR="00A83B0E">
              <w:rPr>
                <w:rFonts w:ascii="Times New Roman" w:eastAsia="Times New Roman" w:hAnsi="Times New Roman" w:cs="Times New Roman"/>
                <w:sz w:val="24"/>
                <w:szCs w:val="24"/>
              </w:rPr>
              <w:t>8</w:t>
            </w:r>
            <w:r w:rsidRPr="00F46A56">
              <w:rPr>
                <w:rFonts w:ascii="Times New Roman" w:eastAsia="Times New Roman" w:hAnsi="Times New Roman" w:cs="Times New Roman"/>
                <w:sz w:val="24"/>
                <w:szCs w:val="24"/>
              </w:rPr>
              <w:t>]</w:t>
            </w:r>
          </w:p>
        </w:tc>
        <w:tc>
          <w:tcPr>
            <w:tcW w:w="2250" w:type="dxa"/>
            <w:tcBorders>
              <w:top w:val="nil"/>
              <w:left w:val="nil"/>
              <w:bottom w:val="nil"/>
              <w:right w:val="single" w:sz="4" w:space="0" w:color="000000"/>
            </w:tcBorders>
          </w:tcPr>
          <w:p w14:paraId="057D04E7" w14:textId="77777777" w:rsidR="00B35523" w:rsidRPr="00F46A56" w:rsidRDefault="00B35523" w:rsidP="00D86907">
            <w:pPr>
              <w:jc w:val="center"/>
              <w:rPr>
                <w:rFonts w:ascii="Times New Roman" w:eastAsia="Times New Roman" w:hAnsi="Times New Roman" w:cs="Times New Roman"/>
                <w:sz w:val="24"/>
                <w:szCs w:val="24"/>
              </w:rPr>
            </w:pPr>
            <w:r w:rsidRPr="00F46A56">
              <w:rPr>
                <w:rFonts w:ascii="Times New Roman" w:eastAsia="Times New Roman" w:hAnsi="Times New Roman" w:cs="Times New Roman"/>
                <w:sz w:val="24"/>
                <w:szCs w:val="24"/>
              </w:rPr>
              <w:t>0.49 [5.29e-06, 0.89]</w:t>
            </w:r>
          </w:p>
        </w:tc>
        <w:tc>
          <w:tcPr>
            <w:tcW w:w="1890" w:type="dxa"/>
            <w:tcBorders>
              <w:top w:val="nil"/>
              <w:left w:val="single" w:sz="4" w:space="0" w:color="000000"/>
              <w:bottom w:val="nil"/>
              <w:right w:val="nil"/>
            </w:tcBorders>
          </w:tcPr>
          <w:p w14:paraId="2831CE63" w14:textId="0CF950F5" w:rsidR="00B35523" w:rsidRPr="00F46A56" w:rsidRDefault="00B35523" w:rsidP="00D86907">
            <w:pPr>
              <w:jc w:val="center"/>
              <w:rPr>
                <w:rFonts w:ascii="Times New Roman" w:eastAsia="Times New Roman" w:hAnsi="Times New Roman" w:cs="Times New Roman"/>
                <w:sz w:val="24"/>
                <w:szCs w:val="24"/>
              </w:rPr>
            </w:pPr>
            <w:r w:rsidRPr="00F46A56">
              <w:rPr>
                <w:rFonts w:ascii="Times New Roman" w:eastAsia="Times New Roman" w:hAnsi="Times New Roman" w:cs="Times New Roman"/>
                <w:sz w:val="24"/>
                <w:szCs w:val="24"/>
              </w:rPr>
              <w:t>0.</w:t>
            </w:r>
            <w:r w:rsidR="00A83B0E">
              <w:rPr>
                <w:rFonts w:ascii="Times New Roman" w:eastAsia="Times New Roman" w:hAnsi="Times New Roman" w:cs="Times New Roman"/>
                <w:sz w:val="24"/>
                <w:szCs w:val="24"/>
              </w:rPr>
              <w:t>65</w:t>
            </w:r>
            <w:r w:rsidRPr="00F46A56">
              <w:rPr>
                <w:rFonts w:ascii="Times New Roman" w:eastAsia="Times New Roman" w:hAnsi="Times New Roman" w:cs="Times New Roman"/>
                <w:sz w:val="24"/>
                <w:szCs w:val="24"/>
              </w:rPr>
              <w:t xml:space="preserve"> [0.3</w:t>
            </w:r>
            <w:r w:rsidR="00A83B0E">
              <w:rPr>
                <w:rFonts w:ascii="Times New Roman" w:eastAsia="Times New Roman" w:hAnsi="Times New Roman" w:cs="Times New Roman"/>
                <w:sz w:val="24"/>
                <w:szCs w:val="24"/>
              </w:rPr>
              <w:t>5</w:t>
            </w:r>
            <w:r w:rsidRPr="00F46A56">
              <w:rPr>
                <w:rFonts w:ascii="Times New Roman" w:eastAsia="Times New Roman" w:hAnsi="Times New Roman" w:cs="Times New Roman"/>
                <w:sz w:val="24"/>
                <w:szCs w:val="24"/>
              </w:rPr>
              <w:t>, 0.91]</w:t>
            </w:r>
          </w:p>
        </w:tc>
        <w:tc>
          <w:tcPr>
            <w:tcW w:w="2250" w:type="dxa"/>
          </w:tcPr>
          <w:p w14:paraId="19C775D9" w14:textId="15339D61" w:rsidR="00B35523" w:rsidRPr="00F46A56" w:rsidRDefault="00B35523" w:rsidP="00D86907">
            <w:pPr>
              <w:jc w:val="center"/>
              <w:rPr>
                <w:rFonts w:ascii="Times New Roman" w:eastAsia="Times New Roman" w:hAnsi="Times New Roman" w:cs="Times New Roman"/>
                <w:sz w:val="24"/>
                <w:szCs w:val="24"/>
              </w:rPr>
            </w:pPr>
            <w:r w:rsidRPr="00F46A56">
              <w:rPr>
                <w:rFonts w:ascii="Times New Roman" w:eastAsia="Times New Roman" w:hAnsi="Times New Roman" w:cs="Times New Roman"/>
                <w:sz w:val="24"/>
                <w:szCs w:val="24"/>
              </w:rPr>
              <w:t>0.</w:t>
            </w:r>
            <w:r w:rsidR="009D4623">
              <w:rPr>
                <w:rFonts w:ascii="Times New Roman" w:eastAsia="Times New Roman" w:hAnsi="Times New Roman" w:cs="Times New Roman"/>
                <w:sz w:val="24"/>
                <w:szCs w:val="24"/>
              </w:rPr>
              <w:t>56</w:t>
            </w:r>
            <w:r w:rsidRPr="00F46A56">
              <w:rPr>
                <w:rFonts w:ascii="Times New Roman" w:eastAsia="Times New Roman" w:hAnsi="Times New Roman" w:cs="Times New Roman"/>
                <w:sz w:val="24"/>
                <w:szCs w:val="24"/>
              </w:rPr>
              <w:t xml:space="preserve"> [</w:t>
            </w:r>
            <w:r w:rsidR="009D4623">
              <w:rPr>
                <w:rFonts w:ascii="Times New Roman" w:eastAsia="Times New Roman" w:hAnsi="Times New Roman" w:cs="Times New Roman"/>
                <w:sz w:val="24"/>
                <w:szCs w:val="24"/>
              </w:rPr>
              <w:t>5.56e</w:t>
            </w:r>
            <w:r w:rsidRPr="00F46A56">
              <w:rPr>
                <w:rFonts w:ascii="Times New Roman" w:eastAsia="Times New Roman" w:hAnsi="Times New Roman" w:cs="Times New Roman"/>
                <w:sz w:val="24"/>
                <w:szCs w:val="24"/>
              </w:rPr>
              <w:t>-0</w:t>
            </w:r>
            <w:r w:rsidR="009D4623">
              <w:rPr>
                <w:rFonts w:ascii="Times New Roman" w:eastAsia="Times New Roman" w:hAnsi="Times New Roman" w:cs="Times New Roman"/>
                <w:sz w:val="24"/>
                <w:szCs w:val="24"/>
              </w:rPr>
              <w:t>7</w:t>
            </w:r>
            <w:r w:rsidRPr="00F46A56">
              <w:rPr>
                <w:rFonts w:ascii="Times New Roman" w:eastAsia="Times New Roman" w:hAnsi="Times New Roman" w:cs="Times New Roman"/>
                <w:sz w:val="24"/>
                <w:szCs w:val="24"/>
              </w:rPr>
              <w:t>, 0.</w:t>
            </w:r>
            <w:r w:rsidR="009D4623">
              <w:rPr>
                <w:rFonts w:ascii="Times New Roman" w:eastAsia="Times New Roman" w:hAnsi="Times New Roman" w:cs="Times New Roman"/>
                <w:sz w:val="24"/>
                <w:szCs w:val="24"/>
              </w:rPr>
              <w:t>93</w:t>
            </w:r>
            <w:r w:rsidRPr="00F46A56">
              <w:rPr>
                <w:rFonts w:ascii="Times New Roman" w:eastAsia="Times New Roman" w:hAnsi="Times New Roman" w:cs="Times New Roman"/>
                <w:sz w:val="24"/>
                <w:szCs w:val="24"/>
              </w:rPr>
              <w:t>]</w:t>
            </w:r>
          </w:p>
        </w:tc>
      </w:tr>
      <w:tr w:rsidR="00B35523" w:rsidRPr="007F36AF" w14:paraId="44475184" w14:textId="77777777" w:rsidTr="00D86907">
        <w:tc>
          <w:tcPr>
            <w:tcW w:w="2340" w:type="dxa"/>
            <w:tcBorders>
              <w:top w:val="nil"/>
              <w:left w:val="nil"/>
              <w:bottom w:val="single" w:sz="4" w:space="0" w:color="000000"/>
              <w:right w:val="nil"/>
            </w:tcBorders>
          </w:tcPr>
          <w:p w14:paraId="7B6196E7" w14:textId="77777777" w:rsidR="00B35523" w:rsidRPr="00922EC4" w:rsidRDefault="00B35523" w:rsidP="00D86907">
            <w:pPr>
              <w:rPr>
                <w:rFonts w:ascii="Times New Roman" w:eastAsia="Times New Roman" w:hAnsi="Times New Roman" w:cs="Times New Roman"/>
                <w:sz w:val="24"/>
                <w:szCs w:val="24"/>
              </w:rPr>
            </w:pPr>
            <w:r w:rsidRPr="00922EC4">
              <w:rPr>
                <w:rFonts w:ascii="Times New Roman" w:eastAsia="Times New Roman" w:hAnsi="Times New Roman" w:cs="Times New Roman"/>
                <w:sz w:val="24"/>
                <w:szCs w:val="24"/>
              </w:rPr>
              <w:t>Sample size</w:t>
            </w:r>
          </w:p>
        </w:tc>
        <w:tc>
          <w:tcPr>
            <w:tcW w:w="4140" w:type="dxa"/>
            <w:gridSpan w:val="2"/>
            <w:tcBorders>
              <w:top w:val="nil"/>
              <w:left w:val="nil"/>
              <w:bottom w:val="single" w:sz="4" w:space="0" w:color="000000"/>
              <w:right w:val="single" w:sz="4" w:space="0" w:color="000000"/>
            </w:tcBorders>
          </w:tcPr>
          <w:p w14:paraId="69E70D6F" w14:textId="177C327F" w:rsidR="00B35523" w:rsidRPr="00922EC4" w:rsidRDefault="00B35523" w:rsidP="00D86907">
            <w:pPr>
              <w:jc w:val="center"/>
              <w:rPr>
                <w:rFonts w:ascii="Times New Roman" w:eastAsia="Times New Roman" w:hAnsi="Times New Roman" w:cs="Times New Roman"/>
                <w:sz w:val="24"/>
                <w:szCs w:val="24"/>
              </w:rPr>
            </w:pPr>
            <w:r w:rsidRPr="00922EC4">
              <w:rPr>
                <w:rFonts w:ascii="Times New Roman" w:eastAsia="Times New Roman" w:hAnsi="Times New Roman" w:cs="Times New Roman"/>
                <w:sz w:val="24"/>
                <w:szCs w:val="24"/>
              </w:rPr>
              <w:t xml:space="preserve">n = </w:t>
            </w:r>
            <w:r w:rsidR="009A5EFB">
              <w:rPr>
                <w:rFonts w:ascii="Times New Roman" w:eastAsia="Times New Roman" w:hAnsi="Times New Roman" w:cs="Times New Roman"/>
                <w:sz w:val="24"/>
                <w:szCs w:val="24"/>
              </w:rPr>
              <w:t>57</w:t>
            </w:r>
            <w:r w:rsidRPr="00922EC4">
              <w:rPr>
                <w:rFonts w:ascii="Times New Roman" w:eastAsia="Times New Roman" w:hAnsi="Times New Roman" w:cs="Times New Roman"/>
                <w:sz w:val="24"/>
                <w:szCs w:val="24"/>
              </w:rPr>
              <w:t xml:space="preserve"> values (</w:t>
            </w:r>
            <w:r w:rsidR="009A5EFB">
              <w:rPr>
                <w:rFonts w:ascii="Times New Roman" w:eastAsia="Times New Roman" w:hAnsi="Times New Roman" w:cs="Times New Roman"/>
                <w:sz w:val="24"/>
                <w:szCs w:val="24"/>
              </w:rPr>
              <w:t>50</w:t>
            </w:r>
            <w:r w:rsidRPr="00922EC4">
              <w:rPr>
                <w:rFonts w:ascii="Times New Roman" w:eastAsia="Times New Roman" w:hAnsi="Times New Roman" w:cs="Times New Roman"/>
                <w:sz w:val="24"/>
                <w:szCs w:val="24"/>
              </w:rPr>
              <w:t xml:space="preserve"> species)</w:t>
            </w:r>
          </w:p>
        </w:tc>
        <w:tc>
          <w:tcPr>
            <w:tcW w:w="4140" w:type="dxa"/>
            <w:gridSpan w:val="2"/>
            <w:tcBorders>
              <w:top w:val="nil"/>
              <w:left w:val="single" w:sz="4" w:space="0" w:color="000000"/>
              <w:bottom w:val="single" w:sz="4" w:space="0" w:color="000000"/>
              <w:right w:val="nil"/>
            </w:tcBorders>
          </w:tcPr>
          <w:p w14:paraId="5FFB3C5B" w14:textId="5BD1B6D9" w:rsidR="00B35523" w:rsidRPr="00922EC4" w:rsidRDefault="00B35523" w:rsidP="00D86907">
            <w:pPr>
              <w:jc w:val="center"/>
              <w:rPr>
                <w:rFonts w:ascii="Times New Roman" w:eastAsia="Times New Roman" w:hAnsi="Times New Roman" w:cs="Times New Roman"/>
                <w:sz w:val="24"/>
                <w:szCs w:val="24"/>
              </w:rPr>
            </w:pPr>
            <w:r w:rsidRPr="00922EC4">
              <w:rPr>
                <w:rFonts w:ascii="Times New Roman" w:eastAsia="Times New Roman" w:hAnsi="Times New Roman" w:cs="Times New Roman"/>
                <w:sz w:val="24"/>
                <w:szCs w:val="24"/>
              </w:rPr>
              <w:t xml:space="preserve">n = </w:t>
            </w:r>
            <w:r w:rsidR="009A5EFB">
              <w:rPr>
                <w:rFonts w:ascii="Times New Roman" w:eastAsia="Times New Roman" w:hAnsi="Times New Roman" w:cs="Times New Roman"/>
                <w:sz w:val="24"/>
                <w:szCs w:val="24"/>
              </w:rPr>
              <w:t>55</w:t>
            </w:r>
            <w:r w:rsidRPr="00922EC4">
              <w:rPr>
                <w:rFonts w:ascii="Times New Roman" w:eastAsia="Times New Roman" w:hAnsi="Times New Roman" w:cs="Times New Roman"/>
                <w:sz w:val="24"/>
                <w:szCs w:val="24"/>
              </w:rPr>
              <w:t xml:space="preserve"> values (</w:t>
            </w:r>
            <w:r w:rsidR="009A5EFB">
              <w:rPr>
                <w:rFonts w:ascii="Times New Roman" w:eastAsia="Times New Roman" w:hAnsi="Times New Roman" w:cs="Times New Roman"/>
                <w:sz w:val="24"/>
                <w:szCs w:val="24"/>
              </w:rPr>
              <w:t>47</w:t>
            </w:r>
            <w:r w:rsidRPr="00922EC4">
              <w:rPr>
                <w:rFonts w:ascii="Times New Roman" w:eastAsia="Times New Roman" w:hAnsi="Times New Roman" w:cs="Times New Roman"/>
                <w:sz w:val="24"/>
                <w:szCs w:val="24"/>
              </w:rPr>
              <w:t xml:space="preserve"> species)</w:t>
            </w:r>
          </w:p>
        </w:tc>
      </w:tr>
    </w:tbl>
    <w:p w14:paraId="67E77818" w14:textId="77777777" w:rsidR="004E67A1" w:rsidRDefault="004E67A1" w:rsidP="009D5777">
      <w:pPr>
        <w:spacing w:line="276" w:lineRule="auto"/>
        <w:jc w:val="both"/>
        <w:rPr>
          <w:rFonts w:ascii="Times New Roman" w:hAnsi="Times New Roman" w:cs="Times New Roman"/>
          <w:color w:val="000000" w:themeColor="text1"/>
          <w:sz w:val="24"/>
          <w:szCs w:val="24"/>
        </w:rPr>
        <w:sectPr w:rsidR="004E67A1" w:rsidSect="004E67A1">
          <w:pgSz w:w="12240" w:h="15840"/>
          <w:pgMar w:top="720" w:right="720" w:bottom="720" w:left="720" w:header="720" w:footer="720" w:gutter="0"/>
          <w:cols w:space="720"/>
          <w:docGrid w:linePitch="360"/>
        </w:sectPr>
      </w:pPr>
    </w:p>
    <w:p w14:paraId="2799DE48" w14:textId="014A8D12" w:rsidR="009D5777" w:rsidRPr="00B178F9" w:rsidRDefault="00766EE1" w:rsidP="009D5777">
      <w:pPr>
        <w:spacing w:line="276" w:lineRule="auto"/>
        <w:jc w:val="both"/>
        <w:rPr>
          <w:rFonts w:ascii="Times New Roman" w:hAnsi="Times New Roman" w:cs="Times New Roman"/>
          <w:color w:val="000000" w:themeColor="text1"/>
          <w:sz w:val="24"/>
          <w:szCs w:val="24"/>
        </w:rPr>
      </w:pPr>
      <w:r w:rsidRPr="00014066">
        <w:rPr>
          <w:rFonts w:ascii="Times New Roman" w:hAnsi="Times New Roman" w:cs="Times New Roman"/>
          <w:b/>
          <w:bCs/>
          <w:color w:val="000000" w:themeColor="text1"/>
          <w:sz w:val="24"/>
          <w:szCs w:val="24"/>
        </w:rPr>
        <w:lastRenderedPageBreak/>
        <w:t>Table S</w:t>
      </w:r>
      <w:r w:rsidR="00B35523">
        <w:rPr>
          <w:rFonts w:ascii="Times New Roman" w:hAnsi="Times New Roman" w:cs="Times New Roman"/>
          <w:b/>
          <w:bCs/>
          <w:color w:val="000000" w:themeColor="text1"/>
          <w:sz w:val="24"/>
          <w:szCs w:val="24"/>
        </w:rPr>
        <w:t>4</w:t>
      </w:r>
      <w:r w:rsidRPr="00014066">
        <w:rPr>
          <w:rFonts w:ascii="Times New Roman" w:hAnsi="Times New Roman" w:cs="Times New Roman"/>
          <w:b/>
          <w:bCs/>
          <w:color w:val="000000" w:themeColor="text1"/>
          <w:sz w:val="24"/>
          <w:szCs w:val="24"/>
        </w:rPr>
        <w:t>: Reported natal dispersal distances in fossorial and surface-dwelling rodents</w:t>
      </w:r>
      <w:r w:rsidRPr="00B178F9">
        <w:rPr>
          <w:rFonts w:ascii="Times New Roman" w:hAnsi="Times New Roman" w:cs="Times New Roman"/>
          <w:color w:val="000000" w:themeColor="text1"/>
          <w:sz w:val="24"/>
          <w:szCs w:val="24"/>
        </w:rPr>
        <w:t xml:space="preserve">. </w:t>
      </w:r>
      <w:r w:rsidR="00ED3B1C" w:rsidRPr="00B178F9">
        <w:rPr>
          <w:rFonts w:ascii="Times New Roman" w:hAnsi="Times New Roman" w:cs="Times New Roman"/>
          <w:color w:val="000000" w:themeColor="text1"/>
          <w:sz w:val="24"/>
          <w:szCs w:val="24"/>
        </w:rPr>
        <w:t>R = radiotelemetry, G = genetic analysis, C = capture-mark-recapture</w:t>
      </w:r>
      <w:r w:rsidR="00551FF9" w:rsidRPr="00B178F9">
        <w:rPr>
          <w:rFonts w:ascii="Times New Roman" w:hAnsi="Times New Roman" w:cs="Times New Roman"/>
          <w:color w:val="000000" w:themeColor="text1"/>
          <w:sz w:val="24"/>
          <w:szCs w:val="24"/>
        </w:rPr>
        <w:t>, * denotes this study</w:t>
      </w:r>
    </w:p>
    <w:p w14:paraId="3D604D45" w14:textId="32811C6B" w:rsidR="00521404" w:rsidRPr="00B178F9" w:rsidRDefault="00521404" w:rsidP="009D5777">
      <w:pPr>
        <w:spacing w:line="276" w:lineRule="auto"/>
        <w:jc w:val="both"/>
        <w:rPr>
          <w:rFonts w:ascii="Times New Roman" w:hAnsi="Times New Roman" w:cs="Times New Roman"/>
          <w:color w:val="000000" w:themeColor="text1"/>
          <w:sz w:val="24"/>
          <w:szCs w:val="24"/>
        </w:rPr>
      </w:pPr>
    </w:p>
    <w:tbl>
      <w:tblPr>
        <w:tblW w:w="13165" w:type="dxa"/>
        <w:tblInd w:w="-30" w:type="dxa"/>
        <w:tblBorders>
          <w:top w:val="single" w:sz="4" w:space="0" w:color="auto"/>
          <w:left w:val="single" w:sz="4" w:space="0" w:color="auto"/>
          <w:bottom w:val="single" w:sz="4" w:space="0" w:color="auto"/>
          <w:right w:val="single" w:sz="4" w:space="0" w:color="auto"/>
        </w:tblBorders>
        <w:tblLayout w:type="fixed"/>
        <w:tblCellMar>
          <w:left w:w="30" w:type="dxa"/>
          <w:right w:w="30" w:type="dxa"/>
        </w:tblCellMar>
        <w:tblLook w:val="0000" w:firstRow="0" w:lastRow="0" w:firstColumn="0" w:lastColumn="0" w:noHBand="0" w:noVBand="0"/>
      </w:tblPr>
      <w:tblGrid>
        <w:gridCol w:w="655"/>
        <w:gridCol w:w="2970"/>
        <w:gridCol w:w="1440"/>
        <w:gridCol w:w="50"/>
        <w:gridCol w:w="1260"/>
        <w:gridCol w:w="1260"/>
        <w:gridCol w:w="810"/>
        <w:gridCol w:w="990"/>
        <w:gridCol w:w="1210"/>
        <w:gridCol w:w="1170"/>
        <w:gridCol w:w="1350"/>
      </w:tblGrid>
      <w:tr w:rsidR="006C6272" w:rsidRPr="00B178F9" w14:paraId="3A00A2E6" w14:textId="3F00D0CF" w:rsidTr="006C6272">
        <w:trPr>
          <w:trHeight w:val="581"/>
        </w:trPr>
        <w:tc>
          <w:tcPr>
            <w:tcW w:w="655" w:type="dxa"/>
            <w:tcBorders>
              <w:top w:val="single" w:sz="4" w:space="0" w:color="auto"/>
              <w:bottom w:val="single" w:sz="4" w:space="0" w:color="auto"/>
            </w:tcBorders>
            <w:shd w:val="clear" w:color="auto" w:fill="D9D9D9" w:themeFill="background1" w:themeFillShade="D9"/>
          </w:tcPr>
          <w:p w14:paraId="7267EC75" w14:textId="3461AD2B" w:rsidR="006174A1" w:rsidRPr="00B178F9" w:rsidRDefault="006174A1">
            <w:pPr>
              <w:autoSpaceDE w:val="0"/>
              <w:autoSpaceDN w:val="0"/>
              <w:adjustRightInd w:val="0"/>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Study</w:t>
            </w:r>
          </w:p>
        </w:tc>
        <w:tc>
          <w:tcPr>
            <w:tcW w:w="2970" w:type="dxa"/>
            <w:tcBorders>
              <w:top w:val="single" w:sz="4" w:space="0" w:color="auto"/>
              <w:bottom w:val="single" w:sz="4" w:space="0" w:color="auto"/>
            </w:tcBorders>
            <w:shd w:val="clear" w:color="auto" w:fill="D9D9D9" w:themeFill="background1" w:themeFillShade="D9"/>
          </w:tcPr>
          <w:p w14:paraId="17E74AB4" w14:textId="77777777" w:rsidR="006174A1" w:rsidRPr="00B178F9" w:rsidRDefault="006174A1">
            <w:pPr>
              <w:autoSpaceDE w:val="0"/>
              <w:autoSpaceDN w:val="0"/>
              <w:adjustRightInd w:val="0"/>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Species</w:t>
            </w:r>
          </w:p>
        </w:tc>
        <w:tc>
          <w:tcPr>
            <w:tcW w:w="1490" w:type="dxa"/>
            <w:gridSpan w:val="2"/>
            <w:tcBorders>
              <w:top w:val="single" w:sz="4" w:space="0" w:color="auto"/>
              <w:bottom w:val="single" w:sz="4" w:space="0" w:color="auto"/>
            </w:tcBorders>
            <w:shd w:val="clear" w:color="auto" w:fill="D9D9D9" w:themeFill="background1" w:themeFillShade="D9"/>
          </w:tcPr>
          <w:p w14:paraId="1F299B28" w14:textId="77777777" w:rsidR="006174A1" w:rsidRPr="00B178F9" w:rsidRDefault="006174A1">
            <w:pPr>
              <w:autoSpaceDE w:val="0"/>
              <w:autoSpaceDN w:val="0"/>
              <w:adjustRightInd w:val="0"/>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Family</w:t>
            </w:r>
          </w:p>
        </w:tc>
        <w:tc>
          <w:tcPr>
            <w:tcW w:w="1260" w:type="dxa"/>
            <w:tcBorders>
              <w:top w:val="single" w:sz="4" w:space="0" w:color="auto"/>
              <w:bottom w:val="single" w:sz="4" w:space="0" w:color="auto"/>
            </w:tcBorders>
            <w:shd w:val="clear" w:color="auto" w:fill="D9D9D9" w:themeFill="background1" w:themeFillShade="D9"/>
          </w:tcPr>
          <w:p w14:paraId="1A32171D" w14:textId="2AEA0B2C"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Mean</w:t>
            </w:r>
          </w:p>
          <w:p w14:paraId="0EAD7540" w14:textId="77777777"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Distance (m)</w:t>
            </w:r>
          </w:p>
        </w:tc>
        <w:tc>
          <w:tcPr>
            <w:tcW w:w="1260" w:type="dxa"/>
            <w:tcBorders>
              <w:top w:val="single" w:sz="4" w:space="0" w:color="auto"/>
              <w:bottom w:val="single" w:sz="4" w:space="0" w:color="auto"/>
            </w:tcBorders>
            <w:shd w:val="clear" w:color="auto" w:fill="D9D9D9" w:themeFill="background1" w:themeFillShade="D9"/>
          </w:tcPr>
          <w:p w14:paraId="2F77D731" w14:textId="77777777"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Maximum</w:t>
            </w:r>
          </w:p>
          <w:p w14:paraId="23873C75" w14:textId="77777777"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Distance (m)</w:t>
            </w:r>
          </w:p>
        </w:tc>
        <w:tc>
          <w:tcPr>
            <w:tcW w:w="810" w:type="dxa"/>
            <w:tcBorders>
              <w:top w:val="single" w:sz="4" w:space="0" w:color="auto"/>
              <w:bottom w:val="single" w:sz="4" w:space="0" w:color="auto"/>
            </w:tcBorders>
            <w:shd w:val="clear" w:color="auto" w:fill="D9D9D9" w:themeFill="background1" w:themeFillShade="D9"/>
          </w:tcPr>
          <w:p w14:paraId="16271D30" w14:textId="77777777"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n</w:t>
            </w:r>
          </w:p>
        </w:tc>
        <w:tc>
          <w:tcPr>
            <w:tcW w:w="990" w:type="dxa"/>
            <w:tcBorders>
              <w:top w:val="single" w:sz="4" w:space="0" w:color="auto"/>
              <w:bottom w:val="single" w:sz="4" w:space="0" w:color="auto"/>
            </w:tcBorders>
            <w:shd w:val="clear" w:color="auto" w:fill="D9D9D9" w:themeFill="background1" w:themeFillShade="D9"/>
          </w:tcPr>
          <w:p w14:paraId="75977541" w14:textId="4C887B2B"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Body</w:t>
            </w:r>
          </w:p>
          <w:p w14:paraId="4E7A2F01" w14:textId="77777777"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Mass (g)</w:t>
            </w:r>
          </w:p>
        </w:tc>
        <w:tc>
          <w:tcPr>
            <w:tcW w:w="1210" w:type="dxa"/>
            <w:tcBorders>
              <w:top w:val="single" w:sz="4" w:space="0" w:color="auto"/>
              <w:bottom w:val="single" w:sz="4" w:space="0" w:color="auto"/>
            </w:tcBorders>
            <w:shd w:val="clear" w:color="auto" w:fill="D9D9D9" w:themeFill="background1" w:themeFillShade="D9"/>
          </w:tcPr>
          <w:p w14:paraId="406A24E3" w14:textId="77777777"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Study Type</w:t>
            </w:r>
          </w:p>
        </w:tc>
        <w:tc>
          <w:tcPr>
            <w:tcW w:w="1170" w:type="dxa"/>
            <w:tcBorders>
              <w:top w:val="single" w:sz="4" w:space="0" w:color="auto"/>
              <w:bottom w:val="single" w:sz="4" w:space="0" w:color="auto"/>
            </w:tcBorders>
            <w:shd w:val="clear" w:color="auto" w:fill="D9D9D9" w:themeFill="background1" w:themeFillShade="D9"/>
          </w:tcPr>
          <w:p w14:paraId="4315E50B" w14:textId="4265D4B2"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Fossorial</w:t>
            </w:r>
          </w:p>
        </w:tc>
        <w:tc>
          <w:tcPr>
            <w:tcW w:w="1350" w:type="dxa"/>
            <w:tcBorders>
              <w:top w:val="single" w:sz="4" w:space="0" w:color="auto"/>
              <w:bottom w:val="single" w:sz="4" w:space="0" w:color="auto"/>
            </w:tcBorders>
            <w:shd w:val="clear" w:color="auto" w:fill="D9D9D9" w:themeFill="background1" w:themeFillShade="D9"/>
          </w:tcPr>
          <w:p w14:paraId="1D577449" w14:textId="37CCFDB6"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Subterranean</w:t>
            </w:r>
          </w:p>
        </w:tc>
      </w:tr>
      <w:tr w:rsidR="006C6272" w:rsidRPr="00B178F9" w14:paraId="4FDA5969" w14:textId="11BEAF7E" w:rsidTr="006C6272">
        <w:trPr>
          <w:trHeight w:val="290"/>
        </w:trPr>
        <w:tc>
          <w:tcPr>
            <w:tcW w:w="655" w:type="dxa"/>
            <w:tcBorders>
              <w:top w:val="single" w:sz="4" w:space="0" w:color="auto"/>
            </w:tcBorders>
          </w:tcPr>
          <w:p w14:paraId="45762B78" w14:textId="77777777" w:rsidR="006174A1" w:rsidRPr="00B178F9" w:rsidRDefault="006174A1">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1</w:t>
            </w:r>
          </w:p>
        </w:tc>
        <w:tc>
          <w:tcPr>
            <w:tcW w:w="2970" w:type="dxa"/>
            <w:tcBorders>
              <w:top w:val="single" w:sz="4" w:space="0" w:color="auto"/>
            </w:tcBorders>
          </w:tcPr>
          <w:p w14:paraId="616E733B" w14:textId="77777777" w:rsidR="006174A1" w:rsidRPr="00B178F9" w:rsidRDefault="006174A1">
            <w:pPr>
              <w:autoSpaceDE w:val="0"/>
              <w:autoSpaceDN w:val="0"/>
              <w:adjustRightInd w:val="0"/>
              <w:rPr>
                <w:rFonts w:ascii="Times New Roman" w:hAnsi="Times New Roman" w:cs="Times New Roman"/>
                <w:i/>
                <w:iCs/>
                <w:color w:val="000000" w:themeColor="text1"/>
                <w:lang w:val="en-GB"/>
              </w:rPr>
            </w:pPr>
            <w:r w:rsidRPr="00B178F9">
              <w:rPr>
                <w:rFonts w:ascii="Times New Roman" w:hAnsi="Times New Roman" w:cs="Times New Roman"/>
                <w:i/>
                <w:iCs/>
                <w:color w:val="000000" w:themeColor="text1"/>
                <w:lang w:val="en-GB"/>
              </w:rPr>
              <w:t>Aplodontia rufa</w:t>
            </w:r>
          </w:p>
        </w:tc>
        <w:tc>
          <w:tcPr>
            <w:tcW w:w="1490" w:type="dxa"/>
            <w:gridSpan w:val="2"/>
            <w:tcBorders>
              <w:top w:val="single" w:sz="4" w:space="0" w:color="auto"/>
            </w:tcBorders>
          </w:tcPr>
          <w:p w14:paraId="65479A10" w14:textId="77777777" w:rsidR="006174A1" w:rsidRPr="00B178F9" w:rsidRDefault="006174A1">
            <w:pPr>
              <w:autoSpaceDE w:val="0"/>
              <w:autoSpaceDN w:val="0"/>
              <w:adjustRightInd w:val="0"/>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Aplodontiidae</w:t>
            </w:r>
          </w:p>
        </w:tc>
        <w:tc>
          <w:tcPr>
            <w:tcW w:w="1260" w:type="dxa"/>
            <w:tcBorders>
              <w:top w:val="single" w:sz="4" w:space="0" w:color="auto"/>
            </w:tcBorders>
          </w:tcPr>
          <w:p w14:paraId="06EE4CC8"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152.5</w:t>
            </w:r>
          </w:p>
        </w:tc>
        <w:tc>
          <w:tcPr>
            <w:tcW w:w="1260" w:type="dxa"/>
            <w:tcBorders>
              <w:top w:val="single" w:sz="4" w:space="0" w:color="auto"/>
            </w:tcBorders>
          </w:tcPr>
          <w:p w14:paraId="7F043685"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326</w:t>
            </w:r>
          </w:p>
        </w:tc>
        <w:tc>
          <w:tcPr>
            <w:tcW w:w="810" w:type="dxa"/>
            <w:tcBorders>
              <w:top w:val="single" w:sz="4" w:space="0" w:color="auto"/>
            </w:tcBorders>
          </w:tcPr>
          <w:p w14:paraId="5FAC906A"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&lt;10</w:t>
            </w:r>
          </w:p>
        </w:tc>
        <w:tc>
          <w:tcPr>
            <w:tcW w:w="990" w:type="dxa"/>
            <w:tcBorders>
              <w:top w:val="single" w:sz="4" w:space="0" w:color="auto"/>
            </w:tcBorders>
          </w:tcPr>
          <w:p w14:paraId="7A2D1556" w14:textId="77777777" w:rsidR="006174A1" w:rsidRPr="00B178F9" w:rsidRDefault="006174A1">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806</w:t>
            </w:r>
          </w:p>
        </w:tc>
        <w:tc>
          <w:tcPr>
            <w:tcW w:w="1210" w:type="dxa"/>
            <w:tcBorders>
              <w:top w:val="single" w:sz="4" w:space="0" w:color="auto"/>
            </w:tcBorders>
          </w:tcPr>
          <w:p w14:paraId="2E98747C" w14:textId="2C18998F"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R</w:t>
            </w:r>
          </w:p>
        </w:tc>
        <w:tc>
          <w:tcPr>
            <w:tcW w:w="1170" w:type="dxa"/>
            <w:tcBorders>
              <w:top w:val="single" w:sz="4" w:space="0" w:color="auto"/>
            </w:tcBorders>
          </w:tcPr>
          <w:p w14:paraId="29B996C9" w14:textId="1D1EF59B"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Y</w:t>
            </w:r>
          </w:p>
        </w:tc>
        <w:tc>
          <w:tcPr>
            <w:tcW w:w="1350" w:type="dxa"/>
            <w:tcBorders>
              <w:top w:val="single" w:sz="4" w:space="0" w:color="auto"/>
            </w:tcBorders>
          </w:tcPr>
          <w:p w14:paraId="5B5F4073" w14:textId="2D7B2F08"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N</w:t>
            </w:r>
          </w:p>
        </w:tc>
      </w:tr>
      <w:tr w:rsidR="006C6272" w:rsidRPr="00B178F9" w14:paraId="778257E1" w14:textId="4C843658" w:rsidTr="006C6272">
        <w:trPr>
          <w:trHeight w:val="290"/>
        </w:trPr>
        <w:tc>
          <w:tcPr>
            <w:tcW w:w="655" w:type="dxa"/>
          </w:tcPr>
          <w:p w14:paraId="06A4FA6C" w14:textId="61E4296A" w:rsidR="006174A1" w:rsidRPr="00B178F9" w:rsidRDefault="006174A1">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2</w:t>
            </w:r>
          </w:p>
        </w:tc>
        <w:tc>
          <w:tcPr>
            <w:tcW w:w="2970" w:type="dxa"/>
          </w:tcPr>
          <w:p w14:paraId="0227BC95" w14:textId="77777777" w:rsidR="006174A1" w:rsidRPr="00B178F9" w:rsidRDefault="006174A1">
            <w:pPr>
              <w:autoSpaceDE w:val="0"/>
              <w:autoSpaceDN w:val="0"/>
              <w:adjustRightInd w:val="0"/>
              <w:rPr>
                <w:rFonts w:ascii="Times New Roman" w:hAnsi="Times New Roman" w:cs="Times New Roman"/>
                <w:i/>
                <w:iCs/>
                <w:color w:val="000000" w:themeColor="text1"/>
                <w:lang w:val="en-GB"/>
              </w:rPr>
            </w:pPr>
            <w:r w:rsidRPr="00B178F9">
              <w:rPr>
                <w:rFonts w:ascii="Times New Roman" w:hAnsi="Times New Roman" w:cs="Times New Roman"/>
                <w:i/>
                <w:iCs/>
                <w:color w:val="000000" w:themeColor="text1"/>
                <w:lang w:val="en-GB"/>
              </w:rPr>
              <w:t>Arvicola amphibius</w:t>
            </w:r>
          </w:p>
        </w:tc>
        <w:tc>
          <w:tcPr>
            <w:tcW w:w="1490" w:type="dxa"/>
            <w:gridSpan w:val="2"/>
          </w:tcPr>
          <w:p w14:paraId="497A4E36" w14:textId="77777777" w:rsidR="006174A1" w:rsidRPr="00B178F9" w:rsidRDefault="006174A1">
            <w:pPr>
              <w:autoSpaceDE w:val="0"/>
              <w:autoSpaceDN w:val="0"/>
              <w:adjustRightInd w:val="0"/>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Cricetidae</w:t>
            </w:r>
          </w:p>
        </w:tc>
        <w:tc>
          <w:tcPr>
            <w:tcW w:w="1260" w:type="dxa"/>
          </w:tcPr>
          <w:p w14:paraId="74173C4B"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1800</w:t>
            </w:r>
          </w:p>
        </w:tc>
        <w:tc>
          <w:tcPr>
            <w:tcW w:w="1260" w:type="dxa"/>
          </w:tcPr>
          <w:p w14:paraId="3A70EF73"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5200</w:t>
            </w:r>
          </w:p>
        </w:tc>
        <w:tc>
          <w:tcPr>
            <w:tcW w:w="810" w:type="dxa"/>
          </w:tcPr>
          <w:p w14:paraId="199EDF54"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199</w:t>
            </w:r>
          </w:p>
        </w:tc>
        <w:tc>
          <w:tcPr>
            <w:tcW w:w="990" w:type="dxa"/>
          </w:tcPr>
          <w:p w14:paraId="7EEA571A" w14:textId="77777777" w:rsidR="006174A1" w:rsidRPr="00B178F9" w:rsidRDefault="006174A1">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120</w:t>
            </w:r>
          </w:p>
        </w:tc>
        <w:tc>
          <w:tcPr>
            <w:tcW w:w="1210" w:type="dxa"/>
          </w:tcPr>
          <w:p w14:paraId="7F1C8C7C" w14:textId="282C4277"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C, G</w:t>
            </w:r>
          </w:p>
        </w:tc>
        <w:tc>
          <w:tcPr>
            <w:tcW w:w="1170" w:type="dxa"/>
          </w:tcPr>
          <w:p w14:paraId="05465D9F" w14:textId="77777777"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N</w:t>
            </w:r>
          </w:p>
        </w:tc>
        <w:tc>
          <w:tcPr>
            <w:tcW w:w="1350" w:type="dxa"/>
          </w:tcPr>
          <w:p w14:paraId="0725A723" w14:textId="503BA2FE"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N</w:t>
            </w:r>
          </w:p>
        </w:tc>
      </w:tr>
      <w:tr w:rsidR="006C6272" w:rsidRPr="00B178F9" w14:paraId="70ED917B" w14:textId="4AF168D1" w:rsidTr="006C6272">
        <w:trPr>
          <w:trHeight w:val="290"/>
        </w:trPr>
        <w:tc>
          <w:tcPr>
            <w:tcW w:w="655" w:type="dxa"/>
          </w:tcPr>
          <w:p w14:paraId="5E7238A4" w14:textId="1E3A80BD" w:rsidR="006174A1" w:rsidRPr="00B178F9" w:rsidRDefault="006174A1">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3</w:t>
            </w:r>
          </w:p>
        </w:tc>
        <w:tc>
          <w:tcPr>
            <w:tcW w:w="2970" w:type="dxa"/>
          </w:tcPr>
          <w:p w14:paraId="5EF3C69D" w14:textId="77777777" w:rsidR="006174A1" w:rsidRPr="00B178F9" w:rsidRDefault="006174A1">
            <w:pPr>
              <w:autoSpaceDE w:val="0"/>
              <w:autoSpaceDN w:val="0"/>
              <w:adjustRightInd w:val="0"/>
              <w:rPr>
                <w:rFonts w:ascii="Times New Roman" w:hAnsi="Times New Roman" w:cs="Times New Roman"/>
                <w:i/>
                <w:iCs/>
                <w:color w:val="000000" w:themeColor="text1"/>
                <w:lang w:val="en-GB"/>
              </w:rPr>
            </w:pPr>
            <w:r w:rsidRPr="00B178F9">
              <w:rPr>
                <w:rFonts w:ascii="Times New Roman" w:hAnsi="Times New Roman" w:cs="Times New Roman"/>
                <w:i/>
                <w:iCs/>
                <w:color w:val="000000" w:themeColor="text1"/>
                <w:lang w:val="en-GB"/>
              </w:rPr>
              <w:t>Bathyergus suillus</w:t>
            </w:r>
          </w:p>
        </w:tc>
        <w:tc>
          <w:tcPr>
            <w:tcW w:w="1490" w:type="dxa"/>
            <w:gridSpan w:val="2"/>
          </w:tcPr>
          <w:p w14:paraId="49176979" w14:textId="77777777" w:rsidR="006174A1" w:rsidRPr="00B178F9" w:rsidRDefault="006174A1">
            <w:pPr>
              <w:autoSpaceDE w:val="0"/>
              <w:autoSpaceDN w:val="0"/>
              <w:adjustRightInd w:val="0"/>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Bathyergidae</w:t>
            </w:r>
          </w:p>
        </w:tc>
        <w:tc>
          <w:tcPr>
            <w:tcW w:w="1260" w:type="dxa"/>
          </w:tcPr>
          <w:p w14:paraId="22362B23"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930</w:t>
            </w:r>
          </w:p>
        </w:tc>
        <w:tc>
          <w:tcPr>
            <w:tcW w:w="1260" w:type="dxa"/>
          </w:tcPr>
          <w:p w14:paraId="1321B1F0"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2149</w:t>
            </w:r>
          </w:p>
        </w:tc>
        <w:tc>
          <w:tcPr>
            <w:tcW w:w="810" w:type="dxa"/>
          </w:tcPr>
          <w:p w14:paraId="0EB3FDF6"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13</w:t>
            </w:r>
          </w:p>
        </w:tc>
        <w:tc>
          <w:tcPr>
            <w:tcW w:w="990" w:type="dxa"/>
          </w:tcPr>
          <w:p w14:paraId="2A227B91" w14:textId="77777777" w:rsidR="006174A1" w:rsidRPr="00B178F9" w:rsidRDefault="006174A1">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777</w:t>
            </w:r>
          </w:p>
        </w:tc>
        <w:tc>
          <w:tcPr>
            <w:tcW w:w="1210" w:type="dxa"/>
          </w:tcPr>
          <w:p w14:paraId="07EB422B" w14:textId="557758EA"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G</w:t>
            </w:r>
          </w:p>
        </w:tc>
        <w:tc>
          <w:tcPr>
            <w:tcW w:w="1170" w:type="dxa"/>
          </w:tcPr>
          <w:p w14:paraId="675632F3" w14:textId="77777777"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Y</w:t>
            </w:r>
          </w:p>
        </w:tc>
        <w:tc>
          <w:tcPr>
            <w:tcW w:w="1350" w:type="dxa"/>
          </w:tcPr>
          <w:p w14:paraId="2A4F0560" w14:textId="6F204949"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Y</w:t>
            </w:r>
          </w:p>
        </w:tc>
      </w:tr>
      <w:tr w:rsidR="006C6272" w:rsidRPr="00B178F9" w14:paraId="58C1D5A2" w14:textId="79C2BE13" w:rsidTr="006C6272">
        <w:trPr>
          <w:trHeight w:val="290"/>
        </w:trPr>
        <w:tc>
          <w:tcPr>
            <w:tcW w:w="655" w:type="dxa"/>
          </w:tcPr>
          <w:p w14:paraId="64F30987" w14:textId="49439A89" w:rsidR="006174A1" w:rsidRPr="00B178F9" w:rsidRDefault="006174A1">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4</w:t>
            </w:r>
          </w:p>
        </w:tc>
        <w:tc>
          <w:tcPr>
            <w:tcW w:w="2970" w:type="dxa"/>
          </w:tcPr>
          <w:p w14:paraId="5AC164F8" w14:textId="77777777" w:rsidR="006174A1" w:rsidRPr="00B178F9" w:rsidRDefault="006174A1">
            <w:pPr>
              <w:autoSpaceDE w:val="0"/>
              <w:autoSpaceDN w:val="0"/>
              <w:adjustRightInd w:val="0"/>
              <w:rPr>
                <w:rFonts w:ascii="Times New Roman" w:hAnsi="Times New Roman" w:cs="Times New Roman"/>
                <w:i/>
                <w:iCs/>
                <w:color w:val="000000" w:themeColor="text1"/>
                <w:lang w:val="en-GB"/>
              </w:rPr>
            </w:pPr>
            <w:r w:rsidRPr="00B178F9">
              <w:rPr>
                <w:rFonts w:ascii="Times New Roman" w:hAnsi="Times New Roman" w:cs="Times New Roman"/>
                <w:i/>
                <w:iCs/>
                <w:color w:val="000000" w:themeColor="text1"/>
                <w:lang w:val="en-GB"/>
              </w:rPr>
              <w:t>Callospermophilus saturatus</w:t>
            </w:r>
          </w:p>
        </w:tc>
        <w:tc>
          <w:tcPr>
            <w:tcW w:w="1490" w:type="dxa"/>
            <w:gridSpan w:val="2"/>
          </w:tcPr>
          <w:p w14:paraId="484B71A2" w14:textId="77777777" w:rsidR="006174A1" w:rsidRPr="00B178F9" w:rsidRDefault="006174A1">
            <w:pPr>
              <w:autoSpaceDE w:val="0"/>
              <w:autoSpaceDN w:val="0"/>
              <w:adjustRightInd w:val="0"/>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Sciuridae</w:t>
            </w:r>
          </w:p>
        </w:tc>
        <w:tc>
          <w:tcPr>
            <w:tcW w:w="1260" w:type="dxa"/>
          </w:tcPr>
          <w:p w14:paraId="11533124"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181.8</w:t>
            </w:r>
          </w:p>
        </w:tc>
        <w:tc>
          <w:tcPr>
            <w:tcW w:w="1260" w:type="dxa"/>
          </w:tcPr>
          <w:p w14:paraId="3F90EB06" w14:textId="52FBEAB6" w:rsidR="006174A1" w:rsidRPr="00B178F9" w:rsidRDefault="006174A1" w:rsidP="000E27A6">
            <w:pPr>
              <w:autoSpaceDE w:val="0"/>
              <w:autoSpaceDN w:val="0"/>
              <w:adjustRightInd w:val="0"/>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 xml:space="preserve">                   – </w:t>
            </w:r>
          </w:p>
        </w:tc>
        <w:tc>
          <w:tcPr>
            <w:tcW w:w="810" w:type="dxa"/>
          </w:tcPr>
          <w:p w14:paraId="359520D1" w14:textId="08F2FA52"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w:t>
            </w:r>
          </w:p>
        </w:tc>
        <w:tc>
          <w:tcPr>
            <w:tcW w:w="990" w:type="dxa"/>
          </w:tcPr>
          <w:p w14:paraId="3518D163" w14:textId="77777777" w:rsidR="006174A1" w:rsidRPr="00B178F9" w:rsidRDefault="006174A1">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275</w:t>
            </w:r>
          </w:p>
        </w:tc>
        <w:tc>
          <w:tcPr>
            <w:tcW w:w="1210" w:type="dxa"/>
          </w:tcPr>
          <w:p w14:paraId="1425862E" w14:textId="74DAEB7F"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C</w:t>
            </w:r>
          </w:p>
        </w:tc>
        <w:tc>
          <w:tcPr>
            <w:tcW w:w="1170" w:type="dxa"/>
          </w:tcPr>
          <w:p w14:paraId="7E994390" w14:textId="77777777"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N</w:t>
            </w:r>
          </w:p>
        </w:tc>
        <w:tc>
          <w:tcPr>
            <w:tcW w:w="1350" w:type="dxa"/>
          </w:tcPr>
          <w:p w14:paraId="3F02E16E" w14:textId="26113C19"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N</w:t>
            </w:r>
          </w:p>
        </w:tc>
      </w:tr>
      <w:tr w:rsidR="006C6272" w:rsidRPr="00B178F9" w14:paraId="7CFE1710" w14:textId="39943958" w:rsidTr="006C6272">
        <w:trPr>
          <w:trHeight w:val="290"/>
        </w:trPr>
        <w:tc>
          <w:tcPr>
            <w:tcW w:w="655" w:type="dxa"/>
          </w:tcPr>
          <w:p w14:paraId="1F2D9E77" w14:textId="3EF1DF09" w:rsidR="006174A1" w:rsidRPr="00B178F9" w:rsidRDefault="006174A1">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5</w:t>
            </w:r>
          </w:p>
        </w:tc>
        <w:tc>
          <w:tcPr>
            <w:tcW w:w="2970" w:type="dxa"/>
          </w:tcPr>
          <w:p w14:paraId="34250350" w14:textId="77777777" w:rsidR="006174A1" w:rsidRPr="00B178F9" w:rsidRDefault="006174A1">
            <w:pPr>
              <w:autoSpaceDE w:val="0"/>
              <w:autoSpaceDN w:val="0"/>
              <w:adjustRightInd w:val="0"/>
              <w:rPr>
                <w:rFonts w:ascii="Times New Roman" w:hAnsi="Times New Roman" w:cs="Times New Roman"/>
                <w:i/>
                <w:iCs/>
                <w:color w:val="000000" w:themeColor="text1"/>
                <w:lang w:val="en-GB"/>
              </w:rPr>
            </w:pPr>
            <w:r w:rsidRPr="00B178F9">
              <w:rPr>
                <w:rFonts w:ascii="Times New Roman" w:hAnsi="Times New Roman" w:cs="Times New Roman"/>
                <w:i/>
                <w:iCs/>
                <w:color w:val="000000" w:themeColor="text1"/>
                <w:lang w:val="en-GB"/>
              </w:rPr>
              <w:t>Castor canadensis</w:t>
            </w:r>
          </w:p>
        </w:tc>
        <w:tc>
          <w:tcPr>
            <w:tcW w:w="1490" w:type="dxa"/>
            <w:gridSpan w:val="2"/>
          </w:tcPr>
          <w:p w14:paraId="0AFCE3DD" w14:textId="77777777" w:rsidR="006174A1" w:rsidRPr="00B178F9" w:rsidRDefault="006174A1">
            <w:pPr>
              <w:autoSpaceDE w:val="0"/>
              <w:autoSpaceDN w:val="0"/>
              <w:adjustRightInd w:val="0"/>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Castoridae</w:t>
            </w:r>
          </w:p>
        </w:tc>
        <w:tc>
          <w:tcPr>
            <w:tcW w:w="1260" w:type="dxa"/>
          </w:tcPr>
          <w:p w14:paraId="22BE59EC" w14:textId="2689C15B" w:rsidR="006174A1" w:rsidRPr="00B178F9" w:rsidRDefault="006174A1" w:rsidP="005C69D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14693</w:t>
            </w:r>
          </w:p>
        </w:tc>
        <w:tc>
          <w:tcPr>
            <w:tcW w:w="1260" w:type="dxa"/>
          </w:tcPr>
          <w:p w14:paraId="7B8C74E5"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49889</w:t>
            </w:r>
          </w:p>
        </w:tc>
        <w:tc>
          <w:tcPr>
            <w:tcW w:w="810" w:type="dxa"/>
          </w:tcPr>
          <w:p w14:paraId="566D5DF1" w14:textId="52FC2AD8"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18</w:t>
            </w:r>
          </w:p>
        </w:tc>
        <w:tc>
          <w:tcPr>
            <w:tcW w:w="990" w:type="dxa"/>
          </w:tcPr>
          <w:p w14:paraId="3CB9BDFE" w14:textId="77777777" w:rsidR="006174A1" w:rsidRPr="00B178F9" w:rsidRDefault="006174A1">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18124</w:t>
            </w:r>
          </w:p>
        </w:tc>
        <w:tc>
          <w:tcPr>
            <w:tcW w:w="1210" w:type="dxa"/>
          </w:tcPr>
          <w:p w14:paraId="3CBA9224" w14:textId="42FE527D"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R</w:t>
            </w:r>
          </w:p>
        </w:tc>
        <w:tc>
          <w:tcPr>
            <w:tcW w:w="1170" w:type="dxa"/>
          </w:tcPr>
          <w:p w14:paraId="5C8532E3" w14:textId="77777777"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N</w:t>
            </w:r>
          </w:p>
        </w:tc>
        <w:tc>
          <w:tcPr>
            <w:tcW w:w="1350" w:type="dxa"/>
          </w:tcPr>
          <w:p w14:paraId="0668C555" w14:textId="3E0869BC"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N</w:t>
            </w:r>
          </w:p>
        </w:tc>
      </w:tr>
      <w:tr w:rsidR="006C6272" w:rsidRPr="00B178F9" w14:paraId="47F21302" w14:textId="62D6EF48" w:rsidTr="006C6272">
        <w:trPr>
          <w:trHeight w:val="290"/>
        </w:trPr>
        <w:tc>
          <w:tcPr>
            <w:tcW w:w="655" w:type="dxa"/>
          </w:tcPr>
          <w:p w14:paraId="14D3D413" w14:textId="60062B2B" w:rsidR="006174A1" w:rsidRPr="00B178F9" w:rsidRDefault="006174A1">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6</w:t>
            </w:r>
          </w:p>
        </w:tc>
        <w:tc>
          <w:tcPr>
            <w:tcW w:w="2970" w:type="dxa"/>
          </w:tcPr>
          <w:p w14:paraId="1D7B97F3" w14:textId="4B823E5E" w:rsidR="006174A1" w:rsidRPr="00B178F9" w:rsidRDefault="006174A1">
            <w:pPr>
              <w:autoSpaceDE w:val="0"/>
              <w:autoSpaceDN w:val="0"/>
              <w:adjustRightInd w:val="0"/>
              <w:rPr>
                <w:rFonts w:ascii="Times New Roman" w:hAnsi="Times New Roman" w:cs="Times New Roman"/>
                <w:i/>
                <w:iCs/>
                <w:color w:val="000000" w:themeColor="text1"/>
                <w:lang w:val="en-GB"/>
              </w:rPr>
            </w:pPr>
            <w:r w:rsidRPr="00B178F9">
              <w:rPr>
                <w:rFonts w:ascii="Times New Roman" w:hAnsi="Times New Roman" w:cs="Times New Roman"/>
                <w:i/>
                <w:iCs/>
                <w:color w:val="000000" w:themeColor="text1"/>
                <w:lang w:val="en-GB"/>
              </w:rPr>
              <w:t>Castor canadensis</w:t>
            </w:r>
          </w:p>
        </w:tc>
        <w:tc>
          <w:tcPr>
            <w:tcW w:w="1490" w:type="dxa"/>
            <w:gridSpan w:val="2"/>
          </w:tcPr>
          <w:p w14:paraId="2980FDDA" w14:textId="0F77141E" w:rsidR="006174A1" w:rsidRPr="00B178F9" w:rsidRDefault="006174A1">
            <w:pPr>
              <w:autoSpaceDE w:val="0"/>
              <w:autoSpaceDN w:val="0"/>
              <w:adjustRightInd w:val="0"/>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Castoridae</w:t>
            </w:r>
          </w:p>
        </w:tc>
        <w:tc>
          <w:tcPr>
            <w:tcW w:w="1260" w:type="dxa"/>
          </w:tcPr>
          <w:p w14:paraId="54974CFD" w14:textId="112CFAA2"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8360</w:t>
            </w:r>
          </w:p>
        </w:tc>
        <w:tc>
          <w:tcPr>
            <w:tcW w:w="1260" w:type="dxa"/>
          </w:tcPr>
          <w:p w14:paraId="4B7179F9" w14:textId="4C97D37E"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18180</w:t>
            </w:r>
          </w:p>
        </w:tc>
        <w:tc>
          <w:tcPr>
            <w:tcW w:w="810" w:type="dxa"/>
          </w:tcPr>
          <w:p w14:paraId="5B612D28" w14:textId="5118A1D6"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14</w:t>
            </w:r>
          </w:p>
        </w:tc>
        <w:tc>
          <w:tcPr>
            <w:tcW w:w="990" w:type="dxa"/>
          </w:tcPr>
          <w:p w14:paraId="3A0E405B" w14:textId="17A33EE1" w:rsidR="006174A1" w:rsidRPr="00B178F9" w:rsidRDefault="006174A1">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18124</w:t>
            </w:r>
          </w:p>
        </w:tc>
        <w:tc>
          <w:tcPr>
            <w:tcW w:w="1210" w:type="dxa"/>
          </w:tcPr>
          <w:p w14:paraId="4FC7C151" w14:textId="6CAFF230"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R</w:t>
            </w:r>
          </w:p>
        </w:tc>
        <w:tc>
          <w:tcPr>
            <w:tcW w:w="1170" w:type="dxa"/>
          </w:tcPr>
          <w:p w14:paraId="3D502D99" w14:textId="34EAFAF9"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N</w:t>
            </w:r>
          </w:p>
        </w:tc>
        <w:tc>
          <w:tcPr>
            <w:tcW w:w="1350" w:type="dxa"/>
          </w:tcPr>
          <w:p w14:paraId="6AA68FCB" w14:textId="0FEE9F2B"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N</w:t>
            </w:r>
          </w:p>
        </w:tc>
      </w:tr>
      <w:tr w:rsidR="006C6272" w:rsidRPr="00B178F9" w14:paraId="24194C3A" w14:textId="443D79B2" w:rsidTr="006C6272">
        <w:trPr>
          <w:trHeight w:val="290"/>
        </w:trPr>
        <w:tc>
          <w:tcPr>
            <w:tcW w:w="655" w:type="dxa"/>
          </w:tcPr>
          <w:p w14:paraId="2245D98E" w14:textId="2F047C2F" w:rsidR="006174A1" w:rsidRPr="00B178F9" w:rsidRDefault="006174A1">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7</w:t>
            </w:r>
          </w:p>
        </w:tc>
        <w:tc>
          <w:tcPr>
            <w:tcW w:w="2970" w:type="dxa"/>
          </w:tcPr>
          <w:p w14:paraId="6CB7DBF9" w14:textId="70AAC656" w:rsidR="006174A1" w:rsidRPr="00B178F9" w:rsidRDefault="006174A1">
            <w:pPr>
              <w:autoSpaceDE w:val="0"/>
              <w:autoSpaceDN w:val="0"/>
              <w:adjustRightInd w:val="0"/>
              <w:rPr>
                <w:rFonts w:ascii="Times New Roman" w:hAnsi="Times New Roman" w:cs="Times New Roman"/>
                <w:i/>
                <w:iCs/>
                <w:color w:val="000000" w:themeColor="text1"/>
                <w:lang w:val="en-GB"/>
              </w:rPr>
            </w:pPr>
            <w:r w:rsidRPr="00B178F9">
              <w:rPr>
                <w:rFonts w:ascii="Times New Roman" w:hAnsi="Times New Roman" w:cs="Times New Roman"/>
                <w:i/>
                <w:iCs/>
                <w:color w:val="000000" w:themeColor="text1"/>
                <w:lang w:val="en-GB"/>
              </w:rPr>
              <w:t>Castor canadensis</w:t>
            </w:r>
          </w:p>
        </w:tc>
        <w:tc>
          <w:tcPr>
            <w:tcW w:w="1490" w:type="dxa"/>
            <w:gridSpan w:val="2"/>
          </w:tcPr>
          <w:p w14:paraId="647ED2EB" w14:textId="53C0A678" w:rsidR="006174A1" w:rsidRPr="00B178F9" w:rsidRDefault="006174A1">
            <w:pPr>
              <w:autoSpaceDE w:val="0"/>
              <w:autoSpaceDN w:val="0"/>
              <w:adjustRightInd w:val="0"/>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Castoridae</w:t>
            </w:r>
          </w:p>
        </w:tc>
        <w:tc>
          <w:tcPr>
            <w:tcW w:w="1260" w:type="dxa"/>
          </w:tcPr>
          <w:p w14:paraId="706E7E20" w14:textId="60B6AB01" w:rsidR="006174A1" w:rsidRPr="00B178F9" w:rsidRDefault="006174A1" w:rsidP="005C69D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3030</w:t>
            </w:r>
          </w:p>
        </w:tc>
        <w:tc>
          <w:tcPr>
            <w:tcW w:w="1260" w:type="dxa"/>
          </w:tcPr>
          <w:p w14:paraId="59E97C06" w14:textId="2AA26362"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14160</w:t>
            </w:r>
          </w:p>
        </w:tc>
        <w:tc>
          <w:tcPr>
            <w:tcW w:w="810" w:type="dxa"/>
          </w:tcPr>
          <w:p w14:paraId="6D47C952" w14:textId="43676818"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11</w:t>
            </w:r>
          </w:p>
        </w:tc>
        <w:tc>
          <w:tcPr>
            <w:tcW w:w="990" w:type="dxa"/>
          </w:tcPr>
          <w:p w14:paraId="76033224" w14:textId="04A09063" w:rsidR="006174A1" w:rsidRPr="00B178F9" w:rsidRDefault="006174A1">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18124</w:t>
            </w:r>
          </w:p>
        </w:tc>
        <w:tc>
          <w:tcPr>
            <w:tcW w:w="1210" w:type="dxa"/>
          </w:tcPr>
          <w:p w14:paraId="73A789E2" w14:textId="19F8726A"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R</w:t>
            </w:r>
          </w:p>
        </w:tc>
        <w:tc>
          <w:tcPr>
            <w:tcW w:w="1170" w:type="dxa"/>
          </w:tcPr>
          <w:p w14:paraId="7D619836" w14:textId="6B4A13D6"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N</w:t>
            </w:r>
          </w:p>
        </w:tc>
        <w:tc>
          <w:tcPr>
            <w:tcW w:w="1350" w:type="dxa"/>
          </w:tcPr>
          <w:p w14:paraId="05728506" w14:textId="538FD4D5"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N</w:t>
            </w:r>
          </w:p>
        </w:tc>
      </w:tr>
      <w:tr w:rsidR="006C6272" w:rsidRPr="00B178F9" w14:paraId="1C636FF5" w14:textId="5C1536DF" w:rsidTr="006C6272">
        <w:trPr>
          <w:trHeight w:val="290"/>
        </w:trPr>
        <w:tc>
          <w:tcPr>
            <w:tcW w:w="655" w:type="dxa"/>
          </w:tcPr>
          <w:p w14:paraId="35F640D3" w14:textId="2DCACB45" w:rsidR="006174A1" w:rsidRPr="00B178F9" w:rsidRDefault="006174A1">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8</w:t>
            </w:r>
          </w:p>
        </w:tc>
        <w:tc>
          <w:tcPr>
            <w:tcW w:w="2970" w:type="dxa"/>
          </w:tcPr>
          <w:p w14:paraId="4321BCEA" w14:textId="402793C6" w:rsidR="006174A1" w:rsidRPr="00B178F9" w:rsidRDefault="006174A1">
            <w:pPr>
              <w:autoSpaceDE w:val="0"/>
              <w:autoSpaceDN w:val="0"/>
              <w:adjustRightInd w:val="0"/>
              <w:rPr>
                <w:rFonts w:ascii="Times New Roman" w:hAnsi="Times New Roman" w:cs="Times New Roman"/>
                <w:i/>
                <w:iCs/>
                <w:color w:val="000000" w:themeColor="text1"/>
                <w:lang w:val="en-GB"/>
              </w:rPr>
            </w:pPr>
            <w:r w:rsidRPr="00B178F9">
              <w:rPr>
                <w:rFonts w:ascii="Times New Roman" w:hAnsi="Times New Roman" w:cs="Times New Roman"/>
                <w:i/>
                <w:iCs/>
                <w:color w:val="000000" w:themeColor="text1"/>
                <w:lang w:val="en-GB"/>
              </w:rPr>
              <w:t>Castor canadensis</w:t>
            </w:r>
          </w:p>
        </w:tc>
        <w:tc>
          <w:tcPr>
            <w:tcW w:w="1490" w:type="dxa"/>
            <w:gridSpan w:val="2"/>
          </w:tcPr>
          <w:p w14:paraId="005923D2" w14:textId="15BF00A5" w:rsidR="006174A1" w:rsidRPr="00B178F9" w:rsidRDefault="006174A1">
            <w:pPr>
              <w:autoSpaceDE w:val="0"/>
              <w:autoSpaceDN w:val="0"/>
              <w:adjustRightInd w:val="0"/>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Castoridae</w:t>
            </w:r>
          </w:p>
        </w:tc>
        <w:tc>
          <w:tcPr>
            <w:tcW w:w="1260" w:type="dxa"/>
          </w:tcPr>
          <w:p w14:paraId="76BFD55A" w14:textId="748E38AF" w:rsidR="006174A1" w:rsidRPr="00B178F9" w:rsidRDefault="006174A1" w:rsidP="005C69D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w:t>
            </w:r>
          </w:p>
        </w:tc>
        <w:tc>
          <w:tcPr>
            <w:tcW w:w="1260" w:type="dxa"/>
          </w:tcPr>
          <w:p w14:paraId="3868C207" w14:textId="6743EC33"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16560</w:t>
            </w:r>
          </w:p>
        </w:tc>
        <w:tc>
          <w:tcPr>
            <w:tcW w:w="810" w:type="dxa"/>
          </w:tcPr>
          <w:p w14:paraId="25E850CC" w14:textId="4A32B56C"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26</w:t>
            </w:r>
          </w:p>
        </w:tc>
        <w:tc>
          <w:tcPr>
            <w:tcW w:w="990" w:type="dxa"/>
          </w:tcPr>
          <w:p w14:paraId="5C707C2C" w14:textId="4D7DB7AB" w:rsidR="006174A1" w:rsidRPr="00B178F9" w:rsidRDefault="006174A1">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18124</w:t>
            </w:r>
          </w:p>
        </w:tc>
        <w:tc>
          <w:tcPr>
            <w:tcW w:w="1210" w:type="dxa"/>
          </w:tcPr>
          <w:p w14:paraId="62588A8F" w14:textId="6AFC0CC9"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R</w:t>
            </w:r>
          </w:p>
        </w:tc>
        <w:tc>
          <w:tcPr>
            <w:tcW w:w="1170" w:type="dxa"/>
          </w:tcPr>
          <w:p w14:paraId="79C88356" w14:textId="628369E9"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N</w:t>
            </w:r>
          </w:p>
        </w:tc>
        <w:tc>
          <w:tcPr>
            <w:tcW w:w="1350" w:type="dxa"/>
          </w:tcPr>
          <w:p w14:paraId="34E6E1E1" w14:textId="1AFA1FF3"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N</w:t>
            </w:r>
          </w:p>
        </w:tc>
      </w:tr>
      <w:tr w:rsidR="006C6272" w:rsidRPr="00B178F9" w14:paraId="1273F4C5" w14:textId="2ECD307F" w:rsidTr="006C6272">
        <w:trPr>
          <w:trHeight w:val="290"/>
        </w:trPr>
        <w:tc>
          <w:tcPr>
            <w:tcW w:w="655" w:type="dxa"/>
          </w:tcPr>
          <w:p w14:paraId="3AC7B088" w14:textId="3D21CCE0" w:rsidR="006174A1" w:rsidRPr="00B178F9" w:rsidRDefault="006174A1">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9</w:t>
            </w:r>
          </w:p>
        </w:tc>
        <w:tc>
          <w:tcPr>
            <w:tcW w:w="2970" w:type="dxa"/>
          </w:tcPr>
          <w:p w14:paraId="19CC24A7" w14:textId="77777777" w:rsidR="006174A1" w:rsidRPr="00B178F9" w:rsidRDefault="006174A1">
            <w:pPr>
              <w:autoSpaceDE w:val="0"/>
              <w:autoSpaceDN w:val="0"/>
              <w:adjustRightInd w:val="0"/>
              <w:rPr>
                <w:rFonts w:ascii="Times New Roman" w:hAnsi="Times New Roman" w:cs="Times New Roman"/>
                <w:i/>
                <w:iCs/>
                <w:color w:val="000000" w:themeColor="text1"/>
                <w:lang w:val="en-GB"/>
              </w:rPr>
            </w:pPr>
            <w:r w:rsidRPr="00B178F9">
              <w:rPr>
                <w:rFonts w:ascii="Times New Roman" w:hAnsi="Times New Roman" w:cs="Times New Roman"/>
                <w:i/>
                <w:iCs/>
                <w:color w:val="000000" w:themeColor="text1"/>
                <w:lang w:val="en-GB"/>
              </w:rPr>
              <w:t>Castor fiber</w:t>
            </w:r>
          </w:p>
        </w:tc>
        <w:tc>
          <w:tcPr>
            <w:tcW w:w="1490" w:type="dxa"/>
            <w:gridSpan w:val="2"/>
          </w:tcPr>
          <w:p w14:paraId="47A6ECF0" w14:textId="77777777" w:rsidR="006174A1" w:rsidRPr="00B178F9" w:rsidRDefault="006174A1">
            <w:pPr>
              <w:autoSpaceDE w:val="0"/>
              <w:autoSpaceDN w:val="0"/>
              <w:adjustRightInd w:val="0"/>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Castoridae</w:t>
            </w:r>
          </w:p>
        </w:tc>
        <w:tc>
          <w:tcPr>
            <w:tcW w:w="1260" w:type="dxa"/>
          </w:tcPr>
          <w:p w14:paraId="69DC9DF5"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4500</w:t>
            </w:r>
          </w:p>
        </w:tc>
        <w:tc>
          <w:tcPr>
            <w:tcW w:w="1260" w:type="dxa"/>
          </w:tcPr>
          <w:p w14:paraId="4FA4B9FD"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27500</w:t>
            </w:r>
          </w:p>
        </w:tc>
        <w:tc>
          <w:tcPr>
            <w:tcW w:w="810" w:type="dxa"/>
          </w:tcPr>
          <w:p w14:paraId="7D7FEDA8"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38</w:t>
            </w:r>
          </w:p>
        </w:tc>
        <w:tc>
          <w:tcPr>
            <w:tcW w:w="990" w:type="dxa"/>
          </w:tcPr>
          <w:p w14:paraId="2FCD4290" w14:textId="77777777" w:rsidR="006174A1" w:rsidRPr="00B178F9" w:rsidRDefault="006174A1">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19000</w:t>
            </w:r>
          </w:p>
        </w:tc>
        <w:tc>
          <w:tcPr>
            <w:tcW w:w="1210" w:type="dxa"/>
          </w:tcPr>
          <w:p w14:paraId="707F63F4" w14:textId="11CC8CED"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C</w:t>
            </w:r>
          </w:p>
        </w:tc>
        <w:tc>
          <w:tcPr>
            <w:tcW w:w="1170" w:type="dxa"/>
          </w:tcPr>
          <w:p w14:paraId="622A7915" w14:textId="77777777"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N</w:t>
            </w:r>
          </w:p>
        </w:tc>
        <w:tc>
          <w:tcPr>
            <w:tcW w:w="1350" w:type="dxa"/>
          </w:tcPr>
          <w:p w14:paraId="10CA37E7" w14:textId="3AA0EA4B"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N</w:t>
            </w:r>
          </w:p>
        </w:tc>
      </w:tr>
      <w:tr w:rsidR="006C6272" w:rsidRPr="00B178F9" w14:paraId="5A54F65B" w14:textId="077D1EED" w:rsidTr="006C6272">
        <w:trPr>
          <w:trHeight w:val="290"/>
        </w:trPr>
        <w:tc>
          <w:tcPr>
            <w:tcW w:w="655" w:type="dxa"/>
          </w:tcPr>
          <w:p w14:paraId="0581F0C1" w14:textId="041AD6D9" w:rsidR="006174A1" w:rsidRPr="00B178F9" w:rsidRDefault="006174A1">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10</w:t>
            </w:r>
          </w:p>
        </w:tc>
        <w:tc>
          <w:tcPr>
            <w:tcW w:w="2970" w:type="dxa"/>
          </w:tcPr>
          <w:p w14:paraId="64FDBEA7" w14:textId="77777777" w:rsidR="006174A1" w:rsidRPr="00B178F9" w:rsidRDefault="006174A1">
            <w:pPr>
              <w:autoSpaceDE w:val="0"/>
              <w:autoSpaceDN w:val="0"/>
              <w:adjustRightInd w:val="0"/>
              <w:rPr>
                <w:rFonts w:ascii="Times New Roman" w:hAnsi="Times New Roman" w:cs="Times New Roman"/>
                <w:i/>
                <w:iCs/>
                <w:color w:val="000000" w:themeColor="text1"/>
                <w:lang w:val="en-GB"/>
              </w:rPr>
            </w:pPr>
            <w:r w:rsidRPr="00B178F9">
              <w:rPr>
                <w:rFonts w:ascii="Times New Roman" w:hAnsi="Times New Roman" w:cs="Times New Roman"/>
                <w:i/>
                <w:iCs/>
                <w:color w:val="000000" w:themeColor="text1"/>
                <w:lang w:val="en-GB"/>
              </w:rPr>
              <w:t>Cratogeomys castanops</w:t>
            </w:r>
          </w:p>
        </w:tc>
        <w:tc>
          <w:tcPr>
            <w:tcW w:w="1490" w:type="dxa"/>
            <w:gridSpan w:val="2"/>
          </w:tcPr>
          <w:p w14:paraId="758802C1" w14:textId="77777777" w:rsidR="006174A1" w:rsidRPr="00B178F9" w:rsidRDefault="006174A1">
            <w:pPr>
              <w:autoSpaceDE w:val="0"/>
              <w:autoSpaceDN w:val="0"/>
              <w:adjustRightInd w:val="0"/>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Geomyidae</w:t>
            </w:r>
          </w:p>
        </w:tc>
        <w:tc>
          <w:tcPr>
            <w:tcW w:w="1260" w:type="dxa"/>
          </w:tcPr>
          <w:p w14:paraId="7DDE8A24"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391</w:t>
            </w:r>
          </w:p>
        </w:tc>
        <w:tc>
          <w:tcPr>
            <w:tcW w:w="1260" w:type="dxa"/>
          </w:tcPr>
          <w:p w14:paraId="5D6673CC"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595</w:t>
            </w:r>
          </w:p>
        </w:tc>
        <w:tc>
          <w:tcPr>
            <w:tcW w:w="810" w:type="dxa"/>
          </w:tcPr>
          <w:p w14:paraId="3E754887"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8</w:t>
            </w:r>
          </w:p>
        </w:tc>
        <w:tc>
          <w:tcPr>
            <w:tcW w:w="990" w:type="dxa"/>
          </w:tcPr>
          <w:p w14:paraId="346C40B4" w14:textId="77777777" w:rsidR="006174A1" w:rsidRPr="00B178F9" w:rsidRDefault="006174A1">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267</w:t>
            </w:r>
          </w:p>
        </w:tc>
        <w:tc>
          <w:tcPr>
            <w:tcW w:w="1210" w:type="dxa"/>
          </w:tcPr>
          <w:p w14:paraId="37FB152E" w14:textId="2E47FE8C"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C</w:t>
            </w:r>
          </w:p>
        </w:tc>
        <w:tc>
          <w:tcPr>
            <w:tcW w:w="1170" w:type="dxa"/>
          </w:tcPr>
          <w:p w14:paraId="36684CBE" w14:textId="77777777"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Y</w:t>
            </w:r>
          </w:p>
        </w:tc>
        <w:tc>
          <w:tcPr>
            <w:tcW w:w="1350" w:type="dxa"/>
          </w:tcPr>
          <w:p w14:paraId="66180D63" w14:textId="2E225F37" w:rsidR="006174A1" w:rsidRPr="00B178F9" w:rsidRDefault="00BE0339"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N</w:t>
            </w:r>
          </w:p>
        </w:tc>
      </w:tr>
      <w:tr w:rsidR="006C6272" w:rsidRPr="00B178F9" w14:paraId="5819D093" w14:textId="2785FBAD" w:rsidTr="006C6272">
        <w:trPr>
          <w:trHeight w:val="290"/>
        </w:trPr>
        <w:tc>
          <w:tcPr>
            <w:tcW w:w="655" w:type="dxa"/>
          </w:tcPr>
          <w:p w14:paraId="516B9030" w14:textId="11690D44" w:rsidR="006174A1" w:rsidRPr="00B178F9" w:rsidRDefault="006174A1">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11</w:t>
            </w:r>
          </w:p>
        </w:tc>
        <w:tc>
          <w:tcPr>
            <w:tcW w:w="2970" w:type="dxa"/>
          </w:tcPr>
          <w:p w14:paraId="26876EC2" w14:textId="75706B47" w:rsidR="006174A1" w:rsidRPr="00B178F9" w:rsidRDefault="006174A1">
            <w:pPr>
              <w:autoSpaceDE w:val="0"/>
              <w:autoSpaceDN w:val="0"/>
              <w:adjustRightInd w:val="0"/>
              <w:rPr>
                <w:rFonts w:ascii="Times New Roman" w:hAnsi="Times New Roman" w:cs="Times New Roman"/>
                <w:i/>
                <w:iCs/>
                <w:color w:val="000000" w:themeColor="text1"/>
                <w:lang w:val="en-GB"/>
              </w:rPr>
            </w:pPr>
            <w:r w:rsidRPr="00B178F9">
              <w:rPr>
                <w:rFonts w:ascii="Times New Roman" w:hAnsi="Times New Roman" w:cs="Times New Roman"/>
                <w:i/>
                <w:iCs/>
                <w:color w:val="000000" w:themeColor="text1"/>
                <w:lang w:val="en-GB"/>
              </w:rPr>
              <w:t>Ctenomys australis</w:t>
            </w:r>
          </w:p>
        </w:tc>
        <w:tc>
          <w:tcPr>
            <w:tcW w:w="1490" w:type="dxa"/>
            <w:gridSpan w:val="2"/>
          </w:tcPr>
          <w:p w14:paraId="34B0E2D7" w14:textId="62D9F125" w:rsidR="006174A1" w:rsidRPr="00B178F9" w:rsidRDefault="006174A1">
            <w:pPr>
              <w:autoSpaceDE w:val="0"/>
              <w:autoSpaceDN w:val="0"/>
              <w:adjustRightInd w:val="0"/>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Ctenomyidae</w:t>
            </w:r>
          </w:p>
        </w:tc>
        <w:tc>
          <w:tcPr>
            <w:tcW w:w="1260" w:type="dxa"/>
          </w:tcPr>
          <w:p w14:paraId="00FB2E32" w14:textId="08BF6D3D" w:rsidR="006174A1" w:rsidRPr="00B178F9" w:rsidRDefault="006174A1" w:rsidP="00C02D9D">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w:t>
            </w:r>
          </w:p>
        </w:tc>
        <w:tc>
          <w:tcPr>
            <w:tcW w:w="1260" w:type="dxa"/>
          </w:tcPr>
          <w:p w14:paraId="3F27F0B5" w14:textId="15BECFF1"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160</w:t>
            </w:r>
          </w:p>
        </w:tc>
        <w:tc>
          <w:tcPr>
            <w:tcW w:w="810" w:type="dxa"/>
          </w:tcPr>
          <w:p w14:paraId="7A4A2099" w14:textId="543C103D"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1</w:t>
            </w:r>
          </w:p>
        </w:tc>
        <w:tc>
          <w:tcPr>
            <w:tcW w:w="990" w:type="dxa"/>
          </w:tcPr>
          <w:p w14:paraId="08D198E1" w14:textId="7EBDCD1E" w:rsidR="006174A1" w:rsidRPr="00B178F9" w:rsidRDefault="006174A1">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425</w:t>
            </w:r>
          </w:p>
        </w:tc>
        <w:tc>
          <w:tcPr>
            <w:tcW w:w="1210" w:type="dxa"/>
          </w:tcPr>
          <w:p w14:paraId="6BE296A0" w14:textId="5EDA95C3"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R</w:t>
            </w:r>
          </w:p>
        </w:tc>
        <w:tc>
          <w:tcPr>
            <w:tcW w:w="1170" w:type="dxa"/>
          </w:tcPr>
          <w:p w14:paraId="6EB95C60" w14:textId="02B03901"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Y</w:t>
            </w:r>
          </w:p>
        </w:tc>
        <w:tc>
          <w:tcPr>
            <w:tcW w:w="1350" w:type="dxa"/>
          </w:tcPr>
          <w:p w14:paraId="5A14E101" w14:textId="6F449AF5"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Y</w:t>
            </w:r>
          </w:p>
        </w:tc>
      </w:tr>
      <w:tr w:rsidR="006C6272" w:rsidRPr="00B178F9" w14:paraId="6EE21200" w14:textId="2A511027" w:rsidTr="006C6272">
        <w:trPr>
          <w:trHeight w:val="290"/>
        </w:trPr>
        <w:tc>
          <w:tcPr>
            <w:tcW w:w="655" w:type="dxa"/>
          </w:tcPr>
          <w:p w14:paraId="087BD907" w14:textId="441A4D5A" w:rsidR="006174A1" w:rsidRPr="00B178F9" w:rsidRDefault="006174A1">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12</w:t>
            </w:r>
          </w:p>
        </w:tc>
        <w:tc>
          <w:tcPr>
            <w:tcW w:w="2970" w:type="dxa"/>
          </w:tcPr>
          <w:p w14:paraId="12419E76" w14:textId="77777777" w:rsidR="006174A1" w:rsidRPr="00B178F9" w:rsidRDefault="006174A1">
            <w:pPr>
              <w:autoSpaceDE w:val="0"/>
              <w:autoSpaceDN w:val="0"/>
              <w:adjustRightInd w:val="0"/>
              <w:rPr>
                <w:rFonts w:ascii="Times New Roman" w:hAnsi="Times New Roman" w:cs="Times New Roman"/>
                <w:i/>
                <w:iCs/>
                <w:color w:val="000000" w:themeColor="text1"/>
                <w:lang w:val="en-GB"/>
              </w:rPr>
            </w:pPr>
            <w:r w:rsidRPr="00B178F9">
              <w:rPr>
                <w:rFonts w:ascii="Times New Roman" w:hAnsi="Times New Roman" w:cs="Times New Roman"/>
                <w:i/>
                <w:iCs/>
                <w:color w:val="000000" w:themeColor="text1"/>
                <w:lang w:val="en-GB"/>
              </w:rPr>
              <w:t>Ctenomys flamarioni</w:t>
            </w:r>
          </w:p>
        </w:tc>
        <w:tc>
          <w:tcPr>
            <w:tcW w:w="1490" w:type="dxa"/>
            <w:gridSpan w:val="2"/>
          </w:tcPr>
          <w:p w14:paraId="7A68E231" w14:textId="77777777" w:rsidR="006174A1" w:rsidRPr="00B178F9" w:rsidRDefault="006174A1">
            <w:pPr>
              <w:autoSpaceDE w:val="0"/>
              <w:autoSpaceDN w:val="0"/>
              <w:adjustRightInd w:val="0"/>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Ctenomyidae</w:t>
            </w:r>
          </w:p>
        </w:tc>
        <w:tc>
          <w:tcPr>
            <w:tcW w:w="1260" w:type="dxa"/>
          </w:tcPr>
          <w:p w14:paraId="24BA5D06"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250</w:t>
            </w:r>
          </w:p>
        </w:tc>
        <w:tc>
          <w:tcPr>
            <w:tcW w:w="1260" w:type="dxa"/>
          </w:tcPr>
          <w:p w14:paraId="1C8F8653"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250</w:t>
            </w:r>
          </w:p>
        </w:tc>
        <w:tc>
          <w:tcPr>
            <w:tcW w:w="810" w:type="dxa"/>
          </w:tcPr>
          <w:p w14:paraId="4920DB25"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1</w:t>
            </w:r>
          </w:p>
        </w:tc>
        <w:tc>
          <w:tcPr>
            <w:tcW w:w="990" w:type="dxa"/>
          </w:tcPr>
          <w:p w14:paraId="0C83EEBD" w14:textId="77777777" w:rsidR="006174A1" w:rsidRPr="00B178F9" w:rsidRDefault="006174A1">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278</w:t>
            </w:r>
          </w:p>
        </w:tc>
        <w:tc>
          <w:tcPr>
            <w:tcW w:w="1210" w:type="dxa"/>
          </w:tcPr>
          <w:p w14:paraId="3C6A8966" w14:textId="77D6FAA6"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C</w:t>
            </w:r>
          </w:p>
        </w:tc>
        <w:tc>
          <w:tcPr>
            <w:tcW w:w="1170" w:type="dxa"/>
          </w:tcPr>
          <w:p w14:paraId="5E25E57F" w14:textId="77777777"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Y</w:t>
            </w:r>
          </w:p>
        </w:tc>
        <w:tc>
          <w:tcPr>
            <w:tcW w:w="1350" w:type="dxa"/>
          </w:tcPr>
          <w:p w14:paraId="02E5616B" w14:textId="1651CC92"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Y</w:t>
            </w:r>
          </w:p>
        </w:tc>
      </w:tr>
      <w:tr w:rsidR="006C6272" w:rsidRPr="00B178F9" w14:paraId="09E21636" w14:textId="57342470" w:rsidTr="006C6272">
        <w:trPr>
          <w:trHeight w:val="290"/>
        </w:trPr>
        <w:tc>
          <w:tcPr>
            <w:tcW w:w="655" w:type="dxa"/>
          </w:tcPr>
          <w:p w14:paraId="71D9742C" w14:textId="2DC7B540" w:rsidR="006174A1" w:rsidRPr="00B178F9" w:rsidRDefault="006174A1">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13</w:t>
            </w:r>
          </w:p>
        </w:tc>
        <w:tc>
          <w:tcPr>
            <w:tcW w:w="2970" w:type="dxa"/>
          </w:tcPr>
          <w:p w14:paraId="3E4AA4A9" w14:textId="77777777" w:rsidR="006174A1" w:rsidRPr="00B178F9" w:rsidRDefault="006174A1">
            <w:pPr>
              <w:autoSpaceDE w:val="0"/>
              <w:autoSpaceDN w:val="0"/>
              <w:adjustRightInd w:val="0"/>
              <w:rPr>
                <w:rFonts w:ascii="Times New Roman" w:hAnsi="Times New Roman" w:cs="Times New Roman"/>
                <w:i/>
                <w:iCs/>
                <w:color w:val="000000" w:themeColor="text1"/>
                <w:lang w:val="en-GB"/>
              </w:rPr>
            </w:pPr>
            <w:r w:rsidRPr="00B178F9">
              <w:rPr>
                <w:rFonts w:ascii="Times New Roman" w:hAnsi="Times New Roman" w:cs="Times New Roman"/>
                <w:i/>
                <w:iCs/>
                <w:color w:val="000000" w:themeColor="text1"/>
                <w:lang w:val="en-GB"/>
              </w:rPr>
              <w:t>Cynomys gunnisoni</w:t>
            </w:r>
          </w:p>
        </w:tc>
        <w:tc>
          <w:tcPr>
            <w:tcW w:w="1490" w:type="dxa"/>
            <w:gridSpan w:val="2"/>
          </w:tcPr>
          <w:p w14:paraId="509BB7CB" w14:textId="0D8FF5E1" w:rsidR="006174A1" w:rsidRPr="00B178F9" w:rsidRDefault="006174A1">
            <w:pPr>
              <w:autoSpaceDE w:val="0"/>
              <w:autoSpaceDN w:val="0"/>
              <w:adjustRightInd w:val="0"/>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Sciuridae</w:t>
            </w:r>
          </w:p>
        </w:tc>
        <w:tc>
          <w:tcPr>
            <w:tcW w:w="1260" w:type="dxa"/>
          </w:tcPr>
          <w:p w14:paraId="00E6BCC5"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198</w:t>
            </w:r>
          </w:p>
        </w:tc>
        <w:tc>
          <w:tcPr>
            <w:tcW w:w="1260" w:type="dxa"/>
          </w:tcPr>
          <w:p w14:paraId="2EE472C3"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575</w:t>
            </w:r>
          </w:p>
        </w:tc>
        <w:tc>
          <w:tcPr>
            <w:tcW w:w="810" w:type="dxa"/>
          </w:tcPr>
          <w:p w14:paraId="0D13683A"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95</w:t>
            </w:r>
          </w:p>
        </w:tc>
        <w:tc>
          <w:tcPr>
            <w:tcW w:w="990" w:type="dxa"/>
          </w:tcPr>
          <w:p w14:paraId="3C923FB1" w14:textId="77777777" w:rsidR="006174A1" w:rsidRPr="00B178F9" w:rsidRDefault="006174A1">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798</w:t>
            </w:r>
          </w:p>
        </w:tc>
        <w:tc>
          <w:tcPr>
            <w:tcW w:w="1210" w:type="dxa"/>
          </w:tcPr>
          <w:p w14:paraId="51A2377D" w14:textId="6AA480CD"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C</w:t>
            </w:r>
          </w:p>
        </w:tc>
        <w:tc>
          <w:tcPr>
            <w:tcW w:w="1170" w:type="dxa"/>
          </w:tcPr>
          <w:p w14:paraId="573791D2" w14:textId="31C72906" w:rsidR="006174A1" w:rsidRPr="00B178F9" w:rsidRDefault="00EB47D7"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N</w:t>
            </w:r>
          </w:p>
        </w:tc>
        <w:tc>
          <w:tcPr>
            <w:tcW w:w="1350" w:type="dxa"/>
          </w:tcPr>
          <w:p w14:paraId="0666C31E" w14:textId="5328B488"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N</w:t>
            </w:r>
          </w:p>
        </w:tc>
      </w:tr>
      <w:tr w:rsidR="006C6272" w:rsidRPr="00B178F9" w14:paraId="2BE05844" w14:textId="2421E64E" w:rsidTr="006C6272">
        <w:trPr>
          <w:trHeight w:val="290"/>
        </w:trPr>
        <w:tc>
          <w:tcPr>
            <w:tcW w:w="655" w:type="dxa"/>
          </w:tcPr>
          <w:p w14:paraId="417ABED4" w14:textId="03AB2FBE" w:rsidR="006174A1" w:rsidRPr="00B178F9" w:rsidRDefault="006174A1" w:rsidP="00853065">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14</w:t>
            </w:r>
          </w:p>
        </w:tc>
        <w:tc>
          <w:tcPr>
            <w:tcW w:w="2970" w:type="dxa"/>
          </w:tcPr>
          <w:p w14:paraId="1CF7A11C" w14:textId="77777777" w:rsidR="006174A1" w:rsidRPr="00B178F9" w:rsidRDefault="006174A1">
            <w:pPr>
              <w:autoSpaceDE w:val="0"/>
              <w:autoSpaceDN w:val="0"/>
              <w:adjustRightInd w:val="0"/>
              <w:rPr>
                <w:rFonts w:ascii="Times New Roman" w:hAnsi="Times New Roman" w:cs="Times New Roman"/>
                <w:i/>
                <w:iCs/>
                <w:color w:val="000000" w:themeColor="text1"/>
                <w:lang w:val="en-GB"/>
              </w:rPr>
            </w:pPr>
            <w:r w:rsidRPr="00B178F9">
              <w:rPr>
                <w:rFonts w:ascii="Times New Roman" w:hAnsi="Times New Roman" w:cs="Times New Roman"/>
                <w:i/>
                <w:iCs/>
                <w:color w:val="000000" w:themeColor="text1"/>
                <w:lang w:val="en-GB"/>
              </w:rPr>
              <w:t>Cynomys ludovicianus</w:t>
            </w:r>
          </w:p>
        </w:tc>
        <w:tc>
          <w:tcPr>
            <w:tcW w:w="1490" w:type="dxa"/>
            <w:gridSpan w:val="2"/>
          </w:tcPr>
          <w:p w14:paraId="62EC7DB2" w14:textId="1786D48B" w:rsidR="006174A1" w:rsidRPr="00B178F9" w:rsidRDefault="006174A1">
            <w:pPr>
              <w:autoSpaceDE w:val="0"/>
              <w:autoSpaceDN w:val="0"/>
              <w:adjustRightInd w:val="0"/>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Sciuridae</w:t>
            </w:r>
          </w:p>
        </w:tc>
        <w:tc>
          <w:tcPr>
            <w:tcW w:w="1260" w:type="dxa"/>
          </w:tcPr>
          <w:p w14:paraId="259EFD4B"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2355</w:t>
            </w:r>
          </w:p>
        </w:tc>
        <w:tc>
          <w:tcPr>
            <w:tcW w:w="1260" w:type="dxa"/>
          </w:tcPr>
          <w:p w14:paraId="5F67E1BD"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5500</w:t>
            </w:r>
          </w:p>
        </w:tc>
        <w:tc>
          <w:tcPr>
            <w:tcW w:w="810" w:type="dxa"/>
          </w:tcPr>
          <w:p w14:paraId="2F4BF20B"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15</w:t>
            </w:r>
          </w:p>
        </w:tc>
        <w:tc>
          <w:tcPr>
            <w:tcW w:w="990" w:type="dxa"/>
          </w:tcPr>
          <w:p w14:paraId="0F91566F" w14:textId="77777777" w:rsidR="006174A1" w:rsidRPr="00B178F9" w:rsidRDefault="006174A1">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797</w:t>
            </w:r>
          </w:p>
        </w:tc>
        <w:tc>
          <w:tcPr>
            <w:tcW w:w="1210" w:type="dxa"/>
          </w:tcPr>
          <w:p w14:paraId="55AD89E9" w14:textId="198BEB07"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R</w:t>
            </w:r>
          </w:p>
        </w:tc>
        <w:tc>
          <w:tcPr>
            <w:tcW w:w="1170" w:type="dxa"/>
          </w:tcPr>
          <w:p w14:paraId="7D908236" w14:textId="2D4D9837" w:rsidR="006174A1" w:rsidRPr="00B178F9" w:rsidRDefault="00EB47D7"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N</w:t>
            </w:r>
          </w:p>
        </w:tc>
        <w:tc>
          <w:tcPr>
            <w:tcW w:w="1350" w:type="dxa"/>
          </w:tcPr>
          <w:p w14:paraId="438CF9E7" w14:textId="389D400E"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N</w:t>
            </w:r>
          </w:p>
        </w:tc>
      </w:tr>
      <w:tr w:rsidR="006C6272" w:rsidRPr="00B178F9" w14:paraId="4B1AE2F9" w14:textId="377A4A90" w:rsidTr="006C6272">
        <w:trPr>
          <w:trHeight w:val="290"/>
        </w:trPr>
        <w:tc>
          <w:tcPr>
            <w:tcW w:w="655" w:type="dxa"/>
          </w:tcPr>
          <w:p w14:paraId="58A6EBEA" w14:textId="6BDCEA78" w:rsidR="006174A1" w:rsidRPr="00B178F9" w:rsidRDefault="006174A1">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15</w:t>
            </w:r>
          </w:p>
        </w:tc>
        <w:tc>
          <w:tcPr>
            <w:tcW w:w="2970" w:type="dxa"/>
          </w:tcPr>
          <w:p w14:paraId="16B5473A" w14:textId="77777777" w:rsidR="006174A1" w:rsidRPr="00B178F9" w:rsidRDefault="006174A1">
            <w:pPr>
              <w:autoSpaceDE w:val="0"/>
              <w:autoSpaceDN w:val="0"/>
              <w:adjustRightInd w:val="0"/>
              <w:rPr>
                <w:rFonts w:ascii="Times New Roman" w:hAnsi="Times New Roman" w:cs="Times New Roman"/>
                <w:i/>
                <w:iCs/>
                <w:color w:val="000000" w:themeColor="text1"/>
                <w:lang w:val="en-GB"/>
              </w:rPr>
            </w:pPr>
            <w:r w:rsidRPr="00B178F9">
              <w:rPr>
                <w:rFonts w:ascii="Times New Roman" w:hAnsi="Times New Roman" w:cs="Times New Roman"/>
                <w:i/>
                <w:iCs/>
                <w:color w:val="000000" w:themeColor="text1"/>
                <w:lang w:val="en-GB"/>
              </w:rPr>
              <w:t>Dipodomys merriami</w:t>
            </w:r>
          </w:p>
        </w:tc>
        <w:tc>
          <w:tcPr>
            <w:tcW w:w="1440" w:type="dxa"/>
          </w:tcPr>
          <w:p w14:paraId="6C0969FE" w14:textId="77777777" w:rsidR="006174A1" w:rsidRPr="00B178F9" w:rsidRDefault="006174A1">
            <w:pPr>
              <w:autoSpaceDE w:val="0"/>
              <w:autoSpaceDN w:val="0"/>
              <w:adjustRightInd w:val="0"/>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Heteromyidae</w:t>
            </w:r>
          </w:p>
        </w:tc>
        <w:tc>
          <w:tcPr>
            <w:tcW w:w="1310" w:type="dxa"/>
            <w:gridSpan w:val="2"/>
          </w:tcPr>
          <w:p w14:paraId="437A4008" w14:textId="42A4899B"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w:t>
            </w:r>
          </w:p>
        </w:tc>
        <w:tc>
          <w:tcPr>
            <w:tcW w:w="1260" w:type="dxa"/>
          </w:tcPr>
          <w:p w14:paraId="7FD53DBD"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265</w:t>
            </w:r>
          </w:p>
        </w:tc>
        <w:tc>
          <w:tcPr>
            <w:tcW w:w="810" w:type="dxa"/>
          </w:tcPr>
          <w:p w14:paraId="32AE75F2"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111</w:t>
            </w:r>
          </w:p>
        </w:tc>
        <w:tc>
          <w:tcPr>
            <w:tcW w:w="990" w:type="dxa"/>
          </w:tcPr>
          <w:p w14:paraId="69EF892C" w14:textId="77777777" w:rsidR="006174A1" w:rsidRPr="00B178F9" w:rsidRDefault="006174A1">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42</w:t>
            </w:r>
          </w:p>
        </w:tc>
        <w:tc>
          <w:tcPr>
            <w:tcW w:w="1210" w:type="dxa"/>
          </w:tcPr>
          <w:p w14:paraId="256E4908" w14:textId="2BDDDDDC"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C</w:t>
            </w:r>
          </w:p>
        </w:tc>
        <w:tc>
          <w:tcPr>
            <w:tcW w:w="1170" w:type="dxa"/>
          </w:tcPr>
          <w:p w14:paraId="12F48EE7" w14:textId="3C24A130" w:rsidR="006174A1" w:rsidRPr="00B178F9" w:rsidRDefault="007D0FCE"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N</w:t>
            </w:r>
          </w:p>
        </w:tc>
        <w:tc>
          <w:tcPr>
            <w:tcW w:w="1350" w:type="dxa"/>
          </w:tcPr>
          <w:p w14:paraId="698B455C" w14:textId="47DA7271"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N</w:t>
            </w:r>
          </w:p>
        </w:tc>
      </w:tr>
      <w:tr w:rsidR="006C6272" w:rsidRPr="00B178F9" w14:paraId="42738EFA" w14:textId="45BC272A" w:rsidTr="006C6272">
        <w:trPr>
          <w:trHeight w:val="290"/>
        </w:trPr>
        <w:tc>
          <w:tcPr>
            <w:tcW w:w="655" w:type="dxa"/>
          </w:tcPr>
          <w:p w14:paraId="618246FE" w14:textId="6AD94FD4" w:rsidR="006174A1" w:rsidRPr="00B178F9" w:rsidRDefault="006174A1">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16</w:t>
            </w:r>
          </w:p>
        </w:tc>
        <w:tc>
          <w:tcPr>
            <w:tcW w:w="2970" w:type="dxa"/>
          </w:tcPr>
          <w:p w14:paraId="5DEA64A0" w14:textId="77777777" w:rsidR="006174A1" w:rsidRPr="00B178F9" w:rsidRDefault="006174A1">
            <w:pPr>
              <w:autoSpaceDE w:val="0"/>
              <w:autoSpaceDN w:val="0"/>
              <w:adjustRightInd w:val="0"/>
              <w:rPr>
                <w:rFonts w:ascii="Times New Roman" w:hAnsi="Times New Roman" w:cs="Times New Roman"/>
                <w:i/>
                <w:iCs/>
                <w:color w:val="000000" w:themeColor="text1"/>
                <w:lang w:val="en-GB"/>
              </w:rPr>
            </w:pPr>
            <w:r w:rsidRPr="00B178F9">
              <w:rPr>
                <w:rFonts w:ascii="Times New Roman" w:hAnsi="Times New Roman" w:cs="Times New Roman"/>
                <w:i/>
                <w:iCs/>
                <w:color w:val="000000" w:themeColor="text1"/>
                <w:lang w:val="en-GB"/>
              </w:rPr>
              <w:t>Dipodomys spectabilis</w:t>
            </w:r>
          </w:p>
        </w:tc>
        <w:tc>
          <w:tcPr>
            <w:tcW w:w="1490" w:type="dxa"/>
            <w:gridSpan w:val="2"/>
          </w:tcPr>
          <w:p w14:paraId="04232C9D" w14:textId="77777777" w:rsidR="006174A1" w:rsidRPr="00B178F9" w:rsidRDefault="006174A1">
            <w:pPr>
              <w:autoSpaceDE w:val="0"/>
              <w:autoSpaceDN w:val="0"/>
              <w:adjustRightInd w:val="0"/>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Heteromyidae</w:t>
            </w:r>
          </w:p>
        </w:tc>
        <w:tc>
          <w:tcPr>
            <w:tcW w:w="1260" w:type="dxa"/>
          </w:tcPr>
          <w:p w14:paraId="54733862"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47.5</w:t>
            </w:r>
          </w:p>
        </w:tc>
        <w:tc>
          <w:tcPr>
            <w:tcW w:w="1260" w:type="dxa"/>
          </w:tcPr>
          <w:p w14:paraId="6346EE07"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200</w:t>
            </w:r>
          </w:p>
        </w:tc>
        <w:tc>
          <w:tcPr>
            <w:tcW w:w="810" w:type="dxa"/>
          </w:tcPr>
          <w:p w14:paraId="332667FF"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331</w:t>
            </w:r>
          </w:p>
        </w:tc>
        <w:tc>
          <w:tcPr>
            <w:tcW w:w="990" w:type="dxa"/>
          </w:tcPr>
          <w:p w14:paraId="6370793A" w14:textId="77777777" w:rsidR="006174A1" w:rsidRPr="00B178F9" w:rsidRDefault="006174A1">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125</w:t>
            </w:r>
          </w:p>
        </w:tc>
        <w:tc>
          <w:tcPr>
            <w:tcW w:w="1210" w:type="dxa"/>
          </w:tcPr>
          <w:p w14:paraId="6CE78CDF" w14:textId="6387922E"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C</w:t>
            </w:r>
          </w:p>
        </w:tc>
        <w:tc>
          <w:tcPr>
            <w:tcW w:w="1170" w:type="dxa"/>
          </w:tcPr>
          <w:p w14:paraId="0A1428F2" w14:textId="5980B97C" w:rsidR="006174A1" w:rsidRPr="00B178F9" w:rsidRDefault="009C7D23"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N</w:t>
            </w:r>
          </w:p>
        </w:tc>
        <w:tc>
          <w:tcPr>
            <w:tcW w:w="1350" w:type="dxa"/>
          </w:tcPr>
          <w:p w14:paraId="5E374A67" w14:textId="0C6F4551"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N</w:t>
            </w:r>
          </w:p>
        </w:tc>
      </w:tr>
      <w:tr w:rsidR="006C6272" w:rsidRPr="00B178F9" w14:paraId="211C1167" w14:textId="19C884AE" w:rsidTr="006C6272">
        <w:trPr>
          <w:trHeight w:val="290"/>
        </w:trPr>
        <w:tc>
          <w:tcPr>
            <w:tcW w:w="655" w:type="dxa"/>
          </w:tcPr>
          <w:p w14:paraId="6640D619" w14:textId="7B9BBAFF" w:rsidR="006174A1" w:rsidRPr="00B178F9" w:rsidRDefault="006174A1">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17</w:t>
            </w:r>
          </w:p>
        </w:tc>
        <w:tc>
          <w:tcPr>
            <w:tcW w:w="2970" w:type="dxa"/>
          </w:tcPr>
          <w:p w14:paraId="60626FA5" w14:textId="77777777" w:rsidR="006174A1" w:rsidRPr="00B178F9" w:rsidRDefault="006174A1">
            <w:pPr>
              <w:autoSpaceDE w:val="0"/>
              <w:autoSpaceDN w:val="0"/>
              <w:adjustRightInd w:val="0"/>
              <w:rPr>
                <w:rFonts w:ascii="Times New Roman" w:hAnsi="Times New Roman" w:cs="Times New Roman"/>
                <w:i/>
                <w:iCs/>
                <w:color w:val="000000" w:themeColor="text1"/>
                <w:lang w:val="en-GB"/>
              </w:rPr>
            </w:pPr>
            <w:r w:rsidRPr="00B178F9">
              <w:rPr>
                <w:rFonts w:ascii="Times New Roman" w:hAnsi="Times New Roman" w:cs="Times New Roman"/>
                <w:i/>
                <w:iCs/>
                <w:color w:val="000000" w:themeColor="text1"/>
                <w:lang w:val="en-GB"/>
              </w:rPr>
              <w:t>Dipodomys stephensi</w:t>
            </w:r>
          </w:p>
        </w:tc>
        <w:tc>
          <w:tcPr>
            <w:tcW w:w="1490" w:type="dxa"/>
            <w:gridSpan w:val="2"/>
          </w:tcPr>
          <w:p w14:paraId="3B6202BB" w14:textId="77777777" w:rsidR="006174A1" w:rsidRPr="00B178F9" w:rsidRDefault="006174A1">
            <w:pPr>
              <w:autoSpaceDE w:val="0"/>
              <w:autoSpaceDN w:val="0"/>
              <w:adjustRightInd w:val="0"/>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Heteromyidae</w:t>
            </w:r>
          </w:p>
        </w:tc>
        <w:tc>
          <w:tcPr>
            <w:tcW w:w="1260" w:type="dxa"/>
          </w:tcPr>
          <w:p w14:paraId="3A0F8817"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61.5</w:t>
            </w:r>
          </w:p>
        </w:tc>
        <w:tc>
          <w:tcPr>
            <w:tcW w:w="1260" w:type="dxa"/>
          </w:tcPr>
          <w:p w14:paraId="00E4B120"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262.4</w:t>
            </w:r>
          </w:p>
        </w:tc>
        <w:tc>
          <w:tcPr>
            <w:tcW w:w="810" w:type="dxa"/>
          </w:tcPr>
          <w:p w14:paraId="606BD923"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17</w:t>
            </w:r>
          </w:p>
        </w:tc>
        <w:tc>
          <w:tcPr>
            <w:tcW w:w="990" w:type="dxa"/>
          </w:tcPr>
          <w:p w14:paraId="2475FC9E" w14:textId="77777777" w:rsidR="006174A1" w:rsidRPr="00B178F9" w:rsidRDefault="006174A1">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68</w:t>
            </w:r>
          </w:p>
        </w:tc>
        <w:tc>
          <w:tcPr>
            <w:tcW w:w="1210" w:type="dxa"/>
          </w:tcPr>
          <w:p w14:paraId="5D6903BA" w14:textId="0D04F523"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C</w:t>
            </w:r>
          </w:p>
        </w:tc>
        <w:tc>
          <w:tcPr>
            <w:tcW w:w="1170" w:type="dxa"/>
          </w:tcPr>
          <w:p w14:paraId="20C0D79B" w14:textId="0A2D5922" w:rsidR="006174A1" w:rsidRPr="00B178F9" w:rsidRDefault="006D4F32"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N</w:t>
            </w:r>
          </w:p>
        </w:tc>
        <w:tc>
          <w:tcPr>
            <w:tcW w:w="1350" w:type="dxa"/>
          </w:tcPr>
          <w:p w14:paraId="3C96D211" w14:textId="50F95377"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N</w:t>
            </w:r>
          </w:p>
        </w:tc>
      </w:tr>
      <w:tr w:rsidR="006C6272" w:rsidRPr="00B178F9" w14:paraId="0FE2ABFD" w14:textId="6B0A204D" w:rsidTr="006C6272">
        <w:trPr>
          <w:trHeight w:val="290"/>
        </w:trPr>
        <w:tc>
          <w:tcPr>
            <w:tcW w:w="655" w:type="dxa"/>
          </w:tcPr>
          <w:p w14:paraId="4CD469D2" w14:textId="48BA6CC2" w:rsidR="006174A1" w:rsidRPr="00B178F9" w:rsidRDefault="006174A1">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17</w:t>
            </w:r>
          </w:p>
        </w:tc>
        <w:tc>
          <w:tcPr>
            <w:tcW w:w="2970" w:type="dxa"/>
          </w:tcPr>
          <w:p w14:paraId="0BEC691F" w14:textId="77777777" w:rsidR="006174A1" w:rsidRPr="00B178F9" w:rsidRDefault="006174A1">
            <w:pPr>
              <w:autoSpaceDE w:val="0"/>
              <w:autoSpaceDN w:val="0"/>
              <w:adjustRightInd w:val="0"/>
              <w:rPr>
                <w:rFonts w:ascii="Times New Roman" w:hAnsi="Times New Roman" w:cs="Times New Roman"/>
                <w:i/>
                <w:iCs/>
                <w:color w:val="000000" w:themeColor="text1"/>
                <w:lang w:val="en-GB"/>
              </w:rPr>
            </w:pPr>
            <w:r w:rsidRPr="00B178F9">
              <w:rPr>
                <w:rFonts w:ascii="Times New Roman" w:hAnsi="Times New Roman" w:cs="Times New Roman"/>
                <w:i/>
                <w:iCs/>
                <w:color w:val="000000" w:themeColor="text1"/>
                <w:lang w:val="en-GB"/>
              </w:rPr>
              <w:t>Dipodomys stephensi</w:t>
            </w:r>
          </w:p>
        </w:tc>
        <w:tc>
          <w:tcPr>
            <w:tcW w:w="1490" w:type="dxa"/>
            <w:gridSpan w:val="2"/>
          </w:tcPr>
          <w:p w14:paraId="078976D9" w14:textId="77777777" w:rsidR="006174A1" w:rsidRPr="00B178F9" w:rsidRDefault="006174A1">
            <w:pPr>
              <w:autoSpaceDE w:val="0"/>
              <w:autoSpaceDN w:val="0"/>
              <w:adjustRightInd w:val="0"/>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Heteromyidae</w:t>
            </w:r>
          </w:p>
        </w:tc>
        <w:tc>
          <w:tcPr>
            <w:tcW w:w="1260" w:type="dxa"/>
          </w:tcPr>
          <w:p w14:paraId="3FA1193B"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33.3</w:t>
            </w:r>
          </w:p>
        </w:tc>
        <w:tc>
          <w:tcPr>
            <w:tcW w:w="1260" w:type="dxa"/>
          </w:tcPr>
          <w:p w14:paraId="2251C154"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267.1</w:t>
            </w:r>
          </w:p>
        </w:tc>
        <w:tc>
          <w:tcPr>
            <w:tcW w:w="810" w:type="dxa"/>
          </w:tcPr>
          <w:p w14:paraId="357285A3"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59</w:t>
            </w:r>
          </w:p>
        </w:tc>
        <w:tc>
          <w:tcPr>
            <w:tcW w:w="990" w:type="dxa"/>
          </w:tcPr>
          <w:p w14:paraId="057D9B0E" w14:textId="77777777" w:rsidR="006174A1" w:rsidRPr="00B178F9" w:rsidRDefault="006174A1">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68</w:t>
            </w:r>
          </w:p>
        </w:tc>
        <w:tc>
          <w:tcPr>
            <w:tcW w:w="1210" w:type="dxa"/>
          </w:tcPr>
          <w:p w14:paraId="3EB21D96" w14:textId="451CC990"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C</w:t>
            </w:r>
          </w:p>
        </w:tc>
        <w:tc>
          <w:tcPr>
            <w:tcW w:w="1170" w:type="dxa"/>
          </w:tcPr>
          <w:p w14:paraId="5225D17E" w14:textId="74A4F038" w:rsidR="006174A1" w:rsidRPr="00B178F9" w:rsidRDefault="006D4F32"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N</w:t>
            </w:r>
          </w:p>
        </w:tc>
        <w:tc>
          <w:tcPr>
            <w:tcW w:w="1350" w:type="dxa"/>
          </w:tcPr>
          <w:p w14:paraId="7E860EF9" w14:textId="5A86D152"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N</w:t>
            </w:r>
          </w:p>
        </w:tc>
      </w:tr>
      <w:tr w:rsidR="006C6272" w:rsidRPr="00B178F9" w14:paraId="42E61F82" w14:textId="51A35CD2" w:rsidTr="006C6272">
        <w:trPr>
          <w:trHeight w:val="290"/>
        </w:trPr>
        <w:tc>
          <w:tcPr>
            <w:tcW w:w="655" w:type="dxa"/>
          </w:tcPr>
          <w:p w14:paraId="05ECBAE4" w14:textId="182B8AD3" w:rsidR="006174A1" w:rsidRPr="00B178F9" w:rsidRDefault="006174A1">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18</w:t>
            </w:r>
          </w:p>
        </w:tc>
        <w:tc>
          <w:tcPr>
            <w:tcW w:w="2970" w:type="dxa"/>
          </w:tcPr>
          <w:p w14:paraId="65CA7639" w14:textId="77777777" w:rsidR="006174A1" w:rsidRPr="00B178F9" w:rsidRDefault="006174A1">
            <w:pPr>
              <w:autoSpaceDE w:val="0"/>
              <w:autoSpaceDN w:val="0"/>
              <w:adjustRightInd w:val="0"/>
              <w:rPr>
                <w:rFonts w:ascii="Times New Roman" w:hAnsi="Times New Roman" w:cs="Times New Roman"/>
                <w:i/>
                <w:iCs/>
                <w:color w:val="000000" w:themeColor="text1"/>
                <w:lang w:val="en-GB"/>
              </w:rPr>
            </w:pPr>
            <w:r w:rsidRPr="00B178F9">
              <w:rPr>
                <w:rFonts w:ascii="Times New Roman" w:hAnsi="Times New Roman" w:cs="Times New Roman"/>
                <w:i/>
                <w:iCs/>
                <w:color w:val="000000" w:themeColor="text1"/>
                <w:lang w:val="en-GB"/>
              </w:rPr>
              <w:t>Fukomys anselli</w:t>
            </w:r>
          </w:p>
        </w:tc>
        <w:tc>
          <w:tcPr>
            <w:tcW w:w="1490" w:type="dxa"/>
            <w:gridSpan w:val="2"/>
          </w:tcPr>
          <w:p w14:paraId="232647CB" w14:textId="77777777" w:rsidR="006174A1" w:rsidRPr="00B178F9" w:rsidRDefault="006174A1">
            <w:pPr>
              <w:autoSpaceDE w:val="0"/>
              <w:autoSpaceDN w:val="0"/>
              <w:adjustRightInd w:val="0"/>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Bathyergidae</w:t>
            </w:r>
          </w:p>
        </w:tc>
        <w:tc>
          <w:tcPr>
            <w:tcW w:w="1260" w:type="dxa"/>
          </w:tcPr>
          <w:p w14:paraId="0E9CFD7B"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175</w:t>
            </w:r>
          </w:p>
        </w:tc>
        <w:tc>
          <w:tcPr>
            <w:tcW w:w="1260" w:type="dxa"/>
          </w:tcPr>
          <w:p w14:paraId="37B51D25"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225</w:t>
            </w:r>
          </w:p>
        </w:tc>
        <w:tc>
          <w:tcPr>
            <w:tcW w:w="810" w:type="dxa"/>
          </w:tcPr>
          <w:p w14:paraId="3A2BD687"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4</w:t>
            </w:r>
          </w:p>
        </w:tc>
        <w:tc>
          <w:tcPr>
            <w:tcW w:w="990" w:type="dxa"/>
          </w:tcPr>
          <w:p w14:paraId="3ED1DAD3" w14:textId="77777777" w:rsidR="006174A1" w:rsidRPr="00B178F9" w:rsidRDefault="006174A1">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86</w:t>
            </w:r>
          </w:p>
        </w:tc>
        <w:tc>
          <w:tcPr>
            <w:tcW w:w="1210" w:type="dxa"/>
          </w:tcPr>
          <w:p w14:paraId="13C4AC11" w14:textId="69A7EAB7"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R</w:t>
            </w:r>
          </w:p>
        </w:tc>
        <w:tc>
          <w:tcPr>
            <w:tcW w:w="1170" w:type="dxa"/>
          </w:tcPr>
          <w:p w14:paraId="7B09D2BA" w14:textId="77777777"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Y</w:t>
            </w:r>
          </w:p>
        </w:tc>
        <w:tc>
          <w:tcPr>
            <w:tcW w:w="1350" w:type="dxa"/>
          </w:tcPr>
          <w:p w14:paraId="032CBF42" w14:textId="6018905A"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Y</w:t>
            </w:r>
          </w:p>
        </w:tc>
      </w:tr>
      <w:tr w:rsidR="006C6272" w:rsidRPr="00B178F9" w14:paraId="721F2D86" w14:textId="4D42844A" w:rsidTr="006C6272">
        <w:trPr>
          <w:trHeight w:val="290"/>
        </w:trPr>
        <w:tc>
          <w:tcPr>
            <w:tcW w:w="655" w:type="dxa"/>
          </w:tcPr>
          <w:p w14:paraId="11539479" w14:textId="25FE09EB" w:rsidR="006174A1" w:rsidRPr="00B178F9" w:rsidRDefault="006174A1">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19</w:t>
            </w:r>
          </w:p>
        </w:tc>
        <w:tc>
          <w:tcPr>
            <w:tcW w:w="2970" w:type="dxa"/>
          </w:tcPr>
          <w:p w14:paraId="4E739C0E" w14:textId="77777777" w:rsidR="006174A1" w:rsidRPr="00B178F9" w:rsidRDefault="006174A1">
            <w:pPr>
              <w:autoSpaceDE w:val="0"/>
              <w:autoSpaceDN w:val="0"/>
              <w:adjustRightInd w:val="0"/>
              <w:rPr>
                <w:rFonts w:ascii="Times New Roman" w:hAnsi="Times New Roman" w:cs="Times New Roman"/>
                <w:i/>
                <w:iCs/>
                <w:color w:val="000000" w:themeColor="text1"/>
                <w:lang w:val="en-GB"/>
              </w:rPr>
            </w:pPr>
            <w:r w:rsidRPr="00B178F9">
              <w:rPr>
                <w:rFonts w:ascii="Times New Roman" w:hAnsi="Times New Roman" w:cs="Times New Roman"/>
                <w:i/>
                <w:iCs/>
                <w:color w:val="000000" w:themeColor="text1"/>
                <w:lang w:val="en-GB"/>
              </w:rPr>
              <w:t>Fukomys damarensis</w:t>
            </w:r>
          </w:p>
        </w:tc>
        <w:tc>
          <w:tcPr>
            <w:tcW w:w="1490" w:type="dxa"/>
            <w:gridSpan w:val="2"/>
          </w:tcPr>
          <w:p w14:paraId="4436A478" w14:textId="77777777" w:rsidR="006174A1" w:rsidRPr="00B178F9" w:rsidRDefault="006174A1">
            <w:pPr>
              <w:autoSpaceDE w:val="0"/>
              <w:autoSpaceDN w:val="0"/>
              <w:adjustRightInd w:val="0"/>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Bathyergidae</w:t>
            </w:r>
          </w:p>
        </w:tc>
        <w:tc>
          <w:tcPr>
            <w:tcW w:w="1260" w:type="dxa"/>
          </w:tcPr>
          <w:p w14:paraId="7F507232"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232</w:t>
            </w:r>
          </w:p>
        </w:tc>
        <w:tc>
          <w:tcPr>
            <w:tcW w:w="1260" w:type="dxa"/>
          </w:tcPr>
          <w:p w14:paraId="4C39E9DD"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432</w:t>
            </w:r>
          </w:p>
        </w:tc>
        <w:tc>
          <w:tcPr>
            <w:tcW w:w="810" w:type="dxa"/>
          </w:tcPr>
          <w:p w14:paraId="64CDAD4F"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7</w:t>
            </w:r>
          </w:p>
        </w:tc>
        <w:tc>
          <w:tcPr>
            <w:tcW w:w="990" w:type="dxa"/>
          </w:tcPr>
          <w:p w14:paraId="417E8A5D" w14:textId="77777777" w:rsidR="006174A1" w:rsidRPr="00B178F9" w:rsidRDefault="006174A1">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112</w:t>
            </w:r>
          </w:p>
        </w:tc>
        <w:tc>
          <w:tcPr>
            <w:tcW w:w="1210" w:type="dxa"/>
          </w:tcPr>
          <w:p w14:paraId="2E8EE362" w14:textId="78CAE006"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C</w:t>
            </w:r>
          </w:p>
        </w:tc>
        <w:tc>
          <w:tcPr>
            <w:tcW w:w="1170" w:type="dxa"/>
          </w:tcPr>
          <w:p w14:paraId="3AB5F906" w14:textId="77777777"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Y</w:t>
            </w:r>
          </w:p>
        </w:tc>
        <w:tc>
          <w:tcPr>
            <w:tcW w:w="1350" w:type="dxa"/>
          </w:tcPr>
          <w:p w14:paraId="0BD9E57A" w14:textId="59DB5DA7"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Y</w:t>
            </w:r>
          </w:p>
        </w:tc>
      </w:tr>
      <w:tr w:rsidR="006C6272" w:rsidRPr="00B178F9" w14:paraId="3CB32012" w14:textId="1D955D3E" w:rsidTr="006C6272">
        <w:trPr>
          <w:trHeight w:val="290"/>
        </w:trPr>
        <w:tc>
          <w:tcPr>
            <w:tcW w:w="655" w:type="dxa"/>
          </w:tcPr>
          <w:p w14:paraId="31225F6C" w14:textId="751ABE3F" w:rsidR="006174A1" w:rsidRPr="00B178F9" w:rsidRDefault="006174A1">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w:t>
            </w:r>
          </w:p>
        </w:tc>
        <w:tc>
          <w:tcPr>
            <w:tcW w:w="2970" w:type="dxa"/>
          </w:tcPr>
          <w:p w14:paraId="0EB381E3" w14:textId="77777777" w:rsidR="006174A1" w:rsidRPr="00B178F9" w:rsidRDefault="006174A1">
            <w:pPr>
              <w:autoSpaceDE w:val="0"/>
              <w:autoSpaceDN w:val="0"/>
              <w:adjustRightInd w:val="0"/>
              <w:rPr>
                <w:rFonts w:ascii="Times New Roman" w:hAnsi="Times New Roman" w:cs="Times New Roman"/>
                <w:i/>
                <w:iCs/>
                <w:color w:val="000000" w:themeColor="text1"/>
                <w:lang w:val="en-GB"/>
              </w:rPr>
            </w:pPr>
            <w:r w:rsidRPr="00B178F9">
              <w:rPr>
                <w:rFonts w:ascii="Times New Roman" w:hAnsi="Times New Roman" w:cs="Times New Roman"/>
                <w:i/>
                <w:iCs/>
                <w:color w:val="000000" w:themeColor="text1"/>
                <w:lang w:val="en-GB"/>
              </w:rPr>
              <w:t>Fukomys damarensis</w:t>
            </w:r>
          </w:p>
        </w:tc>
        <w:tc>
          <w:tcPr>
            <w:tcW w:w="1490" w:type="dxa"/>
            <w:gridSpan w:val="2"/>
          </w:tcPr>
          <w:p w14:paraId="178A982A" w14:textId="77777777" w:rsidR="006174A1" w:rsidRPr="00B178F9" w:rsidRDefault="006174A1">
            <w:pPr>
              <w:autoSpaceDE w:val="0"/>
              <w:autoSpaceDN w:val="0"/>
              <w:adjustRightInd w:val="0"/>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Bathyergidae</w:t>
            </w:r>
          </w:p>
        </w:tc>
        <w:tc>
          <w:tcPr>
            <w:tcW w:w="1260" w:type="dxa"/>
          </w:tcPr>
          <w:p w14:paraId="3AFC4DAA"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910</w:t>
            </w:r>
          </w:p>
        </w:tc>
        <w:tc>
          <w:tcPr>
            <w:tcW w:w="1260" w:type="dxa"/>
          </w:tcPr>
          <w:p w14:paraId="7C3C3464"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5232</w:t>
            </w:r>
          </w:p>
        </w:tc>
        <w:tc>
          <w:tcPr>
            <w:tcW w:w="810" w:type="dxa"/>
          </w:tcPr>
          <w:p w14:paraId="2CB2E507"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76</w:t>
            </w:r>
          </w:p>
        </w:tc>
        <w:tc>
          <w:tcPr>
            <w:tcW w:w="990" w:type="dxa"/>
          </w:tcPr>
          <w:p w14:paraId="66090B64" w14:textId="77777777" w:rsidR="006174A1" w:rsidRPr="00B178F9" w:rsidRDefault="006174A1">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112</w:t>
            </w:r>
          </w:p>
        </w:tc>
        <w:tc>
          <w:tcPr>
            <w:tcW w:w="1210" w:type="dxa"/>
          </w:tcPr>
          <w:p w14:paraId="0406F0F8" w14:textId="3B668CD6"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C</w:t>
            </w:r>
          </w:p>
        </w:tc>
        <w:tc>
          <w:tcPr>
            <w:tcW w:w="1170" w:type="dxa"/>
          </w:tcPr>
          <w:p w14:paraId="19571451" w14:textId="77777777"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Y</w:t>
            </w:r>
          </w:p>
        </w:tc>
        <w:tc>
          <w:tcPr>
            <w:tcW w:w="1350" w:type="dxa"/>
          </w:tcPr>
          <w:p w14:paraId="0626E26D" w14:textId="092D93A2"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Y</w:t>
            </w:r>
          </w:p>
        </w:tc>
      </w:tr>
      <w:tr w:rsidR="006C6272" w:rsidRPr="00B178F9" w14:paraId="647D8802" w14:textId="77777777" w:rsidTr="006C6272">
        <w:trPr>
          <w:trHeight w:val="290"/>
        </w:trPr>
        <w:tc>
          <w:tcPr>
            <w:tcW w:w="655" w:type="dxa"/>
          </w:tcPr>
          <w:p w14:paraId="14F509C4" w14:textId="02FBEA3A" w:rsidR="008D1ECF" w:rsidRPr="00B178F9" w:rsidRDefault="008D1ECF">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20</w:t>
            </w:r>
          </w:p>
        </w:tc>
        <w:tc>
          <w:tcPr>
            <w:tcW w:w="2970" w:type="dxa"/>
          </w:tcPr>
          <w:p w14:paraId="17846518" w14:textId="7BE65E5C" w:rsidR="008D1ECF" w:rsidRPr="00B178F9" w:rsidRDefault="008D1ECF">
            <w:pPr>
              <w:autoSpaceDE w:val="0"/>
              <w:autoSpaceDN w:val="0"/>
              <w:adjustRightInd w:val="0"/>
              <w:rPr>
                <w:rFonts w:ascii="Times New Roman" w:hAnsi="Times New Roman" w:cs="Times New Roman"/>
                <w:i/>
                <w:iCs/>
                <w:color w:val="000000" w:themeColor="text1"/>
                <w:lang w:val="en-GB"/>
              </w:rPr>
            </w:pPr>
            <w:r w:rsidRPr="00B178F9">
              <w:rPr>
                <w:rFonts w:ascii="Times New Roman" w:hAnsi="Times New Roman" w:cs="Times New Roman"/>
                <w:i/>
                <w:iCs/>
                <w:color w:val="000000" w:themeColor="text1"/>
                <w:lang w:val="en-GB"/>
              </w:rPr>
              <w:t>Geomys pinetis</w:t>
            </w:r>
          </w:p>
        </w:tc>
        <w:tc>
          <w:tcPr>
            <w:tcW w:w="1490" w:type="dxa"/>
            <w:gridSpan w:val="2"/>
          </w:tcPr>
          <w:p w14:paraId="4D2708BC" w14:textId="648AC4D4" w:rsidR="008D1ECF" w:rsidRPr="00B178F9" w:rsidRDefault="008D1ECF">
            <w:pPr>
              <w:autoSpaceDE w:val="0"/>
              <w:autoSpaceDN w:val="0"/>
              <w:adjustRightInd w:val="0"/>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Geomyidae</w:t>
            </w:r>
          </w:p>
        </w:tc>
        <w:tc>
          <w:tcPr>
            <w:tcW w:w="1260" w:type="dxa"/>
          </w:tcPr>
          <w:p w14:paraId="6D86E4EB" w14:textId="7C58C77C" w:rsidR="008D1ECF" w:rsidRPr="00B178F9" w:rsidRDefault="007764EA"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258</w:t>
            </w:r>
          </w:p>
        </w:tc>
        <w:tc>
          <w:tcPr>
            <w:tcW w:w="1260" w:type="dxa"/>
          </w:tcPr>
          <w:p w14:paraId="6B08F64B" w14:textId="0FDD0750" w:rsidR="008D1ECF" w:rsidRPr="00B178F9" w:rsidRDefault="007764EA"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319</w:t>
            </w:r>
          </w:p>
        </w:tc>
        <w:tc>
          <w:tcPr>
            <w:tcW w:w="810" w:type="dxa"/>
          </w:tcPr>
          <w:p w14:paraId="51DD7CE0" w14:textId="3AADD94D" w:rsidR="008D1ECF" w:rsidRPr="00B178F9" w:rsidRDefault="008D1ECF"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4</w:t>
            </w:r>
          </w:p>
        </w:tc>
        <w:tc>
          <w:tcPr>
            <w:tcW w:w="990" w:type="dxa"/>
          </w:tcPr>
          <w:p w14:paraId="390C914A" w14:textId="0049DAE6" w:rsidR="008D1ECF" w:rsidRPr="00B178F9" w:rsidRDefault="00291AE4">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194</w:t>
            </w:r>
          </w:p>
        </w:tc>
        <w:tc>
          <w:tcPr>
            <w:tcW w:w="1210" w:type="dxa"/>
          </w:tcPr>
          <w:p w14:paraId="322E9DA6" w14:textId="3A76221C" w:rsidR="008D1ECF" w:rsidRPr="00B178F9" w:rsidRDefault="008D1ECF"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R</w:t>
            </w:r>
          </w:p>
        </w:tc>
        <w:tc>
          <w:tcPr>
            <w:tcW w:w="1170" w:type="dxa"/>
          </w:tcPr>
          <w:p w14:paraId="4162B402" w14:textId="61075C6B" w:rsidR="008D1ECF" w:rsidRPr="00B178F9" w:rsidRDefault="008D1ECF"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Y</w:t>
            </w:r>
          </w:p>
        </w:tc>
        <w:tc>
          <w:tcPr>
            <w:tcW w:w="1350" w:type="dxa"/>
          </w:tcPr>
          <w:p w14:paraId="02A08E3E" w14:textId="286399EF" w:rsidR="008D1ECF" w:rsidRPr="00B178F9" w:rsidRDefault="00BE0339"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N</w:t>
            </w:r>
          </w:p>
        </w:tc>
      </w:tr>
      <w:tr w:rsidR="006C6272" w:rsidRPr="00B178F9" w14:paraId="6F19CB33" w14:textId="7C81C8CF" w:rsidTr="006C6272">
        <w:trPr>
          <w:trHeight w:val="290"/>
        </w:trPr>
        <w:tc>
          <w:tcPr>
            <w:tcW w:w="655" w:type="dxa"/>
          </w:tcPr>
          <w:p w14:paraId="3EE238AB" w14:textId="70EBDBAF" w:rsidR="006174A1" w:rsidRPr="00B178F9" w:rsidRDefault="006174A1">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2</w:t>
            </w:r>
            <w:r w:rsidR="008D1ECF" w:rsidRPr="00B178F9">
              <w:rPr>
                <w:rFonts w:ascii="Times New Roman" w:hAnsi="Times New Roman" w:cs="Times New Roman"/>
                <w:color w:val="000000" w:themeColor="text1"/>
                <w:lang w:val="en-GB"/>
              </w:rPr>
              <w:t>1</w:t>
            </w:r>
          </w:p>
        </w:tc>
        <w:tc>
          <w:tcPr>
            <w:tcW w:w="2970" w:type="dxa"/>
          </w:tcPr>
          <w:p w14:paraId="07A4C1B4" w14:textId="77777777" w:rsidR="006174A1" w:rsidRPr="00B178F9" w:rsidRDefault="006174A1">
            <w:pPr>
              <w:autoSpaceDE w:val="0"/>
              <w:autoSpaceDN w:val="0"/>
              <w:adjustRightInd w:val="0"/>
              <w:rPr>
                <w:rFonts w:ascii="Times New Roman" w:hAnsi="Times New Roman" w:cs="Times New Roman"/>
                <w:i/>
                <w:iCs/>
                <w:color w:val="000000" w:themeColor="text1"/>
                <w:lang w:val="en-GB"/>
              </w:rPr>
            </w:pPr>
            <w:r w:rsidRPr="00B178F9">
              <w:rPr>
                <w:rFonts w:ascii="Times New Roman" w:hAnsi="Times New Roman" w:cs="Times New Roman"/>
                <w:i/>
                <w:iCs/>
                <w:color w:val="000000" w:themeColor="text1"/>
                <w:lang w:val="en-GB"/>
              </w:rPr>
              <w:t>Heliophobius argenteocinereus</w:t>
            </w:r>
          </w:p>
        </w:tc>
        <w:tc>
          <w:tcPr>
            <w:tcW w:w="1490" w:type="dxa"/>
            <w:gridSpan w:val="2"/>
          </w:tcPr>
          <w:p w14:paraId="56A7D81A" w14:textId="77777777" w:rsidR="006174A1" w:rsidRPr="00B178F9" w:rsidRDefault="006174A1">
            <w:pPr>
              <w:autoSpaceDE w:val="0"/>
              <w:autoSpaceDN w:val="0"/>
              <w:adjustRightInd w:val="0"/>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Bathyergidae</w:t>
            </w:r>
          </w:p>
        </w:tc>
        <w:tc>
          <w:tcPr>
            <w:tcW w:w="1260" w:type="dxa"/>
          </w:tcPr>
          <w:p w14:paraId="001A42C1"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119</w:t>
            </w:r>
          </w:p>
        </w:tc>
        <w:tc>
          <w:tcPr>
            <w:tcW w:w="1260" w:type="dxa"/>
          </w:tcPr>
          <w:p w14:paraId="0A7F8968"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313</w:t>
            </w:r>
          </w:p>
        </w:tc>
        <w:tc>
          <w:tcPr>
            <w:tcW w:w="810" w:type="dxa"/>
          </w:tcPr>
          <w:p w14:paraId="59C72376"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7</w:t>
            </w:r>
          </w:p>
        </w:tc>
        <w:tc>
          <w:tcPr>
            <w:tcW w:w="990" w:type="dxa"/>
          </w:tcPr>
          <w:p w14:paraId="47A8556D" w14:textId="77777777" w:rsidR="006174A1" w:rsidRPr="00B178F9" w:rsidRDefault="006174A1">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159</w:t>
            </w:r>
          </w:p>
        </w:tc>
        <w:tc>
          <w:tcPr>
            <w:tcW w:w="1210" w:type="dxa"/>
          </w:tcPr>
          <w:p w14:paraId="1FE212E9" w14:textId="5FBF7758"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G</w:t>
            </w:r>
          </w:p>
        </w:tc>
        <w:tc>
          <w:tcPr>
            <w:tcW w:w="1170" w:type="dxa"/>
          </w:tcPr>
          <w:p w14:paraId="3EFC4618" w14:textId="77777777"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Y</w:t>
            </w:r>
          </w:p>
        </w:tc>
        <w:tc>
          <w:tcPr>
            <w:tcW w:w="1350" w:type="dxa"/>
          </w:tcPr>
          <w:p w14:paraId="1A01AEE7" w14:textId="4E15A7C5"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Y</w:t>
            </w:r>
          </w:p>
        </w:tc>
      </w:tr>
      <w:tr w:rsidR="006C6272" w:rsidRPr="00B178F9" w14:paraId="0082F18A" w14:textId="17CFC490" w:rsidTr="006C6272">
        <w:trPr>
          <w:trHeight w:val="290"/>
        </w:trPr>
        <w:tc>
          <w:tcPr>
            <w:tcW w:w="655" w:type="dxa"/>
          </w:tcPr>
          <w:p w14:paraId="4B95647B" w14:textId="2357C149" w:rsidR="006174A1" w:rsidRPr="00B178F9" w:rsidRDefault="006174A1">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2</w:t>
            </w:r>
            <w:r w:rsidR="008D1ECF" w:rsidRPr="00B178F9">
              <w:rPr>
                <w:rFonts w:ascii="Times New Roman" w:hAnsi="Times New Roman" w:cs="Times New Roman"/>
                <w:color w:val="000000" w:themeColor="text1"/>
                <w:lang w:val="en-GB"/>
              </w:rPr>
              <w:t>2</w:t>
            </w:r>
          </w:p>
        </w:tc>
        <w:tc>
          <w:tcPr>
            <w:tcW w:w="2970" w:type="dxa"/>
          </w:tcPr>
          <w:p w14:paraId="3D3C8D63" w14:textId="77777777" w:rsidR="006174A1" w:rsidRPr="00B178F9" w:rsidRDefault="006174A1">
            <w:pPr>
              <w:autoSpaceDE w:val="0"/>
              <w:autoSpaceDN w:val="0"/>
              <w:adjustRightInd w:val="0"/>
              <w:rPr>
                <w:rFonts w:ascii="Times New Roman" w:hAnsi="Times New Roman" w:cs="Times New Roman"/>
                <w:i/>
                <w:iCs/>
                <w:color w:val="000000" w:themeColor="text1"/>
                <w:lang w:val="en-GB"/>
              </w:rPr>
            </w:pPr>
            <w:r w:rsidRPr="00B178F9">
              <w:rPr>
                <w:rFonts w:ascii="Times New Roman" w:hAnsi="Times New Roman" w:cs="Times New Roman"/>
                <w:i/>
                <w:iCs/>
                <w:color w:val="000000" w:themeColor="text1"/>
                <w:lang w:val="en-GB"/>
              </w:rPr>
              <w:t>Heterocephalus glaber</w:t>
            </w:r>
          </w:p>
        </w:tc>
        <w:tc>
          <w:tcPr>
            <w:tcW w:w="1490" w:type="dxa"/>
            <w:gridSpan w:val="2"/>
          </w:tcPr>
          <w:p w14:paraId="5708EC79" w14:textId="77777777" w:rsidR="006174A1" w:rsidRPr="00B178F9" w:rsidRDefault="006174A1">
            <w:pPr>
              <w:autoSpaceDE w:val="0"/>
              <w:autoSpaceDN w:val="0"/>
              <w:adjustRightInd w:val="0"/>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Bathyergidae</w:t>
            </w:r>
          </w:p>
        </w:tc>
        <w:tc>
          <w:tcPr>
            <w:tcW w:w="1260" w:type="dxa"/>
          </w:tcPr>
          <w:p w14:paraId="0C64D22D"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400</w:t>
            </w:r>
          </w:p>
        </w:tc>
        <w:tc>
          <w:tcPr>
            <w:tcW w:w="1260" w:type="dxa"/>
          </w:tcPr>
          <w:p w14:paraId="12DFB143"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2400</w:t>
            </w:r>
          </w:p>
        </w:tc>
        <w:tc>
          <w:tcPr>
            <w:tcW w:w="810" w:type="dxa"/>
          </w:tcPr>
          <w:p w14:paraId="2AA01190"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21</w:t>
            </w:r>
          </w:p>
        </w:tc>
        <w:tc>
          <w:tcPr>
            <w:tcW w:w="990" w:type="dxa"/>
          </w:tcPr>
          <w:p w14:paraId="59CE79F5" w14:textId="77777777" w:rsidR="006174A1" w:rsidRPr="00B178F9" w:rsidRDefault="006174A1">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39</w:t>
            </w:r>
          </w:p>
        </w:tc>
        <w:tc>
          <w:tcPr>
            <w:tcW w:w="1210" w:type="dxa"/>
          </w:tcPr>
          <w:p w14:paraId="61299221" w14:textId="267C18F4"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C</w:t>
            </w:r>
          </w:p>
        </w:tc>
        <w:tc>
          <w:tcPr>
            <w:tcW w:w="1170" w:type="dxa"/>
          </w:tcPr>
          <w:p w14:paraId="12D7EBEF" w14:textId="77777777"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Y</w:t>
            </w:r>
          </w:p>
        </w:tc>
        <w:tc>
          <w:tcPr>
            <w:tcW w:w="1350" w:type="dxa"/>
          </w:tcPr>
          <w:p w14:paraId="18B47473" w14:textId="69B6E168"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Y</w:t>
            </w:r>
          </w:p>
        </w:tc>
      </w:tr>
      <w:tr w:rsidR="006C6272" w:rsidRPr="00B178F9" w14:paraId="3B6A9C26" w14:textId="0EB0C2AD" w:rsidTr="006C6272">
        <w:trPr>
          <w:trHeight w:val="290"/>
        </w:trPr>
        <w:tc>
          <w:tcPr>
            <w:tcW w:w="655" w:type="dxa"/>
          </w:tcPr>
          <w:p w14:paraId="3A78FA13" w14:textId="789ED8F8" w:rsidR="006174A1" w:rsidRPr="00B178F9" w:rsidRDefault="006174A1">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2</w:t>
            </w:r>
            <w:r w:rsidR="008D1ECF" w:rsidRPr="00B178F9">
              <w:rPr>
                <w:rFonts w:ascii="Times New Roman" w:hAnsi="Times New Roman" w:cs="Times New Roman"/>
                <w:color w:val="000000" w:themeColor="text1"/>
                <w:lang w:val="en-GB"/>
              </w:rPr>
              <w:t>3</w:t>
            </w:r>
          </w:p>
        </w:tc>
        <w:tc>
          <w:tcPr>
            <w:tcW w:w="2970" w:type="dxa"/>
          </w:tcPr>
          <w:p w14:paraId="4E1E748F" w14:textId="77777777" w:rsidR="006174A1" w:rsidRPr="00B178F9" w:rsidRDefault="006174A1">
            <w:pPr>
              <w:autoSpaceDE w:val="0"/>
              <w:autoSpaceDN w:val="0"/>
              <w:adjustRightInd w:val="0"/>
              <w:rPr>
                <w:rFonts w:ascii="Times New Roman" w:hAnsi="Times New Roman" w:cs="Times New Roman"/>
                <w:i/>
                <w:iCs/>
                <w:color w:val="000000" w:themeColor="text1"/>
                <w:lang w:val="en-GB"/>
              </w:rPr>
            </w:pPr>
            <w:r w:rsidRPr="00B178F9">
              <w:rPr>
                <w:rFonts w:ascii="Times New Roman" w:hAnsi="Times New Roman" w:cs="Times New Roman"/>
                <w:i/>
                <w:iCs/>
                <w:color w:val="000000" w:themeColor="text1"/>
                <w:lang w:val="en-GB"/>
              </w:rPr>
              <w:t>Ictidomys tridecemlineatus</w:t>
            </w:r>
          </w:p>
        </w:tc>
        <w:tc>
          <w:tcPr>
            <w:tcW w:w="1490" w:type="dxa"/>
            <w:gridSpan w:val="2"/>
          </w:tcPr>
          <w:p w14:paraId="016A6619" w14:textId="77777777" w:rsidR="006174A1" w:rsidRPr="00B178F9" w:rsidRDefault="006174A1">
            <w:pPr>
              <w:autoSpaceDE w:val="0"/>
              <w:autoSpaceDN w:val="0"/>
              <w:adjustRightInd w:val="0"/>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Sciuridae</w:t>
            </w:r>
          </w:p>
        </w:tc>
        <w:tc>
          <w:tcPr>
            <w:tcW w:w="1260" w:type="dxa"/>
          </w:tcPr>
          <w:p w14:paraId="69DB7FE2"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83</w:t>
            </w:r>
          </w:p>
        </w:tc>
        <w:tc>
          <w:tcPr>
            <w:tcW w:w="1260" w:type="dxa"/>
          </w:tcPr>
          <w:p w14:paraId="24C5E0CA"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144</w:t>
            </w:r>
          </w:p>
        </w:tc>
        <w:tc>
          <w:tcPr>
            <w:tcW w:w="810" w:type="dxa"/>
          </w:tcPr>
          <w:p w14:paraId="564D6299"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45</w:t>
            </w:r>
          </w:p>
        </w:tc>
        <w:tc>
          <w:tcPr>
            <w:tcW w:w="990" w:type="dxa"/>
          </w:tcPr>
          <w:p w14:paraId="71CC70C7" w14:textId="77777777" w:rsidR="006174A1" w:rsidRPr="00B178F9" w:rsidRDefault="006174A1">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175</w:t>
            </w:r>
          </w:p>
        </w:tc>
        <w:tc>
          <w:tcPr>
            <w:tcW w:w="1210" w:type="dxa"/>
          </w:tcPr>
          <w:p w14:paraId="4B0F8365" w14:textId="698A148B"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C</w:t>
            </w:r>
          </w:p>
        </w:tc>
        <w:tc>
          <w:tcPr>
            <w:tcW w:w="1170" w:type="dxa"/>
          </w:tcPr>
          <w:p w14:paraId="2D309255" w14:textId="073C29F5" w:rsidR="006174A1" w:rsidRPr="00B178F9" w:rsidRDefault="006D4F32"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N</w:t>
            </w:r>
          </w:p>
        </w:tc>
        <w:tc>
          <w:tcPr>
            <w:tcW w:w="1350" w:type="dxa"/>
          </w:tcPr>
          <w:p w14:paraId="2E293274" w14:textId="5565C1DA" w:rsidR="006174A1" w:rsidRPr="00B178F9" w:rsidRDefault="00075F2B"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N</w:t>
            </w:r>
          </w:p>
        </w:tc>
      </w:tr>
      <w:tr w:rsidR="006C6272" w:rsidRPr="00B178F9" w14:paraId="0B066917" w14:textId="15F17897" w:rsidTr="006C6272">
        <w:trPr>
          <w:trHeight w:val="290"/>
        </w:trPr>
        <w:tc>
          <w:tcPr>
            <w:tcW w:w="655" w:type="dxa"/>
          </w:tcPr>
          <w:p w14:paraId="03F52C69" w14:textId="103BB541" w:rsidR="006174A1" w:rsidRPr="00B178F9" w:rsidRDefault="006174A1">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2</w:t>
            </w:r>
            <w:r w:rsidR="008D1ECF" w:rsidRPr="00B178F9">
              <w:rPr>
                <w:rFonts w:ascii="Times New Roman" w:hAnsi="Times New Roman" w:cs="Times New Roman"/>
                <w:color w:val="000000" w:themeColor="text1"/>
                <w:lang w:val="en-GB"/>
              </w:rPr>
              <w:t>4</w:t>
            </w:r>
          </w:p>
        </w:tc>
        <w:tc>
          <w:tcPr>
            <w:tcW w:w="2970" w:type="dxa"/>
          </w:tcPr>
          <w:p w14:paraId="6FB55A02" w14:textId="77777777" w:rsidR="006174A1" w:rsidRPr="00B178F9" w:rsidRDefault="006174A1">
            <w:pPr>
              <w:autoSpaceDE w:val="0"/>
              <w:autoSpaceDN w:val="0"/>
              <w:adjustRightInd w:val="0"/>
              <w:rPr>
                <w:rFonts w:ascii="Times New Roman" w:hAnsi="Times New Roman" w:cs="Times New Roman"/>
                <w:i/>
                <w:iCs/>
                <w:color w:val="000000" w:themeColor="text1"/>
                <w:lang w:val="en-GB"/>
              </w:rPr>
            </w:pPr>
            <w:r w:rsidRPr="00B178F9">
              <w:rPr>
                <w:rFonts w:ascii="Times New Roman" w:hAnsi="Times New Roman" w:cs="Times New Roman"/>
                <w:i/>
                <w:iCs/>
                <w:color w:val="000000" w:themeColor="text1"/>
                <w:lang w:val="en-GB"/>
              </w:rPr>
              <w:t>Marmota caudata</w:t>
            </w:r>
          </w:p>
        </w:tc>
        <w:tc>
          <w:tcPr>
            <w:tcW w:w="1490" w:type="dxa"/>
            <w:gridSpan w:val="2"/>
          </w:tcPr>
          <w:p w14:paraId="1B4B02D4" w14:textId="77777777" w:rsidR="006174A1" w:rsidRPr="00B178F9" w:rsidRDefault="006174A1">
            <w:pPr>
              <w:autoSpaceDE w:val="0"/>
              <w:autoSpaceDN w:val="0"/>
              <w:adjustRightInd w:val="0"/>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Sciuridae</w:t>
            </w:r>
          </w:p>
        </w:tc>
        <w:tc>
          <w:tcPr>
            <w:tcW w:w="1260" w:type="dxa"/>
          </w:tcPr>
          <w:p w14:paraId="27B83B7C"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260</w:t>
            </w:r>
          </w:p>
        </w:tc>
        <w:tc>
          <w:tcPr>
            <w:tcW w:w="1260" w:type="dxa"/>
          </w:tcPr>
          <w:p w14:paraId="61CECDED"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950</w:t>
            </w:r>
          </w:p>
        </w:tc>
        <w:tc>
          <w:tcPr>
            <w:tcW w:w="810" w:type="dxa"/>
          </w:tcPr>
          <w:p w14:paraId="55BEDAAF"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32</w:t>
            </w:r>
          </w:p>
        </w:tc>
        <w:tc>
          <w:tcPr>
            <w:tcW w:w="990" w:type="dxa"/>
          </w:tcPr>
          <w:p w14:paraId="15D84065" w14:textId="77777777" w:rsidR="006174A1" w:rsidRPr="00B178F9" w:rsidRDefault="006174A1">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4350</w:t>
            </w:r>
          </w:p>
        </w:tc>
        <w:tc>
          <w:tcPr>
            <w:tcW w:w="1210" w:type="dxa"/>
          </w:tcPr>
          <w:p w14:paraId="242B2DD9" w14:textId="71431207"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C</w:t>
            </w:r>
          </w:p>
        </w:tc>
        <w:tc>
          <w:tcPr>
            <w:tcW w:w="1170" w:type="dxa"/>
          </w:tcPr>
          <w:p w14:paraId="278A986E" w14:textId="1500BF5E" w:rsidR="006174A1" w:rsidRPr="00B178F9" w:rsidRDefault="006D31BB"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N</w:t>
            </w:r>
          </w:p>
        </w:tc>
        <w:tc>
          <w:tcPr>
            <w:tcW w:w="1350" w:type="dxa"/>
          </w:tcPr>
          <w:p w14:paraId="6BABF625" w14:textId="66D5579B" w:rsidR="006174A1" w:rsidRPr="00B178F9" w:rsidRDefault="00D56B85"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N</w:t>
            </w:r>
          </w:p>
        </w:tc>
      </w:tr>
      <w:tr w:rsidR="006C6272" w:rsidRPr="00B178F9" w14:paraId="4F5CADE9" w14:textId="374A2BB2" w:rsidTr="006C6272">
        <w:trPr>
          <w:trHeight w:val="290"/>
        </w:trPr>
        <w:tc>
          <w:tcPr>
            <w:tcW w:w="655" w:type="dxa"/>
          </w:tcPr>
          <w:p w14:paraId="0FFA4284" w14:textId="26908D3F" w:rsidR="006174A1" w:rsidRPr="00B178F9" w:rsidRDefault="006174A1">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2</w:t>
            </w:r>
            <w:r w:rsidR="008D1ECF" w:rsidRPr="00B178F9">
              <w:rPr>
                <w:rFonts w:ascii="Times New Roman" w:hAnsi="Times New Roman" w:cs="Times New Roman"/>
                <w:color w:val="000000" w:themeColor="text1"/>
                <w:lang w:val="en-GB"/>
              </w:rPr>
              <w:t>5</w:t>
            </w:r>
          </w:p>
        </w:tc>
        <w:tc>
          <w:tcPr>
            <w:tcW w:w="2970" w:type="dxa"/>
          </w:tcPr>
          <w:p w14:paraId="0ED68D69" w14:textId="77777777" w:rsidR="006174A1" w:rsidRPr="00B178F9" w:rsidRDefault="006174A1">
            <w:pPr>
              <w:autoSpaceDE w:val="0"/>
              <w:autoSpaceDN w:val="0"/>
              <w:adjustRightInd w:val="0"/>
              <w:rPr>
                <w:rFonts w:ascii="Times New Roman" w:hAnsi="Times New Roman" w:cs="Times New Roman"/>
                <w:i/>
                <w:iCs/>
                <w:color w:val="000000" w:themeColor="text1"/>
                <w:lang w:val="en-GB"/>
              </w:rPr>
            </w:pPr>
            <w:r w:rsidRPr="00B178F9">
              <w:rPr>
                <w:rFonts w:ascii="Times New Roman" w:hAnsi="Times New Roman" w:cs="Times New Roman"/>
                <w:i/>
                <w:iCs/>
                <w:color w:val="000000" w:themeColor="text1"/>
                <w:lang w:val="en-GB"/>
              </w:rPr>
              <w:t>Marmota flaviventris</w:t>
            </w:r>
          </w:p>
        </w:tc>
        <w:tc>
          <w:tcPr>
            <w:tcW w:w="1490" w:type="dxa"/>
            <w:gridSpan w:val="2"/>
          </w:tcPr>
          <w:p w14:paraId="57FBA53F" w14:textId="77777777" w:rsidR="006174A1" w:rsidRPr="00B178F9" w:rsidRDefault="006174A1">
            <w:pPr>
              <w:autoSpaceDE w:val="0"/>
              <w:autoSpaceDN w:val="0"/>
              <w:adjustRightInd w:val="0"/>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Sciuridae</w:t>
            </w:r>
          </w:p>
        </w:tc>
        <w:tc>
          <w:tcPr>
            <w:tcW w:w="1260" w:type="dxa"/>
          </w:tcPr>
          <w:p w14:paraId="6BFF5340" w14:textId="2128EB48"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w:t>
            </w:r>
          </w:p>
        </w:tc>
        <w:tc>
          <w:tcPr>
            <w:tcW w:w="1260" w:type="dxa"/>
          </w:tcPr>
          <w:p w14:paraId="3D29B7A2"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15500</w:t>
            </w:r>
          </w:p>
        </w:tc>
        <w:tc>
          <w:tcPr>
            <w:tcW w:w="810" w:type="dxa"/>
          </w:tcPr>
          <w:p w14:paraId="0476A596"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60</w:t>
            </w:r>
          </w:p>
        </w:tc>
        <w:tc>
          <w:tcPr>
            <w:tcW w:w="990" w:type="dxa"/>
          </w:tcPr>
          <w:p w14:paraId="56BB15E7" w14:textId="77777777" w:rsidR="006174A1" w:rsidRPr="00B178F9" w:rsidRDefault="006174A1">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3710</w:t>
            </w:r>
          </w:p>
        </w:tc>
        <w:tc>
          <w:tcPr>
            <w:tcW w:w="1210" w:type="dxa"/>
          </w:tcPr>
          <w:p w14:paraId="6244116A" w14:textId="5BC2DAD7"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R</w:t>
            </w:r>
          </w:p>
        </w:tc>
        <w:tc>
          <w:tcPr>
            <w:tcW w:w="1170" w:type="dxa"/>
          </w:tcPr>
          <w:p w14:paraId="685CE8D2" w14:textId="7B992D69" w:rsidR="006174A1" w:rsidRPr="00B178F9" w:rsidRDefault="006D31BB"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N</w:t>
            </w:r>
          </w:p>
        </w:tc>
        <w:tc>
          <w:tcPr>
            <w:tcW w:w="1350" w:type="dxa"/>
          </w:tcPr>
          <w:p w14:paraId="337B1253" w14:textId="71E008D2" w:rsidR="006174A1" w:rsidRPr="00B178F9" w:rsidRDefault="00D56B85"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N</w:t>
            </w:r>
          </w:p>
        </w:tc>
      </w:tr>
      <w:tr w:rsidR="006C6272" w:rsidRPr="00B178F9" w14:paraId="41462183" w14:textId="35E48B36" w:rsidTr="006C6272">
        <w:trPr>
          <w:trHeight w:val="290"/>
        </w:trPr>
        <w:tc>
          <w:tcPr>
            <w:tcW w:w="655" w:type="dxa"/>
          </w:tcPr>
          <w:p w14:paraId="31889385" w14:textId="6F09DF76" w:rsidR="006174A1" w:rsidRPr="00B178F9" w:rsidRDefault="006174A1">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2</w:t>
            </w:r>
            <w:r w:rsidR="008D1ECF" w:rsidRPr="00B178F9">
              <w:rPr>
                <w:rFonts w:ascii="Times New Roman" w:hAnsi="Times New Roman" w:cs="Times New Roman"/>
                <w:color w:val="000000" w:themeColor="text1"/>
                <w:lang w:val="en-GB"/>
              </w:rPr>
              <w:t>6</w:t>
            </w:r>
          </w:p>
        </w:tc>
        <w:tc>
          <w:tcPr>
            <w:tcW w:w="2970" w:type="dxa"/>
          </w:tcPr>
          <w:p w14:paraId="5F9020EB" w14:textId="77777777" w:rsidR="006174A1" w:rsidRPr="00B178F9" w:rsidRDefault="006174A1">
            <w:pPr>
              <w:autoSpaceDE w:val="0"/>
              <w:autoSpaceDN w:val="0"/>
              <w:adjustRightInd w:val="0"/>
              <w:rPr>
                <w:rFonts w:ascii="Times New Roman" w:hAnsi="Times New Roman" w:cs="Times New Roman"/>
                <w:i/>
                <w:iCs/>
                <w:color w:val="000000" w:themeColor="text1"/>
                <w:lang w:val="en-GB"/>
              </w:rPr>
            </w:pPr>
            <w:r w:rsidRPr="00B178F9">
              <w:rPr>
                <w:rFonts w:ascii="Times New Roman" w:hAnsi="Times New Roman" w:cs="Times New Roman"/>
                <w:i/>
                <w:iCs/>
                <w:color w:val="000000" w:themeColor="text1"/>
                <w:lang w:val="en-GB"/>
              </w:rPr>
              <w:t>Microtus agrestis</w:t>
            </w:r>
          </w:p>
        </w:tc>
        <w:tc>
          <w:tcPr>
            <w:tcW w:w="1490" w:type="dxa"/>
            <w:gridSpan w:val="2"/>
          </w:tcPr>
          <w:p w14:paraId="374BBBC7" w14:textId="30C83F50" w:rsidR="006174A1" w:rsidRPr="00B178F9" w:rsidRDefault="007D0FCE">
            <w:pPr>
              <w:autoSpaceDE w:val="0"/>
              <w:autoSpaceDN w:val="0"/>
              <w:adjustRightInd w:val="0"/>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Cricetidae</w:t>
            </w:r>
          </w:p>
        </w:tc>
        <w:tc>
          <w:tcPr>
            <w:tcW w:w="1260" w:type="dxa"/>
          </w:tcPr>
          <w:p w14:paraId="6F6F840D"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58.5</w:t>
            </w:r>
          </w:p>
        </w:tc>
        <w:tc>
          <w:tcPr>
            <w:tcW w:w="1260" w:type="dxa"/>
          </w:tcPr>
          <w:p w14:paraId="2429E0DC"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159</w:t>
            </w:r>
          </w:p>
        </w:tc>
        <w:tc>
          <w:tcPr>
            <w:tcW w:w="810" w:type="dxa"/>
          </w:tcPr>
          <w:p w14:paraId="75A40E64"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39</w:t>
            </w:r>
          </w:p>
        </w:tc>
        <w:tc>
          <w:tcPr>
            <w:tcW w:w="990" w:type="dxa"/>
          </w:tcPr>
          <w:p w14:paraId="31C9148E" w14:textId="77777777" w:rsidR="006174A1" w:rsidRPr="00B178F9" w:rsidRDefault="006174A1">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36</w:t>
            </w:r>
          </w:p>
        </w:tc>
        <w:tc>
          <w:tcPr>
            <w:tcW w:w="1210" w:type="dxa"/>
          </w:tcPr>
          <w:p w14:paraId="0A2659BD" w14:textId="38250B2A"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C</w:t>
            </w:r>
          </w:p>
        </w:tc>
        <w:tc>
          <w:tcPr>
            <w:tcW w:w="1170" w:type="dxa"/>
          </w:tcPr>
          <w:p w14:paraId="7C4D6C71" w14:textId="77777777"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N</w:t>
            </w:r>
          </w:p>
        </w:tc>
        <w:tc>
          <w:tcPr>
            <w:tcW w:w="1350" w:type="dxa"/>
          </w:tcPr>
          <w:p w14:paraId="1BBD758E" w14:textId="7BBE1202" w:rsidR="006174A1" w:rsidRPr="00B178F9" w:rsidRDefault="00075F2B"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N</w:t>
            </w:r>
          </w:p>
        </w:tc>
      </w:tr>
      <w:tr w:rsidR="006C6272" w:rsidRPr="00B178F9" w14:paraId="2A7D1445" w14:textId="6D7023AC" w:rsidTr="006C6272">
        <w:trPr>
          <w:trHeight w:val="290"/>
        </w:trPr>
        <w:tc>
          <w:tcPr>
            <w:tcW w:w="655" w:type="dxa"/>
          </w:tcPr>
          <w:p w14:paraId="3A807F2C" w14:textId="68CEAC99" w:rsidR="006174A1" w:rsidRPr="00B178F9" w:rsidRDefault="006174A1">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2</w:t>
            </w:r>
            <w:r w:rsidR="008D1ECF" w:rsidRPr="00B178F9">
              <w:rPr>
                <w:rFonts w:ascii="Times New Roman" w:hAnsi="Times New Roman" w:cs="Times New Roman"/>
                <w:color w:val="000000" w:themeColor="text1"/>
                <w:lang w:val="en-GB"/>
              </w:rPr>
              <w:t>7</w:t>
            </w:r>
          </w:p>
        </w:tc>
        <w:tc>
          <w:tcPr>
            <w:tcW w:w="2970" w:type="dxa"/>
          </w:tcPr>
          <w:p w14:paraId="6E9B99FE" w14:textId="77777777" w:rsidR="006174A1" w:rsidRPr="00B178F9" w:rsidRDefault="006174A1">
            <w:pPr>
              <w:autoSpaceDE w:val="0"/>
              <w:autoSpaceDN w:val="0"/>
              <w:adjustRightInd w:val="0"/>
              <w:rPr>
                <w:rFonts w:ascii="Times New Roman" w:hAnsi="Times New Roman" w:cs="Times New Roman"/>
                <w:i/>
                <w:iCs/>
                <w:color w:val="000000" w:themeColor="text1"/>
                <w:lang w:val="en-GB"/>
              </w:rPr>
            </w:pPr>
            <w:r w:rsidRPr="00B178F9">
              <w:rPr>
                <w:rFonts w:ascii="Times New Roman" w:hAnsi="Times New Roman" w:cs="Times New Roman"/>
                <w:i/>
                <w:iCs/>
                <w:color w:val="000000" w:themeColor="text1"/>
                <w:lang w:val="en-GB"/>
              </w:rPr>
              <w:t>Microtus ochrogaster</w:t>
            </w:r>
          </w:p>
        </w:tc>
        <w:tc>
          <w:tcPr>
            <w:tcW w:w="1490" w:type="dxa"/>
            <w:gridSpan w:val="2"/>
          </w:tcPr>
          <w:p w14:paraId="626F8B66" w14:textId="5025C8A3" w:rsidR="006174A1" w:rsidRPr="00B178F9" w:rsidRDefault="007D0FCE">
            <w:pPr>
              <w:autoSpaceDE w:val="0"/>
              <w:autoSpaceDN w:val="0"/>
              <w:adjustRightInd w:val="0"/>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Cricetidae</w:t>
            </w:r>
          </w:p>
        </w:tc>
        <w:tc>
          <w:tcPr>
            <w:tcW w:w="1260" w:type="dxa"/>
          </w:tcPr>
          <w:p w14:paraId="6C43B812"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33</w:t>
            </w:r>
          </w:p>
        </w:tc>
        <w:tc>
          <w:tcPr>
            <w:tcW w:w="1260" w:type="dxa"/>
          </w:tcPr>
          <w:p w14:paraId="7CF97994"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136</w:t>
            </w:r>
          </w:p>
        </w:tc>
        <w:tc>
          <w:tcPr>
            <w:tcW w:w="810" w:type="dxa"/>
          </w:tcPr>
          <w:p w14:paraId="09BA2A77"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79</w:t>
            </w:r>
          </w:p>
        </w:tc>
        <w:tc>
          <w:tcPr>
            <w:tcW w:w="990" w:type="dxa"/>
          </w:tcPr>
          <w:p w14:paraId="45FBC8E8" w14:textId="77777777" w:rsidR="006174A1" w:rsidRPr="00B178F9" w:rsidRDefault="006174A1">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43</w:t>
            </w:r>
          </w:p>
        </w:tc>
        <w:tc>
          <w:tcPr>
            <w:tcW w:w="1210" w:type="dxa"/>
          </w:tcPr>
          <w:p w14:paraId="67575687" w14:textId="6A9B118E"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C</w:t>
            </w:r>
          </w:p>
        </w:tc>
        <w:tc>
          <w:tcPr>
            <w:tcW w:w="1170" w:type="dxa"/>
          </w:tcPr>
          <w:p w14:paraId="1C9F689D" w14:textId="77777777"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N</w:t>
            </w:r>
          </w:p>
        </w:tc>
        <w:tc>
          <w:tcPr>
            <w:tcW w:w="1350" w:type="dxa"/>
          </w:tcPr>
          <w:p w14:paraId="02156650" w14:textId="7CC1E5F2" w:rsidR="006174A1" w:rsidRPr="00B178F9" w:rsidRDefault="00075F2B"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N</w:t>
            </w:r>
          </w:p>
        </w:tc>
      </w:tr>
      <w:tr w:rsidR="006C6272" w:rsidRPr="00B178F9" w14:paraId="368B9E81" w14:textId="6C1EF1A8" w:rsidTr="006C6272">
        <w:trPr>
          <w:trHeight w:val="290"/>
        </w:trPr>
        <w:tc>
          <w:tcPr>
            <w:tcW w:w="655" w:type="dxa"/>
          </w:tcPr>
          <w:p w14:paraId="1B7F6E9D" w14:textId="5BC057CD" w:rsidR="006174A1" w:rsidRPr="00B178F9" w:rsidRDefault="006174A1">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2</w:t>
            </w:r>
            <w:r w:rsidR="008D1ECF" w:rsidRPr="00B178F9">
              <w:rPr>
                <w:rFonts w:ascii="Times New Roman" w:hAnsi="Times New Roman" w:cs="Times New Roman"/>
                <w:color w:val="000000" w:themeColor="text1"/>
                <w:lang w:val="en-GB"/>
              </w:rPr>
              <w:t>8</w:t>
            </w:r>
          </w:p>
        </w:tc>
        <w:tc>
          <w:tcPr>
            <w:tcW w:w="2970" w:type="dxa"/>
          </w:tcPr>
          <w:p w14:paraId="02C344D2" w14:textId="77777777" w:rsidR="006174A1" w:rsidRPr="00B178F9" w:rsidRDefault="006174A1">
            <w:pPr>
              <w:autoSpaceDE w:val="0"/>
              <w:autoSpaceDN w:val="0"/>
              <w:adjustRightInd w:val="0"/>
              <w:rPr>
                <w:rFonts w:ascii="Times New Roman" w:hAnsi="Times New Roman" w:cs="Times New Roman"/>
                <w:i/>
                <w:iCs/>
                <w:color w:val="000000" w:themeColor="text1"/>
                <w:lang w:val="en-GB"/>
              </w:rPr>
            </w:pPr>
            <w:r w:rsidRPr="00B178F9">
              <w:rPr>
                <w:rFonts w:ascii="Times New Roman" w:hAnsi="Times New Roman" w:cs="Times New Roman"/>
                <w:i/>
                <w:iCs/>
                <w:color w:val="000000" w:themeColor="text1"/>
                <w:lang w:val="en-GB"/>
              </w:rPr>
              <w:t>Microtus townsendii</w:t>
            </w:r>
          </w:p>
        </w:tc>
        <w:tc>
          <w:tcPr>
            <w:tcW w:w="1490" w:type="dxa"/>
            <w:gridSpan w:val="2"/>
          </w:tcPr>
          <w:p w14:paraId="1833E038" w14:textId="0A4A968C" w:rsidR="006174A1" w:rsidRPr="00B178F9" w:rsidRDefault="007D0FCE">
            <w:pPr>
              <w:autoSpaceDE w:val="0"/>
              <w:autoSpaceDN w:val="0"/>
              <w:adjustRightInd w:val="0"/>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Cricetidae</w:t>
            </w:r>
          </w:p>
        </w:tc>
        <w:tc>
          <w:tcPr>
            <w:tcW w:w="1260" w:type="dxa"/>
          </w:tcPr>
          <w:p w14:paraId="192D731B"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19.4</w:t>
            </w:r>
          </w:p>
        </w:tc>
        <w:tc>
          <w:tcPr>
            <w:tcW w:w="1260" w:type="dxa"/>
          </w:tcPr>
          <w:p w14:paraId="7FA5841C"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54</w:t>
            </w:r>
          </w:p>
        </w:tc>
        <w:tc>
          <w:tcPr>
            <w:tcW w:w="810" w:type="dxa"/>
          </w:tcPr>
          <w:p w14:paraId="0BCA13F2"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54</w:t>
            </w:r>
          </w:p>
        </w:tc>
        <w:tc>
          <w:tcPr>
            <w:tcW w:w="990" w:type="dxa"/>
          </w:tcPr>
          <w:p w14:paraId="626BE26F" w14:textId="77777777" w:rsidR="006174A1" w:rsidRPr="00B178F9" w:rsidRDefault="006174A1">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52</w:t>
            </w:r>
          </w:p>
        </w:tc>
        <w:tc>
          <w:tcPr>
            <w:tcW w:w="1210" w:type="dxa"/>
          </w:tcPr>
          <w:p w14:paraId="5FDAAD04" w14:textId="77280826"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C</w:t>
            </w:r>
          </w:p>
        </w:tc>
        <w:tc>
          <w:tcPr>
            <w:tcW w:w="1170" w:type="dxa"/>
          </w:tcPr>
          <w:p w14:paraId="632C537C" w14:textId="77777777"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N</w:t>
            </w:r>
          </w:p>
        </w:tc>
        <w:tc>
          <w:tcPr>
            <w:tcW w:w="1350" w:type="dxa"/>
          </w:tcPr>
          <w:p w14:paraId="7A29ACC8" w14:textId="5BC872E0" w:rsidR="006174A1" w:rsidRPr="00B178F9" w:rsidRDefault="00075F2B"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N</w:t>
            </w:r>
          </w:p>
        </w:tc>
      </w:tr>
      <w:tr w:rsidR="006C6272" w:rsidRPr="00B178F9" w14:paraId="094C836A" w14:textId="49149731" w:rsidTr="006C6272">
        <w:trPr>
          <w:trHeight w:val="290"/>
        </w:trPr>
        <w:tc>
          <w:tcPr>
            <w:tcW w:w="655" w:type="dxa"/>
          </w:tcPr>
          <w:p w14:paraId="254C8844" w14:textId="7CF534BA" w:rsidR="006174A1" w:rsidRPr="00B178F9" w:rsidRDefault="006174A1">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2</w:t>
            </w:r>
            <w:r w:rsidR="008D1ECF" w:rsidRPr="00B178F9">
              <w:rPr>
                <w:rFonts w:ascii="Times New Roman" w:hAnsi="Times New Roman" w:cs="Times New Roman"/>
                <w:color w:val="000000" w:themeColor="text1"/>
                <w:lang w:val="en-GB"/>
              </w:rPr>
              <w:t>9</w:t>
            </w:r>
          </w:p>
        </w:tc>
        <w:tc>
          <w:tcPr>
            <w:tcW w:w="2970" w:type="dxa"/>
          </w:tcPr>
          <w:p w14:paraId="04146489" w14:textId="77777777" w:rsidR="006174A1" w:rsidRPr="00B178F9" w:rsidRDefault="006174A1">
            <w:pPr>
              <w:autoSpaceDE w:val="0"/>
              <w:autoSpaceDN w:val="0"/>
              <w:adjustRightInd w:val="0"/>
              <w:rPr>
                <w:rFonts w:ascii="Times New Roman" w:hAnsi="Times New Roman" w:cs="Times New Roman"/>
                <w:i/>
                <w:iCs/>
                <w:color w:val="000000" w:themeColor="text1"/>
                <w:lang w:val="en-GB"/>
              </w:rPr>
            </w:pPr>
            <w:r w:rsidRPr="00B178F9">
              <w:rPr>
                <w:rFonts w:ascii="Times New Roman" w:hAnsi="Times New Roman" w:cs="Times New Roman"/>
                <w:i/>
                <w:iCs/>
                <w:color w:val="000000" w:themeColor="text1"/>
                <w:lang w:val="en-GB"/>
              </w:rPr>
              <w:t>Muscardinus avellanarius</w:t>
            </w:r>
          </w:p>
        </w:tc>
        <w:tc>
          <w:tcPr>
            <w:tcW w:w="1490" w:type="dxa"/>
            <w:gridSpan w:val="2"/>
          </w:tcPr>
          <w:p w14:paraId="1D61885B" w14:textId="77777777" w:rsidR="006174A1" w:rsidRPr="00B178F9" w:rsidRDefault="006174A1">
            <w:pPr>
              <w:autoSpaceDE w:val="0"/>
              <w:autoSpaceDN w:val="0"/>
              <w:adjustRightInd w:val="0"/>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Gliridae</w:t>
            </w:r>
          </w:p>
        </w:tc>
        <w:tc>
          <w:tcPr>
            <w:tcW w:w="1260" w:type="dxa"/>
          </w:tcPr>
          <w:p w14:paraId="41B8C175"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215</w:t>
            </w:r>
          </w:p>
        </w:tc>
        <w:tc>
          <w:tcPr>
            <w:tcW w:w="1260" w:type="dxa"/>
          </w:tcPr>
          <w:p w14:paraId="67E27A65"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1200</w:t>
            </w:r>
          </w:p>
        </w:tc>
        <w:tc>
          <w:tcPr>
            <w:tcW w:w="810" w:type="dxa"/>
          </w:tcPr>
          <w:p w14:paraId="767E6D2C"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174</w:t>
            </w:r>
          </w:p>
        </w:tc>
        <w:tc>
          <w:tcPr>
            <w:tcW w:w="990" w:type="dxa"/>
          </w:tcPr>
          <w:p w14:paraId="6B2F342E" w14:textId="77777777" w:rsidR="006174A1" w:rsidRPr="00B178F9" w:rsidRDefault="006174A1">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29</w:t>
            </w:r>
          </w:p>
        </w:tc>
        <w:tc>
          <w:tcPr>
            <w:tcW w:w="1210" w:type="dxa"/>
          </w:tcPr>
          <w:p w14:paraId="0CF1CB04" w14:textId="2E8282E1"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C</w:t>
            </w:r>
          </w:p>
        </w:tc>
        <w:tc>
          <w:tcPr>
            <w:tcW w:w="1170" w:type="dxa"/>
          </w:tcPr>
          <w:p w14:paraId="33060722" w14:textId="77777777"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N</w:t>
            </w:r>
          </w:p>
        </w:tc>
        <w:tc>
          <w:tcPr>
            <w:tcW w:w="1350" w:type="dxa"/>
          </w:tcPr>
          <w:p w14:paraId="35F90CF1" w14:textId="4336AA8C" w:rsidR="006174A1" w:rsidRPr="00B178F9" w:rsidRDefault="00075F2B"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N</w:t>
            </w:r>
          </w:p>
        </w:tc>
      </w:tr>
      <w:tr w:rsidR="006C6272" w:rsidRPr="00B178F9" w14:paraId="6039B9AF" w14:textId="1E47DB9E" w:rsidTr="006C6272">
        <w:trPr>
          <w:trHeight w:val="290"/>
        </w:trPr>
        <w:tc>
          <w:tcPr>
            <w:tcW w:w="655" w:type="dxa"/>
          </w:tcPr>
          <w:p w14:paraId="575A27BD" w14:textId="65F4BAEE" w:rsidR="006174A1" w:rsidRPr="00B178F9" w:rsidRDefault="008D1ECF">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lastRenderedPageBreak/>
              <w:t>30</w:t>
            </w:r>
          </w:p>
        </w:tc>
        <w:tc>
          <w:tcPr>
            <w:tcW w:w="2970" w:type="dxa"/>
          </w:tcPr>
          <w:p w14:paraId="38B35A46" w14:textId="77777777" w:rsidR="006174A1" w:rsidRPr="00B178F9" w:rsidRDefault="006174A1">
            <w:pPr>
              <w:autoSpaceDE w:val="0"/>
              <w:autoSpaceDN w:val="0"/>
              <w:adjustRightInd w:val="0"/>
              <w:rPr>
                <w:rFonts w:ascii="Times New Roman" w:hAnsi="Times New Roman" w:cs="Times New Roman"/>
                <w:i/>
                <w:iCs/>
                <w:color w:val="000000" w:themeColor="text1"/>
                <w:lang w:val="en-GB"/>
              </w:rPr>
            </w:pPr>
            <w:r w:rsidRPr="00B178F9">
              <w:rPr>
                <w:rFonts w:ascii="Times New Roman" w:hAnsi="Times New Roman" w:cs="Times New Roman"/>
                <w:i/>
                <w:iCs/>
                <w:color w:val="000000" w:themeColor="text1"/>
                <w:lang w:val="en-GB"/>
              </w:rPr>
              <w:t>Ondatra zibethicus</w:t>
            </w:r>
          </w:p>
        </w:tc>
        <w:tc>
          <w:tcPr>
            <w:tcW w:w="1490" w:type="dxa"/>
            <w:gridSpan w:val="2"/>
          </w:tcPr>
          <w:p w14:paraId="539AF663" w14:textId="77777777" w:rsidR="006174A1" w:rsidRPr="00B178F9" w:rsidRDefault="006174A1">
            <w:pPr>
              <w:autoSpaceDE w:val="0"/>
              <w:autoSpaceDN w:val="0"/>
              <w:adjustRightInd w:val="0"/>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Cricetidae</w:t>
            </w:r>
          </w:p>
        </w:tc>
        <w:tc>
          <w:tcPr>
            <w:tcW w:w="1260" w:type="dxa"/>
          </w:tcPr>
          <w:p w14:paraId="7AEB0E53"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64.5</w:t>
            </w:r>
          </w:p>
        </w:tc>
        <w:tc>
          <w:tcPr>
            <w:tcW w:w="1260" w:type="dxa"/>
          </w:tcPr>
          <w:p w14:paraId="2691889B" w14:textId="7A3C183B" w:rsidR="006174A1" w:rsidRPr="00B178F9" w:rsidRDefault="006174A1" w:rsidP="000E27A6">
            <w:pPr>
              <w:autoSpaceDE w:val="0"/>
              <w:autoSpaceDN w:val="0"/>
              <w:adjustRightInd w:val="0"/>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 xml:space="preserve">                   –   </w:t>
            </w:r>
          </w:p>
        </w:tc>
        <w:tc>
          <w:tcPr>
            <w:tcW w:w="810" w:type="dxa"/>
          </w:tcPr>
          <w:p w14:paraId="38325EED"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33</w:t>
            </w:r>
          </w:p>
        </w:tc>
        <w:tc>
          <w:tcPr>
            <w:tcW w:w="990" w:type="dxa"/>
          </w:tcPr>
          <w:p w14:paraId="7F7081E9" w14:textId="77777777" w:rsidR="006174A1" w:rsidRPr="00B178F9" w:rsidRDefault="006174A1">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991</w:t>
            </w:r>
          </w:p>
        </w:tc>
        <w:tc>
          <w:tcPr>
            <w:tcW w:w="1210" w:type="dxa"/>
          </w:tcPr>
          <w:p w14:paraId="1A34C35B" w14:textId="538A3696"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C</w:t>
            </w:r>
          </w:p>
        </w:tc>
        <w:tc>
          <w:tcPr>
            <w:tcW w:w="1170" w:type="dxa"/>
          </w:tcPr>
          <w:p w14:paraId="75372956" w14:textId="77777777"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N</w:t>
            </w:r>
          </w:p>
        </w:tc>
        <w:tc>
          <w:tcPr>
            <w:tcW w:w="1350" w:type="dxa"/>
          </w:tcPr>
          <w:p w14:paraId="45C0FA10" w14:textId="4CB7AA22" w:rsidR="006174A1" w:rsidRPr="00B178F9" w:rsidRDefault="00075F2B"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N</w:t>
            </w:r>
          </w:p>
        </w:tc>
      </w:tr>
      <w:tr w:rsidR="000B329A" w:rsidRPr="00B178F9" w14:paraId="2B079E0E" w14:textId="77777777" w:rsidTr="006C6272">
        <w:trPr>
          <w:trHeight w:val="290"/>
        </w:trPr>
        <w:tc>
          <w:tcPr>
            <w:tcW w:w="655" w:type="dxa"/>
          </w:tcPr>
          <w:p w14:paraId="5D0DF4C8" w14:textId="32231FF1" w:rsidR="000B329A" w:rsidRPr="00B178F9" w:rsidRDefault="008349A4">
            <w:pPr>
              <w:autoSpaceDE w:val="0"/>
              <w:autoSpaceDN w:val="0"/>
              <w:adjustRightInd w:val="0"/>
              <w:jc w:val="right"/>
              <w:rPr>
                <w:rFonts w:ascii="Times New Roman" w:hAnsi="Times New Roman" w:cs="Times New Roman"/>
                <w:color w:val="000000" w:themeColor="text1"/>
                <w:lang w:val="en-GB"/>
              </w:rPr>
            </w:pPr>
            <w:r>
              <w:rPr>
                <w:rFonts w:ascii="Times New Roman" w:hAnsi="Times New Roman" w:cs="Times New Roman"/>
                <w:color w:val="000000" w:themeColor="text1"/>
                <w:lang w:val="en-GB"/>
              </w:rPr>
              <w:t>31</w:t>
            </w:r>
          </w:p>
        </w:tc>
        <w:tc>
          <w:tcPr>
            <w:tcW w:w="2970" w:type="dxa"/>
          </w:tcPr>
          <w:p w14:paraId="7B7479B7" w14:textId="378C95A9" w:rsidR="000B329A" w:rsidRPr="00B178F9" w:rsidRDefault="000B329A">
            <w:pPr>
              <w:autoSpaceDE w:val="0"/>
              <w:autoSpaceDN w:val="0"/>
              <w:adjustRightInd w:val="0"/>
              <w:rPr>
                <w:rFonts w:ascii="Times New Roman" w:hAnsi="Times New Roman" w:cs="Times New Roman"/>
                <w:i/>
                <w:iCs/>
                <w:color w:val="000000" w:themeColor="text1"/>
                <w:lang w:val="en-GB"/>
              </w:rPr>
            </w:pPr>
            <w:r>
              <w:rPr>
                <w:rFonts w:ascii="Times New Roman" w:hAnsi="Times New Roman" w:cs="Times New Roman"/>
                <w:i/>
                <w:iCs/>
                <w:color w:val="000000" w:themeColor="text1"/>
                <w:lang w:val="en-GB"/>
              </w:rPr>
              <w:t>Otospermophilus variegatus</w:t>
            </w:r>
          </w:p>
        </w:tc>
        <w:tc>
          <w:tcPr>
            <w:tcW w:w="1490" w:type="dxa"/>
            <w:gridSpan w:val="2"/>
          </w:tcPr>
          <w:p w14:paraId="3E6E523F" w14:textId="02EDAE55" w:rsidR="000B329A" w:rsidRPr="00B178F9" w:rsidRDefault="000B329A">
            <w:pPr>
              <w:autoSpaceDE w:val="0"/>
              <w:autoSpaceDN w:val="0"/>
              <w:adjustRightInd w:val="0"/>
              <w:rPr>
                <w:rFonts w:ascii="Times New Roman" w:hAnsi="Times New Roman" w:cs="Times New Roman"/>
                <w:color w:val="000000" w:themeColor="text1"/>
                <w:lang w:val="en-GB"/>
              </w:rPr>
            </w:pPr>
            <w:r>
              <w:rPr>
                <w:rFonts w:ascii="Times New Roman" w:hAnsi="Times New Roman" w:cs="Times New Roman"/>
                <w:color w:val="000000" w:themeColor="text1"/>
                <w:lang w:val="en-GB"/>
              </w:rPr>
              <w:t>Sciuridae</w:t>
            </w:r>
          </w:p>
        </w:tc>
        <w:tc>
          <w:tcPr>
            <w:tcW w:w="1260" w:type="dxa"/>
          </w:tcPr>
          <w:p w14:paraId="295622F7" w14:textId="60B245F8" w:rsidR="000B329A" w:rsidRPr="00B178F9" w:rsidRDefault="000B329A" w:rsidP="000E27A6">
            <w:pPr>
              <w:autoSpaceDE w:val="0"/>
              <w:autoSpaceDN w:val="0"/>
              <w:adjustRightInd w:val="0"/>
              <w:jc w:val="right"/>
              <w:rPr>
                <w:rFonts w:ascii="Times New Roman" w:hAnsi="Times New Roman" w:cs="Times New Roman"/>
                <w:color w:val="000000" w:themeColor="text1"/>
                <w:lang w:val="en-GB"/>
              </w:rPr>
            </w:pPr>
            <w:r>
              <w:rPr>
                <w:rFonts w:ascii="Times New Roman" w:hAnsi="Times New Roman" w:cs="Times New Roman"/>
                <w:color w:val="000000" w:themeColor="text1"/>
                <w:lang w:val="en-GB"/>
              </w:rPr>
              <w:t>138.8</w:t>
            </w:r>
          </w:p>
        </w:tc>
        <w:tc>
          <w:tcPr>
            <w:tcW w:w="1260" w:type="dxa"/>
          </w:tcPr>
          <w:p w14:paraId="68881CAB" w14:textId="7845F206" w:rsidR="000B329A" w:rsidRPr="00B178F9" w:rsidRDefault="000B329A" w:rsidP="000B329A">
            <w:pPr>
              <w:autoSpaceDE w:val="0"/>
              <w:autoSpaceDN w:val="0"/>
              <w:adjustRightInd w:val="0"/>
              <w:jc w:val="right"/>
              <w:rPr>
                <w:rFonts w:ascii="Times New Roman" w:hAnsi="Times New Roman" w:cs="Times New Roman"/>
                <w:color w:val="000000" w:themeColor="text1"/>
                <w:lang w:val="en-GB"/>
              </w:rPr>
            </w:pPr>
            <w:r>
              <w:rPr>
                <w:rFonts w:ascii="Times New Roman" w:hAnsi="Times New Roman" w:cs="Times New Roman"/>
                <w:color w:val="000000" w:themeColor="text1"/>
                <w:lang w:val="en-GB"/>
              </w:rPr>
              <w:t>243</w:t>
            </w:r>
          </w:p>
        </w:tc>
        <w:tc>
          <w:tcPr>
            <w:tcW w:w="810" w:type="dxa"/>
          </w:tcPr>
          <w:p w14:paraId="48C0BC24" w14:textId="5BE54EAF" w:rsidR="000B329A" w:rsidRPr="00B178F9" w:rsidRDefault="000B329A" w:rsidP="000E27A6">
            <w:pPr>
              <w:autoSpaceDE w:val="0"/>
              <w:autoSpaceDN w:val="0"/>
              <w:adjustRightInd w:val="0"/>
              <w:jc w:val="right"/>
              <w:rPr>
                <w:rFonts w:ascii="Times New Roman" w:hAnsi="Times New Roman" w:cs="Times New Roman"/>
                <w:color w:val="000000" w:themeColor="text1"/>
                <w:lang w:val="en-GB"/>
              </w:rPr>
            </w:pPr>
            <w:r>
              <w:rPr>
                <w:rFonts w:ascii="Times New Roman" w:hAnsi="Times New Roman" w:cs="Times New Roman"/>
                <w:color w:val="000000" w:themeColor="text1"/>
                <w:lang w:val="en-GB"/>
              </w:rPr>
              <w:t>5</w:t>
            </w:r>
          </w:p>
        </w:tc>
        <w:tc>
          <w:tcPr>
            <w:tcW w:w="990" w:type="dxa"/>
          </w:tcPr>
          <w:p w14:paraId="24FE79C3" w14:textId="1046EDC7" w:rsidR="000B329A" w:rsidRPr="00B178F9" w:rsidRDefault="008349A4">
            <w:pPr>
              <w:autoSpaceDE w:val="0"/>
              <w:autoSpaceDN w:val="0"/>
              <w:adjustRightInd w:val="0"/>
              <w:jc w:val="right"/>
              <w:rPr>
                <w:rFonts w:ascii="Times New Roman" w:hAnsi="Times New Roman" w:cs="Times New Roman"/>
                <w:color w:val="000000" w:themeColor="text1"/>
                <w:lang w:val="en-GB"/>
              </w:rPr>
            </w:pPr>
            <w:r>
              <w:rPr>
                <w:rFonts w:ascii="Times New Roman" w:hAnsi="Times New Roman" w:cs="Times New Roman"/>
                <w:color w:val="000000" w:themeColor="text1"/>
                <w:lang w:val="en-GB"/>
              </w:rPr>
              <w:t>715</w:t>
            </w:r>
          </w:p>
        </w:tc>
        <w:tc>
          <w:tcPr>
            <w:tcW w:w="1210" w:type="dxa"/>
          </w:tcPr>
          <w:p w14:paraId="5191E8A8" w14:textId="0D709D51" w:rsidR="000B329A" w:rsidRPr="00B178F9" w:rsidRDefault="000B329A" w:rsidP="00ED3B1C">
            <w:pPr>
              <w:autoSpaceDE w:val="0"/>
              <w:autoSpaceDN w:val="0"/>
              <w:adjustRightInd w:val="0"/>
              <w:jc w:val="center"/>
              <w:rPr>
                <w:rFonts w:ascii="Times New Roman" w:hAnsi="Times New Roman" w:cs="Times New Roman"/>
                <w:color w:val="000000" w:themeColor="text1"/>
                <w:lang w:val="en-GB"/>
              </w:rPr>
            </w:pPr>
            <w:r>
              <w:rPr>
                <w:rFonts w:ascii="Times New Roman" w:hAnsi="Times New Roman" w:cs="Times New Roman"/>
                <w:color w:val="000000" w:themeColor="text1"/>
                <w:lang w:val="en-GB"/>
              </w:rPr>
              <w:t>C, R</w:t>
            </w:r>
          </w:p>
        </w:tc>
        <w:tc>
          <w:tcPr>
            <w:tcW w:w="1170" w:type="dxa"/>
          </w:tcPr>
          <w:p w14:paraId="6597656C" w14:textId="5783C0F4" w:rsidR="000B329A" w:rsidRPr="00B178F9" w:rsidRDefault="000B329A" w:rsidP="00ED3B1C">
            <w:pPr>
              <w:autoSpaceDE w:val="0"/>
              <w:autoSpaceDN w:val="0"/>
              <w:adjustRightInd w:val="0"/>
              <w:jc w:val="center"/>
              <w:rPr>
                <w:rFonts w:ascii="Times New Roman" w:hAnsi="Times New Roman" w:cs="Times New Roman"/>
                <w:color w:val="000000" w:themeColor="text1"/>
                <w:lang w:val="en-GB"/>
              </w:rPr>
            </w:pPr>
            <w:r>
              <w:rPr>
                <w:rFonts w:ascii="Times New Roman" w:hAnsi="Times New Roman" w:cs="Times New Roman"/>
                <w:color w:val="000000" w:themeColor="text1"/>
                <w:lang w:val="en-GB"/>
              </w:rPr>
              <w:t>N</w:t>
            </w:r>
          </w:p>
        </w:tc>
        <w:tc>
          <w:tcPr>
            <w:tcW w:w="1350" w:type="dxa"/>
          </w:tcPr>
          <w:p w14:paraId="7C1ACBC1" w14:textId="748E2D66" w:rsidR="000B329A" w:rsidRPr="00B178F9" w:rsidRDefault="000B329A" w:rsidP="00ED3B1C">
            <w:pPr>
              <w:autoSpaceDE w:val="0"/>
              <w:autoSpaceDN w:val="0"/>
              <w:adjustRightInd w:val="0"/>
              <w:jc w:val="center"/>
              <w:rPr>
                <w:rFonts w:ascii="Times New Roman" w:hAnsi="Times New Roman" w:cs="Times New Roman"/>
                <w:color w:val="000000" w:themeColor="text1"/>
                <w:lang w:val="en-GB"/>
              </w:rPr>
            </w:pPr>
            <w:r>
              <w:rPr>
                <w:rFonts w:ascii="Times New Roman" w:hAnsi="Times New Roman" w:cs="Times New Roman"/>
                <w:color w:val="000000" w:themeColor="text1"/>
                <w:lang w:val="en-GB"/>
              </w:rPr>
              <w:t>N</w:t>
            </w:r>
          </w:p>
        </w:tc>
      </w:tr>
      <w:tr w:rsidR="006C6272" w:rsidRPr="00B178F9" w14:paraId="4793927D" w14:textId="6483868D" w:rsidTr="006C6272">
        <w:trPr>
          <w:trHeight w:val="290"/>
        </w:trPr>
        <w:tc>
          <w:tcPr>
            <w:tcW w:w="655" w:type="dxa"/>
          </w:tcPr>
          <w:p w14:paraId="219548B7" w14:textId="2A3D0013" w:rsidR="006174A1" w:rsidRPr="00B178F9" w:rsidRDefault="006174A1">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3</w:t>
            </w:r>
            <w:r w:rsidR="008349A4">
              <w:rPr>
                <w:rFonts w:ascii="Times New Roman" w:hAnsi="Times New Roman" w:cs="Times New Roman"/>
                <w:color w:val="000000" w:themeColor="text1"/>
                <w:lang w:val="en-GB"/>
              </w:rPr>
              <w:t>2</w:t>
            </w:r>
          </w:p>
        </w:tc>
        <w:tc>
          <w:tcPr>
            <w:tcW w:w="2970" w:type="dxa"/>
          </w:tcPr>
          <w:p w14:paraId="77135BA9" w14:textId="77777777" w:rsidR="006174A1" w:rsidRPr="00B178F9" w:rsidRDefault="006174A1">
            <w:pPr>
              <w:autoSpaceDE w:val="0"/>
              <w:autoSpaceDN w:val="0"/>
              <w:adjustRightInd w:val="0"/>
              <w:rPr>
                <w:rFonts w:ascii="Times New Roman" w:hAnsi="Times New Roman" w:cs="Times New Roman"/>
                <w:i/>
                <w:iCs/>
                <w:color w:val="000000" w:themeColor="text1"/>
                <w:lang w:val="en-GB"/>
              </w:rPr>
            </w:pPr>
            <w:r w:rsidRPr="00B178F9">
              <w:rPr>
                <w:rFonts w:ascii="Times New Roman" w:hAnsi="Times New Roman" w:cs="Times New Roman"/>
                <w:i/>
                <w:iCs/>
                <w:color w:val="000000" w:themeColor="text1"/>
                <w:lang w:val="en-GB"/>
              </w:rPr>
              <w:t>Peromyscus californicus</w:t>
            </w:r>
          </w:p>
        </w:tc>
        <w:tc>
          <w:tcPr>
            <w:tcW w:w="1490" w:type="dxa"/>
            <w:gridSpan w:val="2"/>
          </w:tcPr>
          <w:p w14:paraId="3CB051AA" w14:textId="77777777" w:rsidR="006174A1" w:rsidRPr="00B178F9" w:rsidRDefault="006174A1">
            <w:pPr>
              <w:autoSpaceDE w:val="0"/>
              <w:autoSpaceDN w:val="0"/>
              <w:adjustRightInd w:val="0"/>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Cricetidae</w:t>
            </w:r>
          </w:p>
        </w:tc>
        <w:tc>
          <w:tcPr>
            <w:tcW w:w="1260" w:type="dxa"/>
          </w:tcPr>
          <w:p w14:paraId="5339B68E"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155</w:t>
            </w:r>
          </w:p>
        </w:tc>
        <w:tc>
          <w:tcPr>
            <w:tcW w:w="1260" w:type="dxa"/>
          </w:tcPr>
          <w:p w14:paraId="681D5095"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450</w:t>
            </w:r>
          </w:p>
        </w:tc>
        <w:tc>
          <w:tcPr>
            <w:tcW w:w="810" w:type="dxa"/>
          </w:tcPr>
          <w:p w14:paraId="47A94CA7"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27</w:t>
            </w:r>
          </w:p>
        </w:tc>
        <w:tc>
          <w:tcPr>
            <w:tcW w:w="990" w:type="dxa"/>
          </w:tcPr>
          <w:p w14:paraId="44EE8B6B" w14:textId="77777777" w:rsidR="006174A1" w:rsidRPr="00B178F9" w:rsidRDefault="006174A1">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43</w:t>
            </w:r>
          </w:p>
        </w:tc>
        <w:tc>
          <w:tcPr>
            <w:tcW w:w="1210" w:type="dxa"/>
          </w:tcPr>
          <w:p w14:paraId="0E675F2A" w14:textId="2D01455C"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C</w:t>
            </w:r>
          </w:p>
        </w:tc>
        <w:tc>
          <w:tcPr>
            <w:tcW w:w="1170" w:type="dxa"/>
          </w:tcPr>
          <w:p w14:paraId="2EBA9930" w14:textId="77777777"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N</w:t>
            </w:r>
          </w:p>
        </w:tc>
        <w:tc>
          <w:tcPr>
            <w:tcW w:w="1350" w:type="dxa"/>
          </w:tcPr>
          <w:p w14:paraId="24CDAEC2" w14:textId="60BF9AAA" w:rsidR="006174A1" w:rsidRPr="00B178F9" w:rsidRDefault="00075F2B"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N</w:t>
            </w:r>
          </w:p>
        </w:tc>
      </w:tr>
      <w:tr w:rsidR="006C6272" w:rsidRPr="00B178F9" w14:paraId="09262DED" w14:textId="4D1DD853" w:rsidTr="006C6272">
        <w:trPr>
          <w:trHeight w:val="290"/>
        </w:trPr>
        <w:tc>
          <w:tcPr>
            <w:tcW w:w="655" w:type="dxa"/>
          </w:tcPr>
          <w:p w14:paraId="0367AD44" w14:textId="750BCD44" w:rsidR="006174A1" w:rsidRPr="00B178F9" w:rsidRDefault="006174A1">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3</w:t>
            </w:r>
            <w:r w:rsidR="008349A4">
              <w:rPr>
                <w:rFonts w:ascii="Times New Roman" w:hAnsi="Times New Roman" w:cs="Times New Roman"/>
                <w:color w:val="000000" w:themeColor="text1"/>
                <w:lang w:val="en-GB"/>
              </w:rPr>
              <w:t>3</w:t>
            </w:r>
          </w:p>
        </w:tc>
        <w:tc>
          <w:tcPr>
            <w:tcW w:w="2970" w:type="dxa"/>
          </w:tcPr>
          <w:p w14:paraId="3B6EB3BD" w14:textId="77777777" w:rsidR="006174A1" w:rsidRPr="00B178F9" w:rsidRDefault="006174A1">
            <w:pPr>
              <w:autoSpaceDE w:val="0"/>
              <w:autoSpaceDN w:val="0"/>
              <w:adjustRightInd w:val="0"/>
              <w:rPr>
                <w:rFonts w:ascii="Times New Roman" w:hAnsi="Times New Roman" w:cs="Times New Roman"/>
                <w:i/>
                <w:iCs/>
                <w:color w:val="000000" w:themeColor="text1"/>
                <w:lang w:val="en-GB"/>
              </w:rPr>
            </w:pPr>
            <w:r w:rsidRPr="00B178F9">
              <w:rPr>
                <w:rFonts w:ascii="Times New Roman" w:hAnsi="Times New Roman" w:cs="Times New Roman"/>
                <w:i/>
                <w:iCs/>
                <w:color w:val="000000" w:themeColor="text1"/>
                <w:lang w:val="en-GB"/>
              </w:rPr>
              <w:t>Peromyscus leucopus</w:t>
            </w:r>
          </w:p>
        </w:tc>
        <w:tc>
          <w:tcPr>
            <w:tcW w:w="1490" w:type="dxa"/>
            <w:gridSpan w:val="2"/>
          </w:tcPr>
          <w:p w14:paraId="20F22FAE" w14:textId="77777777" w:rsidR="006174A1" w:rsidRPr="00B178F9" w:rsidRDefault="006174A1">
            <w:pPr>
              <w:autoSpaceDE w:val="0"/>
              <w:autoSpaceDN w:val="0"/>
              <w:adjustRightInd w:val="0"/>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Cricetidae</w:t>
            </w:r>
          </w:p>
        </w:tc>
        <w:tc>
          <w:tcPr>
            <w:tcW w:w="1260" w:type="dxa"/>
          </w:tcPr>
          <w:p w14:paraId="061BEDC5" w14:textId="011AB6BE"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243</w:t>
            </w:r>
          </w:p>
        </w:tc>
        <w:tc>
          <w:tcPr>
            <w:tcW w:w="1260" w:type="dxa"/>
          </w:tcPr>
          <w:p w14:paraId="787D63F2" w14:textId="39C53C6D"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823</w:t>
            </w:r>
          </w:p>
        </w:tc>
        <w:tc>
          <w:tcPr>
            <w:tcW w:w="810" w:type="dxa"/>
          </w:tcPr>
          <w:p w14:paraId="7D7042C1" w14:textId="0E294761"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51</w:t>
            </w:r>
          </w:p>
        </w:tc>
        <w:tc>
          <w:tcPr>
            <w:tcW w:w="990" w:type="dxa"/>
          </w:tcPr>
          <w:p w14:paraId="56BDF274" w14:textId="77777777" w:rsidR="006174A1" w:rsidRPr="00B178F9" w:rsidRDefault="006174A1">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18</w:t>
            </w:r>
          </w:p>
        </w:tc>
        <w:tc>
          <w:tcPr>
            <w:tcW w:w="1210" w:type="dxa"/>
          </w:tcPr>
          <w:p w14:paraId="500B2E39" w14:textId="697B2FE7"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C</w:t>
            </w:r>
          </w:p>
        </w:tc>
        <w:tc>
          <w:tcPr>
            <w:tcW w:w="1170" w:type="dxa"/>
          </w:tcPr>
          <w:p w14:paraId="57F911A1" w14:textId="77777777"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N</w:t>
            </w:r>
          </w:p>
        </w:tc>
        <w:tc>
          <w:tcPr>
            <w:tcW w:w="1350" w:type="dxa"/>
          </w:tcPr>
          <w:p w14:paraId="0D00CBCF" w14:textId="4FF66F44" w:rsidR="006174A1" w:rsidRPr="00B178F9" w:rsidRDefault="00075F2B"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N</w:t>
            </w:r>
          </w:p>
        </w:tc>
      </w:tr>
      <w:tr w:rsidR="006C6272" w:rsidRPr="00B178F9" w14:paraId="3424C0D5" w14:textId="2B268020" w:rsidTr="006C6272">
        <w:trPr>
          <w:trHeight w:val="290"/>
        </w:trPr>
        <w:tc>
          <w:tcPr>
            <w:tcW w:w="655" w:type="dxa"/>
          </w:tcPr>
          <w:p w14:paraId="18BC87CF" w14:textId="6FE3AE66" w:rsidR="006174A1" w:rsidRPr="00B178F9" w:rsidRDefault="006174A1">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3</w:t>
            </w:r>
            <w:r w:rsidR="008349A4">
              <w:rPr>
                <w:rFonts w:ascii="Times New Roman" w:hAnsi="Times New Roman" w:cs="Times New Roman"/>
                <w:color w:val="000000" w:themeColor="text1"/>
                <w:lang w:val="en-GB"/>
              </w:rPr>
              <w:t>4</w:t>
            </w:r>
          </w:p>
        </w:tc>
        <w:tc>
          <w:tcPr>
            <w:tcW w:w="2970" w:type="dxa"/>
          </w:tcPr>
          <w:p w14:paraId="13B2D835" w14:textId="77777777" w:rsidR="006174A1" w:rsidRPr="00B178F9" w:rsidRDefault="006174A1">
            <w:pPr>
              <w:autoSpaceDE w:val="0"/>
              <w:autoSpaceDN w:val="0"/>
              <w:adjustRightInd w:val="0"/>
              <w:rPr>
                <w:rFonts w:ascii="Times New Roman" w:hAnsi="Times New Roman" w:cs="Times New Roman"/>
                <w:i/>
                <w:iCs/>
                <w:color w:val="000000" w:themeColor="text1"/>
                <w:lang w:val="en-GB"/>
              </w:rPr>
            </w:pPr>
            <w:r w:rsidRPr="00B178F9">
              <w:rPr>
                <w:rFonts w:ascii="Times New Roman" w:hAnsi="Times New Roman" w:cs="Times New Roman"/>
                <w:i/>
                <w:iCs/>
                <w:color w:val="000000" w:themeColor="text1"/>
                <w:lang w:val="en-GB"/>
              </w:rPr>
              <w:t>Peromyscus maniculatus</w:t>
            </w:r>
          </w:p>
        </w:tc>
        <w:tc>
          <w:tcPr>
            <w:tcW w:w="1490" w:type="dxa"/>
            <w:gridSpan w:val="2"/>
          </w:tcPr>
          <w:p w14:paraId="4F1D3215" w14:textId="77777777" w:rsidR="006174A1" w:rsidRPr="00B178F9" w:rsidRDefault="006174A1">
            <w:pPr>
              <w:autoSpaceDE w:val="0"/>
              <w:autoSpaceDN w:val="0"/>
              <w:adjustRightInd w:val="0"/>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Cricetidae</w:t>
            </w:r>
          </w:p>
        </w:tc>
        <w:tc>
          <w:tcPr>
            <w:tcW w:w="1260" w:type="dxa"/>
          </w:tcPr>
          <w:p w14:paraId="2E173EC0"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188.6</w:t>
            </w:r>
          </w:p>
        </w:tc>
        <w:tc>
          <w:tcPr>
            <w:tcW w:w="1260" w:type="dxa"/>
          </w:tcPr>
          <w:p w14:paraId="4CCF0D89"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883.92</w:t>
            </w:r>
          </w:p>
        </w:tc>
        <w:tc>
          <w:tcPr>
            <w:tcW w:w="810" w:type="dxa"/>
          </w:tcPr>
          <w:p w14:paraId="3E472D0B"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71</w:t>
            </w:r>
          </w:p>
        </w:tc>
        <w:tc>
          <w:tcPr>
            <w:tcW w:w="990" w:type="dxa"/>
          </w:tcPr>
          <w:p w14:paraId="4B97C487" w14:textId="77777777" w:rsidR="006174A1" w:rsidRPr="00B178F9" w:rsidRDefault="006174A1">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20</w:t>
            </w:r>
          </w:p>
        </w:tc>
        <w:tc>
          <w:tcPr>
            <w:tcW w:w="1210" w:type="dxa"/>
          </w:tcPr>
          <w:p w14:paraId="185B5E77" w14:textId="00994109"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C</w:t>
            </w:r>
          </w:p>
        </w:tc>
        <w:tc>
          <w:tcPr>
            <w:tcW w:w="1170" w:type="dxa"/>
          </w:tcPr>
          <w:p w14:paraId="0443B288" w14:textId="77777777"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N</w:t>
            </w:r>
          </w:p>
        </w:tc>
        <w:tc>
          <w:tcPr>
            <w:tcW w:w="1350" w:type="dxa"/>
          </w:tcPr>
          <w:p w14:paraId="7F0E1666" w14:textId="019C96E7" w:rsidR="006174A1" w:rsidRPr="00B178F9" w:rsidRDefault="00075F2B"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N</w:t>
            </w:r>
          </w:p>
        </w:tc>
      </w:tr>
      <w:tr w:rsidR="006C6272" w:rsidRPr="00B178F9" w14:paraId="0AC8BDA2" w14:textId="3CE5D60A" w:rsidTr="006C6272">
        <w:trPr>
          <w:trHeight w:val="290"/>
        </w:trPr>
        <w:tc>
          <w:tcPr>
            <w:tcW w:w="655" w:type="dxa"/>
          </w:tcPr>
          <w:p w14:paraId="0106726A" w14:textId="65FD6BBB" w:rsidR="006174A1" w:rsidRPr="00B178F9" w:rsidRDefault="006174A1">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3</w:t>
            </w:r>
            <w:r w:rsidR="008349A4">
              <w:rPr>
                <w:rFonts w:ascii="Times New Roman" w:hAnsi="Times New Roman" w:cs="Times New Roman"/>
                <w:color w:val="000000" w:themeColor="text1"/>
                <w:lang w:val="en-GB"/>
              </w:rPr>
              <w:t>5</w:t>
            </w:r>
          </w:p>
        </w:tc>
        <w:tc>
          <w:tcPr>
            <w:tcW w:w="2970" w:type="dxa"/>
          </w:tcPr>
          <w:p w14:paraId="6F600779" w14:textId="77777777" w:rsidR="006174A1" w:rsidRPr="00B178F9" w:rsidRDefault="006174A1">
            <w:pPr>
              <w:autoSpaceDE w:val="0"/>
              <w:autoSpaceDN w:val="0"/>
              <w:adjustRightInd w:val="0"/>
              <w:rPr>
                <w:rFonts w:ascii="Times New Roman" w:hAnsi="Times New Roman" w:cs="Times New Roman"/>
                <w:i/>
                <w:iCs/>
                <w:color w:val="000000" w:themeColor="text1"/>
                <w:lang w:val="en-GB"/>
              </w:rPr>
            </w:pPr>
            <w:r w:rsidRPr="00B178F9">
              <w:rPr>
                <w:rFonts w:ascii="Times New Roman" w:hAnsi="Times New Roman" w:cs="Times New Roman"/>
                <w:i/>
                <w:iCs/>
                <w:color w:val="000000" w:themeColor="text1"/>
                <w:lang w:val="en-GB"/>
              </w:rPr>
              <w:t>Peromyscus polionotus</w:t>
            </w:r>
          </w:p>
        </w:tc>
        <w:tc>
          <w:tcPr>
            <w:tcW w:w="1490" w:type="dxa"/>
            <w:gridSpan w:val="2"/>
          </w:tcPr>
          <w:p w14:paraId="520BAB49" w14:textId="77777777" w:rsidR="006174A1" w:rsidRPr="00B178F9" w:rsidRDefault="006174A1">
            <w:pPr>
              <w:autoSpaceDE w:val="0"/>
              <w:autoSpaceDN w:val="0"/>
              <w:adjustRightInd w:val="0"/>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Cricetidae</w:t>
            </w:r>
          </w:p>
        </w:tc>
        <w:tc>
          <w:tcPr>
            <w:tcW w:w="1260" w:type="dxa"/>
          </w:tcPr>
          <w:p w14:paraId="24B6FE57" w14:textId="1AC15DE9"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175</w:t>
            </w:r>
          </w:p>
        </w:tc>
        <w:tc>
          <w:tcPr>
            <w:tcW w:w="1260" w:type="dxa"/>
          </w:tcPr>
          <w:p w14:paraId="1B481BE3" w14:textId="5D03204D" w:rsidR="006174A1" w:rsidRPr="00B178F9" w:rsidRDefault="006174A1" w:rsidP="000E27A6">
            <w:pPr>
              <w:autoSpaceDE w:val="0"/>
              <w:autoSpaceDN w:val="0"/>
              <w:adjustRightInd w:val="0"/>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 xml:space="preserve">                   –</w:t>
            </w:r>
          </w:p>
        </w:tc>
        <w:tc>
          <w:tcPr>
            <w:tcW w:w="810" w:type="dxa"/>
          </w:tcPr>
          <w:p w14:paraId="3862837F"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30</w:t>
            </w:r>
          </w:p>
        </w:tc>
        <w:tc>
          <w:tcPr>
            <w:tcW w:w="990" w:type="dxa"/>
          </w:tcPr>
          <w:p w14:paraId="365B632C" w14:textId="77777777" w:rsidR="006174A1" w:rsidRPr="00B178F9" w:rsidRDefault="006174A1">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14</w:t>
            </w:r>
          </w:p>
        </w:tc>
        <w:tc>
          <w:tcPr>
            <w:tcW w:w="1210" w:type="dxa"/>
          </w:tcPr>
          <w:p w14:paraId="6AF86620" w14:textId="1260B716"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C</w:t>
            </w:r>
          </w:p>
        </w:tc>
        <w:tc>
          <w:tcPr>
            <w:tcW w:w="1170" w:type="dxa"/>
          </w:tcPr>
          <w:p w14:paraId="5672BCFB" w14:textId="77777777"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N</w:t>
            </w:r>
          </w:p>
        </w:tc>
        <w:tc>
          <w:tcPr>
            <w:tcW w:w="1350" w:type="dxa"/>
          </w:tcPr>
          <w:p w14:paraId="58511692" w14:textId="2ACA45AC" w:rsidR="006174A1" w:rsidRPr="00B178F9" w:rsidRDefault="00075F2B"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N</w:t>
            </w:r>
          </w:p>
        </w:tc>
      </w:tr>
      <w:tr w:rsidR="006C6272" w:rsidRPr="00B178F9" w14:paraId="383D94E9" w14:textId="47407688" w:rsidTr="006C6272">
        <w:trPr>
          <w:trHeight w:val="290"/>
        </w:trPr>
        <w:tc>
          <w:tcPr>
            <w:tcW w:w="655" w:type="dxa"/>
          </w:tcPr>
          <w:p w14:paraId="521F982A" w14:textId="0D7F87CD" w:rsidR="006174A1" w:rsidRPr="00B178F9" w:rsidRDefault="006174A1">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3</w:t>
            </w:r>
            <w:r w:rsidR="008349A4">
              <w:rPr>
                <w:rFonts w:ascii="Times New Roman" w:hAnsi="Times New Roman" w:cs="Times New Roman"/>
                <w:color w:val="000000" w:themeColor="text1"/>
                <w:lang w:val="en-GB"/>
              </w:rPr>
              <w:t>6</w:t>
            </w:r>
          </w:p>
        </w:tc>
        <w:tc>
          <w:tcPr>
            <w:tcW w:w="2970" w:type="dxa"/>
          </w:tcPr>
          <w:p w14:paraId="211D5276" w14:textId="77777777" w:rsidR="006174A1" w:rsidRPr="00B178F9" w:rsidRDefault="006174A1">
            <w:pPr>
              <w:autoSpaceDE w:val="0"/>
              <w:autoSpaceDN w:val="0"/>
              <w:adjustRightInd w:val="0"/>
              <w:rPr>
                <w:rFonts w:ascii="Times New Roman" w:hAnsi="Times New Roman" w:cs="Times New Roman"/>
                <w:i/>
                <w:iCs/>
                <w:color w:val="000000" w:themeColor="text1"/>
                <w:lang w:val="en-GB"/>
              </w:rPr>
            </w:pPr>
            <w:r w:rsidRPr="00B178F9">
              <w:rPr>
                <w:rFonts w:ascii="Times New Roman" w:hAnsi="Times New Roman" w:cs="Times New Roman"/>
                <w:i/>
                <w:iCs/>
                <w:color w:val="000000" w:themeColor="text1"/>
                <w:lang w:val="en-GB"/>
              </w:rPr>
              <w:t>Poliocitellus franklinii</w:t>
            </w:r>
          </w:p>
        </w:tc>
        <w:tc>
          <w:tcPr>
            <w:tcW w:w="1490" w:type="dxa"/>
            <w:gridSpan w:val="2"/>
          </w:tcPr>
          <w:p w14:paraId="7CF12C1D" w14:textId="77777777" w:rsidR="006174A1" w:rsidRPr="00B178F9" w:rsidRDefault="006174A1">
            <w:pPr>
              <w:autoSpaceDE w:val="0"/>
              <w:autoSpaceDN w:val="0"/>
              <w:adjustRightInd w:val="0"/>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Sciuridae</w:t>
            </w:r>
          </w:p>
        </w:tc>
        <w:tc>
          <w:tcPr>
            <w:tcW w:w="1260" w:type="dxa"/>
          </w:tcPr>
          <w:p w14:paraId="4B365E07"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920</w:t>
            </w:r>
          </w:p>
        </w:tc>
        <w:tc>
          <w:tcPr>
            <w:tcW w:w="1260" w:type="dxa"/>
          </w:tcPr>
          <w:p w14:paraId="7FC2185E"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1500</w:t>
            </w:r>
          </w:p>
        </w:tc>
        <w:tc>
          <w:tcPr>
            <w:tcW w:w="810" w:type="dxa"/>
          </w:tcPr>
          <w:p w14:paraId="542DC895"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7</w:t>
            </w:r>
          </w:p>
        </w:tc>
        <w:tc>
          <w:tcPr>
            <w:tcW w:w="990" w:type="dxa"/>
          </w:tcPr>
          <w:p w14:paraId="7B74CE79" w14:textId="77777777" w:rsidR="006174A1" w:rsidRPr="00B178F9" w:rsidRDefault="006174A1">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458</w:t>
            </w:r>
          </w:p>
        </w:tc>
        <w:tc>
          <w:tcPr>
            <w:tcW w:w="1210" w:type="dxa"/>
          </w:tcPr>
          <w:p w14:paraId="4B21E9B3" w14:textId="32B017AA"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R</w:t>
            </w:r>
          </w:p>
        </w:tc>
        <w:tc>
          <w:tcPr>
            <w:tcW w:w="1170" w:type="dxa"/>
          </w:tcPr>
          <w:p w14:paraId="6F0F47AC" w14:textId="643A5210" w:rsidR="006174A1" w:rsidRPr="00B178F9" w:rsidRDefault="00C550B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N</w:t>
            </w:r>
          </w:p>
        </w:tc>
        <w:tc>
          <w:tcPr>
            <w:tcW w:w="1350" w:type="dxa"/>
          </w:tcPr>
          <w:p w14:paraId="0F100F0F" w14:textId="16651EE2" w:rsidR="006174A1" w:rsidRPr="00B178F9" w:rsidRDefault="00D56B85"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N</w:t>
            </w:r>
          </w:p>
        </w:tc>
      </w:tr>
      <w:tr w:rsidR="006C6272" w:rsidRPr="00B178F9" w14:paraId="0189D67E" w14:textId="37995655" w:rsidTr="006C6272">
        <w:trPr>
          <w:trHeight w:val="290"/>
        </w:trPr>
        <w:tc>
          <w:tcPr>
            <w:tcW w:w="655" w:type="dxa"/>
          </w:tcPr>
          <w:p w14:paraId="2D867933" w14:textId="6407010F" w:rsidR="006174A1" w:rsidRPr="00B178F9" w:rsidRDefault="006174A1">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3</w:t>
            </w:r>
            <w:r w:rsidR="008349A4">
              <w:rPr>
                <w:rFonts w:ascii="Times New Roman" w:hAnsi="Times New Roman" w:cs="Times New Roman"/>
                <w:color w:val="000000" w:themeColor="text1"/>
                <w:lang w:val="en-GB"/>
              </w:rPr>
              <w:t>7</w:t>
            </w:r>
          </w:p>
        </w:tc>
        <w:tc>
          <w:tcPr>
            <w:tcW w:w="2970" w:type="dxa"/>
          </w:tcPr>
          <w:p w14:paraId="1AE4691B" w14:textId="77777777" w:rsidR="006174A1" w:rsidRPr="00B178F9" w:rsidRDefault="006174A1">
            <w:pPr>
              <w:autoSpaceDE w:val="0"/>
              <w:autoSpaceDN w:val="0"/>
              <w:adjustRightInd w:val="0"/>
              <w:rPr>
                <w:rFonts w:ascii="Times New Roman" w:hAnsi="Times New Roman" w:cs="Times New Roman"/>
                <w:i/>
                <w:iCs/>
                <w:color w:val="000000" w:themeColor="text1"/>
                <w:lang w:val="en-GB"/>
              </w:rPr>
            </w:pPr>
            <w:r w:rsidRPr="00B178F9">
              <w:rPr>
                <w:rFonts w:ascii="Times New Roman" w:hAnsi="Times New Roman" w:cs="Times New Roman"/>
                <w:i/>
                <w:iCs/>
                <w:color w:val="000000" w:themeColor="text1"/>
                <w:lang w:val="en-GB"/>
              </w:rPr>
              <w:t>Pteromys volans</w:t>
            </w:r>
          </w:p>
        </w:tc>
        <w:tc>
          <w:tcPr>
            <w:tcW w:w="1490" w:type="dxa"/>
            <w:gridSpan w:val="2"/>
          </w:tcPr>
          <w:p w14:paraId="47A0E08A" w14:textId="77777777" w:rsidR="006174A1" w:rsidRPr="00B178F9" w:rsidRDefault="006174A1">
            <w:pPr>
              <w:autoSpaceDE w:val="0"/>
              <w:autoSpaceDN w:val="0"/>
              <w:adjustRightInd w:val="0"/>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Sciuridae</w:t>
            </w:r>
          </w:p>
        </w:tc>
        <w:tc>
          <w:tcPr>
            <w:tcW w:w="1260" w:type="dxa"/>
          </w:tcPr>
          <w:p w14:paraId="01D2DCA9"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1770</w:t>
            </w:r>
          </w:p>
        </w:tc>
        <w:tc>
          <w:tcPr>
            <w:tcW w:w="1260" w:type="dxa"/>
          </w:tcPr>
          <w:p w14:paraId="116800A9"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8580</w:t>
            </w:r>
          </w:p>
        </w:tc>
        <w:tc>
          <w:tcPr>
            <w:tcW w:w="810" w:type="dxa"/>
          </w:tcPr>
          <w:p w14:paraId="5DEE0EE3"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29</w:t>
            </w:r>
          </w:p>
        </w:tc>
        <w:tc>
          <w:tcPr>
            <w:tcW w:w="990" w:type="dxa"/>
          </w:tcPr>
          <w:p w14:paraId="10BE13DA" w14:textId="77777777" w:rsidR="006174A1" w:rsidRPr="00B178F9" w:rsidRDefault="006174A1">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143</w:t>
            </w:r>
          </w:p>
        </w:tc>
        <w:tc>
          <w:tcPr>
            <w:tcW w:w="1210" w:type="dxa"/>
          </w:tcPr>
          <w:p w14:paraId="670C4F8F" w14:textId="09E5E1B3"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R</w:t>
            </w:r>
          </w:p>
        </w:tc>
        <w:tc>
          <w:tcPr>
            <w:tcW w:w="1170" w:type="dxa"/>
          </w:tcPr>
          <w:p w14:paraId="5E551815" w14:textId="77777777"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N</w:t>
            </w:r>
          </w:p>
        </w:tc>
        <w:tc>
          <w:tcPr>
            <w:tcW w:w="1350" w:type="dxa"/>
          </w:tcPr>
          <w:p w14:paraId="1091B9D2" w14:textId="776C6786" w:rsidR="006174A1" w:rsidRPr="00B178F9" w:rsidRDefault="00D56B85"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N</w:t>
            </w:r>
          </w:p>
        </w:tc>
      </w:tr>
      <w:tr w:rsidR="006C6272" w:rsidRPr="00B178F9" w14:paraId="5E8D0A96" w14:textId="6AD9AA66" w:rsidTr="006C6272">
        <w:trPr>
          <w:trHeight w:val="290"/>
        </w:trPr>
        <w:tc>
          <w:tcPr>
            <w:tcW w:w="655" w:type="dxa"/>
          </w:tcPr>
          <w:p w14:paraId="1FF652BA" w14:textId="26B10B11" w:rsidR="006174A1" w:rsidRPr="00B178F9" w:rsidRDefault="006174A1">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3</w:t>
            </w:r>
            <w:r w:rsidR="008349A4">
              <w:rPr>
                <w:rFonts w:ascii="Times New Roman" w:hAnsi="Times New Roman" w:cs="Times New Roman"/>
                <w:color w:val="000000" w:themeColor="text1"/>
                <w:lang w:val="en-GB"/>
              </w:rPr>
              <w:t>8</w:t>
            </w:r>
          </w:p>
        </w:tc>
        <w:tc>
          <w:tcPr>
            <w:tcW w:w="2970" w:type="dxa"/>
          </w:tcPr>
          <w:p w14:paraId="47D070D4" w14:textId="77777777" w:rsidR="006174A1" w:rsidRPr="00B178F9" w:rsidRDefault="006174A1">
            <w:pPr>
              <w:autoSpaceDE w:val="0"/>
              <w:autoSpaceDN w:val="0"/>
              <w:adjustRightInd w:val="0"/>
              <w:rPr>
                <w:rFonts w:ascii="Times New Roman" w:hAnsi="Times New Roman" w:cs="Times New Roman"/>
                <w:i/>
                <w:iCs/>
                <w:color w:val="000000" w:themeColor="text1"/>
                <w:lang w:val="en-GB"/>
              </w:rPr>
            </w:pPr>
            <w:r w:rsidRPr="00B178F9">
              <w:rPr>
                <w:rFonts w:ascii="Times New Roman" w:hAnsi="Times New Roman" w:cs="Times New Roman"/>
                <w:i/>
                <w:iCs/>
                <w:color w:val="000000" w:themeColor="text1"/>
                <w:lang w:val="en-GB"/>
              </w:rPr>
              <w:t>Sciurus carolinensis</w:t>
            </w:r>
          </w:p>
        </w:tc>
        <w:tc>
          <w:tcPr>
            <w:tcW w:w="1490" w:type="dxa"/>
            <w:gridSpan w:val="2"/>
          </w:tcPr>
          <w:p w14:paraId="22855065" w14:textId="77777777" w:rsidR="006174A1" w:rsidRPr="00B178F9" w:rsidRDefault="006174A1">
            <w:pPr>
              <w:autoSpaceDE w:val="0"/>
              <w:autoSpaceDN w:val="0"/>
              <w:adjustRightInd w:val="0"/>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Sciuridae</w:t>
            </w:r>
          </w:p>
        </w:tc>
        <w:tc>
          <w:tcPr>
            <w:tcW w:w="1260" w:type="dxa"/>
          </w:tcPr>
          <w:p w14:paraId="6F69E68A"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1100</w:t>
            </w:r>
          </w:p>
        </w:tc>
        <w:tc>
          <w:tcPr>
            <w:tcW w:w="1260" w:type="dxa"/>
          </w:tcPr>
          <w:p w14:paraId="4CBE30A5"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3230</w:t>
            </w:r>
          </w:p>
        </w:tc>
        <w:tc>
          <w:tcPr>
            <w:tcW w:w="810" w:type="dxa"/>
          </w:tcPr>
          <w:p w14:paraId="375D152A" w14:textId="076F531B"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8</w:t>
            </w:r>
          </w:p>
        </w:tc>
        <w:tc>
          <w:tcPr>
            <w:tcW w:w="990" w:type="dxa"/>
          </w:tcPr>
          <w:p w14:paraId="0901C354" w14:textId="77777777" w:rsidR="006174A1" w:rsidRPr="00B178F9" w:rsidRDefault="006174A1">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545</w:t>
            </w:r>
          </w:p>
        </w:tc>
        <w:tc>
          <w:tcPr>
            <w:tcW w:w="1210" w:type="dxa"/>
          </w:tcPr>
          <w:p w14:paraId="23AF238A" w14:textId="341EF986"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C</w:t>
            </w:r>
          </w:p>
        </w:tc>
        <w:tc>
          <w:tcPr>
            <w:tcW w:w="1170" w:type="dxa"/>
          </w:tcPr>
          <w:p w14:paraId="10F33D8D" w14:textId="77777777"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N</w:t>
            </w:r>
          </w:p>
        </w:tc>
        <w:tc>
          <w:tcPr>
            <w:tcW w:w="1350" w:type="dxa"/>
          </w:tcPr>
          <w:p w14:paraId="3B6AFB73" w14:textId="426C113D" w:rsidR="006174A1" w:rsidRPr="00B178F9" w:rsidRDefault="005D56A7"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N</w:t>
            </w:r>
          </w:p>
        </w:tc>
      </w:tr>
      <w:tr w:rsidR="006C6272" w:rsidRPr="00B178F9" w14:paraId="6A5C5F83" w14:textId="478FE91B" w:rsidTr="006C6272">
        <w:trPr>
          <w:trHeight w:val="290"/>
        </w:trPr>
        <w:tc>
          <w:tcPr>
            <w:tcW w:w="655" w:type="dxa"/>
          </w:tcPr>
          <w:p w14:paraId="63DBF774" w14:textId="017D3810" w:rsidR="006174A1" w:rsidRPr="00B178F9" w:rsidRDefault="006174A1">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3</w:t>
            </w:r>
            <w:r w:rsidR="008349A4">
              <w:rPr>
                <w:rFonts w:ascii="Times New Roman" w:hAnsi="Times New Roman" w:cs="Times New Roman"/>
                <w:color w:val="000000" w:themeColor="text1"/>
                <w:lang w:val="en-GB"/>
              </w:rPr>
              <w:t>9</w:t>
            </w:r>
          </w:p>
        </w:tc>
        <w:tc>
          <w:tcPr>
            <w:tcW w:w="2970" w:type="dxa"/>
          </w:tcPr>
          <w:p w14:paraId="08B10A9D" w14:textId="77777777" w:rsidR="006174A1" w:rsidRPr="00B178F9" w:rsidRDefault="006174A1">
            <w:pPr>
              <w:autoSpaceDE w:val="0"/>
              <w:autoSpaceDN w:val="0"/>
              <w:adjustRightInd w:val="0"/>
              <w:rPr>
                <w:rFonts w:ascii="Times New Roman" w:hAnsi="Times New Roman" w:cs="Times New Roman"/>
                <w:i/>
                <w:iCs/>
                <w:color w:val="000000" w:themeColor="text1"/>
                <w:lang w:val="en-GB"/>
              </w:rPr>
            </w:pPr>
            <w:r w:rsidRPr="00B178F9">
              <w:rPr>
                <w:rFonts w:ascii="Times New Roman" w:hAnsi="Times New Roman" w:cs="Times New Roman"/>
                <w:i/>
                <w:iCs/>
                <w:color w:val="000000" w:themeColor="text1"/>
                <w:lang w:val="en-GB"/>
              </w:rPr>
              <w:t>Sciurus vulgaris</w:t>
            </w:r>
          </w:p>
        </w:tc>
        <w:tc>
          <w:tcPr>
            <w:tcW w:w="1490" w:type="dxa"/>
            <w:gridSpan w:val="2"/>
          </w:tcPr>
          <w:p w14:paraId="0AF0EAFA" w14:textId="77777777" w:rsidR="006174A1" w:rsidRPr="00B178F9" w:rsidRDefault="006174A1">
            <w:pPr>
              <w:autoSpaceDE w:val="0"/>
              <w:autoSpaceDN w:val="0"/>
              <w:adjustRightInd w:val="0"/>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Sciuridae</w:t>
            </w:r>
          </w:p>
        </w:tc>
        <w:tc>
          <w:tcPr>
            <w:tcW w:w="1260" w:type="dxa"/>
          </w:tcPr>
          <w:p w14:paraId="5773264D"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275</w:t>
            </w:r>
          </w:p>
        </w:tc>
        <w:tc>
          <w:tcPr>
            <w:tcW w:w="1260" w:type="dxa"/>
          </w:tcPr>
          <w:p w14:paraId="77913BA0"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730</w:t>
            </w:r>
          </w:p>
        </w:tc>
        <w:tc>
          <w:tcPr>
            <w:tcW w:w="810" w:type="dxa"/>
          </w:tcPr>
          <w:p w14:paraId="19A9594C"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43</w:t>
            </w:r>
          </w:p>
        </w:tc>
        <w:tc>
          <w:tcPr>
            <w:tcW w:w="990" w:type="dxa"/>
          </w:tcPr>
          <w:p w14:paraId="10D368F1" w14:textId="77777777" w:rsidR="006174A1" w:rsidRPr="00B178F9" w:rsidRDefault="006174A1">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333</w:t>
            </w:r>
          </w:p>
        </w:tc>
        <w:tc>
          <w:tcPr>
            <w:tcW w:w="1210" w:type="dxa"/>
          </w:tcPr>
          <w:p w14:paraId="196D9F19" w14:textId="69966B19"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C</w:t>
            </w:r>
          </w:p>
        </w:tc>
        <w:tc>
          <w:tcPr>
            <w:tcW w:w="1170" w:type="dxa"/>
          </w:tcPr>
          <w:p w14:paraId="1D7D48BE" w14:textId="77777777"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N</w:t>
            </w:r>
          </w:p>
        </w:tc>
        <w:tc>
          <w:tcPr>
            <w:tcW w:w="1350" w:type="dxa"/>
          </w:tcPr>
          <w:p w14:paraId="76EE8AB8" w14:textId="4D0B7112" w:rsidR="006174A1" w:rsidRPr="00B178F9" w:rsidRDefault="005D56A7"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N</w:t>
            </w:r>
          </w:p>
        </w:tc>
      </w:tr>
      <w:tr w:rsidR="006C6272" w:rsidRPr="00B178F9" w14:paraId="4F394EFB" w14:textId="1748D0EB" w:rsidTr="006C6272">
        <w:trPr>
          <w:trHeight w:val="290"/>
        </w:trPr>
        <w:tc>
          <w:tcPr>
            <w:tcW w:w="655" w:type="dxa"/>
          </w:tcPr>
          <w:p w14:paraId="74C91128" w14:textId="5D826289" w:rsidR="006174A1" w:rsidRPr="00B178F9" w:rsidRDefault="008349A4">
            <w:pPr>
              <w:autoSpaceDE w:val="0"/>
              <w:autoSpaceDN w:val="0"/>
              <w:adjustRightInd w:val="0"/>
              <w:jc w:val="right"/>
              <w:rPr>
                <w:rFonts w:ascii="Times New Roman" w:hAnsi="Times New Roman" w:cs="Times New Roman"/>
                <w:color w:val="000000" w:themeColor="text1"/>
                <w:lang w:val="en-GB"/>
              </w:rPr>
            </w:pPr>
            <w:r>
              <w:rPr>
                <w:rFonts w:ascii="Times New Roman" w:hAnsi="Times New Roman" w:cs="Times New Roman"/>
                <w:color w:val="000000" w:themeColor="text1"/>
                <w:lang w:val="en-GB"/>
              </w:rPr>
              <w:t>40</w:t>
            </w:r>
          </w:p>
        </w:tc>
        <w:tc>
          <w:tcPr>
            <w:tcW w:w="2970" w:type="dxa"/>
          </w:tcPr>
          <w:p w14:paraId="60A4334D" w14:textId="77777777" w:rsidR="006174A1" w:rsidRPr="00B178F9" w:rsidRDefault="006174A1">
            <w:pPr>
              <w:autoSpaceDE w:val="0"/>
              <w:autoSpaceDN w:val="0"/>
              <w:adjustRightInd w:val="0"/>
              <w:rPr>
                <w:rFonts w:ascii="Times New Roman" w:hAnsi="Times New Roman" w:cs="Times New Roman"/>
                <w:i/>
                <w:iCs/>
                <w:color w:val="000000" w:themeColor="text1"/>
                <w:lang w:val="en-GB"/>
              </w:rPr>
            </w:pPr>
            <w:r w:rsidRPr="00B178F9">
              <w:rPr>
                <w:rFonts w:ascii="Times New Roman" w:hAnsi="Times New Roman" w:cs="Times New Roman"/>
                <w:i/>
                <w:iCs/>
                <w:color w:val="000000" w:themeColor="text1"/>
                <w:lang w:val="en-GB"/>
              </w:rPr>
              <w:t>Sciurus vulgaris</w:t>
            </w:r>
          </w:p>
        </w:tc>
        <w:tc>
          <w:tcPr>
            <w:tcW w:w="1490" w:type="dxa"/>
            <w:gridSpan w:val="2"/>
          </w:tcPr>
          <w:p w14:paraId="1650EFE9" w14:textId="77777777" w:rsidR="006174A1" w:rsidRPr="00B178F9" w:rsidRDefault="006174A1">
            <w:pPr>
              <w:autoSpaceDE w:val="0"/>
              <w:autoSpaceDN w:val="0"/>
              <w:adjustRightInd w:val="0"/>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Sciuridae</w:t>
            </w:r>
          </w:p>
        </w:tc>
        <w:tc>
          <w:tcPr>
            <w:tcW w:w="1260" w:type="dxa"/>
          </w:tcPr>
          <w:p w14:paraId="3A107671"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1000</w:t>
            </w:r>
          </w:p>
        </w:tc>
        <w:tc>
          <w:tcPr>
            <w:tcW w:w="1260" w:type="dxa"/>
          </w:tcPr>
          <w:p w14:paraId="249C9AC1"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4118</w:t>
            </w:r>
          </w:p>
        </w:tc>
        <w:tc>
          <w:tcPr>
            <w:tcW w:w="810" w:type="dxa"/>
          </w:tcPr>
          <w:p w14:paraId="26E99F74"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60</w:t>
            </w:r>
          </w:p>
        </w:tc>
        <w:tc>
          <w:tcPr>
            <w:tcW w:w="990" w:type="dxa"/>
          </w:tcPr>
          <w:p w14:paraId="6B96E79A" w14:textId="77777777" w:rsidR="006174A1" w:rsidRPr="00B178F9" w:rsidRDefault="006174A1">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333</w:t>
            </w:r>
          </w:p>
        </w:tc>
        <w:tc>
          <w:tcPr>
            <w:tcW w:w="1210" w:type="dxa"/>
          </w:tcPr>
          <w:p w14:paraId="173FDD35" w14:textId="6C1CBB95"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C, G, R</w:t>
            </w:r>
          </w:p>
        </w:tc>
        <w:tc>
          <w:tcPr>
            <w:tcW w:w="1170" w:type="dxa"/>
          </w:tcPr>
          <w:p w14:paraId="08160137" w14:textId="77777777"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N</w:t>
            </w:r>
          </w:p>
        </w:tc>
        <w:tc>
          <w:tcPr>
            <w:tcW w:w="1350" w:type="dxa"/>
          </w:tcPr>
          <w:p w14:paraId="5F838BA1" w14:textId="4C0B2F9E" w:rsidR="006174A1" w:rsidRPr="00B178F9" w:rsidRDefault="005D56A7"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N</w:t>
            </w:r>
          </w:p>
        </w:tc>
      </w:tr>
      <w:tr w:rsidR="00B6598B" w:rsidRPr="00B178F9" w14:paraId="4FEB8EE5" w14:textId="77777777" w:rsidTr="006C6272">
        <w:trPr>
          <w:trHeight w:val="290"/>
        </w:trPr>
        <w:tc>
          <w:tcPr>
            <w:tcW w:w="655" w:type="dxa"/>
          </w:tcPr>
          <w:p w14:paraId="59B25C6F" w14:textId="06BF871F" w:rsidR="00B6598B" w:rsidRDefault="00347C7F">
            <w:pPr>
              <w:autoSpaceDE w:val="0"/>
              <w:autoSpaceDN w:val="0"/>
              <w:adjustRightInd w:val="0"/>
              <w:jc w:val="right"/>
              <w:rPr>
                <w:rFonts w:ascii="Times New Roman" w:hAnsi="Times New Roman" w:cs="Times New Roman"/>
                <w:color w:val="000000" w:themeColor="text1"/>
                <w:lang w:val="en-GB"/>
              </w:rPr>
            </w:pPr>
            <w:r>
              <w:rPr>
                <w:rFonts w:ascii="Times New Roman" w:hAnsi="Times New Roman" w:cs="Times New Roman"/>
                <w:color w:val="000000" w:themeColor="text1"/>
                <w:lang w:val="en-GB"/>
              </w:rPr>
              <w:t>41</w:t>
            </w:r>
          </w:p>
        </w:tc>
        <w:tc>
          <w:tcPr>
            <w:tcW w:w="2970" w:type="dxa"/>
          </w:tcPr>
          <w:p w14:paraId="2A90E432" w14:textId="437AA2AE" w:rsidR="00B6598B" w:rsidRPr="00B178F9" w:rsidRDefault="00B6598B">
            <w:pPr>
              <w:autoSpaceDE w:val="0"/>
              <w:autoSpaceDN w:val="0"/>
              <w:adjustRightInd w:val="0"/>
              <w:rPr>
                <w:rFonts w:ascii="Times New Roman" w:hAnsi="Times New Roman" w:cs="Times New Roman"/>
                <w:i/>
                <w:iCs/>
                <w:color w:val="000000" w:themeColor="text1"/>
                <w:lang w:val="en-GB"/>
              </w:rPr>
            </w:pPr>
            <w:r>
              <w:rPr>
                <w:rFonts w:ascii="Times New Roman" w:hAnsi="Times New Roman" w:cs="Times New Roman"/>
                <w:i/>
                <w:iCs/>
                <w:color w:val="000000" w:themeColor="text1"/>
                <w:lang w:val="en-GB"/>
              </w:rPr>
              <w:t>Spermophilus citellus</w:t>
            </w:r>
          </w:p>
        </w:tc>
        <w:tc>
          <w:tcPr>
            <w:tcW w:w="1490" w:type="dxa"/>
            <w:gridSpan w:val="2"/>
          </w:tcPr>
          <w:p w14:paraId="138F0BC9" w14:textId="6B867284" w:rsidR="00B6598B" w:rsidRPr="00B178F9" w:rsidRDefault="00B6598B">
            <w:pPr>
              <w:autoSpaceDE w:val="0"/>
              <w:autoSpaceDN w:val="0"/>
              <w:adjustRightInd w:val="0"/>
              <w:rPr>
                <w:rFonts w:ascii="Times New Roman" w:hAnsi="Times New Roman" w:cs="Times New Roman"/>
                <w:color w:val="000000" w:themeColor="text1"/>
                <w:lang w:val="en-GB"/>
              </w:rPr>
            </w:pPr>
            <w:r>
              <w:rPr>
                <w:rFonts w:ascii="Times New Roman" w:hAnsi="Times New Roman" w:cs="Times New Roman"/>
                <w:color w:val="000000" w:themeColor="text1"/>
                <w:lang w:val="en-GB"/>
              </w:rPr>
              <w:t>Sciuridae</w:t>
            </w:r>
          </w:p>
        </w:tc>
        <w:tc>
          <w:tcPr>
            <w:tcW w:w="1260" w:type="dxa"/>
          </w:tcPr>
          <w:p w14:paraId="71C3EBA4" w14:textId="0D207FD7" w:rsidR="00B6598B" w:rsidRPr="00B178F9" w:rsidRDefault="00B6598B" w:rsidP="000E27A6">
            <w:pPr>
              <w:autoSpaceDE w:val="0"/>
              <w:autoSpaceDN w:val="0"/>
              <w:adjustRightInd w:val="0"/>
              <w:jc w:val="right"/>
              <w:rPr>
                <w:rFonts w:ascii="Times New Roman" w:hAnsi="Times New Roman" w:cs="Times New Roman"/>
                <w:color w:val="000000" w:themeColor="text1"/>
                <w:lang w:val="en-GB"/>
              </w:rPr>
            </w:pPr>
            <w:r>
              <w:rPr>
                <w:rFonts w:ascii="Times New Roman" w:hAnsi="Times New Roman" w:cs="Times New Roman"/>
                <w:color w:val="000000" w:themeColor="text1"/>
                <w:lang w:val="en-GB"/>
              </w:rPr>
              <w:t>50</w:t>
            </w:r>
          </w:p>
        </w:tc>
        <w:tc>
          <w:tcPr>
            <w:tcW w:w="1260" w:type="dxa"/>
          </w:tcPr>
          <w:p w14:paraId="0433F9AE" w14:textId="09FA88FB" w:rsidR="00B6598B" w:rsidRPr="00B178F9" w:rsidRDefault="00B6598B" w:rsidP="000E27A6">
            <w:pPr>
              <w:autoSpaceDE w:val="0"/>
              <w:autoSpaceDN w:val="0"/>
              <w:adjustRightInd w:val="0"/>
              <w:jc w:val="right"/>
              <w:rPr>
                <w:rFonts w:ascii="Times New Roman" w:hAnsi="Times New Roman" w:cs="Times New Roman"/>
                <w:color w:val="000000" w:themeColor="text1"/>
                <w:lang w:val="en-GB"/>
              </w:rPr>
            </w:pPr>
            <w:r>
              <w:rPr>
                <w:rFonts w:ascii="Times New Roman" w:hAnsi="Times New Roman" w:cs="Times New Roman"/>
                <w:color w:val="000000" w:themeColor="text1"/>
                <w:lang w:val="en-GB"/>
              </w:rPr>
              <w:t>350</w:t>
            </w:r>
          </w:p>
        </w:tc>
        <w:tc>
          <w:tcPr>
            <w:tcW w:w="810" w:type="dxa"/>
          </w:tcPr>
          <w:p w14:paraId="58FE2881" w14:textId="05BDF7A6" w:rsidR="00B6598B" w:rsidRPr="00B178F9" w:rsidRDefault="00B6598B" w:rsidP="000E27A6">
            <w:pPr>
              <w:autoSpaceDE w:val="0"/>
              <w:autoSpaceDN w:val="0"/>
              <w:adjustRightInd w:val="0"/>
              <w:jc w:val="right"/>
              <w:rPr>
                <w:rFonts w:ascii="Times New Roman" w:hAnsi="Times New Roman" w:cs="Times New Roman"/>
                <w:color w:val="000000" w:themeColor="text1"/>
                <w:lang w:val="en-GB"/>
              </w:rPr>
            </w:pPr>
            <w:r>
              <w:rPr>
                <w:rFonts w:ascii="Times New Roman" w:hAnsi="Times New Roman" w:cs="Times New Roman"/>
                <w:color w:val="000000" w:themeColor="text1"/>
                <w:lang w:val="en-GB"/>
              </w:rPr>
              <w:t>51</w:t>
            </w:r>
          </w:p>
        </w:tc>
        <w:tc>
          <w:tcPr>
            <w:tcW w:w="990" w:type="dxa"/>
          </w:tcPr>
          <w:p w14:paraId="2964C1B8" w14:textId="219B628B" w:rsidR="00B6598B" w:rsidRPr="00B178F9" w:rsidRDefault="00B6598B">
            <w:pPr>
              <w:autoSpaceDE w:val="0"/>
              <w:autoSpaceDN w:val="0"/>
              <w:adjustRightInd w:val="0"/>
              <w:jc w:val="right"/>
              <w:rPr>
                <w:rFonts w:ascii="Times New Roman" w:hAnsi="Times New Roman" w:cs="Times New Roman"/>
                <w:color w:val="000000" w:themeColor="text1"/>
                <w:lang w:val="en-GB"/>
              </w:rPr>
            </w:pPr>
            <w:r>
              <w:rPr>
                <w:rFonts w:ascii="Times New Roman" w:hAnsi="Times New Roman" w:cs="Times New Roman"/>
                <w:color w:val="000000" w:themeColor="text1"/>
                <w:lang w:val="en-GB"/>
              </w:rPr>
              <w:t>396</w:t>
            </w:r>
          </w:p>
        </w:tc>
        <w:tc>
          <w:tcPr>
            <w:tcW w:w="1210" w:type="dxa"/>
          </w:tcPr>
          <w:p w14:paraId="1968760E" w14:textId="6B65B642" w:rsidR="00B6598B" w:rsidRPr="00B178F9" w:rsidRDefault="00B6598B" w:rsidP="00ED3B1C">
            <w:pPr>
              <w:autoSpaceDE w:val="0"/>
              <w:autoSpaceDN w:val="0"/>
              <w:adjustRightInd w:val="0"/>
              <w:jc w:val="center"/>
              <w:rPr>
                <w:rFonts w:ascii="Times New Roman" w:hAnsi="Times New Roman" w:cs="Times New Roman"/>
                <w:color w:val="000000" w:themeColor="text1"/>
                <w:lang w:val="en-GB"/>
              </w:rPr>
            </w:pPr>
            <w:r>
              <w:rPr>
                <w:rFonts w:ascii="Times New Roman" w:hAnsi="Times New Roman" w:cs="Times New Roman"/>
                <w:color w:val="000000" w:themeColor="text1"/>
                <w:lang w:val="en-GB"/>
              </w:rPr>
              <w:t>R</w:t>
            </w:r>
          </w:p>
        </w:tc>
        <w:tc>
          <w:tcPr>
            <w:tcW w:w="1170" w:type="dxa"/>
          </w:tcPr>
          <w:p w14:paraId="5785B221" w14:textId="380E0135" w:rsidR="00B6598B" w:rsidRPr="00B178F9" w:rsidRDefault="00B6598B" w:rsidP="00ED3B1C">
            <w:pPr>
              <w:autoSpaceDE w:val="0"/>
              <w:autoSpaceDN w:val="0"/>
              <w:adjustRightInd w:val="0"/>
              <w:jc w:val="center"/>
              <w:rPr>
                <w:rFonts w:ascii="Times New Roman" w:hAnsi="Times New Roman" w:cs="Times New Roman"/>
                <w:color w:val="000000" w:themeColor="text1"/>
                <w:lang w:val="en-GB"/>
              </w:rPr>
            </w:pPr>
            <w:r>
              <w:rPr>
                <w:rFonts w:ascii="Times New Roman" w:hAnsi="Times New Roman" w:cs="Times New Roman"/>
                <w:color w:val="000000" w:themeColor="text1"/>
                <w:lang w:val="en-GB"/>
              </w:rPr>
              <w:t>N</w:t>
            </w:r>
          </w:p>
        </w:tc>
        <w:tc>
          <w:tcPr>
            <w:tcW w:w="1350" w:type="dxa"/>
          </w:tcPr>
          <w:p w14:paraId="3F0F7AEC" w14:textId="0C511238" w:rsidR="00B6598B" w:rsidRPr="00B178F9" w:rsidRDefault="00B6598B" w:rsidP="00ED3B1C">
            <w:pPr>
              <w:autoSpaceDE w:val="0"/>
              <w:autoSpaceDN w:val="0"/>
              <w:adjustRightInd w:val="0"/>
              <w:jc w:val="center"/>
              <w:rPr>
                <w:rFonts w:ascii="Times New Roman" w:hAnsi="Times New Roman" w:cs="Times New Roman"/>
                <w:color w:val="000000" w:themeColor="text1"/>
                <w:lang w:val="en-GB"/>
              </w:rPr>
            </w:pPr>
            <w:r>
              <w:rPr>
                <w:rFonts w:ascii="Times New Roman" w:hAnsi="Times New Roman" w:cs="Times New Roman"/>
                <w:color w:val="000000" w:themeColor="text1"/>
                <w:lang w:val="en-GB"/>
              </w:rPr>
              <w:t>N</w:t>
            </w:r>
          </w:p>
        </w:tc>
      </w:tr>
      <w:tr w:rsidR="007F02AD" w:rsidRPr="00B178F9" w14:paraId="2E770FC4" w14:textId="77777777" w:rsidTr="006C6272">
        <w:trPr>
          <w:trHeight w:val="290"/>
        </w:trPr>
        <w:tc>
          <w:tcPr>
            <w:tcW w:w="655" w:type="dxa"/>
          </w:tcPr>
          <w:p w14:paraId="0571216D" w14:textId="6F783C7E" w:rsidR="007F02AD" w:rsidRDefault="008A169A">
            <w:pPr>
              <w:autoSpaceDE w:val="0"/>
              <w:autoSpaceDN w:val="0"/>
              <w:adjustRightInd w:val="0"/>
              <w:jc w:val="right"/>
              <w:rPr>
                <w:rFonts w:ascii="Times New Roman" w:hAnsi="Times New Roman" w:cs="Times New Roman"/>
                <w:color w:val="000000" w:themeColor="text1"/>
                <w:lang w:val="en-GB"/>
              </w:rPr>
            </w:pPr>
            <w:r>
              <w:rPr>
                <w:rFonts w:ascii="Times New Roman" w:hAnsi="Times New Roman" w:cs="Times New Roman"/>
                <w:color w:val="000000" w:themeColor="text1"/>
                <w:lang w:val="en-GB"/>
              </w:rPr>
              <w:t>4</w:t>
            </w:r>
            <w:r w:rsidR="00347C7F">
              <w:rPr>
                <w:rFonts w:ascii="Times New Roman" w:hAnsi="Times New Roman" w:cs="Times New Roman"/>
                <w:color w:val="000000" w:themeColor="text1"/>
                <w:lang w:val="en-GB"/>
              </w:rPr>
              <w:t>2</w:t>
            </w:r>
          </w:p>
        </w:tc>
        <w:tc>
          <w:tcPr>
            <w:tcW w:w="2970" w:type="dxa"/>
          </w:tcPr>
          <w:p w14:paraId="601C0CF7" w14:textId="183CEEA0" w:rsidR="007F02AD" w:rsidRPr="00B178F9" w:rsidRDefault="007F02AD">
            <w:pPr>
              <w:autoSpaceDE w:val="0"/>
              <w:autoSpaceDN w:val="0"/>
              <w:adjustRightInd w:val="0"/>
              <w:rPr>
                <w:rFonts w:ascii="Times New Roman" w:hAnsi="Times New Roman" w:cs="Times New Roman"/>
                <w:i/>
                <w:iCs/>
                <w:color w:val="000000" w:themeColor="text1"/>
                <w:lang w:val="en-GB"/>
              </w:rPr>
            </w:pPr>
            <w:r>
              <w:rPr>
                <w:rFonts w:ascii="Times New Roman" w:hAnsi="Times New Roman" w:cs="Times New Roman"/>
                <w:i/>
                <w:iCs/>
                <w:color w:val="000000" w:themeColor="text1"/>
                <w:lang w:val="en-GB"/>
              </w:rPr>
              <w:t>Spermophilus major</w:t>
            </w:r>
          </w:p>
        </w:tc>
        <w:tc>
          <w:tcPr>
            <w:tcW w:w="1490" w:type="dxa"/>
            <w:gridSpan w:val="2"/>
          </w:tcPr>
          <w:p w14:paraId="2F2A4CAD" w14:textId="70CED4FD" w:rsidR="007F02AD" w:rsidRPr="00B178F9" w:rsidRDefault="007F02AD">
            <w:pPr>
              <w:autoSpaceDE w:val="0"/>
              <w:autoSpaceDN w:val="0"/>
              <w:adjustRightInd w:val="0"/>
              <w:rPr>
                <w:rFonts w:ascii="Times New Roman" w:hAnsi="Times New Roman" w:cs="Times New Roman"/>
                <w:color w:val="000000" w:themeColor="text1"/>
                <w:lang w:val="en-GB"/>
              </w:rPr>
            </w:pPr>
            <w:r>
              <w:rPr>
                <w:rFonts w:ascii="Times New Roman" w:hAnsi="Times New Roman" w:cs="Times New Roman"/>
                <w:color w:val="000000" w:themeColor="text1"/>
                <w:lang w:val="en-GB"/>
              </w:rPr>
              <w:t>Sciuridae</w:t>
            </w:r>
          </w:p>
        </w:tc>
        <w:tc>
          <w:tcPr>
            <w:tcW w:w="1260" w:type="dxa"/>
          </w:tcPr>
          <w:p w14:paraId="04CC66BD" w14:textId="6CD2BEC6" w:rsidR="007F02AD" w:rsidRPr="00B178F9" w:rsidRDefault="007F02AD" w:rsidP="000E27A6">
            <w:pPr>
              <w:autoSpaceDE w:val="0"/>
              <w:autoSpaceDN w:val="0"/>
              <w:adjustRightInd w:val="0"/>
              <w:jc w:val="right"/>
              <w:rPr>
                <w:rFonts w:ascii="Times New Roman" w:hAnsi="Times New Roman" w:cs="Times New Roman"/>
                <w:color w:val="000000" w:themeColor="text1"/>
                <w:lang w:val="en-GB"/>
              </w:rPr>
            </w:pPr>
            <w:r>
              <w:rPr>
                <w:rFonts w:ascii="Times New Roman" w:hAnsi="Times New Roman" w:cs="Times New Roman"/>
                <w:color w:val="000000" w:themeColor="text1"/>
                <w:lang w:val="en-GB"/>
              </w:rPr>
              <w:t>23.</w:t>
            </w:r>
            <w:r w:rsidR="008A169A">
              <w:rPr>
                <w:rFonts w:ascii="Times New Roman" w:hAnsi="Times New Roman" w:cs="Times New Roman"/>
                <w:color w:val="000000" w:themeColor="text1"/>
                <w:lang w:val="en-GB"/>
              </w:rPr>
              <w:t>6</w:t>
            </w:r>
          </w:p>
        </w:tc>
        <w:tc>
          <w:tcPr>
            <w:tcW w:w="1260" w:type="dxa"/>
          </w:tcPr>
          <w:p w14:paraId="308E04A1" w14:textId="13AAB931" w:rsidR="007F02AD" w:rsidRPr="00B178F9" w:rsidRDefault="008A169A" w:rsidP="000E27A6">
            <w:pPr>
              <w:autoSpaceDE w:val="0"/>
              <w:autoSpaceDN w:val="0"/>
              <w:adjustRightInd w:val="0"/>
              <w:jc w:val="right"/>
              <w:rPr>
                <w:rFonts w:ascii="Times New Roman" w:hAnsi="Times New Roman" w:cs="Times New Roman"/>
                <w:color w:val="000000" w:themeColor="text1"/>
                <w:lang w:val="en-GB"/>
              </w:rPr>
            </w:pPr>
            <w:r>
              <w:rPr>
                <w:rFonts w:ascii="Times New Roman" w:hAnsi="Times New Roman" w:cs="Times New Roman"/>
                <w:color w:val="000000" w:themeColor="text1"/>
                <w:lang w:val="en-GB"/>
              </w:rPr>
              <w:t>44</w:t>
            </w:r>
          </w:p>
        </w:tc>
        <w:tc>
          <w:tcPr>
            <w:tcW w:w="810" w:type="dxa"/>
          </w:tcPr>
          <w:p w14:paraId="53544F28" w14:textId="28F7133C" w:rsidR="007F02AD" w:rsidRPr="00B178F9" w:rsidRDefault="008A169A" w:rsidP="000E27A6">
            <w:pPr>
              <w:autoSpaceDE w:val="0"/>
              <w:autoSpaceDN w:val="0"/>
              <w:adjustRightInd w:val="0"/>
              <w:jc w:val="right"/>
              <w:rPr>
                <w:rFonts w:ascii="Times New Roman" w:hAnsi="Times New Roman" w:cs="Times New Roman"/>
                <w:color w:val="000000" w:themeColor="text1"/>
                <w:lang w:val="en-GB"/>
              </w:rPr>
            </w:pPr>
            <w:r>
              <w:rPr>
                <w:rFonts w:ascii="Times New Roman" w:hAnsi="Times New Roman" w:cs="Times New Roman"/>
                <w:color w:val="000000" w:themeColor="text1"/>
                <w:lang w:val="en-GB"/>
              </w:rPr>
              <w:t>29</w:t>
            </w:r>
          </w:p>
        </w:tc>
        <w:tc>
          <w:tcPr>
            <w:tcW w:w="990" w:type="dxa"/>
          </w:tcPr>
          <w:p w14:paraId="646D93FC" w14:textId="2A266D05" w:rsidR="007F02AD" w:rsidRPr="00B178F9" w:rsidRDefault="00C97D71">
            <w:pPr>
              <w:autoSpaceDE w:val="0"/>
              <w:autoSpaceDN w:val="0"/>
              <w:adjustRightInd w:val="0"/>
              <w:jc w:val="right"/>
              <w:rPr>
                <w:rFonts w:ascii="Times New Roman" w:hAnsi="Times New Roman" w:cs="Times New Roman"/>
                <w:color w:val="000000" w:themeColor="text1"/>
                <w:lang w:val="en-GB"/>
              </w:rPr>
            </w:pPr>
            <w:r>
              <w:rPr>
                <w:rFonts w:ascii="Times New Roman" w:hAnsi="Times New Roman" w:cs="Times New Roman"/>
                <w:color w:val="000000" w:themeColor="text1"/>
                <w:lang w:val="en-GB"/>
              </w:rPr>
              <w:t>500</w:t>
            </w:r>
          </w:p>
        </w:tc>
        <w:tc>
          <w:tcPr>
            <w:tcW w:w="1210" w:type="dxa"/>
          </w:tcPr>
          <w:p w14:paraId="5AD31E4F" w14:textId="516192FD" w:rsidR="007F02AD" w:rsidRPr="00B178F9" w:rsidRDefault="00B47D2D" w:rsidP="00ED3B1C">
            <w:pPr>
              <w:autoSpaceDE w:val="0"/>
              <w:autoSpaceDN w:val="0"/>
              <w:adjustRightInd w:val="0"/>
              <w:jc w:val="center"/>
              <w:rPr>
                <w:rFonts w:ascii="Times New Roman" w:hAnsi="Times New Roman" w:cs="Times New Roman"/>
                <w:color w:val="000000" w:themeColor="text1"/>
                <w:lang w:val="en-GB"/>
              </w:rPr>
            </w:pPr>
            <w:r>
              <w:rPr>
                <w:rFonts w:ascii="Times New Roman" w:hAnsi="Times New Roman" w:cs="Times New Roman"/>
                <w:color w:val="000000" w:themeColor="text1"/>
                <w:lang w:val="en-GB"/>
              </w:rPr>
              <w:t>C</w:t>
            </w:r>
          </w:p>
        </w:tc>
        <w:tc>
          <w:tcPr>
            <w:tcW w:w="1170" w:type="dxa"/>
          </w:tcPr>
          <w:p w14:paraId="703EAEE3" w14:textId="2750C85B" w:rsidR="007F02AD" w:rsidRPr="00B178F9" w:rsidRDefault="00B47D2D" w:rsidP="00ED3B1C">
            <w:pPr>
              <w:autoSpaceDE w:val="0"/>
              <w:autoSpaceDN w:val="0"/>
              <w:adjustRightInd w:val="0"/>
              <w:jc w:val="center"/>
              <w:rPr>
                <w:rFonts w:ascii="Times New Roman" w:hAnsi="Times New Roman" w:cs="Times New Roman"/>
                <w:color w:val="000000" w:themeColor="text1"/>
                <w:lang w:val="en-GB"/>
              </w:rPr>
            </w:pPr>
            <w:r>
              <w:rPr>
                <w:rFonts w:ascii="Times New Roman" w:hAnsi="Times New Roman" w:cs="Times New Roman"/>
                <w:color w:val="000000" w:themeColor="text1"/>
                <w:lang w:val="en-GB"/>
              </w:rPr>
              <w:t>N</w:t>
            </w:r>
          </w:p>
        </w:tc>
        <w:tc>
          <w:tcPr>
            <w:tcW w:w="1350" w:type="dxa"/>
          </w:tcPr>
          <w:p w14:paraId="2FC833C6" w14:textId="612319BB" w:rsidR="007F02AD" w:rsidRPr="00B178F9" w:rsidRDefault="00B47D2D" w:rsidP="00ED3B1C">
            <w:pPr>
              <w:autoSpaceDE w:val="0"/>
              <w:autoSpaceDN w:val="0"/>
              <w:adjustRightInd w:val="0"/>
              <w:jc w:val="center"/>
              <w:rPr>
                <w:rFonts w:ascii="Times New Roman" w:hAnsi="Times New Roman" w:cs="Times New Roman"/>
                <w:color w:val="000000" w:themeColor="text1"/>
                <w:lang w:val="en-GB"/>
              </w:rPr>
            </w:pPr>
            <w:r>
              <w:rPr>
                <w:rFonts w:ascii="Times New Roman" w:hAnsi="Times New Roman" w:cs="Times New Roman"/>
                <w:color w:val="000000" w:themeColor="text1"/>
                <w:lang w:val="en-GB"/>
              </w:rPr>
              <w:t>N</w:t>
            </w:r>
          </w:p>
        </w:tc>
      </w:tr>
      <w:tr w:rsidR="007F02AD" w:rsidRPr="00B178F9" w14:paraId="04A950DA" w14:textId="77777777" w:rsidTr="006C6272">
        <w:trPr>
          <w:trHeight w:val="290"/>
        </w:trPr>
        <w:tc>
          <w:tcPr>
            <w:tcW w:w="655" w:type="dxa"/>
          </w:tcPr>
          <w:p w14:paraId="34A1B0A9" w14:textId="3EA0E46A" w:rsidR="007F02AD" w:rsidRDefault="008A169A">
            <w:pPr>
              <w:autoSpaceDE w:val="0"/>
              <w:autoSpaceDN w:val="0"/>
              <w:adjustRightInd w:val="0"/>
              <w:jc w:val="right"/>
              <w:rPr>
                <w:rFonts w:ascii="Times New Roman" w:hAnsi="Times New Roman" w:cs="Times New Roman"/>
                <w:color w:val="000000" w:themeColor="text1"/>
                <w:lang w:val="en-GB"/>
              </w:rPr>
            </w:pPr>
            <w:r>
              <w:rPr>
                <w:rFonts w:ascii="Times New Roman" w:hAnsi="Times New Roman" w:cs="Times New Roman"/>
                <w:color w:val="000000" w:themeColor="text1"/>
                <w:lang w:val="en-GB"/>
              </w:rPr>
              <w:t>4</w:t>
            </w:r>
            <w:r w:rsidR="00347C7F">
              <w:rPr>
                <w:rFonts w:ascii="Times New Roman" w:hAnsi="Times New Roman" w:cs="Times New Roman"/>
                <w:color w:val="000000" w:themeColor="text1"/>
                <w:lang w:val="en-GB"/>
              </w:rPr>
              <w:t>2</w:t>
            </w:r>
          </w:p>
        </w:tc>
        <w:tc>
          <w:tcPr>
            <w:tcW w:w="2970" w:type="dxa"/>
          </w:tcPr>
          <w:p w14:paraId="3A031BD0" w14:textId="23BEDBE3" w:rsidR="007F02AD" w:rsidRDefault="007F02AD">
            <w:pPr>
              <w:autoSpaceDE w:val="0"/>
              <w:autoSpaceDN w:val="0"/>
              <w:adjustRightInd w:val="0"/>
              <w:rPr>
                <w:rFonts w:ascii="Times New Roman" w:hAnsi="Times New Roman" w:cs="Times New Roman"/>
                <w:i/>
                <w:iCs/>
                <w:color w:val="000000" w:themeColor="text1"/>
                <w:lang w:val="en-GB"/>
              </w:rPr>
            </w:pPr>
            <w:r>
              <w:rPr>
                <w:rFonts w:ascii="Times New Roman" w:hAnsi="Times New Roman" w:cs="Times New Roman"/>
                <w:i/>
                <w:iCs/>
                <w:color w:val="000000" w:themeColor="text1"/>
                <w:lang w:val="en-GB"/>
              </w:rPr>
              <w:t>Spermophilus suslicus</w:t>
            </w:r>
          </w:p>
        </w:tc>
        <w:tc>
          <w:tcPr>
            <w:tcW w:w="1490" w:type="dxa"/>
            <w:gridSpan w:val="2"/>
          </w:tcPr>
          <w:p w14:paraId="244EBAEE" w14:textId="07EBB9C7" w:rsidR="007F02AD" w:rsidRDefault="007F02AD">
            <w:pPr>
              <w:autoSpaceDE w:val="0"/>
              <w:autoSpaceDN w:val="0"/>
              <w:adjustRightInd w:val="0"/>
              <w:rPr>
                <w:rFonts w:ascii="Times New Roman" w:hAnsi="Times New Roman" w:cs="Times New Roman"/>
                <w:color w:val="000000" w:themeColor="text1"/>
                <w:lang w:val="en-GB"/>
              </w:rPr>
            </w:pPr>
            <w:r>
              <w:rPr>
                <w:rFonts w:ascii="Times New Roman" w:hAnsi="Times New Roman" w:cs="Times New Roman"/>
                <w:color w:val="000000" w:themeColor="text1"/>
                <w:lang w:val="en-GB"/>
              </w:rPr>
              <w:t>Sciuridae</w:t>
            </w:r>
          </w:p>
        </w:tc>
        <w:tc>
          <w:tcPr>
            <w:tcW w:w="1260" w:type="dxa"/>
          </w:tcPr>
          <w:p w14:paraId="7B65F10F" w14:textId="6D8AE156" w:rsidR="007F02AD" w:rsidRDefault="00B52E35" w:rsidP="000E27A6">
            <w:pPr>
              <w:autoSpaceDE w:val="0"/>
              <w:autoSpaceDN w:val="0"/>
              <w:adjustRightInd w:val="0"/>
              <w:jc w:val="right"/>
              <w:rPr>
                <w:rFonts w:ascii="Times New Roman" w:hAnsi="Times New Roman" w:cs="Times New Roman"/>
                <w:color w:val="000000" w:themeColor="text1"/>
                <w:lang w:val="en-GB"/>
              </w:rPr>
            </w:pPr>
            <w:r>
              <w:rPr>
                <w:rFonts w:ascii="Times New Roman" w:hAnsi="Times New Roman" w:cs="Times New Roman"/>
                <w:color w:val="000000" w:themeColor="text1"/>
                <w:lang w:val="en-GB"/>
              </w:rPr>
              <w:t>1</w:t>
            </w:r>
            <w:r w:rsidR="008A169A">
              <w:rPr>
                <w:rFonts w:ascii="Times New Roman" w:hAnsi="Times New Roman" w:cs="Times New Roman"/>
                <w:color w:val="000000" w:themeColor="text1"/>
                <w:lang w:val="en-GB"/>
              </w:rPr>
              <w:t>5</w:t>
            </w:r>
            <w:r>
              <w:rPr>
                <w:rFonts w:ascii="Times New Roman" w:hAnsi="Times New Roman" w:cs="Times New Roman"/>
                <w:color w:val="000000" w:themeColor="text1"/>
                <w:lang w:val="en-GB"/>
              </w:rPr>
              <w:t>.5</w:t>
            </w:r>
          </w:p>
        </w:tc>
        <w:tc>
          <w:tcPr>
            <w:tcW w:w="1260" w:type="dxa"/>
          </w:tcPr>
          <w:p w14:paraId="10DDB9EC" w14:textId="6FA339D4" w:rsidR="007F02AD" w:rsidRPr="00B178F9" w:rsidRDefault="008A169A" w:rsidP="000E27A6">
            <w:pPr>
              <w:autoSpaceDE w:val="0"/>
              <w:autoSpaceDN w:val="0"/>
              <w:adjustRightInd w:val="0"/>
              <w:jc w:val="right"/>
              <w:rPr>
                <w:rFonts w:ascii="Times New Roman" w:hAnsi="Times New Roman" w:cs="Times New Roman"/>
                <w:color w:val="000000" w:themeColor="text1"/>
                <w:lang w:val="en-GB"/>
              </w:rPr>
            </w:pPr>
            <w:r>
              <w:rPr>
                <w:rFonts w:ascii="Times New Roman" w:hAnsi="Times New Roman" w:cs="Times New Roman"/>
                <w:color w:val="000000" w:themeColor="text1"/>
                <w:lang w:val="en-GB"/>
              </w:rPr>
              <w:t>25</w:t>
            </w:r>
          </w:p>
        </w:tc>
        <w:tc>
          <w:tcPr>
            <w:tcW w:w="810" w:type="dxa"/>
          </w:tcPr>
          <w:p w14:paraId="253254C0" w14:textId="18595A11" w:rsidR="007F02AD" w:rsidRPr="00B178F9" w:rsidRDefault="008A169A" w:rsidP="000E27A6">
            <w:pPr>
              <w:autoSpaceDE w:val="0"/>
              <w:autoSpaceDN w:val="0"/>
              <w:adjustRightInd w:val="0"/>
              <w:jc w:val="right"/>
              <w:rPr>
                <w:rFonts w:ascii="Times New Roman" w:hAnsi="Times New Roman" w:cs="Times New Roman"/>
                <w:color w:val="000000" w:themeColor="text1"/>
                <w:lang w:val="en-GB"/>
              </w:rPr>
            </w:pPr>
            <w:r>
              <w:rPr>
                <w:rFonts w:ascii="Times New Roman" w:hAnsi="Times New Roman" w:cs="Times New Roman"/>
                <w:color w:val="000000" w:themeColor="text1"/>
                <w:lang w:val="en-GB"/>
              </w:rPr>
              <w:t>17</w:t>
            </w:r>
          </w:p>
        </w:tc>
        <w:tc>
          <w:tcPr>
            <w:tcW w:w="990" w:type="dxa"/>
          </w:tcPr>
          <w:p w14:paraId="16E9FE34" w14:textId="7E0CF009" w:rsidR="007F02AD" w:rsidRPr="00B178F9" w:rsidRDefault="00B47D2D">
            <w:pPr>
              <w:autoSpaceDE w:val="0"/>
              <w:autoSpaceDN w:val="0"/>
              <w:adjustRightInd w:val="0"/>
              <w:jc w:val="right"/>
              <w:rPr>
                <w:rFonts w:ascii="Times New Roman" w:hAnsi="Times New Roman" w:cs="Times New Roman"/>
                <w:color w:val="000000" w:themeColor="text1"/>
                <w:lang w:val="en-GB"/>
              </w:rPr>
            </w:pPr>
            <w:r>
              <w:rPr>
                <w:rFonts w:ascii="Times New Roman" w:hAnsi="Times New Roman" w:cs="Times New Roman"/>
                <w:color w:val="000000" w:themeColor="text1"/>
                <w:lang w:val="en-GB"/>
              </w:rPr>
              <w:t>252</w:t>
            </w:r>
          </w:p>
        </w:tc>
        <w:tc>
          <w:tcPr>
            <w:tcW w:w="1210" w:type="dxa"/>
          </w:tcPr>
          <w:p w14:paraId="29C9CA10" w14:textId="1A9F1080" w:rsidR="007F02AD" w:rsidRPr="00B178F9" w:rsidRDefault="00B47D2D" w:rsidP="00ED3B1C">
            <w:pPr>
              <w:autoSpaceDE w:val="0"/>
              <w:autoSpaceDN w:val="0"/>
              <w:adjustRightInd w:val="0"/>
              <w:jc w:val="center"/>
              <w:rPr>
                <w:rFonts w:ascii="Times New Roman" w:hAnsi="Times New Roman" w:cs="Times New Roman"/>
                <w:color w:val="000000" w:themeColor="text1"/>
                <w:lang w:val="en-GB"/>
              </w:rPr>
            </w:pPr>
            <w:r>
              <w:rPr>
                <w:rFonts w:ascii="Times New Roman" w:hAnsi="Times New Roman" w:cs="Times New Roman"/>
                <w:color w:val="000000" w:themeColor="text1"/>
                <w:lang w:val="en-GB"/>
              </w:rPr>
              <w:t>C</w:t>
            </w:r>
          </w:p>
        </w:tc>
        <w:tc>
          <w:tcPr>
            <w:tcW w:w="1170" w:type="dxa"/>
          </w:tcPr>
          <w:p w14:paraId="3D5991FE" w14:textId="6348B1C0" w:rsidR="007F02AD" w:rsidRPr="00B178F9" w:rsidRDefault="00B47D2D" w:rsidP="00ED3B1C">
            <w:pPr>
              <w:autoSpaceDE w:val="0"/>
              <w:autoSpaceDN w:val="0"/>
              <w:adjustRightInd w:val="0"/>
              <w:jc w:val="center"/>
              <w:rPr>
                <w:rFonts w:ascii="Times New Roman" w:hAnsi="Times New Roman" w:cs="Times New Roman"/>
                <w:color w:val="000000" w:themeColor="text1"/>
                <w:lang w:val="en-GB"/>
              </w:rPr>
            </w:pPr>
            <w:r>
              <w:rPr>
                <w:rFonts w:ascii="Times New Roman" w:hAnsi="Times New Roman" w:cs="Times New Roman"/>
                <w:color w:val="000000" w:themeColor="text1"/>
                <w:lang w:val="en-GB"/>
              </w:rPr>
              <w:t>N</w:t>
            </w:r>
          </w:p>
        </w:tc>
        <w:tc>
          <w:tcPr>
            <w:tcW w:w="1350" w:type="dxa"/>
          </w:tcPr>
          <w:p w14:paraId="3042905F" w14:textId="76D7F5E1" w:rsidR="007F02AD" w:rsidRPr="00B178F9" w:rsidRDefault="00B47D2D" w:rsidP="00ED3B1C">
            <w:pPr>
              <w:autoSpaceDE w:val="0"/>
              <w:autoSpaceDN w:val="0"/>
              <w:adjustRightInd w:val="0"/>
              <w:jc w:val="center"/>
              <w:rPr>
                <w:rFonts w:ascii="Times New Roman" w:hAnsi="Times New Roman" w:cs="Times New Roman"/>
                <w:color w:val="000000" w:themeColor="text1"/>
                <w:lang w:val="en-GB"/>
              </w:rPr>
            </w:pPr>
            <w:r>
              <w:rPr>
                <w:rFonts w:ascii="Times New Roman" w:hAnsi="Times New Roman" w:cs="Times New Roman"/>
                <w:color w:val="000000" w:themeColor="text1"/>
                <w:lang w:val="en-GB"/>
              </w:rPr>
              <w:t>N</w:t>
            </w:r>
          </w:p>
        </w:tc>
      </w:tr>
      <w:tr w:rsidR="006C6272" w:rsidRPr="00B178F9" w14:paraId="03952F00" w14:textId="3B595742" w:rsidTr="006C6272">
        <w:trPr>
          <w:trHeight w:val="290"/>
        </w:trPr>
        <w:tc>
          <w:tcPr>
            <w:tcW w:w="655" w:type="dxa"/>
          </w:tcPr>
          <w:p w14:paraId="4F814A81" w14:textId="466D56C9" w:rsidR="006174A1" w:rsidRPr="00B178F9" w:rsidRDefault="008D1ECF">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4</w:t>
            </w:r>
            <w:r w:rsidR="00347C7F">
              <w:rPr>
                <w:rFonts w:ascii="Times New Roman" w:hAnsi="Times New Roman" w:cs="Times New Roman"/>
                <w:color w:val="000000" w:themeColor="text1"/>
                <w:lang w:val="en-GB"/>
              </w:rPr>
              <w:t>3</w:t>
            </w:r>
          </w:p>
        </w:tc>
        <w:tc>
          <w:tcPr>
            <w:tcW w:w="2970" w:type="dxa"/>
          </w:tcPr>
          <w:p w14:paraId="2E14132D" w14:textId="285C7C15" w:rsidR="006174A1" w:rsidRPr="00B178F9" w:rsidRDefault="006174A1">
            <w:pPr>
              <w:autoSpaceDE w:val="0"/>
              <w:autoSpaceDN w:val="0"/>
              <w:adjustRightInd w:val="0"/>
              <w:rPr>
                <w:rFonts w:ascii="Times New Roman" w:hAnsi="Times New Roman" w:cs="Times New Roman"/>
                <w:i/>
                <w:iCs/>
                <w:color w:val="000000" w:themeColor="text1"/>
                <w:lang w:val="en-GB"/>
              </w:rPr>
            </w:pPr>
            <w:r w:rsidRPr="00B178F9">
              <w:rPr>
                <w:rFonts w:ascii="Times New Roman" w:hAnsi="Times New Roman" w:cs="Times New Roman"/>
                <w:i/>
                <w:iCs/>
                <w:color w:val="000000" w:themeColor="text1"/>
                <w:lang w:val="en-GB"/>
              </w:rPr>
              <w:t>Tachyoryctes macrocephalus</w:t>
            </w:r>
          </w:p>
        </w:tc>
        <w:tc>
          <w:tcPr>
            <w:tcW w:w="1490" w:type="dxa"/>
            <w:gridSpan w:val="2"/>
          </w:tcPr>
          <w:p w14:paraId="533076CB" w14:textId="28A38712" w:rsidR="006174A1" w:rsidRPr="00B178F9" w:rsidRDefault="006174A1">
            <w:pPr>
              <w:autoSpaceDE w:val="0"/>
              <w:autoSpaceDN w:val="0"/>
              <w:adjustRightInd w:val="0"/>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Spalacidae</w:t>
            </w:r>
          </w:p>
        </w:tc>
        <w:tc>
          <w:tcPr>
            <w:tcW w:w="1260" w:type="dxa"/>
          </w:tcPr>
          <w:p w14:paraId="054A3499" w14:textId="368A550F"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238</w:t>
            </w:r>
          </w:p>
        </w:tc>
        <w:tc>
          <w:tcPr>
            <w:tcW w:w="1260" w:type="dxa"/>
          </w:tcPr>
          <w:p w14:paraId="0AD085D0" w14:textId="02FCF500"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428</w:t>
            </w:r>
          </w:p>
        </w:tc>
        <w:tc>
          <w:tcPr>
            <w:tcW w:w="810" w:type="dxa"/>
          </w:tcPr>
          <w:p w14:paraId="7CAA20D3" w14:textId="7B3C82D2"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7</w:t>
            </w:r>
          </w:p>
        </w:tc>
        <w:tc>
          <w:tcPr>
            <w:tcW w:w="990" w:type="dxa"/>
          </w:tcPr>
          <w:p w14:paraId="25BA3B8F" w14:textId="4FCAA60A" w:rsidR="006174A1" w:rsidRPr="00B178F9" w:rsidRDefault="005D56A7">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621</w:t>
            </w:r>
          </w:p>
        </w:tc>
        <w:tc>
          <w:tcPr>
            <w:tcW w:w="1210" w:type="dxa"/>
          </w:tcPr>
          <w:p w14:paraId="748BAEFE" w14:textId="39EC78EC"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R</w:t>
            </w:r>
          </w:p>
        </w:tc>
        <w:tc>
          <w:tcPr>
            <w:tcW w:w="1170" w:type="dxa"/>
          </w:tcPr>
          <w:p w14:paraId="2DC54282" w14:textId="1009DBC8"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Y</w:t>
            </w:r>
          </w:p>
        </w:tc>
        <w:tc>
          <w:tcPr>
            <w:tcW w:w="1350" w:type="dxa"/>
          </w:tcPr>
          <w:p w14:paraId="6D755B83" w14:textId="5F473398" w:rsidR="006174A1" w:rsidRPr="00B178F9" w:rsidRDefault="006C6272"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N</w:t>
            </w:r>
          </w:p>
        </w:tc>
      </w:tr>
      <w:tr w:rsidR="006C6272" w:rsidRPr="00B178F9" w14:paraId="0B7CF6DF" w14:textId="1DDF46BA" w:rsidTr="006C6272">
        <w:trPr>
          <w:trHeight w:val="290"/>
        </w:trPr>
        <w:tc>
          <w:tcPr>
            <w:tcW w:w="655" w:type="dxa"/>
          </w:tcPr>
          <w:p w14:paraId="6497CF45" w14:textId="06610515" w:rsidR="006174A1" w:rsidRPr="00B178F9" w:rsidRDefault="006174A1">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4</w:t>
            </w:r>
            <w:r w:rsidR="00347C7F">
              <w:rPr>
                <w:rFonts w:ascii="Times New Roman" w:hAnsi="Times New Roman" w:cs="Times New Roman"/>
                <w:color w:val="000000" w:themeColor="text1"/>
                <w:lang w:val="en-GB"/>
              </w:rPr>
              <w:t>4</w:t>
            </w:r>
          </w:p>
        </w:tc>
        <w:tc>
          <w:tcPr>
            <w:tcW w:w="2970" w:type="dxa"/>
          </w:tcPr>
          <w:p w14:paraId="2EF76CF9" w14:textId="77777777" w:rsidR="006174A1" w:rsidRPr="00B178F9" w:rsidRDefault="006174A1">
            <w:pPr>
              <w:autoSpaceDE w:val="0"/>
              <w:autoSpaceDN w:val="0"/>
              <w:adjustRightInd w:val="0"/>
              <w:rPr>
                <w:rFonts w:ascii="Times New Roman" w:hAnsi="Times New Roman" w:cs="Times New Roman"/>
                <w:i/>
                <w:iCs/>
                <w:color w:val="000000" w:themeColor="text1"/>
                <w:lang w:val="en-GB"/>
              </w:rPr>
            </w:pPr>
            <w:r w:rsidRPr="00B178F9">
              <w:rPr>
                <w:rFonts w:ascii="Times New Roman" w:hAnsi="Times New Roman" w:cs="Times New Roman"/>
                <w:i/>
                <w:iCs/>
                <w:color w:val="000000" w:themeColor="text1"/>
                <w:lang w:val="en-GB"/>
              </w:rPr>
              <w:t>Tamias sibiricus</w:t>
            </w:r>
          </w:p>
        </w:tc>
        <w:tc>
          <w:tcPr>
            <w:tcW w:w="1490" w:type="dxa"/>
            <w:gridSpan w:val="2"/>
          </w:tcPr>
          <w:p w14:paraId="651C5D4D" w14:textId="77777777" w:rsidR="006174A1" w:rsidRPr="00B178F9" w:rsidRDefault="006174A1">
            <w:pPr>
              <w:autoSpaceDE w:val="0"/>
              <w:autoSpaceDN w:val="0"/>
              <w:adjustRightInd w:val="0"/>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Sciuridae</w:t>
            </w:r>
          </w:p>
        </w:tc>
        <w:tc>
          <w:tcPr>
            <w:tcW w:w="1260" w:type="dxa"/>
          </w:tcPr>
          <w:p w14:paraId="0C3452CE"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168</w:t>
            </w:r>
          </w:p>
        </w:tc>
        <w:tc>
          <w:tcPr>
            <w:tcW w:w="1260" w:type="dxa"/>
          </w:tcPr>
          <w:p w14:paraId="4E5957AA"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527</w:t>
            </w:r>
          </w:p>
        </w:tc>
        <w:tc>
          <w:tcPr>
            <w:tcW w:w="810" w:type="dxa"/>
          </w:tcPr>
          <w:p w14:paraId="548502C0"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39</w:t>
            </w:r>
          </w:p>
        </w:tc>
        <w:tc>
          <w:tcPr>
            <w:tcW w:w="990" w:type="dxa"/>
          </w:tcPr>
          <w:p w14:paraId="0DC77278" w14:textId="77777777" w:rsidR="006174A1" w:rsidRPr="00B178F9" w:rsidRDefault="006174A1">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94</w:t>
            </w:r>
          </w:p>
        </w:tc>
        <w:tc>
          <w:tcPr>
            <w:tcW w:w="1210" w:type="dxa"/>
          </w:tcPr>
          <w:p w14:paraId="377F1C98" w14:textId="506A03A1"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C</w:t>
            </w:r>
          </w:p>
        </w:tc>
        <w:tc>
          <w:tcPr>
            <w:tcW w:w="1170" w:type="dxa"/>
          </w:tcPr>
          <w:p w14:paraId="2278B322" w14:textId="77777777"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N</w:t>
            </w:r>
          </w:p>
        </w:tc>
        <w:tc>
          <w:tcPr>
            <w:tcW w:w="1350" w:type="dxa"/>
          </w:tcPr>
          <w:p w14:paraId="19A90565" w14:textId="03D437AF" w:rsidR="006174A1" w:rsidRPr="00B178F9" w:rsidRDefault="005D56A7"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N</w:t>
            </w:r>
          </w:p>
        </w:tc>
      </w:tr>
      <w:tr w:rsidR="006C6272" w:rsidRPr="00B178F9" w14:paraId="5E95A5A2" w14:textId="0B79CC99" w:rsidTr="006C6272">
        <w:trPr>
          <w:trHeight w:val="290"/>
        </w:trPr>
        <w:tc>
          <w:tcPr>
            <w:tcW w:w="655" w:type="dxa"/>
          </w:tcPr>
          <w:p w14:paraId="5417827B" w14:textId="2AAF7F69" w:rsidR="006174A1" w:rsidRPr="00B178F9" w:rsidRDefault="006174A1">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4</w:t>
            </w:r>
            <w:r w:rsidR="00347C7F">
              <w:rPr>
                <w:rFonts w:ascii="Times New Roman" w:hAnsi="Times New Roman" w:cs="Times New Roman"/>
                <w:color w:val="000000" w:themeColor="text1"/>
                <w:lang w:val="en-GB"/>
              </w:rPr>
              <w:t>5</w:t>
            </w:r>
          </w:p>
        </w:tc>
        <w:tc>
          <w:tcPr>
            <w:tcW w:w="2970" w:type="dxa"/>
          </w:tcPr>
          <w:p w14:paraId="24F58EBD" w14:textId="77777777" w:rsidR="006174A1" w:rsidRPr="00B178F9" w:rsidRDefault="006174A1">
            <w:pPr>
              <w:autoSpaceDE w:val="0"/>
              <w:autoSpaceDN w:val="0"/>
              <w:adjustRightInd w:val="0"/>
              <w:rPr>
                <w:rFonts w:ascii="Times New Roman" w:hAnsi="Times New Roman" w:cs="Times New Roman"/>
                <w:i/>
                <w:iCs/>
                <w:color w:val="000000" w:themeColor="text1"/>
                <w:lang w:val="en-GB"/>
              </w:rPr>
            </w:pPr>
            <w:r w:rsidRPr="00B178F9">
              <w:rPr>
                <w:rFonts w:ascii="Times New Roman" w:hAnsi="Times New Roman" w:cs="Times New Roman"/>
                <w:i/>
                <w:iCs/>
                <w:color w:val="000000" w:themeColor="text1"/>
                <w:lang w:val="en-GB"/>
              </w:rPr>
              <w:t>Tamias striatus</w:t>
            </w:r>
          </w:p>
        </w:tc>
        <w:tc>
          <w:tcPr>
            <w:tcW w:w="1490" w:type="dxa"/>
            <w:gridSpan w:val="2"/>
          </w:tcPr>
          <w:p w14:paraId="7B71AB45" w14:textId="77777777" w:rsidR="006174A1" w:rsidRPr="00B178F9" w:rsidRDefault="006174A1">
            <w:pPr>
              <w:autoSpaceDE w:val="0"/>
              <w:autoSpaceDN w:val="0"/>
              <w:adjustRightInd w:val="0"/>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Sciuridae</w:t>
            </w:r>
          </w:p>
        </w:tc>
        <w:tc>
          <w:tcPr>
            <w:tcW w:w="1260" w:type="dxa"/>
          </w:tcPr>
          <w:p w14:paraId="52C46243"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213</w:t>
            </w:r>
          </w:p>
        </w:tc>
        <w:tc>
          <w:tcPr>
            <w:tcW w:w="1260" w:type="dxa"/>
          </w:tcPr>
          <w:p w14:paraId="52FA8944"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475</w:t>
            </w:r>
          </w:p>
        </w:tc>
        <w:tc>
          <w:tcPr>
            <w:tcW w:w="810" w:type="dxa"/>
          </w:tcPr>
          <w:p w14:paraId="7070E93D"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19</w:t>
            </w:r>
          </w:p>
        </w:tc>
        <w:tc>
          <w:tcPr>
            <w:tcW w:w="990" w:type="dxa"/>
          </w:tcPr>
          <w:p w14:paraId="36B0CCCF" w14:textId="77777777" w:rsidR="006174A1" w:rsidRPr="00B178F9" w:rsidRDefault="006174A1">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96</w:t>
            </w:r>
          </w:p>
        </w:tc>
        <w:tc>
          <w:tcPr>
            <w:tcW w:w="1210" w:type="dxa"/>
          </w:tcPr>
          <w:p w14:paraId="37AE0095" w14:textId="5CF92CD8"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C</w:t>
            </w:r>
          </w:p>
        </w:tc>
        <w:tc>
          <w:tcPr>
            <w:tcW w:w="1170" w:type="dxa"/>
          </w:tcPr>
          <w:p w14:paraId="295936BC" w14:textId="77777777"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N</w:t>
            </w:r>
          </w:p>
        </w:tc>
        <w:tc>
          <w:tcPr>
            <w:tcW w:w="1350" w:type="dxa"/>
          </w:tcPr>
          <w:p w14:paraId="5AAAC8E5" w14:textId="298F6F93" w:rsidR="006174A1" w:rsidRPr="00B178F9" w:rsidRDefault="005D56A7"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N</w:t>
            </w:r>
          </w:p>
        </w:tc>
      </w:tr>
      <w:tr w:rsidR="006C6272" w:rsidRPr="00B178F9" w14:paraId="4D29C941" w14:textId="0FAD24EF" w:rsidTr="006C6272">
        <w:trPr>
          <w:trHeight w:val="290"/>
        </w:trPr>
        <w:tc>
          <w:tcPr>
            <w:tcW w:w="655" w:type="dxa"/>
          </w:tcPr>
          <w:p w14:paraId="2E0021CD" w14:textId="0480586B" w:rsidR="006174A1" w:rsidRPr="00B178F9" w:rsidRDefault="006174A1">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4</w:t>
            </w:r>
            <w:r w:rsidR="00347C7F">
              <w:rPr>
                <w:rFonts w:ascii="Times New Roman" w:hAnsi="Times New Roman" w:cs="Times New Roman"/>
                <w:color w:val="000000" w:themeColor="text1"/>
                <w:lang w:val="en-GB"/>
              </w:rPr>
              <w:t>6</w:t>
            </w:r>
          </w:p>
        </w:tc>
        <w:tc>
          <w:tcPr>
            <w:tcW w:w="2970" w:type="dxa"/>
          </w:tcPr>
          <w:p w14:paraId="561D892B" w14:textId="77777777" w:rsidR="006174A1" w:rsidRPr="00B178F9" w:rsidRDefault="006174A1">
            <w:pPr>
              <w:autoSpaceDE w:val="0"/>
              <w:autoSpaceDN w:val="0"/>
              <w:adjustRightInd w:val="0"/>
              <w:rPr>
                <w:rFonts w:ascii="Times New Roman" w:hAnsi="Times New Roman" w:cs="Times New Roman"/>
                <w:i/>
                <w:iCs/>
                <w:color w:val="000000" w:themeColor="text1"/>
                <w:lang w:val="en-GB"/>
              </w:rPr>
            </w:pPr>
            <w:r w:rsidRPr="00B178F9">
              <w:rPr>
                <w:rFonts w:ascii="Times New Roman" w:hAnsi="Times New Roman" w:cs="Times New Roman"/>
                <w:i/>
                <w:iCs/>
                <w:color w:val="000000" w:themeColor="text1"/>
                <w:lang w:val="en-GB"/>
              </w:rPr>
              <w:t>Tamiasciurus hudsonicus</w:t>
            </w:r>
          </w:p>
        </w:tc>
        <w:tc>
          <w:tcPr>
            <w:tcW w:w="1490" w:type="dxa"/>
            <w:gridSpan w:val="2"/>
          </w:tcPr>
          <w:p w14:paraId="46240C57" w14:textId="77777777" w:rsidR="006174A1" w:rsidRPr="00B178F9" w:rsidRDefault="006174A1">
            <w:pPr>
              <w:autoSpaceDE w:val="0"/>
              <w:autoSpaceDN w:val="0"/>
              <w:adjustRightInd w:val="0"/>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Sciuridae</w:t>
            </w:r>
          </w:p>
        </w:tc>
        <w:tc>
          <w:tcPr>
            <w:tcW w:w="1260" w:type="dxa"/>
          </w:tcPr>
          <w:p w14:paraId="6FFA37A6"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100</w:t>
            </w:r>
          </w:p>
        </w:tc>
        <w:tc>
          <w:tcPr>
            <w:tcW w:w="1260" w:type="dxa"/>
          </w:tcPr>
          <w:p w14:paraId="6D35D789"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600</w:t>
            </w:r>
          </w:p>
        </w:tc>
        <w:tc>
          <w:tcPr>
            <w:tcW w:w="810" w:type="dxa"/>
          </w:tcPr>
          <w:p w14:paraId="459A82E7"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189</w:t>
            </w:r>
          </w:p>
        </w:tc>
        <w:tc>
          <w:tcPr>
            <w:tcW w:w="990" w:type="dxa"/>
          </w:tcPr>
          <w:p w14:paraId="539CB38E" w14:textId="77777777" w:rsidR="006174A1" w:rsidRPr="00B178F9" w:rsidRDefault="006174A1">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200</w:t>
            </w:r>
          </w:p>
        </w:tc>
        <w:tc>
          <w:tcPr>
            <w:tcW w:w="1210" w:type="dxa"/>
          </w:tcPr>
          <w:p w14:paraId="3DA12E0C" w14:textId="6A76307A"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C</w:t>
            </w:r>
          </w:p>
        </w:tc>
        <w:tc>
          <w:tcPr>
            <w:tcW w:w="1170" w:type="dxa"/>
          </w:tcPr>
          <w:p w14:paraId="6B704591" w14:textId="77777777"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N</w:t>
            </w:r>
          </w:p>
        </w:tc>
        <w:tc>
          <w:tcPr>
            <w:tcW w:w="1350" w:type="dxa"/>
          </w:tcPr>
          <w:p w14:paraId="006E9D66" w14:textId="2B53B0AC" w:rsidR="006174A1" w:rsidRPr="00B178F9" w:rsidRDefault="005D56A7"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N</w:t>
            </w:r>
          </w:p>
        </w:tc>
      </w:tr>
      <w:tr w:rsidR="006C6272" w:rsidRPr="00B178F9" w14:paraId="37E151E8" w14:textId="430EB665" w:rsidTr="006C6272">
        <w:trPr>
          <w:trHeight w:val="290"/>
        </w:trPr>
        <w:tc>
          <w:tcPr>
            <w:tcW w:w="655" w:type="dxa"/>
          </w:tcPr>
          <w:p w14:paraId="571AACEF" w14:textId="296C14CD" w:rsidR="006174A1" w:rsidRPr="00B178F9" w:rsidRDefault="006174A1">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4</w:t>
            </w:r>
            <w:r w:rsidR="00347C7F">
              <w:rPr>
                <w:rFonts w:ascii="Times New Roman" w:hAnsi="Times New Roman" w:cs="Times New Roman"/>
                <w:color w:val="000000" w:themeColor="text1"/>
                <w:lang w:val="en-GB"/>
              </w:rPr>
              <w:t>7</w:t>
            </w:r>
          </w:p>
        </w:tc>
        <w:tc>
          <w:tcPr>
            <w:tcW w:w="2970" w:type="dxa"/>
          </w:tcPr>
          <w:p w14:paraId="3569435D" w14:textId="77777777" w:rsidR="006174A1" w:rsidRPr="00B178F9" w:rsidRDefault="006174A1">
            <w:pPr>
              <w:autoSpaceDE w:val="0"/>
              <w:autoSpaceDN w:val="0"/>
              <w:adjustRightInd w:val="0"/>
              <w:rPr>
                <w:rFonts w:ascii="Times New Roman" w:hAnsi="Times New Roman" w:cs="Times New Roman"/>
                <w:i/>
                <w:iCs/>
                <w:color w:val="000000" w:themeColor="text1"/>
                <w:lang w:val="en-GB"/>
              </w:rPr>
            </w:pPr>
            <w:r w:rsidRPr="00B178F9">
              <w:rPr>
                <w:rFonts w:ascii="Times New Roman" w:hAnsi="Times New Roman" w:cs="Times New Roman"/>
                <w:i/>
                <w:iCs/>
                <w:color w:val="000000" w:themeColor="text1"/>
                <w:lang w:val="en-GB"/>
              </w:rPr>
              <w:t>Thomomys bottae</w:t>
            </w:r>
          </w:p>
        </w:tc>
        <w:tc>
          <w:tcPr>
            <w:tcW w:w="1490" w:type="dxa"/>
            <w:gridSpan w:val="2"/>
          </w:tcPr>
          <w:p w14:paraId="224A07E6" w14:textId="77777777" w:rsidR="006174A1" w:rsidRPr="00B178F9" w:rsidRDefault="006174A1">
            <w:pPr>
              <w:autoSpaceDE w:val="0"/>
              <w:autoSpaceDN w:val="0"/>
              <w:adjustRightInd w:val="0"/>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Geomyidae</w:t>
            </w:r>
          </w:p>
        </w:tc>
        <w:tc>
          <w:tcPr>
            <w:tcW w:w="1260" w:type="dxa"/>
          </w:tcPr>
          <w:p w14:paraId="0D1DD67A"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89</w:t>
            </w:r>
          </w:p>
        </w:tc>
        <w:tc>
          <w:tcPr>
            <w:tcW w:w="1260" w:type="dxa"/>
          </w:tcPr>
          <w:p w14:paraId="4CB9CA94"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274</w:t>
            </w:r>
          </w:p>
        </w:tc>
        <w:tc>
          <w:tcPr>
            <w:tcW w:w="810" w:type="dxa"/>
          </w:tcPr>
          <w:p w14:paraId="0E9D7BD1"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6</w:t>
            </w:r>
          </w:p>
        </w:tc>
        <w:tc>
          <w:tcPr>
            <w:tcW w:w="990" w:type="dxa"/>
          </w:tcPr>
          <w:p w14:paraId="4AA3B18E" w14:textId="77777777" w:rsidR="006174A1" w:rsidRPr="00B178F9" w:rsidRDefault="006174A1">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123</w:t>
            </w:r>
          </w:p>
        </w:tc>
        <w:tc>
          <w:tcPr>
            <w:tcW w:w="1210" w:type="dxa"/>
          </w:tcPr>
          <w:p w14:paraId="04DF6A02" w14:textId="664AEA8B"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C</w:t>
            </w:r>
          </w:p>
        </w:tc>
        <w:tc>
          <w:tcPr>
            <w:tcW w:w="1170" w:type="dxa"/>
          </w:tcPr>
          <w:p w14:paraId="09F284E7" w14:textId="77777777"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Y</w:t>
            </w:r>
          </w:p>
        </w:tc>
        <w:tc>
          <w:tcPr>
            <w:tcW w:w="1350" w:type="dxa"/>
          </w:tcPr>
          <w:p w14:paraId="267811C4" w14:textId="49933B77" w:rsidR="006174A1" w:rsidRPr="00B178F9" w:rsidRDefault="006C6272"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N</w:t>
            </w:r>
          </w:p>
        </w:tc>
      </w:tr>
      <w:tr w:rsidR="006C6272" w:rsidRPr="00B178F9" w14:paraId="35397244" w14:textId="27775889" w:rsidTr="006C6272">
        <w:trPr>
          <w:trHeight w:val="290"/>
        </w:trPr>
        <w:tc>
          <w:tcPr>
            <w:tcW w:w="655" w:type="dxa"/>
          </w:tcPr>
          <w:p w14:paraId="5A100FC4" w14:textId="2233FC1E" w:rsidR="006174A1" w:rsidRPr="00B178F9" w:rsidRDefault="008F78FE" w:rsidP="009A5539">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10</w:t>
            </w:r>
          </w:p>
        </w:tc>
        <w:tc>
          <w:tcPr>
            <w:tcW w:w="2970" w:type="dxa"/>
          </w:tcPr>
          <w:p w14:paraId="3539ADEB" w14:textId="77777777" w:rsidR="006174A1" w:rsidRPr="00B178F9" w:rsidRDefault="006174A1">
            <w:pPr>
              <w:autoSpaceDE w:val="0"/>
              <w:autoSpaceDN w:val="0"/>
              <w:adjustRightInd w:val="0"/>
              <w:rPr>
                <w:rFonts w:ascii="Times New Roman" w:hAnsi="Times New Roman" w:cs="Times New Roman"/>
                <w:i/>
                <w:iCs/>
                <w:color w:val="000000" w:themeColor="text1"/>
                <w:lang w:val="en-GB"/>
              </w:rPr>
            </w:pPr>
            <w:r w:rsidRPr="00B178F9">
              <w:rPr>
                <w:rFonts w:ascii="Times New Roman" w:hAnsi="Times New Roman" w:cs="Times New Roman"/>
                <w:i/>
                <w:iCs/>
                <w:color w:val="000000" w:themeColor="text1"/>
                <w:lang w:val="en-GB"/>
              </w:rPr>
              <w:t>Thomomys bottae</w:t>
            </w:r>
          </w:p>
        </w:tc>
        <w:tc>
          <w:tcPr>
            <w:tcW w:w="1490" w:type="dxa"/>
            <w:gridSpan w:val="2"/>
          </w:tcPr>
          <w:p w14:paraId="00D1D070" w14:textId="77777777" w:rsidR="006174A1" w:rsidRPr="00B178F9" w:rsidRDefault="006174A1">
            <w:pPr>
              <w:autoSpaceDE w:val="0"/>
              <w:autoSpaceDN w:val="0"/>
              <w:adjustRightInd w:val="0"/>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Geomyidae</w:t>
            </w:r>
          </w:p>
        </w:tc>
        <w:tc>
          <w:tcPr>
            <w:tcW w:w="1260" w:type="dxa"/>
          </w:tcPr>
          <w:p w14:paraId="0C3617C8"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112</w:t>
            </w:r>
          </w:p>
        </w:tc>
        <w:tc>
          <w:tcPr>
            <w:tcW w:w="1260" w:type="dxa"/>
          </w:tcPr>
          <w:p w14:paraId="123B04E3"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215</w:t>
            </w:r>
          </w:p>
        </w:tc>
        <w:tc>
          <w:tcPr>
            <w:tcW w:w="810" w:type="dxa"/>
          </w:tcPr>
          <w:p w14:paraId="7D374467"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11</w:t>
            </w:r>
          </w:p>
        </w:tc>
        <w:tc>
          <w:tcPr>
            <w:tcW w:w="990" w:type="dxa"/>
          </w:tcPr>
          <w:p w14:paraId="4C4813FF" w14:textId="77777777" w:rsidR="006174A1" w:rsidRPr="00B178F9" w:rsidRDefault="006174A1">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123</w:t>
            </w:r>
          </w:p>
        </w:tc>
        <w:tc>
          <w:tcPr>
            <w:tcW w:w="1210" w:type="dxa"/>
          </w:tcPr>
          <w:p w14:paraId="04340784" w14:textId="372BA246"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C</w:t>
            </w:r>
          </w:p>
        </w:tc>
        <w:tc>
          <w:tcPr>
            <w:tcW w:w="1170" w:type="dxa"/>
          </w:tcPr>
          <w:p w14:paraId="5B10F951" w14:textId="77777777"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Y</w:t>
            </w:r>
          </w:p>
        </w:tc>
        <w:tc>
          <w:tcPr>
            <w:tcW w:w="1350" w:type="dxa"/>
          </w:tcPr>
          <w:p w14:paraId="288C418F" w14:textId="305D17A0" w:rsidR="006174A1" w:rsidRPr="00B178F9" w:rsidRDefault="006C6272"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N</w:t>
            </w:r>
          </w:p>
        </w:tc>
      </w:tr>
      <w:tr w:rsidR="006C6272" w:rsidRPr="00B178F9" w14:paraId="7EBD18E3" w14:textId="4FD04A8F" w:rsidTr="006C6272">
        <w:trPr>
          <w:trHeight w:val="290"/>
        </w:trPr>
        <w:tc>
          <w:tcPr>
            <w:tcW w:w="655" w:type="dxa"/>
          </w:tcPr>
          <w:p w14:paraId="77E16C5F" w14:textId="2A27FB8D" w:rsidR="006174A1" w:rsidRPr="00B178F9" w:rsidRDefault="006174A1">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4</w:t>
            </w:r>
            <w:r w:rsidR="00347C7F">
              <w:rPr>
                <w:rFonts w:ascii="Times New Roman" w:hAnsi="Times New Roman" w:cs="Times New Roman"/>
                <w:color w:val="000000" w:themeColor="text1"/>
                <w:lang w:val="en-GB"/>
              </w:rPr>
              <w:t>7</w:t>
            </w:r>
          </w:p>
        </w:tc>
        <w:tc>
          <w:tcPr>
            <w:tcW w:w="2970" w:type="dxa"/>
          </w:tcPr>
          <w:p w14:paraId="1E077844" w14:textId="77777777" w:rsidR="006174A1" w:rsidRPr="00B178F9" w:rsidRDefault="006174A1">
            <w:pPr>
              <w:autoSpaceDE w:val="0"/>
              <w:autoSpaceDN w:val="0"/>
              <w:adjustRightInd w:val="0"/>
              <w:rPr>
                <w:rFonts w:ascii="Times New Roman" w:hAnsi="Times New Roman" w:cs="Times New Roman"/>
                <w:i/>
                <w:iCs/>
                <w:color w:val="000000" w:themeColor="text1"/>
                <w:lang w:val="en-GB"/>
              </w:rPr>
            </w:pPr>
            <w:r w:rsidRPr="00B178F9">
              <w:rPr>
                <w:rFonts w:ascii="Times New Roman" w:hAnsi="Times New Roman" w:cs="Times New Roman"/>
                <w:i/>
                <w:iCs/>
                <w:color w:val="000000" w:themeColor="text1"/>
                <w:lang w:val="en-GB"/>
              </w:rPr>
              <w:t>Thomomys talpoides</w:t>
            </w:r>
          </w:p>
        </w:tc>
        <w:tc>
          <w:tcPr>
            <w:tcW w:w="1490" w:type="dxa"/>
            <w:gridSpan w:val="2"/>
          </w:tcPr>
          <w:p w14:paraId="1F9D9701" w14:textId="77777777" w:rsidR="006174A1" w:rsidRPr="00B178F9" w:rsidRDefault="006174A1">
            <w:pPr>
              <w:autoSpaceDE w:val="0"/>
              <w:autoSpaceDN w:val="0"/>
              <w:adjustRightInd w:val="0"/>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Geomyidae</w:t>
            </w:r>
          </w:p>
        </w:tc>
        <w:tc>
          <w:tcPr>
            <w:tcW w:w="1260" w:type="dxa"/>
          </w:tcPr>
          <w:p w14:paraId="7BB6D415"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331</w:t>
            </w:r>
          </w:p>
        </w:tc>
        <w:tc>
          <w:tcPr>
            <w:tcW w:w="1260" w:type="dxa"/>
          </w:tcPr>
          <w:p w14:paraId="2FF317DA"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789</w:t>
            </w:r>
          </w:p>
        </w:tc>
        <w:tc>
          <w:tcPr>
            <w:tcW w:w="810" w:type="dxa"/>
          </w:tcPr>
          <w:p w14:paraId="1BE6C12B"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4</w:t>
            </w:r>
          </w:p>
        </w:tc>
        <w:tc>
          <w:tcPr>
            <w:tcW w:w="990" w:type="dxa"/>
          </w:tcPr>
          <w:p w14:paraId="7E8D4038" w14:textId="77777777" w:rsidR="006174A1" w:rsidRPr="00B178F9" w:rsidRDefault="006174A1">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105</w:t>
            </w:r>
          </w:p>
        </w:tc>
        <w:tc>
          <w:tcPr>
            <w:tcW w:w="1210" w:type="dxa"/>
          </w:tcPr>
          <w:p w14:paraId="0BE5ADFE" w14:textId="15E6A2D8"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C</w:t>
            </w:r>
          </w:p>
        </w:tc>
        <w:tc>
          <w:tcPr>
            <w:tcW w:w="1170" w:type="dxa"/>
          </w:tcPr>
          <w:p w14:paraId="05509051" w14:textId="77777777"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Y</w:t>
            </w:r>
          </w:p>
        </w:tc>
        <w:tc>
          <w:tcPr>
            <w:tcW w:w="1350" w:type="dxa"/>
          </w:tcPr>
          <w:p w14:paraId="04C92DB0" w14:textId="7E603554" w:rsidR="006174A1" w:rsidRPr="00B178F9" w:rsidRDefault="006C6272"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N</w:t>
            </w:r>
          </w:p>
        </w:tc>
      </w:tr>
      <w:tr w:rsidR="006C6272" w:rsidRPr="00B178F9" w14:paraId="0C0B22BB" w14:textId="2BBF2717" w:rsidTr="006C6272">
        <w:trPr>
          <w:trHeight w:val="290"/>
        </w:trPr>
        <w:tc>
          <w:tcPr>
            <w:tcW w:w="655" w:type="dxa"/>
          </w:tcPr>
          <w:p w14:paraId="3770B5C6" w14:textId="63A481C2" w:rsidR="006174A1" w:rsidRPr="00B178F9" w:rsidRDefault="006174A1">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4</w:t>
            </w:r>
            <w:r w:rsidR="00347C7F">
              <w:rPr>
                <w:rFonts w:ascii="Times New Roman" w:hAnsi="Times New Roman" w:cs="Times New Roman"/>
                <w:color w:val="000000" w:themeColor="text1"/>
                <w:lang w:val="en-GB"/>
              </w:rPr>
              <w:t>8</w:t>
            </w:r>
          </w:p>
        </w:tc>
        <w:tc>
          <w:tcPr>
            <w:tcW w:w="2970" w:type="dxa"/>
          </w:tcPr>
          <w:p w14:paraId="79FA49C3" w14:textId="77777777" w:rsidR="006174A1" w:rsidRPr="00B178F9" w:rsidRDefault="006174A1">
            <w:pPr>
              <w:autoSpaceDE w:val="0"/>
              <w:autoSpaceDN w:val="0"/>
              <w:adjustRightInd w:val="0"/>
              <w:rPr>
                <w:rFonts w:ascii="Times New Roman" w:hAnsi="Times New Roman" w:cs="Times New Roman"/>
                <w:i/>
                <w:iCs/>
                <w:color w:val="000000" w:themeColor="text1"/>
                <w:lang w:val="en-GB"/>
              </w:rPr>
            </w:pPr>
            <w:r w:rsidRPr="00B178F9">
              <w:rPr>
                <w:rFonts w:ascii="Times New Roman" w:hAnsi="Times New Roman" w:cs="Times New Roman"/>
                <w:i/>
                <w:iCs/>
                <w:color w:val="000000" w:themeColor="text1"/>
                <w:lang w:val="en-GB"/>
              </w:rPr>
              <w:t>Urocitellus beldingi</w:t>
            </w:r>
          </w:p>
        </w:tc>
        <w:tc>
          <w:tcPr>
            <w:tcW w:w="1490" w:type="dxa"/>
            <w:gridSpan w:val="2"/>
          </w:tcPr>
          <w:p w14:paraId="11ECC012" w14:textId="77777777" w:rsidR="006174A1" w:rsidRPr="00B178F9" w:rsidRDefault="006174A1">
            <w:pPr>
              <w:autoSpaceDE w:val="0"/>
              <w:autoSpaceDN w:val="0"/>
              <w:adjustRightInd w:val="0"/>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Sciuridae</w:t>
            </w:r>
          </w:p>
        </w:tc>
        <w:tc>
          <w:tcPr>
            <w:tcW w:w="1260" w:type="dxa"/>
          </w:tcPr>
          <w:p w14:paraId="42911A53"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239</w:t>
            </w:r>
          </w:p>
        </w:tc>
        <w:tc>
          <w:tcPr>
            <w:tcW w:w="1260" w:type="dxa"/>
          </w:tcPr>
          <w:p w14:paraId="53ABCD4D" w14:textId="12103C3F"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w:t>
            </w:r>
          </w:p>
        </w:tc>
        <w:tc>
          <w:tcPr>
            <w:tcW w:w="810" w:type="dxa"/>
          </w:tcPr>
          <w:p w14:paraId="00EFD313"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43</w:t>
            </w:r>
          </w:p>
        </w:tc>
        <w:tc>
          <w:tcPr>
            <w:tcW w:w="990" w:type="dxa"/>
          </w:tcPr>
          <w:p w14:paraId="0B813A0D" w14:textId="77777777" w:rsidR="006174A1" w:rsidRPr="00B178F9" w:rsidRDefault="006174A1">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273</w:t>
            </w:r>
          </w:p>
        </w:tc>
        <w:tc>
          <w:tcPr>
            <w:tcW w:w="1210" w:type="dxa"/>
          </w:tcPr>
          <w:p w14:paraId="779CB666" w14:textId="03303D74"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R, C</w:t>
            </w:r>
          </w:p>
        </w:tc>
        <w:tc>
          <w:tcPr>
            <w:tcW w:w="1170" w:type="dxa"/>
          </w:tcPr>
          <w:p w14:paraId="520E5CCE" w14:textId="5F832D33" w:rsidR="006174A1" w:rsidRPr="00B178F9" w:rsidRDefault="00247470" w:rsidP="00ED3B1C">
            <w:pPr>
              <w:autoSpaceDE w:val="0"/>
              <w:autoSpaceDN w:val="0"/>
              <w:adjustRightInd w:val="0"/>
              <w:jc w:val="center"/>
              <w:rPr>
                <w:rFonts w:ascii="Times New Roman" w:hAnsi="Times New Roman" w:cs="Times New Roman"/>
                <w:color w:val="000000" w:themeColor="text1"/>
                <w:lang w:val="en-GB"/>
              </w:rPr>
            </w:pPr>
            <w:r>
              <w:rPr>
                <w:rFonts w:ascii="Times New Roman" w:hAnsi="Times New Roman" w:cs="Times New Roman"/>
                <w:color w:val="000000" w:themeColor="text1"/>
                <w:lang w:val="en-GB"/>
              </w:rPr>
              <w:t>N</w:t>
            </w:r>
          </w:p>
        </w:tc>
        <w:tc>
          <w:tcPr>
            <w:tcW w:w="1350" w:type="dxa"/>
          </w:tcPr>
          <w:p w14:paraId="5F4B71CC" w14:textId="38F5FBFE" w:rsidR="006174A1" w:rsidRPr="00B178F9" w:rsidRDefault="005D56A7"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N</w:t>
            </w:r>
          </w:p>
        </w:tc>
      </w:tr>
      <w:tr w:rsidR="00040EC5" w:rsidRPr="00B178F9" w14:paraId="6101762E" w14:textId="77777777" w:rsidTr="006C6272">
        <w:trPr>
          <w:trHeight w:val="290"/>
        </w:trPr>
        <w:tc>
          <w:tcPr>
            <w:tcW w:w="655" w:type="dxa"/>
          </w:tcPr>
          <w:p w14:paraId="1FF2D069" w14:textId="25B880F0" w:rsidR="00040EC5" w:rsidRPr="00B178F9" w:rsidRDefault="008A169A">
            <w:pPr>
              <w:autoSpaceDE w:val="0"/>
              <w:autoSpaceDN w:val="0"/>
              <w:adjustRightInd w:val="0"/>
              <w:jc w:val="right"/>
              <w:rPr>
                <w:rFonts w:ascii="Times New Roman" w:hAnsi="Times New Roman" w:cs="Times New Roman"/>
                <w:color w:val="000000" w:themeColor="text1"/>
                <w:lang w:val="en-GB"/>
              </w:rPr>
            </w:pPr>
            <w:r>
              <w:rPr>
                <w:rFonts w:ascii="Times New Roman" w:hAnsi="Times New Roman" w:cs="Times New Roman"/>
                <w:color w:val="000000" w:themeColor="text1"/>
                <w:lang w:val="en-GB"/>
              </w:rPr>
              <w:t>4</w:t>
            </w:r>
            <w:r w:rsidR="00347C7F">
              <w:rPr>
                <w:rFonts w:ascii="Times New Roman" w:hAnsi="Times New Roman" w:cs="Times New Roman"/>
                <w:color w:val="000000" w:themeColor="text1"/>
                <w:lang w:val="en-GB"/>
              </w:rPr>
              <w:t>9</w:t>
            </w:r>
          </w:p>
        </w:tc>
        <w:tc>
          <w:tcPr>
            <w:tcW w:w="2970" w:type="dxa"/>
          </w:tcPr>
          <w:p w14:paraId="413210C7" w14:textId="487FA33A" w:rsidR="00040EC5" w:rsidRPr="00B178F9" w:rsidRDefault="00040EC5">
            <w:pPr>
              <w:autoSpaceDE w:val="0"/>
              <w:autoSpaceDN w:val="0"/>
              <w:adjustRightInd w:val="0"/>
              <w:rPr>
                <w:rFonts w:ascii="Times New Roman" w:hAnsi="Times New Roman" w:cs="Times New Roman"/>
                <w:i/>
                <w:iCs/>
                <w:color w:val="000000" w:themeColor="text1"/>
                <w:lang w:val="en-GB"/>
              </w:rPr>
            </w:pPr>
            <w:r>
              <w:rPr>
                <w:rFonts w:ascii="Times New Roman" w:hAnsi="Times New Roman" w:cs="Times New Roman"/>
                <w:i/>
                <w:iCs/>
                <w:color w:val="000000" w:themeColor="text1"/>
                <w:lang w:val="en-GB"/>
              </w:rPr>
              <w:t>Urocitellus brunneus</w:t>
            </w:r>
          </w:p>
        </w:tc>
        <w:tc>
          <w:tcPr>
            <w:tcW w:w="1490" w:type="dxa"/>
            <w:gridSpan w:val="2"/>
          </w:tcPr>
          <w:p w14:paraId="38BA8AD2" w14:textId="59BFD36B" w:rsidR="00040EC5" w:rsidRPr="00B178F9" w:rsidRDefault="00040EC5">
            <w:pPr>
              <w:autoSpaceDE w:val="0"/>
              <w:autoSpaceDN w:val="0"/>
              <w:adjustRightInd w:val="0"/>
              <w:rPr>
                <w:rFonts w:ascii="Times New Roman" w:hAnsi="Times New Roman" w:cs="Times New Roman"/>
                <w:color w:val="000000" w:themeColor="text1"/>
                <w:lang w:val="en-GB"/>
              </w:rPr>
            </w:pPr>
            <w:r>
              <w:rPr>
                <w:rFonts w:ascii="Times New Roman" w:hAnsi="Times New Roman" w:cs="Times New Roman"/>
                <w:color w:val="000000" w:themeColor="text1"/>
                <w:lang w:val="en-GB"/>
              </w:rPr>
              <w:t>Sciuridae</w:t>
            </w:r>
          </w:p>
        </w:tc>
        <w:tc>
          <w:tcPr>
            <w:tcW w:w="1260" w:type="dxa"/>
          </w:tcPr>
          <w:p w14:paraId="676C5CAC" w14:textId="68B9803E" w:rsidR="00040EC5" w:rsidRPr="00B178F9" w:rsidRDefault="003F05B5" w:rsidP="000E27A6">
            <w:pPr>
              <w:autoSpaceDE w:val="0"/>
              <w:autoSpaceDN w:val="0"/>
              <w:adjustRightInd w:val="0"/>
              <w:jc w:val="right"/>
              <w:rPr>
                <w:rFonts w:ascii="Times New Roman" w:hAnsi="Times New Roman" w:cs="Times New Roman"/>
                <w:color w:val="000000" w:themeColor="text1"/>
                <w:lang w:val="en-GB"/>
              </w:rPr>
            </w:pPr>
            <w:r>
              <w:rPr>
                <w:rFonts w:ascii="Times New Roman" w:hAnsi="Times New Roman" w:cs="Times New Roman"/>
                <w:color w:val="000000" w:themeColor="text1"/>
                <w:lang w:val="en-GB"/>
              </w:rPr>
              <w:t>905</w:t>
            </w:r>
          </w:p>
        </w:tc>
        <w:tc>
          <w:tcPr>
            <w:tcW w:w="1260" w:type="dxa"/>
          </w:tcPr>
          <w:p w14:paraId="432C3024" w14:textId="797E5660" w:rsidR="00040EC5" w:rsidRPr="00B178F9" w:rsidRDefault="003F05B5" w:rsidP="000E27A6">
            <w:pPr>
              <w:autoSpaceDE w:val="0"/>
              <w:autoSpaceDN w:val="0"/>
              <w:adjustRightInd w:val="0"/>
              <w:jc w:val="right"/>
              <w:rPr>
                <w:rFonts w:ascii="Times New Roman" w:hAnsi="Times New Roman" w:cs="Times New Roman"/>
                <w:color w:val="000000" w:themeColor="text1"/>
                <w:lang w:val="en-GB"/>
              </w:rPr>
            </w:pPr>
            <w:r>
              <w:rPr>
                <w:rFonts w:ascii="Times New Roman" w:hAnsi="Times New Roman" w:cs="Times New Roman"/>
                <w:color w:val="000000" w:themeColor="text1"/>
                <w:lang w:val="en-GB"/>
              </w:rPr>
              <w:t>1200</w:t>
            </w:r>
          </w:p>
        </w:tc>
        <w:tc>
          <w:tcPr>
            <w:tcW w:w="810" w:type="dxa"/>
          </w:tcPr>
          <w:p w14:paraId="113FA002" w14:textId="11D6C7F8" w:rsidR="00040EC5" w:rsidRPr="00B178F9" w:rsidRDefault="003F05B5" w:rsidP="000E27A6">
            <w:pPr>
              <w:autoSpaceDE w:val="0"/>
              <w:autoSpaceDN w:val="0"/>
              <w:adjustRightInd w:val="0"/>
              <w:jc w:val="right"/>
              <w:rPr>
                <w:rFonts w:ascii="Times New Roman" w:hAnsi="Times New Roman" w:cs="Times New Roman"/>
                <w:color w:val="000000" w:themeColor="text1"/>
                <w:lang w:val="en-GB"/>
              </w:rPr>
            </w:pPr>
            <w:r>
              <w:rPr>
                <w:rFonts w:ascii="Times New Roman" w:hAnsi="Times New Roman" w:cs="Times New Roman"/>
                <w:color w:val="000000" w:themeColor="text1"/>
                <w:lang w:val="en-GB"/>
              </w:rPr>
              <w:t>3</w:t>
            </w:r>
          </w:p>
        </w:tc>
        <w:tc>
          <w:tcPr>
            <w:tcW w:w="990" w:type="dxa"/>
          </w:tcPr>
          <w:p w14:paraId="50EA38C7" w14:textId="5C571DAF" w:rsidR="00040EC5" w:rsidRPr="00B178F9" w:rsidRDefault="003305EF">
            <w:pPr>
              <w:autoSpaceDE w:val="0"/>
              <w:autoSpaceDN w:val="0"/>
              <w:adjustRightInd w:val="0"/>
              <w:jc w:val="right"/>
              <w:rPr>
                <w:rFonts w:ascii="Times New Roman" w:hAnsi="Times New Roman" w:cs="Times New Roman"/>
                <w:color w:val="000000" w:themeColor="text1"/>
                <w:lang w:val="en-GB"/>
              </w:rPr>
            </w:pPr>
            <w:r>
              <w:rPr>
                <w:rFonts w:ascii="Times New Roman" w:hAnsi="Times New Roman" w:cs="Times New Roman"/>
                <w:color w:val="000000" w:themeColor="text1"/>
                <w:lang w:val="en-GB"/>
              </w:rPr>
              <w:t>300</w:t>
            </w:r>
          </w:p>
        </w:tc>
        <w:tc>
          <w:tcPr>
            <w:tcW w:w="1210" w:type="dxa"/>
          </w:tcPr>
          <w:p w14:paraId="44911225" w14:textId="77C233F5" w:rsidR="00040EC5" w:rsidRPr="00B178F9" w:rsidRDefault="003F05B5" w:rsidP="00ED3B1C">
            <w:pPr>
              <w:autoSpaceDE w:val="0"/>
              <w:autoSpaceDN w:val="0"/>
              <w:adjustRightInd w:val="0"/>
              <w:jc w:val="center"/>
              <w:rPr>
                <w:rFonts w:ascii="Times New Roman" w:hAnsi="Times New Roman" w:cs="Times New Roman"/>
                <w:color w:val="000000" w:themeColor="text1"/>
                <w:lang w:val="en-GB"/>
              </w:rPr>
            </w:pPr>
            <w:r>
              <w:rPr>
                <w:rFonts w:ascii="Times New Roman" w:hAnsi="Times New Roman" w:cs="Times New Roman"/>
                <w:color w:val="000000" w:themeColor="text1"/>
                <w:lang w:val="en-GB"/>
              </w:rPr>
              <w:t>C</w:t>
            </w:r>
          </w:p>
        </w:tc>
        <w:tc>
          <w:tcPr>
            <w:tcW w:w="1170" w:type="dxa"/>
          </w:tcPr>
          <w:p w14:paraId="0C71E5D8" w14:textId="7050270D" w:rsidR="00040EC5" w:rsidRDefault="003F05B5" w:rsidP="00ED3B1C">
            <w:pPr>
              <w:autoSpaceDE w:val="0"/>
              <w:autoSpaceDN w:val="0"/>
              <w:adjustRightInd w:val="0"/>
              <w:jc w:val="center"/>
              <w:rPr>
                <w:rFonts w:ascii="Times New Roman" w:hAnsi="Times New Roman" w:cs="Times New Roman"/>
                <w:color w:val="000000" w:themeColor="text1"/>
                <w:lang w:val="en-GB"/>
              </w:rPr>
            </w:pPr>
            <w:r>
              <w:rPr>
                <w:rFonts w:ascii="Times New Roman" w:hAnsi="Times New Roman" w:cs="Times New Roman"/>
                <w:color w:val="000000" w:themeColor="text1"/>
                <w:lang w:val="en-GB"/>
              </w:rPr>
              <w:t>N</w:t>
            </w:r>
          </w:p>
        </w:tc>
        <w:tc>
          <w:tcPr>
            <w:tcW w:w="1350" w:type="dxa"/>
          </w:tcPr>
          <w:p w14:paraId="088B3F20" w14:textId="4DF71109" w:rsidR="00040EC5" w:rsidRPr="00B178F9" w:rsidRDefault="003F05B5" w:rsidP="00ED3B1C">
            <w:pPr>
              <w:autoSpaceDE w:val="0"/>
              <w:autoSpaceDN w:val="0"/>
              <w:adjustRightInd w:val="0"/>
              <w:jc w:val="center"/>
              <w:rPr>
                <w:rFonts w:ascii="Times New Roman" w:hAnsi="Times New Roman" w:cs="Times New Roman"/>
                <w:color w:val="000000" w:themeColor="text1"/>
                <w:lang w:val="en-GB"/>
              </w:rPr>
            </w:pPr>
            <w:r>
              <w:rPr>
                <w:rFonts w:ascii="Times New Roman" w:hAnsi="Times New Roman" w:cs="Times New Roman"/>
                <w:color w:val="000000" w:themeColor="text1"/>
                <w:lang w:val="en-GB"/>
              </w:rPr>
              <w:t>N</w:t>
            </w:r>
          </w:p>
        </w:tc>
      </w:tr>
      <w:tr w:rsidR="00247470" w:rsidRPr="00B178F9" w14:paraId="2AC8B3D2" w14:textId="77777777" w:rsidTr="006C6272">
        <w:trPr>
          <w:trHeight w:val="290"/>
        </w:trPr>
        <w:tc>
          <w:tcPr>
            <w:tcW w:w="655" w:type="dxa"/>
          </w:tcPr>
          <w:p w14:paraId="1D9B8C7A" w14:textId="663555A3" w:rsidR="00247470" w:rsidRPr="00B178F9" w:rsidRDefault="00347C7F">
            <w:pPr>
              <w:autoSpaceDE w:val="0"/>
              <w:autoSpaceDN w:val="0"/>
              <w:adjustRightInd w:val="0"/>
              <w:jc w:val="right"/>
              <w:rPr>
                <w:rFonts w:ascii="Times New Roman" w:hAnsi="Times New Roman" w:cs="Times New Roman"/>
                <w:color w:val="000000" w:themeColor="text1"/>
                <w:lang w:val="en-GB"/>
              </w:rPr>
            </w:pPr>
            <w:r>
              <w:rPr>
                <w:rFonts w:ascii="Times New Roman" w:hAnsi="Times New Roman" w:cs="Times New Roman"/>
                <w:color w:val="000000" w:themeColor="text1"/>
                <w:lang w:val="en-GB"/>
              </w:rPr>
              <w:t>50</w:t>
            </w:r>
          </w:p>
        </w:tc>
        <w:tc>
          <w:tcPr>
            <w:tcW w:w="2970" w:type="dxa"/>
          </w:tcPr>
          <w:p w14:paraId="7368E7FA" w14:textId="7D05B7C0" w:rsidR="00247470" w:rsidRPr="00B178F9" w:rsidRDefault="00247470">
            <w:pPr>
              <w:autoSpaceDE w:val="0"/>
              <w:autoSpaceDN w:val="0"/>
              <w:adjustRightInd w:val="0"/>
              <w:rPr>
                <w:rFonts w:ascii="Times New Roman" w:hAnsi="Times New Roman" w:cs="Times New Roman"/>
                <w:i/>
                <w:iCs/>
                <w:color w:val="000000" w:themeColor="text1"/>
                <w:lang w:val="en-GB"/>
              </w:rPr>
            </w:pPr>
            <w:r>
              <w:rPr>
                <w:rFonts w:ascii="Times New Roman" w:hAnsi="Times New Roman" w:cs="Times New Roman"/>
                <w:i/>
                <w:iCs/>
                <w:color w:val="000000" w:themeColor="text1"/>
                <w:lang w:val="en-GB"/>
              </w:rPr>
              <w:t>Urocitellus columbianus</w:t>
            </w:r>
          </w:p>
        </w:tc>
        <w:tc>
          <w:tcPr>
            <w:tcW w:w="1490" w:type="dxa"/>
            <w:gridSpan w:val="2"/>
          </w:tcPr>
          <w:p w14:paraId="1A9862D9" w14:textId="6B267B29" w:rsidR="00247470" w:rsidRPr="00B178F9" w:rsidRDefault="00247470">
            <w:pPr>
              <w:autoSpaceDE w:val="0"/>
              <w:autoSpaceDN w:val="0"/>
              <w:adjustRightInd w:val="0"/>
              <w:rPr>
                <w:rFonts w:ascii="Times New Roman" w:hAnsi="Times New Roman" w:cs="Times New Roman"/>
                <w:color w:val="000000" w:themeColor="text1"/>
                <w:lang w:val="en-GB"/>
              </w:rPr>
            </w:pPr>
            <w:r>
              <w:rPr>
                <w:rFonts w:ascii="Times New Roman" w:hAnsi="Times New Roman" w:cs="Times New Roman"/>
                <w:color w:val="000000" w:themeColor="text1"/>
                <w:lang w:val="en-GB"/>
              </w:rPr>
              <w:t>Sciuridae</w:t>
            </w:r>
          </w:p>
        </w:tc>
        <w:tc>
          <w:tcPr>
            <w:tcW w:w="1260" w:type="dxa"/>
          </w:tcPr>
          <w:p w14:paraId="6314F094" w14:textId="60DC3A15" w:rsidR="00247470" w:rsidRPr="00B178F9" w:rsidRDefault="001411D3" w:rsidP="000E27A6">
            <w:pPr>
              <w:autoSpaceDE w:val="0"/>
              <w:autoSpaceDN w:val="0"/>
              <w:adjustRightInd w:val="0"/>
              <w:jc w:val="right"/>
              <w:rPr>
                <w:rFonts w:ascii="Times New Roman" w:hAnsi="Times New Roman" w:cs="Times New Roman"/>
                <w:color w:val="000000" w:themeColor="text1"/>
                <w:lang w:val="en-GB"/>
              </w:rPr>
            </w:pPr>
            <w:r>
              <w:rPr>
                <w:rFonts w:ascii="Times New Roman" w:hAnsi="Times New Roman" w:cs="Times New Roman"/>
                <w:color w:val="000000" w:themeColor="text1"/>
                <w:lang w:val="en-GB"/>
              </w:rPr>
              <w:t>1900</w:t>
            </w:r>
          </w:p>
        </w:tc>
        <w:tc>
          <w:tcPr>
            <w:tcW w:w="1260" w:type="dxa"/>
          </w:tcPr>
          <w:p w14:paraId="355E3E20" w14:textId="126713CC" w:rsidR="00247470" w:rsidRPr="00B178F9" w:rsidRDefault="001411D3" w:rsidP="000E27A6">
            <w:pPr>
              <w:autoSpaceDE w:val="0"/>
              <w:autoSpaceDN w:val="0"/>
              <w:adjustRightInd w:val="0"/>
              <w:jc w:val="right"/>
              <w:rPr>
                <w:rFonts w:ascii="Times New Roman" w:hAnsi="Times New Roman" w:cs="Times New Roman"/>
                <w:color w:val="000000" w:themeColor="text1"/>
                <w:lang w:val="en-GB"/>
              </w:rPr>
            </w:pPr>
            <w:r>
              <w:rPr>
                <w:rFonts w:ascii="Times New Roman" w:hAnsi="Times New Roman" w:cs="Times New Roman"/>
                <w:color w:val="000000" w:themeColor="text1"/>
                <w:lang w:val="en-GB"/>
              </w:rPr>
              <w:t>8500</w:t>
            </w:r>
          </w:p>
        </w:tc>
        <w:tc>
          <w:tcPr>
            <w:tcW w:w="810" w:type="dxa"/>
          </w:tcPr>
          <w:p w14:paraId="7B821BBA" w14:textId="1DAF97F2" w:rsidR="00247470" w:rsidRPr="00B178F9" w:rsidRDefault="001411D3" w:rsidP="000E27A6">
            <w:pPr>
              <w:autoSpaceDE w:val="0"/>
              <w:autoSpaceDN w:val="0"/>
              <w:adjustRightInd w:val="0"/>
              <w:jc w:val="right"/>
              <w:rPr>
                <w:rFonts w:ascii="Times New Roman" w:hAnsi="Times New Roman" w:cs="Times New Roman"/>
                <w:color w:val="000000" w:themeColor="text1"/>
                <w:lang w:val="en-GB"/>
              </w:rPr>
            </w:pPr>
            <w:r>
              <w:rPr>
                <w:rFonts w:ascii="Times New Roman" w:hAnsi="Times New Roman" w:cs="Times New Roman"/>
                <w:color w:val="000000" w:themeColor="text1"/>
                <w:lang w:val="en-GB"/>
              </w:rPr>
              <w:t>61</w:t>
            </w:r>
          </w:p>
        </w:tc>
        <w:tc>
          <w:tcPr>
            <w:tcW w:w="990" w:type="dxa"/>
          </w:tcPr>
          <w:p w14:paraId="496EA10F" w14:textId="7047BED7" w:rsidR="00247470" w:rsidRPr="00B178F9" w:rsidRDefault="00247470">
            <w:pPr>
              <w:autoSpaceDE w:val="0"/>
              <w:autoSpaceDN w:val="0"/>
              <w:adjustRightInd w:val="0"/>
              <w:jc w:val="right"/>
              <w:rPr>
                <w:rFonts w:ascii="Times New Roman" w:hAnsi="Times New Roman" w:cs="Times New Roman"/>
                <w:color w:val="000000" w:themeColor="text1"/>
                <w:lang w:val="en-GB"/>
              </w:rPr>
            </w:pPr>
            <w:r>
              <w:rPr>
                <w:rFonts w:ascii="Times New Roman" w:hAnsi="Times New Roman" w:cs="Times New Roman"/>
                <w:color w:val="000000" w:themeColor="text1"/>
                <w:lang w:val="en-GB"/>
              </w:rPr>
              <w:t>471</w:t>
            </w:r>
          </w:p>
        </w:tc>
        <w:tc>
          <w:tcPr>
            <w:tcW w:w="1210" w:type="dxa"/>
          </w:tcPr>
          <w:p w14:paraId="3425AB45" w14:textId="7464D5FC" w:rsidR="00247470" w:rsidRPr="00B178F9" w:rsidRDefault="001411D3" w:rsidP="00ED3B1C">
            <w:pPr>
              <w:autoSpaceDE w:val="0"/>
              <w:autoSpaceDN w:val="0"/>
              <w:adjustRightInd w:val="0"/>
              <w:jc w:val="center"/>
              <w:rPr>
                <w:rFonts w:ascii="Times New Roman" w:hAnsi="Times New Roman" w:cs="Times New Roman"/>
                <w:color w:val="000000" w:themeColor="text1"/>
                <w:lang w:val="en-GB"/>
              </w:rPr>
            </w:pPr>
            <w:r>
              <w:rPr>
                <w:rFonts w:ascii="Times New Roman" w:hAnsi="Times New Roman" w:cs="Times New Roman"/>
                <w:color w:val="000000" w:themeColor="text1"/>
                <w:lang w:val="en-GB"/>
              </w:rPr>
              <w:t>C</w:t>
            </w:r>
          </w:p>
        </w:tc>
        <w:tc>
          <w:tcPr>
            <w:tcW w:w="1170" w:type="dxa"/>
          </w:tcPr>
          <w:p w14:paraId="24284258" w14:textId="0B713146" w:rsidR="00247470" w:rsidRPr="00B178F9" w:rsidRDefault="00247470" w:rsidP="00ED3B1C">
            <w:pPr>
              <w:autoSpaceDE w:val="0"/>
              <w:autoSpaceDN w:val="0"/>
              <w:adjustRightInd w:val="0"/>
              <w:jc w:val="center"/>
              <w:rPr>
                <w:rFonts w:ascii="Times New Roman" w:hAnsi="Times New Roman" w:cs="Times New Roman"/>
                <w:color w:val="000000" w:themeColor="text1"/>
                <w:lang w:val="en-GB"/>
              </w:rPr>
            </w:pPr>
            <w:r>
              <w:rPr>
                <w:rFonts w:ascii="Times New Roman" w:hAnsi="Times New Roman" w:cs="Times New Roman"/>
                <w:color w:val="000000" w:themeColor="text1"/>
                <w:lang w:val="en-GB"/>
              </w:rPr>
              <w:t>N</w:t>
            </w:r>
          </w:p>
        </w:tc>
        <w:tc>
          <w:tcPr>
            <w:tcW w:w="1350" w:type="dxa"/>
          </w:tcPr>
          <w:p w14:paraId="3786005D" w14:textId="107C04F4" w:rsidR="00247470" w:rsidRPr="00B178F9" w:rsidRDefault="00247470" w:rsidP="00ED3B1C">
            <w:pPr>
              <w:autoSpaceDE w:val="0"/>
              <w:autoSpaceDN w:val="0"/>
              <w:adjustRightInd w:val="0"/>
              <w:jc w:val="center"/>
              <w:rPr>
                <w:rFonts w:ascii="Times New Roman" w:hAnsi="Times New Roman" w:cs="Times New Roman"/>
                <w:color w:val="000000" w:themeColor="text1"/>
                <w:lang w:val="en-GB"/>
              </w:rPr>
            </w:pPr>
            <w:r>
              <w:rPr>
                <w:rFonts w:ascii="Times New Roman" w:hAnsi="Times New Roman" w:cs="Times New Roman"/>
                <w:color w:val="000000" w:themeColor="text1"/>
                <w:lang w:val="en-GB"/>
              </w:rPr>
              <w:t>N</w:t>
            </w:r>
          </w:p>
        </w:tc>
      </w:tr>
      <w:tr w:rsidR="006C6272" w:rsidRPr="00B178F9" w14:paraId="578682A2" w14:textId="5085110D" w:rsidTr="006C6272">
        <w:trPr>
          <w:trHeight w:val="290"/>
        </w:trPr>
        <w:tc>
          <w:tcPr>
            <w:tcW w:w="655" w:type="dxa"/>
          </w:tcPr>
          <w:p w14:paraId="224015E2" w14:textId="0F2B4011" w:rsidR="006174A1" w:rsidRPr="00184E1F" w:rsidRDefault="008A169A">
            <w:pPr>
              <w:autoSpaceDE w:val="0"/>
              <w:autoSpaceDN w:val="0"/>
              <w:adjustRightInd w:val="0"/>
              <w:jc w:val="right"/>
              <w:rPr>
                <w:rFonts w:ascii="Times New Roman" w:hAnsi="Times New Roman" w:cs="Times New Roman"/>
                <w:color w:val="000000" w:themeColor="text1"/>
                <w:lang w:val="en-GB"/>
              </w:rPr>
            </w:pPr>
            <w:r>
              <w:rPr>
                <w:rFonts w:ascii="Times New Roman" w:hAnsi="Times New Roman" w:cs="Times New Roman"/>
                <w:color w:val="000000" w:themeColor="text1"/>
                <w:lang w:val="en-GB"/>
              </w:rPr>
              <w:t>5</w:t>
            </w:r>
            <w:r w:rsidR="00347C7F">
              <w:rPr>
                <w:rFonts w:ascii="Times New Roman" w:hAnsi="Times New Roman" w:cs="Times New Roman"/>
                <w:color w:val="000000" w:themeColor="text1"/>
                <w:lang w:val="en-GB"/>
              </w:rPr>
              <w:t>1</w:t>
            </w:r>
          </w:p>
        </w:tc>
        <w:tc>
          <w:tcPr>
            <w:tcW w:w="2970" w:type="dxa"/>
          </w:tcPr>
          <w:p w14:paraId="0F94508D" w14:textId="77777777" w:rsidR="006174A1" w:rsidRPr="00B178F9" w:rsidRDefault="006174A1">
            <w:pPr>
              <w:autoSpaceDE w:val="0"/>
              <w:autoSpaceDN w:val="0"/>
              <w:adjustRightInd w:val="0"/>
              <w:rPr>
                <w:rFonts w:ascii="Times New Roman" w:hAnsi="Times New Roman" w:cs="Times New Roman"/>
                <w:i/>
                <w:iCs/>
                <w:color w:val="000000" w:themeColor="text1"/>
                <w:lang w:val="en-GB"/>
              </w:rPr>
            </w:pPr>
            <w:r w:rsidRPr="00B178F9">
              <w:rPr>
                <w:rFonts w:ascii="Times New Roman" w:hAnsi="Times New Roman" w:cs="Times New Roman"/>
                <w:i/>
                <w:iCs/>
                <w:color w:val="000000" w:themeColor="text1"/>
                <w:lang w:val="en-GB"/>
              </w:rPr>
              <w:t>Urocitellus elegans</w:t>
            </w:r>
          </w:p>
        </w:tc>
        <w:tc>
          <w:tcPr>
            <w:tcW w:w="1490" w:type="dxa"/>
            <w:gridSpan w:val="2"/>
          </w:tcPr>
          <w:p w14:paraId="47E2F5B5" w14:textId="77777777" w:rsidR="006174A1" w:rsidRPr="00B178F9" w:rsidRDefault="006174A1">
            <w:pPr>
              <w:autoSpaceDE w:val="0"/>
              <w:autoSpaceDN w:val="0"/>
              <w:adjustRightInd w:val="0"/>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Sciuridae</w:t>
            </w:r>
          </w:p>
        </w:tc>
        <w:tc>
          <w:tcPr>
            <w:tcW w:w="1260" w:type="dxa"/>
          </w:tcPr>
          <w:p w14:paraId="68F8FB57" w14:textId="77777777"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90</w:t>
            </w:r>
          </w:p>
        </w:tc>
        <w:tc>
          <w:tcPr>
            <w:tcW w:w="1260" w:type="dxa"/>
          </w:tcPr>
          <w:p w14:paraId="32CF2999" w14:textId="13E3EC9E"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w:t>
            </w:r>
          </w:p>
        </w:tc>
        <w:tc>
          <w:tcPr>
            <w:tcW w:w="810" w:type="dxa"/>
          </w:tcPr>
          <w:p w14:paraId="507BA920" w14:textId="6A6DB2B9" w:rsidR="006174A1" w:rsidRPr="00B178F9" w:rsidRDefault="006174A1" w:rsidP="000E27A6">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13</w:t>
            </w:r>
          </w:p>
        </w:tc>
        <w:tc>
          <w:tcPr>
            <w:tcW w:w="990" w:type="dxa"/>
          </w:tcPr>
          <w:p w14:paraId="33140299" w14:textId="3C396277" w:rsidR="006174A1" w:rsidRPr="00B178F9" w:rsidRDefault="006174A1">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32</w:t>
            </w:r>
            <w:r w:rsidR="00247470">
              <w:rPr>
                <w:rFonts w:ascii="Times New Roman" w:hAnsi="Times New Roman" w:cs="Times New Roman"/>
                <w:color w:val="000000" w:themeColor="text1"/>
                <w:lang w:val="en-GB"/>
              </w:rPr>
              <w:t>5</w:t>
            </w:r>
          </w:p>
        </w:tc>
        <w:tc>
          <w:tcPr>
            <w:tcW w:w="1210" w:type="dxa"/>
          </w:tcPr>
          <w:p w14:paraId="21B4767C" w14:textId="6D3EC5E8" w:rsidR="006174A1" w:rsidRPr="00B178F9" w:rsidRDefault="006174A1"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C</w:t>
            </w:r>
          </w:p>
        </w:tc>
        <w:tc>
          <w:tcPr>
            <w:tcW w:w="1170" w:type="dxa"/>
          </w:tcPr>
          <w:p w14:paraId="233230CA" w14:textId="479611C1" w:rsidR="006174A1" w:rsidRPr="00B178F9" w:rsidRDefault="00247470" w:rsidP="00ED3B1C">
            <w:pPr>
              <w:autoSpaceDE w:val="0"/>
              <w:autoSpaceDN w:val="0"/>
              <w:adjustRightInd w:val="0"/>
              <w:jc w:val="center"/>
              <w:rPr>
                <w:rFonts w:ascii="Times New Roman" w:hAnsi="Times New Roman" w:cs="Times New Roman"/>
                <w:color w:val="000000" w:themeColor="text1"/>
                <w:lang w:val="en-GB"/>
              </w:rPr>
            </w:pPr>
            <w:r>
              <w:rPr>
                <w:rFonts w:ascii="Times New Roman" w:hAnsi="Times New Roman" w:cs="Times New Roman"/>
                <w:color w:val="000000" w:themeColor="text1"/>
                <w:lang w:val="en-GB"/>
              </w:rPr>
              <w:t>N</w:t>
            </w:r>
          </w:p>
        </w:tc>
        <w:tc>
          <w:tcPr>
            <w:tcW w:w="1350" w:type="dxa"/>
          </w:tcPr>
          <w:p w14:paraId="1BEC09D3" w14:textId="5DBDBED0" w:rsidR="006174A1" w:rsidRPr="00B178F9" w:rsidRDefault="005D56A7" w:rsidP="00ED3B1C">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N</w:t>
            </w:r>
          </w:p>
        </w:tc>
      </w:tr>
      <w:tr w:rsidR="00B65CDE" w:rsidRPr="00B178F9" w14:paraId="7AB6BA26" w14:textId="77777777" w:rsidTr="006C6272">
        <w:trPr>
          <w:trHeight w:val="290"/>
        </w:trPr>
        <w:tc>
          <w:tcPr>
            <w:tcW w:w="655" w:type="dxa"/>
          </w:tcPr>
          <w:p w14:paraId="532B2B0C" w14:textId="498CC35C" w:rsidR="00B65CDE" w:rsidRPr="00184E1F" w:rsidRDefault="008A169A" w:rsidP="00B65CDE">
            <w:pPr>
              <w:autoSpaceDE w:val="0"/>
              <w:autoSpaceDN w:val="0"/>
              <w:adjustRightInd w:val="0"/>
              <w:jc w:val="right"/>
              <w:rPr>
                <w:rFonts w:ascii="Times New Roman" w:hAnsi="Times New Roman" w:cs="Times New Roman"/>
                <w:color w:val="000000" w:themeColor="text1"/>
                <w:lang w:val="en-GB"/>
              </w:rPr>
            </w:pPr>
            <w:r>
              <w:rPr>
                <w:rFonts w:ascii="Times New Roman" w:hAnsi="Times New Roman" w:cs="Times New Roman"/>
                <w:color w:val="000000" w:themeColor="text1"/>
                <w:lang w:val="en-GB"/>
              </w:rPr>
              <w:t>5</w:t>
            </w:r>
            <w:r w:rsidR="00347C7F">
              <w:rPr>
                <w:rFonts w:ascii="Times New Roman" w:hAnsi="Times New Roman" w:cs="Times New Roman"/>
                <w:color w:val="000000" w:themeColor="text1"/>
                <w:lang w:val="en-GB"/>
              </w:rPr>
              <w:t>2</w:t>
            </w:r>
          </w:p>
        </w:tc>
        <w:tc>
          <w:tcPr>
            <w:tcW w:w="2970" w:type="dxa"/>
          </w:tcPr>
          <w:p w14:paraId="3A1F498C" w14:textId="7669AF07" w:rsidR="00B65CDE" w:rsidRPr="00B178F9" w:rsidRDefault="00B65CDE" w:rsidP="00B65CDE">
            <w:pPr>
              <w:autoSpaceDE w:val="0"/>
              <w:autoSpaceDN w:val="0"/>
              <w:adjustRightInd w:val="0"/>
              <w:rPr>
                <w:rFonts w:ascii="Times New Roman" w:hAnsi="Times New Roman" w:cs="Times New Roman"/>
                <w:i/>
                <w:iCs/>
                <w:color w:val="000000" w:themeColor="text1"/>
                <w:lang w:val="en-GB"/>
              </w:rPr>
            </w:pPr>
            <w:r>
              <w:rPr>
                <w:rFonts w:ascii="Times New Roman" w:hAnsi="Times New Roman" w:cs="Times New Roman"/>
                <w:i/>
                <w:iCs/>
                <w:color w:val="000000" w:themeColor="text1"/>
                <w:lang w:val="en-GB"/>
              </w:rPr>
              <w:t>Urocitellus parryii</w:t>
            </w:r>
          </w:p>
        </w:tc>
        <w:tc>
          <w:tcPr>
            <w:tcW w:w="1490" w:type="dxa"/>
            <w:gridSpan w:val="2"/>
          </w:tcPr>
          <w:p w14:paraId="5D553FB2" w14:textId="4F6C934F" w:rsidR="00B65CDE" w:rsidRPr="00B178F9" w:rsidRDefault="00B65CDE" w:rsidP="00B65CDE">
            <w:pPr>
              <w:autoSpaceDE w:val="0"/>
              <w:autoSpaceDN w:val="0"/>
              <w:adjustRightInd w:val="0"/>
              <w:rPr>
                <w:rFonts w:ascii="Times New Roman" w:hAnsi="Times New Roman" w:cs="Times New Roman"/>
                <w:color w:val="000000" w:themeColor="text1"/>
                <w:lang w:val="en-GB"/>
              </w:rPr>
            </w:pPr>
            <w:r>
              <w:rPr>
                <w:rFonts w:ascii="Times New Roman" w:hAnsi="Times New Roman" w:cs="Times New Roman"/>
                <w:color w:val="000000" w:themeColor="text1"/>
                <w:lang w:val="en-GB"/>
              </w:rPr>
              <w:t>Sciuridae</w:t>
            </w:r>
          </w:p>
        </w:tc>
        <w:tc>
          <w:tcPr>
            <w:tcW w:w="1260" w:type="dxa"/>
          </w:tcPr>
          <w:p w14:paraId="2A798694" w14:textId="6E60CF5E" w:rsidR="00B65CDE" w:rsidRPr="00B178F9" w:rsidRDefault="00B65CDE" w:rsidP="00B65CDE">
            <w:pPr>
              <w:autoSpaceDE w:val="0"/>
              <w:autoSpaceDN w:val="0"/>
              <w:adjustRightInd w:val="0"/>
              <w:jc w:val="right"/>
              <w:rPr>
                <w:rFonts w:ascii="Times New Roman" w:hAnsi="Times New Roman" w:cs="Times New Roman"/>
                <w:color w:val="000000" w:themeColor="text1"/>
                <w:lang w:val="en-GB"/>
              </w:rPr>
            </w:pPr>
            <w:r>
              <w:rPr>
                <w:rFonts w:ascii="Times New Roman" w:hAnsi="Times New Roman" w:cs="Times New Roman"/>
                <w:color w:val="000000" w:themeColor="text1"/>
                <w:lang w:val="en-GB"/>
              </w:rPr>
              <w:t>555</w:t>
            </w:r>
          </w:p>
        </w:tc>
        <w:tc>
          <w:tcPr>
            <w:tcW w:w="1260" w:type="dxa"/>
          </w:tcPr>
          <w:p w14:paraId="132C995C" w14:textId="37A334C4" w:rsidR="00B65CDE" w:rsidRPr="00B178F9" w:rsidRDefault="00B65CDE" w:rsidP="00B65CDE">
            <w:pPr>
              <w:autoSpaceDE w:val="0"/>
              <w:autoSpaceDN w:val="0"/>
              <w:adjustRightInd w:val="0"/>
              <w:jc w:val="right"/>
              <w:rPr>
                <w:rFonts w:ascii="Times New Roman" w:hAnsi="Times New Roman" w:cs="Times New Roman"/>
                <w:color w:val="000000" w:themeColor="text1"/>
                <w:lang w:val="en-GB"/>
              </w:rPr>
            </w:pPr>
            <w:r>
              <w:rPr>
                <w:rFonts w:ascii="Times New Roman" w:hAnsi="Times New Roman" w:cs="Times New Roman"/>
                <w:color w:val="000000" w:themeColor="text1"/>
                <w:lang w:val="en-GB"/>
              </w:rPr>
              <w:t>1400</w:t>
            </w:r>
          </w:p>
        </w:tc>
        <w:tc>
          <w:tcPr>
            <w:tcW w:w="810" w:type="dxa"/>
          </w:tcPr>
          <w:p w14:paraId="31041DBD" w14:textId="3278450F" w:rsidR="00B65CDE" w:rsidRPr="00B178F9" w:rsidRDefault="00B65CDE" w:rsidP="00B65CDE">
            <w:pPr>
              <w:autoSpaceDE w:val="0"/>
              <w:autoSpaceDN w:val="0"/>
              <w:adjustRightInd w:val="0"/>
              <w:jc w:val="right"/>
              <w:rPr>
                <w:rFonts w:ascii="Times New Roman" w:hAnsi="Times New Roman" w:cs="Times New Roman"/>
                <w:color w:val="000000" w:themeColor="text1"/>
                <w:lang w:val="en-GB"/>
              </w:rPr>
            </w:pPr>
            <w:r>
              <w:rPr>
                <w:rFonts w:ascii="Times New Roman" w:hAnsi="Times New Roman" w:cs="Times New Roman"/>
                <w:color w:val="000000" w:themeColor="text1"/>
                <w:lang w:val="en-GB"/>
              </w:rPr>
              <w:t>35</w:t>
            </w:r>
          </w:p>
        </w:tc>
        <w:tc>
          <w:tcPr>
            <w:tcW w:w="990" w:type="dxa"/>
          </w:tcPr>
          <w:p w14:paraId="05F5A1CC" w14:textId="13E119A1" w:rsidR="00B65CDE" w:rsidRPr="00B178F9" w:rsidRDefault="00B65CDE" w:rsidP="00B65CDE">
            <w:pPr>
              <w:autoSpaceDE w:val="0"/>
              <w:autoSpaceDN w:val="0"/>
              <w:adjustRightInd w:val="0"/>
              <w:jc w:val="right"/>
              <w:rPr>
                <w:rFonts w:ascii="Times New Roman" w:hAnsi="Times New Roman" w:cs="Times New Roman"/>
                <w:color w:val="000000" w:themeColor="text1"/>
                <w:lang w:val="en-GB"/>
              </w:rPr>
            </w:pPr>
            <w:r>
              <w:rPr>
                <w:rFonts w:ascii="Times New Roman" w:hAnsi="Times New Roman" w:cs="Times New Roman"/>
                <w:color w:val="000000" w:themeColor="text1"/>
                <w:lang w:val="en-GB"/>
              </w:rPr>
              <w:t>747</w:t>
            </w:r>
          </w:p>
        </w:tc>
        <w:tc>
          <w:tcPr>
            <w:tcW w:w="1210" w:type="dxa"/>
          </w:tcPr>
          <w:p w14:paraId="3B4CC32F" w14:textId="1310D169" w:rsidR="00B65CDE" w:rsidRPr="00B178F9" w:rsidRDefault="00B65CDE" w:rsidP="00B65CDE">
            <w:pPr>
              <w:autoSpaceDE w:val="0"/>
              <w:autoSpaceDN w:val="0"/>
              <w:adjustRightInd w:val="0"/>
              <w:jc w:val="center"/>
              <w:rPr>
                <w:rFonts w:ascii="Times New Roman" w:hAnsi="Times New Roman" w:cs="Times New Roman"/>
                <w:color w:val="000000" w:themeColor="text1"/>
                <w:lang w:val="en-GB"/>
              </w:rPr>
            </w:pPr>
            <w:r>
              <w:rPr>
                <w:rFonts w:ascii="Times New Roman" w:hAnsi="Times New Roman" w:cs="Times New Roman"/>
                <w:color w:val="000000" w:themeColor="text1"/>
                <w:lang w:val="en-GB"/>
              </w:rPr>
              <w:t>C</w:t>
            </w:r>
          </w:p>
        </w:tc>
        <w:tc>
          <w:tcPr>
            <w:tcW w:w="1170" w:type="dxa"/>
          </w:tcPr>
          <w:p w14:paraId="0AE8C522" w14:textId="64A27489" w:rsidR="00B65CDE" w:rsidRDefault="00B65CDE" w:rsidP="00B65CDE">
            <w:pPr>
              <w:autoSpaceDE w:val="0"/>
              <w:autoSpaceDN w:val="0"/>
              <w:adjustRightInd w:val="0"/>
              <w:jc w:val="center"/>
              <w:rPr>
                <w:rFonts w:ascii="Times New Roman" w:hAnsi="Times New Roman" w:cs="Times New Roman"/>
                <w:color w:val="000000" w:themeColor="text1"/>
                <w:lang w:val="en-GB"/>
              </w:rPr>
            </w:pPr>
            <w:r>
              <w:rPr>
                <w:rFonts w:ascii="Times New Roman" w:hAnsi="Times New Roman" w:cs="Times New Roman"/>
                <w:color w:val="000000" w:themeColor="text1"/>
                <w:lang w:val="en-GB"/>
              </w:rPr>
              <w:t>N</w:t>
            </w:r>
          </w:p>
        </w:tc>
        <w:tc>
          <w:tcPr>
            <w:tcW w:w="1350" w:type="dxa"/>
          </w:tcPr>
          <w:p w14:paraId="1EDF61C6" w14:textId="475D8742" w:rsidR="00B65CDE" w:rsidRPr="00B178F9" w:rsidRDefault="00B65CDE" w:rsidP="00B65CDE">
            <w:pPr>
              <w:autoSpaceDE w:val="0"/>
              <w:autoSpaceDN w:val="0"/>
              <w:adjustRightInd w:val="0"/>
              <w:jc w:val="center"/>
              <w:rPr>
                <w:rFonts w:ascii="Times New Roman" w:hAnsi="Times New Roman" w:cs="Times New Roman"/>
                <w:color w:val="000000" w:themeColor="text1"/>
                <w:lang w:val="en-GB"/>
              </w:rPr>
            </w:pPr>
            <w:r>
              <w:rPr>
                <w:rFonts w:ascii="Times New Roman" w:hAnsi="Times New Roman" w:cs="Times New Roman"/>
                <w:color w:val="000000" w:themeColor="text1"/>
                <w:lang w:val="en-GB"/>
              </w:rPr>
              <w:t>N</w:t>
            </w:r>
          </w:p>
        </w:tc>
      </w:tr>
      <w:tr w:rsidR="00B65CDE" w:rsidRPr="00B178F9" w14:paraId="3DBB57C3" w14:textId="77777777" w:rsidTr="00D86907">
        <w:trPr>
          <w:trHeight w:val="290"/>
        </w:trPr>
        <w:tc>
          <w:tcPr>
            <w:tcW w:w="655" w:type="dxa"/>
          </w:tcPr>
          <w:p w14:paraId="38E90B34" w14:textId="0E6CC54B" w:rsidR="00B65CDE" w:rsidRPr="00184E1F" w:rsidRDefault="008349A4" w:rsidP="00B65CDE">
            <w:pPr>
              <w:autoSpaceDE w:val="0"/>
              <w:autoSpaceDN w:val="0"/>
              <w:adjustRightInd w:val="0"/>
              <w:jc w:val="right"/>
              <w:rPr>
                <w:rFonts w:ascii="Times New Roman" w:hAnsi="Times New Roman" w:cs="Times New Roman"/>
                <w:color w:val="000000" w:themeColor="text1"/>
                <w:lang w:val="en-GB"/>
              </w:rPr>
            </w:pPr>
            <w:r>
              <w:rPr>
                <w:rFonts w:ascii="Times New Roman" w:hAnsi="Times New Roman" w:cs="Times New Roman"/>
                <w:color w:val="000000" w:themeColor="text1"/>
                <w:lang w:val="en-GB"/>
              </w:rPr>
              <w:t>5</w:t>
            </w:r>
            <w:r w:rsidR="00347C7F">
              <w:rPr>
                <w:rFonts w:ascii="Times New Roman" w:hAnsi="Times New Roman" w:cs="Times New Roman"/>
                <w:color w:val="000000" w:themeColor="text1"/>
                <w:lang w:val="en-GB"/>
              </w:rPr>
              <w:t>3</w:t>
            </w:r>
          </w:p>
        </w:tc>
        <w:tc>
          <w:tcPr>
            <w:tcW w:w="2970" w:type="dxa"/>
          </w:tcPr>
          <w:p w14:paraId="5F5F9EC8" w14:textId="77777777" w:rsidR="00B65CDE" w:rsidRPr="00B178F9" w:rsidRDefault="00B65CDE" w:rsidP="00B65CDE">
            <w:pPr>
              <w:autoSpaceDE w:val="0"/>
              <w:autoSpaceDN w:val="0"/>
              <w:adjustRightInd w:val="0"/>
              <w:rPr>
                <w:rFonts w:ascii="Times New Roman" w:hAnsi="Times New Roman" w:cs="Times New Roman"/>
                <w:i/>
                <w:iCs/>
                <w:color w:val="000000" w:themeColor="text1"/>
                <w:lang w:val="en-GB"/>
              </w:rPr>
            </w:pPr>
            <w:r>
              <w:rPr>
                <w:rFonts w:ascii="Times New Roman" w:hAnsi="Times New Roman" w:cs="Times New Roman"/>
                <w:i/>
                <w:iCs/>
                <w:color w:val="000000" w:themeColor="text1"/>
                <w:lang w:val="en-GB"/>
              </w:rPr>
              <w:t>Urocitellus parryii</w:t>
            </w:r>
          </w:p>
        </w:tc>
        <w:tc>
          <w:tcPr>
            <w:tcW w:w="1490" w:type="dxa"/>
            <w:gridSpan w:val="2"/>
          </w:tcPr>
          <w:p w14:paraId="725B5723" w14:textId="77777777" w:rsidR="00B65CDE" w:rsidRPr="00B178F9" w:rsidRDefault="00B65CDE" w:rsidP="00B65CDE">
            <w:pPr>
              <w:autoSpaceDE w:val="0"/>
              <w:autoSpaceDN w:val="0"/>
              <w:adjustRightInd w:val="0"/>
              <w:rPr>
                <w:rFonts w:ascii="Times New Roman" w:hAnsi="Times New Roman" w:cs="Times New Roman"/>
                <w:color w:val="000000" w:themeColor="text1"/>
                <w:lang w:val="en-GB"/>
              </w:rPr>
            </w:pPr>
            <w:r>
              <w:rPr>
                <w:rFonts w:ascii="Times New Roman" w:hAnsi="Times New Roman" w:cs="Times New Roman"/>
                <w:color w:val="000000" w:themeColor="text1"/>
                <w:lang w:val="en-GB"/>
              </w:rPr>
              <w:t>Sciuridae</w:t>
            </w:r>
          </w:p>
        </w:tc>
        <w:tc>
          <w:tcPr>
            <w:tcW w:w="1260" w:type="dxa"/>
          </w:tcPr>
          <w:p w14:paraId="352ADCEA" w14:textId="77777777" w:rsidR="00B65CDE" w:rsidRPr="00B178F9" w:rsidRDefault="00B65CDE" w:rsidP="00B65CDE">
            <w:pPr>
              <w:autoSpaceDE w:val="0"/>
              <w:autoSpaceDN w:val="0"/>
              <w:adjustRightInd w:val="0"/>
              <w:jc w:val="right"/>
              <w:rPr>
                <w:rFonts w:ascii="Times New Roman" w:hAnsi="Times New Roman" w:cs="Times New Roman"/>
                <w:color w:val="000000" w:themeColor="text1"/>
                <w:lang w:val="en-GB"/>
              </w:rPr>
            </w:pPr>
            <w:r>
              <w:rPr>
                <w:rFonts w:ascii="Times New Roman" w:hAnsi="Times New Roman" w:cs="Times New Roman"/>
                <w:color w:val="000000" w:themeColor="text1"/>
                <w:lang w:val="en-GB"/>
              </w:rPr>
              <w:t>308.1</w:t>
            </w:r>
          </w:p>
        </w:tc>
        <w:tc>
          <w:tcPr>
            <w:tcW w:w="1260" w:type="dxa"/>
          </w:tcPr>
          <w:p w14:paraId="4869D8F2" w14:textId="41C227EE" w:rsidR="00B65CDE" w:rsidRPr="00B178F9" w:rsidRDefault="00B65CDE" w:rsidP="00B65CDE">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w:t>
            </w:r>
          </w:p>
        </w:tc>
        <w:tc>
          <w:tcPr>
            <w:tcW w:w="810" w:type="dxa"/>
          </w:tcPr>
          <w:p w14:paraId="1FB490E3" w14:textId="77777777" w:rsidR="00B65CDE" w:rsidRPr="00B178F9" w:rsidRDefault="00B65CDE" w:rsidP="00B65CDE">
            <w:pPr>
              <w:autoSpaceDE w:val="0"/>
              <w:autoSpaceDN w:val="0"/>
              <w:adjustRightInd w:val="0"/>
              <w:jc w:val="right"/>
              <w:rPr>
                <w:rFonts w:ascii="Times New Roman" w:hAnsi="Times New Roman" w:cs="Times New Roman"/>
                <w:color w:val="000000" w:themeColor="text1"/>
                <w:lang w:val="en-GB"/>
              </w:rPr>
            </w:pPr>
            <w:r>
              <w:rPr>
                <w:rFonts w:ascii="Times New Roman" w:hAnsi="Times New Roman" w:cs="Times New Roman"/>
                <w:color w:val="000000" w:themeColor="text1"/>
                <w:lang w:val="en-GB"/>
              </w:rPr>
              <w:t>150</w:t>
            </w:r>
          </w:p>
        </w:tc>
        <w:tc>
          <w:tcPr>
            <w:tcW w:w="990" w:type="dxa"/>
          </w:tcPr>
          <w:p w14:paraId="6D270730" w14:textId="25BA1690" w:rsidR="00B65CDE" w:rsidRPr="00B178F9" w:rsidRDefault="00B65CDE" w:rsidP="00B65CDE">
            <w:pPr>
              <w:autoSpaceDE w:val="0"/>
              <w:autoSpaceDN w:val="0"/>
              <w:adjustRightInd w:val="0"/>
              <w:jc w:val="right"/>
              <w:rPr>
                <w:rFonts w:ascii="Times New Roman" w:hAnsi="Times New Roman" w:cs="Times New Roman"/>
                <w:color w:val="000000" w:themeColor="text1"/>
                <w:lang w:val="en-GB"/>
              </w:rPr>
            </w:pPr>
            <w:r>
              <w:rPr>
                <w:rFonts w:ascii="Times New Roman" w:hAnsi="Times New Roman" w:cs="Times New Roman"/>
                <w:color w:val="000000" w:themeColor="text1"/>
                <w:lang w:val="en-GB"/>
              </w:rPr>
              <w:t>747</w:t>
            </w:r>
          </w:p>
        </w:tc>
        <w:tc>
          <w:tcPr>
            <w:tcW w:w="1210" w:type="dxa"/>
          </w:tcPr>
          <w:p w14:paraId="0D4BBB85" w14:textId="77777777" w:rsidR="00B65CDE" w:rsidRPr="00B178F9" w:rsidRDefault="00B65CDE" w:rsidP="00B65CDE">
            <w:pPr>
              <w:autoSpaceDE w:val="0"/>
              <w:autoSpaceDN w:val="0"/>
              <w:adjustRightInd w:val="0"/>
              <w:jc w:val="center"/>
              <w:rPr>
                <w:rFonts w:ascii="Times New Roman" w:hAnsi="Times New Roman" w:cs="Times New Roman"/>
                <w:color w:val="000000" w:themeColor="text1"/>
                <w:lang w:val="en-GB"/>
              </w:rPr>
            </w:pPr>
            <w:r>
              <w:rPr>
                <w:rFonts w:ascii="Times New Roman" w:hAnsi="Times New Roman" w:cs="Times New Roman"/>
                <w:color w:val="000000" w:themeColor="text1"/>
                <w:lang w:val="en-GB"/>
              </w:rPr>
              <w:t>R</w:t>
            </w:r>
          </w:p>
        </w:tc>
        <w:tc>
          <w:tcPr>
            <w:tcW w:w="1170" w:type="dxa"/>
          </w:tcPr>
          <w:p w14:paraId="2D659331" w14:textId="77777777" w:rsidR="00B65CDE" w:rsidRPr="00B178F9" w:rsidRDefault="00B65CDE" w:rsidP="00B65CDE">
            <w:pPr>
              <w:autoSpaceDE w:val="0"/>
              <w:autoSpaceDN w:val="0"/>
              <w:adjustRightInd w:val="0"/>
              <w:jc w:val="center"/>
              <w:rPr>
                <w:rFonts w:ascii="Times New Roman" w:hAnsi="Times New Roman" w:cs="Times New Roman"/>
                <w:color w:val="000000" w:themeColor="text1"/>
                <w:lang w:val="en-GB"/>
              </w:rPr>
            </w:pPr>
            <w:r>
              <w:rPr>
                <w:rFonts w:ascii="Times New Roman" w:hAnsi="Times New Roman" w:cs="Times New Roman"/>
                <w:color w:val="000000" w:themeColor="text1"/>
                <w:lang w:val="en-GB"/>
              </w:rPr>
              <w:t>N</w:t>
            </w:r>
          </w:p>
        </w:tc>
        <w:tc>
          <w:tcPr>
            <w:tcW w:w="1350" w:type="dxa"/>
          </w:tcPr>
          <w:p w14:paraId="2CCC8948" w14:textId="77777777" w:rsidR="00B65CDE" w:rsidRPr="00B178F9" w:rsidRDefault="00B65CDE" w:rsidP="00B65CDE">
            <w:pPr>
              <w:autoSpaceDE w:val="0"/>
              <w:autoSpaceDN w:val="0"/>
              <w:adjustRightInd w:val="0"/>
              <w:jc w:val="center"/>
              <w:rPr>
                <w:rFonts w:ascii="Times New Roman" w:hAnsi="Times New Roman" w:cs="Times New Roman"/>
                <w:color w:val="000000" w:themeColor="text1"/>
                <w:lang w:val="en-GB"/>
              </w:rPr>
            </w:pPr>
            <w:r>
              <w:rPr>
                <w:rFonts w:ascii="Times New Roman" w:hAnsi="Times New Roman" w:cs="Times New Roman"/>
                <w:color w:val="000000" w:themeColor="text1"/>
                <w:lang w:val="en-GB"/>
              </w:rPr>
              <w:t>N</w:t>
            </w:r>
          </w:p>
        </w:tc>
      </w:tr>
      <w:tr w:rsidR="00B65CDE" w:rsidRPr="00B178F9" w14:paraId="510AB7DE" w14:textId="7A219769" w:rsidTr="006C6272">
        <w:trPr>
          <w:trHeight w:val="290"/>
        </w:trPr>
        <w:tc>
          <w:tcPr>
            <w:tcW w:w="655" w:type="dxa"/>
          </w:tcPr>
          <w:p w14:paraId="5E4E651B" w14:textId="73BC4DDF" w:rsidR="00B65CDE" w:rsidRPr="00184E1F" w:rsidRDefault="00266809" w:rsidP="00B65CDE">
            <w:pPr>
              <w:autoSpaceDE w:val="0"/>
              <w:autoSpaceDN w:val="0"/>
              <w:adjustRightInd w:val="0"/>
              <w:jc w:val="right"/>
              <w:rPr>
                <w:rFonts w:ascii="Times New Roman" w:hAnsi="Times New Roman" w:cs="Times New Roman"/>
                <w:color w:val="000000" w:themeColor="text1"/>
                <w:lang w:val="en-GB"/>
              </w:rPr>
            </w:pPr>
            <w:r>
              <w:rPr>
                <w:rFonts w:ascii="Times New Roman" w:hAnsi="Times New Roman" w:cs="Times New Roman"/>
                <w:color w:val="000000" w:themeColor="text1"/>
                <w:lang w:val="en-GB"/>
              </w:rPr>
              <w:t>5</w:t>
            </w:r>
            <w:r w:rsidR="00347C7F">
              <w:rPr>
                <w:rFonts w:ascii="Times New Roman" w:hAnsi="Times New Roman" w:cs="Times New Roman"/>
                <w:color w:val="000000" w:themeColor="text1"/>
                <w:lang w:val="en-GB"/>
              </w:rPr>
              <w:t>4</w:t>
            </w:r>
            <w:r>
              <w:rPr>
                <w:rFonts w:ascii="Times New Roman" w:hAnsi="Times New Roman" w:cs="Times New Roman"/>
                <w:color w:val="000000" w:themeColor="text1"/>
                <w:lang w:val="en-GB"/>
              </w:rPr>
              <w:t>,</w:t>
            </w:r>
            <w:r w:rsidR="00B65CDE" w:rsidRPr="00184E1F">
              <w:rPr>
                <w:rFonts w:ascii="Times New Roman" w:hAnsi="Times New Roman" w:cs="Times New Roman"/>
                <w:color w:val="000000" w:themeColor="text1"/>
                <w:lang w:val="en-GB"/>
              </w:rPr>
              <w:t xml:space="preserve"> 5</w:t>
            </w:r>
            <w:r w:rsidR="00347C7F">
              <w:rPr>
                <w:rFonts w:ascii="Times New Roman" w:hAnsi="Times New Roman" w:cs="Times New Roman"/>
                <w:color w:val="000000" w:themeColor="text1"/>
                <w:lang w:val="en-GB"/>
              </w:rPr>
              <w:t>5</w:t>
            </w:r>
          </w:p>
        </w:tc>
        <w:tc>
          <w:tcPr>
            <w:tcW w:w="2970" w:type="dxa"/>
          </w:tcPr>
          <w:p w14:paraId="00899800" w14:textId="77777777" w:rsidR="00B65CDE" w:rsidRPr="00B178F9" w:rsidRDefault="00B65CDE" w:rsidP="00B65CDE">
            <w:pPr>
              <w:autoSpaceDE w:val="0"/>
              <w:autoSpaceDN w:val="0"/>
              <w:adjustRightInd w:val="0"/>
              <w:rPr>
                <w:rFonts w:ascii="Times New Roman" w:hAnsi="Times New Roman" w:cs="Times New Roman"/>
                <w:i/>
                <w:iCs/>
                <w:color w:val="000000" w:themeColor="text1"/>
                <w:lang w:val="en-GB"/>
              </w:rPr>
            </w:pPr>
            <w:r w:rsidRPr="00B178F9">
              <w:rPr>
                <w:rFonts w:ascii="Times New Roman" w:hAnsi="Times New Roman" w:cs="Times New Roman"/>
                <w:i/>
                <w:iCs/>
                <w:color w:val="000000" w:themeColor="text1"/>
                <w:lang w:val="en-GB"/>
              </w:rPr>
              <w:t>Urocitellus richardsonii</w:t>
            </w:r>
          </w:p>
        </w:tc>
        <w:tc>
          <w:tcPr>
            <w:tcW w:w="1490" w:type="dxa"/>
            <w:gridSpan w:val="2"/>
          </w:tcPr>
          <w:p w14:paraId="3998EDA6" w14:textId="77777777" w:rsidR="00B65CDE" w:rsidRPr="00B178F9" w:rsidRDefault="00B65CDE" w:rsidP="00B65CDE">
            <w:pPr>
              <w:autoSpaceDE w:val="0"/>
              <w:autoSpaceDN w:val="0"/>
              <w:adjustRightInd w:val="0"/>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Sciuridae</w:t>
            </w:r>
          </w:p>
        </w:tc>
        <w:tc>
          <w:tcPr>
            <w:tcW w:w="1260" w:type="dxa"/>
          </w:tcPr>
          <w:p w14:paraId="3AE1D53E" w14:textId="77777777" w:rsidR="00B65CDE" w:rsidRPr="00B178F9" w:rsidRDefault="00B65CDE" w:rsidP="00B65CDE">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108.3</w:t>
            </w:r>
          </w:p>
        </w:tc>
        <w:tc>
          <w:tcPr>
            <w:tcW w:w="1260" w:type="dxa"/>
          </w:tcPr>
          <w:p w14:paraId="04BE8BF6" w14:textId="77777777" w:rsidR="00B65CDE" w:rsidRPr="00B178F9" w:rsidRDefault="00B65CDE" w:rsidP="00B65CDE">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975</w:t>
            </w:r>
          </w:p>
        </w:tc>
        <w:tc>
          <w:tcPr>
            <w:tcW w:w="810" w:type="dxa"/>
          </w:tcPr>
          <w:p w14:paraId="1D0C0714" w14:textId="77777777" w:rsidR="00B65CDE" w:rsidRPr="00B178F9" w:rsidRDefault="00B65CDE" w:rsidP="00B65CDE">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26</w:t>
            </w:r>
          </w:p>
        </w:tc>
        <w:tc>
          <w:tcPr>
            <w:tcW w:w="990" w:type="dxa"/>
          </w:tcPr>
          <w:p w14:paraId="71785245" w14:textId="77777777" w:rsidR="00B65CDE" w:rsidRPr="00B178F9" w:rsidRDefault="00B65CDE" w:rsidP="00B65CDE">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325</w:t>
            </w:r>
          </w:p>
        </w:tc>
        <w:tc>
          <w:tcPr>
            <w:tcW w:w="1210" w:type="dxa"/>
          </w:tcPr>
          <w:p w14:paraId="2FF91043" w14:textId="1F92D9BC" w:rsidR="00B65CDE" w:rsidRPr="00B178F9" w:rsidRDefault="00B65CDE" w:rsidP="00B65CDE">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C</w:t>
            </w:r>
          </w:p>
        </w:tc>
        <w:tc>
          <w:tcPr>
            <w:tcW w:w="1170" w:type="dxa"/>
          </w:tcPr>
          <w:p w14:paraId="00F1A319" w14:textId="58C61141" w:rsidR="00B65CDE" w:rsidRPr="00B178F9" w:rsidRDefault="00B65CDE" w:rsidP="00B65CDE">
            <w:pPr>
              <w:autoSpaceDE w:val="0"/>
              <w:autoSpaceDN w:val="0"/>
              <w:adjustRightInd w:val="0"/>
              <w:jc w:val="center"/>
              <w:rPr>
                <w:rFonts w:ascii="Times New Roman" w:hAnsi="Times New Roman" w:cs="Times New Roman"/>
                <w:color w:val="000000" w:themeColor="text1"/>
                <w:lang w:val="en-GB"/>
              </w:rPr>
            </w:pPr>
            <w:r>
              <w:rPr>
                <w:rFonts w:ascii="Times New Roman" w:hAnsi="Times New Roman" w:cs="Times New Roman"/>
                <w:color w:val="000000" w:themeColor="text1"/>
                <w:lang w:val="en-GB"/>
              </w:rPr>
              <w:t>N</w:t>
            </w:r>
          </w:p>
        </w:tc>
        <w:tc>
          <w:tcPr>
            <w:tcW w:w="1350" w:type="dxa"/>
          </w:tcPr>
          <w:p w14:paraId="75BA8C68" w14:textId="674BDC19" w:rsidR="00B65CDE" w:rsidRPr="00B178F9" w:rsidRDefault="00B65CDE" w:rsidP="00B65CDE">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N</w:t>
            </w:r>
          </w:p>
        </w:tc>
      </w:tr>
      <w:tr w:rsidR="00B65CDE" w:rsidRPr="00B178F9" w14:paraId="6DB252BA" w14:textId="602E447F" w:rsidTr="006C6272">
        <w:trPr>
          <w:trHeight w:val="290"/>
        </w:trPr>
        <w:tc>
          <w:tcPr>
            <w:tcW w:w="655" w:type="dxa"/>
          </w:tcPr>
          <w:p w14:paraId="233CABEC" w14:textId="320A4BD2" w:rsidR="00B65CDE" w:rsidRPr="00184E1F" w:rsidRDefault="00B65CDE" w:rsidP="00B65CDE">
            <w:pPr>
              <w:autoSpaceDE w:val="0"/>
              <w:autoSpaceDN w:val="0"/>
              <w:adjustRightInd w:val="0"/>
              <w:jc w:val="right"/>
              <w:rPr>
                <w:rFonts w:ascii="Times New Roman" w:hAnsi="Times New Roman" w:cs="Times New Roman"/>
                <w:color w:val="000000" w:themeColor="text1"/>
                <w:lang w:val="en-GB"/>
              </w:rPr>
            </w:pPr>
            <w:r w:rsidRPr="00184E1F">
              <w:rPr>
                <w:rFonts w:ascii="Times New Roman" w:hAnsi="Times New Roman" w:cs="Times New Roman"/>
                <w:color w:val="000000" w:themeColor="text1"/>
                <w:lang w:val="en-GB"/>
              </w:rPr>
              <w:t>5</w:t>
            </w:r>
            <w:r w:rsidR="00347C7F">
              <w:rPr>
                <w:rFonts w:ascii="Times New Roman" w:hAnsi="Times New Roman" w:cs="Times New Roman"/>
                <w:color w:val="000000" w:themeColor="text1"/>
                <w:lang w:val="en-GB"/>
              </w:rPr>
              <w:t>6</w:t>
            </w:r>
          </w:p>
        </w:tc>
        <w:tc>
          <w:tcPr>
            <w:tcW w:w="2970" w:type="dxa"/>
          </w:tcPr>
          <w:p w14:paraId="699C4DBB" w14:textId="77777777" w:rsidR="00B65CDE" w:rsidRPr="00B178F9" w:rsidRDefault="00B65CDE" w:rsidP="00B65CDE">
            <w:pPr>
              <w:autoSpaceDE w:val="0"/>
              <w:autoSpaceDN w:val="0"/>
              <w:adjustRightInd w:val="0"/>
              <w:rPr>
                <w:rFonts w:ascii="Times New Roman" w:hAnsi="Times New Roman" w:cs="Times New Roman"/>
                <w:i/>
                <w:iCs/>
                <w:color w:val="000000" w:themeColor="text1"/>
                <w:lang w:val="en-GB"/>
              </w:rPr>
            </w:pPr>
            <w:r w:rsidRPr="00B178F9">
              <w:rPr>
                <w:rFonts w:ascii="Times New Roman" w:hAnsi="Times New Roman" w:cs="Times New Roman"/>
                <w:i/>
                <w:iCs/>
                <w:color w:val="000000" w:themeColor="text1"/>
                <w:lang w:val="en-GB"/>
              </w:rPr>
              <w:t>Urocitellus townsendii</w:t>
            </w:r>
          </w:p>
        </w:tc>
        <w:tc>
          <w:tcPr>
            <w:tcW w:w="1490" w:type="dxa"/>
            <w:gridSpan w:val="2"/>
          </w:tcPr>
          <w:p w14:paraId="2C5EE656" w14:textId="77777777" w:rsidR="00B65CDE" w:rsidRPr="00B178F9" w:rsidRDefault="00B65CDE" w:rsidP="00B65CDE">
            <w:pPr>
              <w:autoSpaceDE w:val="0"/>
              <w:autoSpaceDN w:val="0"/>
              <w:adjustRightInd w:val="0"/>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Sciuridae</w:t>
            </w:r>
          </w:p>
        </w:tc>
        <w:tc>
          <w:tcPr>
            <w:tcW w:w="1260" w:type="dxa"/>
          </w:tcPr>
          <w:p w14:paraId="4FB73E31" w14:textId="77777777" w:rsidR="00B65CDE" w:rsidRPr="00B178F9" w:rsidRDefault="00B65CDE" w:rsidP="00B65CDE">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515</w:t>
            </w:r>
          </w:p>
        </w:tc>
        <w:tc>
          <w:tcPr>
            <w:tcW w:w="1260" w:type="dxa"/>
          </w:tcPr>
          <w:p w14:paraId="43D9CC8B" w14:textId="77777777" w:rsidR="00B65CDE" w:rsidRPr="00B178F9" w:rsidRDefault="00B65CDE" w:rsidP="00B65CDE">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1076</w:t>
            </w:r>
          </w:p>
        </w:tc>
        <w:tc>
          <w:tcPr>
            <w:tcW w:w="810" w:type="dxa"/>
          </w:tcPr>
          <w:p w14:paraId="1588DC2C" w14:textId="77777777" w:rsidR="00B65CDE" w:rsidRPr="00B178F9" w:rsidRDefault="00B65CDE" w:rsidP="00B65CDE">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15</w:t>
            </w:r>
          </w:p>
        </w:tc>
        <w:tc>
          <w:tcPr>
            <w:tcW w:w="990" w:type="dxa"/>
          </w:tcPr>
          <w:p w14:paraId="3E733823" w14:textId="77777777" w:rsidR="00B65CDE" w:rsidRPr="00B178F9" w:rsidRDefault="00B65CDE" w:rsidP="00B65CDE">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207</w:t>
            </w:r>
          </w:p>
        </w:tc>
        <w:tc>
          <w:tcPr>
            <w:tcW w:w="1210" w:type="dxa"/>
          </w:tcPr>
          <w:p w14:paraId="653D5A60" w14:textId="6D6F079D" w:rsidR="00B65CDE" w:rsidRPr="00B178F9" w:rsidRDefault="00B65CDE" w:rsidP="00B65CDE">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R</w:t>
            </w:r>
          </w:p>
        </w:tc>
        <w:tc>
          <w:tcPr>
            <w:tcW w:w="1170" w:type="dxa"/>
          </w:tcPr>
          <w:p w14:paraId="7DC0EF89" w14:textId="69772BB1" w:rsidR="00B65CDE" w:rsidRPr="00B178F9" w:rsidRDefault="00B65CDE" w:rsidP="00B65CDE">
            <w:pPr>
              <w:autoSpaceDE w:val="0"/>
              <w:autoSpaceDN w:val="0"/>
              <w:adjustRightInd w:val="0"/>
              <w:jc w:val="center"/>
              <w:rPr>
                <w:rFonts w:ascii="Times New Roman" w:hAnsi="Times New Roman" w:cs="Times New Roman"/>
                <w:color w:val="000000" w:themeColor="text1"/>
                <w:lang w:val="en-GB"/>
              </w:rPr>
            </w:pPr>
            <w:r>
              <w:rPr>
                <w:rFonts w:ascii="Times New Roman" w:hAnsi="Times New Roman" w:cs="Times New Roman"/>
                <w:color w:val="000000" w:themeColor="text1"/>
                <w:lang w:val="en-GB"/>
              </w:rPr>
              <w:t>N</w:t>
            </w:r>
          </w:p>
        </w:tc>
        <w:tc>
          <w:tcPr>
            <w:tcW w:w="1350" w:type="dxa"/>
          </w:tcPr>
          <w:p w14:paraId="6A069393" w14:textId="3FE6E625" w:rsidR="00B65CDE" w:rsidRPr="00B178F9" w:rsidRDefault="00B65CDE" w:rsidP="00B65CDE">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N</w:t>
            </w:r>
          </w:p>
        </w:tc>
      </w:tr>
      <w:tr w:rsidR="00B65CDE" w:rsidRPr="00B178F9" w14:paraId="1CB0198D" w14:textId="78FD72FE" w:rsidTr="006C6272">
        <w:trPr>
          <w:trHeight w:val="290"/>
        </w:trPr>
        <w:tc>
          <w:tcPr>
            <w:tcW w:w="655" w:type="dxa"/>
          </w:tcPr>
          <w:p w14:paraId="6D1CA26D" w14:textId="63C073B5" w:rsidR="00B65CDE" w:rsidRPr="00184E1F" w:rsidRDefault="00B65CDE" w:rsidP="00B65CDE">
            <w:pPr>
              <w:autoSpaceDE w:val="0"/>
              <w:autoSpaceDN w:val="0"/>
              <w:adjustRightInd w:val="0"/>
              <w:jc w:val="right"/>
              <w:rPr>
                <w:rFonts w:ascii="Times New Roman" w:hAnsi="Times New Roman" w:cs="Times New Roman"/>
                <w:color w:val="000000" w:themeColor="text1"/>
                <w:lang w:val="en-GB"/>
              </w:rPr>
            </w:pPr>
            <w:r w:rsidRPr="00184E1F">
              <w:rPr>
                <w:rFonts w:ascii="Times New Roman" w:hAnsi="Times New Roman" w:cs="Times New Roman"/>
                <w:color w:val="000000" w:themeColor="text1"/>
                <w:lang w:val="en-GB"/>
              </w:rPr>
              <w:t>5</w:t>
            </w:r>
            <w:r w:rsidR="00347C7F">
              <w:rPr>
                <w:rFonts w:ascii="Times New Roman" w:hAnsi="Times New Roman" w:cs="Times New Roman"/>
                <w:color w:val="000000" w:themeColor="text1"/>
                <w:lang w:val="en-GB"/>
              </w:rPr>
              <w:t>7</w:t>
            </w:r>
          </w:p>
        </w:tc>
        <w:tc>
          <w:tcPr>
            <w:tcW w:w="2970" w:type="dxa"/>
          </w:tcPr>
          <w:p w14:paraId="7E902F59" w14:textId="77777777" w:rsidR="00B65CDE" w:rsidRPr="00B178F9" w:rsidRDefault="00B65CDE" w:rsidP="00B65CDE">
            <w:pPr>
              <w:autoSpaceDE w:val="0"/>
              <w:autoSpaceDN w:val="0"/>
              <w:adjustRightInd w:val="0"/>
              <w:rPr>
                <w:rFonts w:ascii="Times New Roman" w:hAnsi="Times New Roman" w:cs="Times New Roman"/>
                <w:i/>
                <w:iCs/>
                <w:color w:val="000000" w:themeColor="text1"/>
                <w:lang w:val="en-GB"/>
              </w:rPr>
            </w:pPr>
            <w:r w:rsidRPr="00B178F9">
              <w:rPr>
                <w:rFonts w:ascii="Times New Roman" w:hAnsi="Times New Roman" w:cs="Times New Roman"/>
                <w:i/>
                <w:iCs/>
                <w:color w:val="000000" w:themeColor="text1"/>
                <w:lang w:val="en-GB"/>
              </w:rPr>
              <w:t>Xerospermophilus mohavensis</w:t>
            </w:r>
          </w:p>
        </w:tc>
        <w:tc>
          <w:tcPr>
            <w:tcW w:w="1490" w:type="dxa"/>
            <w:gridSpan w:val="2"/>
          </w:tcPr>
          <w:p w14:paraId="7C755DFE" w14:textId="77777777" w:rsidR="00B65CDE" w:rsidRPr="00B178F9" w:rsidRDefault="00B65CDE" w:rsidP="00B65CDE">
            <w:pPr>
              <w:autoSpaceDE w:val="0"/>
              <w:autoSpaceDN w:val="0"/>
              <w:adjustRightInd w:val="0"/>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Sciuridae</w:t>
            </w:r>
          </w:p>
        </w:tc>
        <w:tc>
          <w:tcPr>
            <w:tcW w:w="1260" w:type="dxa"/>
          </w:tcPr>
          <w:p w14:paraId="3DA3D26F" w14:textId="77777777" w:rsidR="00B65CDE" w:rsidRPr="00B178F9" w:rsidRDefault="00B65CDE" w:rsidP="00B65CDE">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2920</w:t>
            </w:r>
          </w:p>
        </w:tc>
        <w:tc>
          <w:tcPr>
            <w:tcW w:w="1260" w:type="dxa"/>
          </w:tcPr>
          <w:p w14:paraId="50CCBB39" w14:textId="77777777" w:rsidR="00B65CDE" w:rsidRPr="00B178F9" w:rsidRDefault="00B65CDE" w:rsidP="00B65CDE">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6230</w:t>
            </w:r>
          </w:p>
        </w:tc>
        <w:tc>
          <w:tcPr>
            <w:tcW w:w="810" w:type="dxa"/>
          </w:tcPr>
          <w:p w14:paraId="59375DCF" w14:textId="77777777" w:rsidR="00B65CDE" w:rsidRPr="00B178F9" w:rsidRDefault="00B65CDE" w:rsidP="00B65CDE">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6</w:t>
            </w:r>
          </w:p>
        </w:tc>
        <w:tc>
          <w:tcPr>
            <w:tcW w:w="990" w:type="dxa"/>
          </w:tcPr>
          <w:p w14:paraId="3C16C1D0" w14:textId="77777777" w:rsidR="00B65CDE" w:rsidRPr="00B178F9" w:rsidRDefault="00B65CDE" w:rsidP="00B65CDE">
            <w:pPr>
              <w:autoSpaceDE w:val="0"/>
              <w:autoSpaceDN w:val="0"/>
              <w:adjustRightInd w:val="0"/>
              <w:jc w:val="right"/>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213</w:t>
            </w:r>
          </w:p>
        </w:tc>
        <w:tc>
          <w:tcPr>
            <w:tcW w:w="1210" w:type="dxa"/>
          </w:tcPr>
          <w:p w14:paraId="50162CD1" w14:textId="4186C07A" w:rsidR="00B65CDE" w:rsidRPr="00B178F9" w:rsidRDefault="00B65CDE" w:rsidP="00B65CDE">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R</w:t>
            </w:r>
          </w:p>
        </w:tc>
        <w:tc>
          <w:tcPr>
            <w:tcW w:w="1170" w:type="dxa"/>
          </w:tcPr>
          <w:p w14:paraId="7DC2291C" w14:textId="30264BC9" w:rsidR="00B65CDE" w:rsidRPr="00B178F9" w:rsidRDefault="00B65CDE" w:rsidP="00B65CDE">
            <w:pPr>
              <w:autoSpaceDE w:val="0"/>
              <w:autoSpaceDN w:val="0"/>
              <w:adjustRightInd w:val="0"/>
              <w:jc w:val="center"/>
              <w:rPr>
                <w:rFonts w:ascii="Times New Roman" w:hAnsi="Times New Roman" w:cs="Times New Roman"/>
                <w:color w:val="000000" w:themeColor="text1"/>
                <w:lang w:val="en-GB"/>
              </w:rPr>
            </w:pPr>
            <w:r>
              <w:rPr>
                <w:rFonts w:ascii="Times New Roman" w:hAnsi="Times New Roman" w:cs="Times New Roman"/>
                <w:color w:val="000000" w:themeColor="text1"/>
                <w:lang w:val="en-GB"/>
              </w:rPr>
              <w:t>N</w:t>
            </w:r>
          </w:p>
        </w:tc>
        <w:tc>
          <w:tcPr>
            <w:tcW w:w="1350" w:type="dxa"/>
          </w:tcPr>
          <w:p w14:paraId="2E3169FE" w14:textId="4B5DCFCB" w:rsidR="00B65CDE" w:rsidRPr="00B178F9" w:rsidRDefault="00B65CDE" w:rsidP="00B65CDE">
            <w:pPr>
              <w:autoSpaceDE w:val="0"/>
              <w:autoSpaceDN w:val="0"/>
              <w:adjustRightInd w:val="0"/>
              <w:jc w:val="center"/>
              <w:rPr>
                <w:rFonts w:ascii="Times New Roman" w:hAnsi="Times New Roman" w:cs="Times New Roman"/>
                <w:color w:val="000000" w:themeColor="text1"/>
                <w:lang w:val="en-GB"/>
              </w:rPr>
            </w:pPr>
            <w:r w:rsidRPr="00B178F9">
              <w:rPr>
                <w:rFonts w:ascii="Times New Roman" w:hAnsi="Times New Roman" w:cs="Times New Roman"/>
                <w:color w:val="000000" w:themeColor="text1"/>
                <w:lang w:val="en-GB"/>
              </w:rPr>
              <w:t>N</w:t>
            </w:r>
          </w:p>
        </w:tc>
      </w:tr>
    </w:tbl>
    <w:p w14:paraId="1E2C123C" w14:textId="77777777" w:rsidR="00521404" w:rsidRPr="00B178F9" w:rsidRDefault="00521404" w:rsidP="009D5777">
      <w:pPr>
        <w:spacing w:line="276" w:lineRule="auto"/>
        <w:jc w:val="both"/>
        <w:rPr>
          <w:rFonts w:ascii="Times New Roman" w:hAnsi="Times New Roman" w:cs="Times New Roman"/>
          <w:color w:val="000000" w:themeColor="text1"/>
          <w:sz w:val="24"/>
          <w:szCs w:val="24"/>
        </w:rPr>
      </w:pPr>
    </w:p>
    <w:p w14:paraId="064E05AB" w14:textId="77777777" w:rsidR="00B178F9" w:rsidRDefault="00B178F9" w:rsidP="008A7EDE">
      <w:pPr>
        <w:spacing w:line="276" w:lineRule="auto"/>
        <w:rPr>
          <w:rFonts w:ascii="Times New Roman" w:hAnsi="Times New Roman" w:cs="Times New Roman"/>
          <w:b/>
          <w:bCs/>
          <w:color w:val="000000" w:themeColor="text1"/>
        </w:rPr>
        <w:sectPr w:rsidR="00B178F9" w:rsidSect="00B178F9">
          <w:pgSz w:w="15840" w:h="12240" w:orient="landscape"/>
          <w:pgMar w:top="720" w:right="720" w:bottom="720" w:left="720" w:header="720" w:footer="720" w:gutter="0"/>
          <w:cols w:space="720"/>
          <w:docGrid w:linePitch="360"/>
        </w:sectPr>
      </w:pPr>
    </w:p>
    <w:p w14:paraId="0D479A66" w14:textId="77777777" w:rsidR="00B178F9" w:rsidRDefault="00B178F9" w:rsidP="008A7EDE">
      <w:pPr>
        <w:spacing w:line="276" w:lineRule="auto"/>
        <w:rPr>
          <w:rFonts w:ascii="Times New Roman" w:hAnsi="Times New Roman" w:cs="Times New Roman"/>
          <w:b/>
          <w:bCs/>
          <w:color w:val="000000" w:themeColor="text1"/>
        </w:rPr>
      </w:pPr>
    </w:p>
    <w:p w14:paraId="64B645D6" w14:textId="21C30BAE" w:rsidR="00D23B61" w:rsidRPr="00B0401C" w:rsidRDefault="00D23B61" w:rsidP="008A7EDE">
      <w:pPr>
        <w:spacing w:line="276" w:lineRule="auto"/>
        <w:rPr>
          <w:rFonts w:ascii="Times New Roman" w:hAnsi="Times New Roman" w:cs="Times New Roman"/>
          <w:b/>
          <w:bCs/>
          <w:color w:val="000000" w:themeColor="text1"/>
          <w:sz w:val="24"/>
          <w:szCs w:val="24"/>
        </w:rPr>
      </w:pPr>
      <w:r w:rsidRPr="00B0401C">
        <w:rPr>
          <w:rFonts w:ascii="Times New Roman" w:hAnsi="Times New Roman" w:cs="Times New Roman"/>
          <w:b/>
          <w:bCs/>
          <w:color w:val="000000" w:themeColor="text1"/>
          <w:sz w:val="24"/>
          <w:szCs w:val="24"/>
        </w:rPr>
        <w:t>Data Sources for Mean Dispersal Distances</w:t>
      </w:r>
    </w:p>
    <w:p w14:paraId="41E083DD" w14:textId="76D06E4D" w:rsidR="00D23B61" w:rsidRPr="00B0401C" w:rsidRDefault="00D23B61" w:rsidP="00875020">
      <w:pPr>
        <w:pStyle w:val="ListParagraph"/>
        <w:numPr>
          <w:ilvl w:val="0"/>
          <w:numId w:val="1"/>
        </w:numPr>
        <w:autoSpaceDE w:val="0"/>
        <w:autoSpaceDN w:val="0"/>
        <w:adjustRightInd w:val="0"/>
        <w:spacing w:line="276" w:lineRule="auto"/>
        <w:rPr>
          <w:rFonts w:ascii="Times New Roman" w:eastAsia="TimesNewRoman" w:hAnsi="Times New Roman" w:cs="Times New Roman"/>
          <w:color w:val="000000" w:themeColor="text1"/>
          <w:lang w:val="en-GB"/>
        </w:rPr>
      </w:pPr>
      <w:r w:rsidRPr="00B0401C">
        <w:rPr>
          <w:rFonts w:ascii="Times New Roman" w:eastAsia="TimesNewRoman" w:hAnsi="Times New Roman" w:cs="Times New Roman"/>
          <w:color w:val="000000" w:themeColor="text1"/>
          <w:lang w:val="en-GB"/>
        </w:rPr>
        <w:t>Arjo, W.M., Huenefeld, R.E., Nolte, D.L. (2007)</w:t>
      </w:r>
      <w:r w:rsidR="00610502" w:rsidRPr="00B0401C">
        <w:rPr>
          <w:rFonts w:ascii="Times New Roman" w:eastAsia="TimesNewRoman" w:hAnsi="Times New Roman" w:cs="Times New Roman"/>
          <w:color w:val="000000" w:themeColor="text1"/>
          <w:lang w:val="en-GB"/>
        </w:rPr>
        <w:t>.</w:t>
      </w:r>
      <w:r w:rsidRPr="00B0401C">
        <w:rPr>
          <w:rFonts w:ascii="Times New Roman" w:eastAsia="TimesNewRoman" w:hAnsi="Times New Roman" w:cs="Times New Roman"/>
          <w:color w:val="000000" w:themeColor="text1"/>
          <w:lang w:val="en-GB"/>
        </w:rPr>
        <w:t xml:space="preserve"> Mountain beaver home ranges, habitat use, and population dynamics in Washington. Can J Zoo 85, 328-33</w:t>
      </w:r>
      <w:r w:rsidR="00311A2D" w:rsidRPr="00B0401C">
        <w:rPr>
          <w:rFonts w:ascii="Times New Roman" w:eastAsia="TimesNewRoman" w:hAnsi="Times New Roman" w:cs="Times New Roman"/>
          <w:color w:val="000000" w:themeColor="text1"/>
          <w:lang w:val="en-GB"/>
        </w:rPr>
        <w:t>.</w:t>
      </w:r>
      <w:r w:rsidR="00A72911" w:rsidRPr="00B0401C">
        <w:rPr>
          <w:rFonts w:ascii="Times New Roman" w:eastAsia="TimesNewRoman" w:hAnsi="Times New Roman" w:cs="Times New Roman"/>
          <w:color w:val="000000" w:themeColor="text1"/>
          <w:lang w:val="en-GB"/>
        </w:rPr>
        <w:t xml:space="preserve"> DOI: 10.1139/Z07-007</w:t>
      </w:r>
    </w:p>
    <w:p w14:paraId="41844F3D" w14:textId="428514E7" w:rsidR="00496B00" w:rsidRPr="00B0401C" w:rsidRDefault="00496B00" w:rsidP="00875020">
      <w:pPr>
        <w:pStyle w:val="ListParagraph"/>
        <w:numPr>
          <w:ilvl w:val="0"/>
          <w:numId w:val="1"/>
        </w:numPr>
        <w:autoSpaceDE w:val="0"/>
        <w:autoSpaceDN w:val="0"/>
        <w:adjustRightInd w:val="0"/>
        <w:spacing w:line="276" w:lineRule="auto"/>
        <w:rPr>
          <w:rFonts w:ascii="Times New Roman" w:hAnsi="Times New Roman" w:cs="Times New Roman"/>
          <w:color w:val="000000" w:themeColor="text1"/>
        </w:rPr>
      </w:pPr>
      <w:r w:rsidRPr="00D86907">
        <w:rPr>
          <w:rFonts w:ascii="Times New Roman" w:hAnsi="Times New Roman" w:cs="Times New Roman"/>
          <w:color w:val="000000" w:themeColor="text1"/>
          <w:lang w:val="en-GB"/>
        </w:rPr>
        <w:t>Telfer</w:t>
      </w:r>
      <w:r w:rsidR="00A72911" w:rsidRPr="00D86907">
        <w:rPr>
          <w:rFonts w:ascii="Times New Roman" w:hAnsi="Times New Roman" w:cs="Times New Roman"/>
          <w:color w:val="000000" w:themeColor="text1"/>
          <w:lang w:val="en-GB"/>
        </w:rPr>
        <w:t xml:space="preserve">, S., Piertney, S.B., Dallas, J.F., Stewart, W.A., Marshall, F., Gow, J.L., Lambin, X. (2003). Parentage assignment detects frequent and large-scale dispersal in water voles. </w:t>
      </w:r>
      <w:r w:rsidR="00A72911" w:rsidRPr="00B0401C">
        <w:rPr>
          <w:rFonts w:ascii="Times New Roman" w:hAnsi="Times New Roman" w:cs="Times New Roman"/>
          <w:color w:val="000000" w:themeColor="text1"/>
          <w:lang w:val="sv-SE"/>
        </w:rPr>
        <w:t>Mol Eco</w:t>
      </w:r>
      <w:r w:rsidR="00D33DFC" w:rsidRPr="00B0401C">
        <w:rPr>
          <w:rFonts w:ascii="Times New Roman" w:hAnsi="Times New Roman" w:cs="Times New Roman"/>
          <w:color w:val="000000" w:themeColor="text1"/>
          <w:lang w:val="sv-SE"/>
        </w:rPr>
        <w:t>l</w:t>
      </w:r>
      <w:r w:rsidR="00A72911" w:rsidRPr="00B0401C">
        <w:rPr>
          <w:rFonts w:ascii="Times New Roman" w:hAnsi="Times New Roman" w:cs="Times New Roman"/>
          <w:color w:val="000000" w:themeColor="text1"/>
          <w:lang w:val="sv-SE"/>
        </w:rPr>
        <w:t xml:space="preserve"> 12, 1939-1949. DOI: 10.1046/j.1365-294X.2003.01859.x</w:t>
      </w:r>
    </w:p>
    <w:p w14:paraId="48DBADC0" w14:textId="4AA1EBD8" w:rsidR="00496B00" w:rsidRPr="00B0401C" w:rsidRDefault="00496B00" w:rsidP="00875020">
      <w:pPr>
        <w:pStyle w:val="ListParagraph"/>
        <w:numPr>
          <w:ilvl w:val="0"/>
          <w:numId w:val="1"/>
        </w:numPr>
        <w:autoSpaceDE w:val="0"/>
        <w:autoSpaceDN w:val="0"/>
        <w:adjustRightInd w:val="0"/>
        <w:spacing w:line="276" w:lineRule="auto"/>
        <w:rPr>
          <w:rFonts w:ascii="Times New Roman" w:hAnsi="Times New Roman" w:cs="Times New Roman"/>
          <w:color w:val="000000" w:themeColor="text1"/>
        </w:rPr>
      </w:pPr>
      <w:r w:rsidRPr="00B0401C">
        <w:rPr>
          <w:rFonts w:ascii="Times New Roman" w:hAnsi="Times New Roman" w:cs="Times New Roman"/>
          <w:color w:val="000000" w:themeColor="text1"/>
        </w:rPr>
        <w:t xml:space="preserve">Bray, T.C., Bloomer, P., O’Riain, M.J., Bennett, N.C. 2012. How attractive is the girl next door? An assessment of spatial mate acquisition and paternity in the solitary Cape dune mole-rat, </w:t>
      </w:r>
      <w:r w:rsidRPr="00B0401C">
        <w:rPr>
          <w:rFonts w:ascii="Times New Roman" w:hAnsi="Times New Roman" w:cs="Times New Roman"/>
          <w:i/>
          <w:iCs/>
          <w:color w:val="000000" w:themeColor="text1"/>
        </w:rPr>
        <w:t>Bathyergus suillus</w:t>
      </w:r>
      <w:r w:rsidRPr="00B0401C">
        <w:rPr>
          <w:rFonts w:ascii="Times New Roman" w:hAnsi="Times New Roman" w:cs="Times New Roman"/>
          <w:color w:val="000000" w:themeColor="text1"/>
        </w:rPr>
        <w:t>.  PLoS one 7:e39866.</w:t>
      </w:r>
      <w:r w:rsidR="00A72911" w:rsidRPr="00B0401C">
        <w:rPr>
          <w:rFonts w:ascii="Times New Roman" w:hAnsi="Times New Roman" w:cs="Times New Roman"/>
          <w:color w:val="000000" w:themeColor="text1"/>
        </w:rPr>
        <w:t xml:space="preserve"> DOI: </w:t>
      </w:r>
      <w:r w:rsidR="009A5664" w:rsidRPr="00B0401C">
        <w:rPr>
          <w:rFonts w:ascii="Times New Roman" w:hAnsi="Times New Roman" w:cs="Times New Roman"/>
          <w:color w:val="000000" w:themeColor="text1"/>
          <w:lang w:val="en-GB"/>
        </w:rPr>
        <w:t>10.1371/journal.pone.0039866</w:t>
      </w:r>
    </w:p>
    <w:p w14:paraId="694F2D54" w14:textId="7EC844C8" w:rsidR="00C60090" w:rsidRPr="00B0401C" w:rsidRDefault="00496B00" w:rsidP="00875020">
      <w:pPr>
        <w:pStyle w:val="ListParagraph"/>
        <w:numPr>
          <w:ilvl w:val="0"/>
          <w:numId w:val="1"/>
        </w:numPr>
        <w:autoSpaceDE w:val="0"/>
        <w:autoSpaceDN w:val="0"/>
        <w:adjustRightInd w:val="0"/>
        <w:spacing w:line="276" w:lineRule="auto"/>
        <w:rPr>
          <w:rFonts w:ascii="Times New Roman" w:hAnsi="Times New Roman" w:cs="Times New Roman"/>
          <w:color w:val="000000" w:themeColor="text1"/>
        </w:rPr>
      </w:pPr>
      <w:r w:rsidRPr="00B0401C">
        <w:rPr>
          <w:rFonts w:ascii="Times New Roman" w:hAnsi="Times New Roman" w:cs="Times New Roman"/>
          <w:color w:val="000000" w:themeColor="text1"/>
        </w:rPr>
        <w:t xml:space="preserve">Trombulak, S.C. </w:t>
      </w:r>
      <w:r w:rsidR="00C60090" w:rsidRPr="00B0401C">
        <w:rPr>
          <w:rFonts w:ascii="Times New Roman" w:hAnsi="Times New Roman" w:cs="Times New Roman"/>
          <w:color w:val="000000" w:themeColor="text1"/>
        </w:rPr>
        <w:t>(1987). Life history of the cascade golden-mantled ground squirrel (</w:t>
      </w:r>
      <w:r w:rsidR="00C60090" w:rsidRPr="00B0401C">
        <w:rPr>
          <w:rFonts w:ascii="Times New Roman" w:hAnsi="Times New Roman" w:cs="Times New Roman"/>
          <w:i/>
          <w:iCs/>
          <w:color w:val="000000" w:themeColor="text1"/>
        </w:rPr>
        <w:t>Spermophilus saturatus</w:t>
      </w:r>
      <w:r w:rsidR="00C60090" w:rsidRPr="00B0401C">
        <w:rPr>
          <w:rFonts w:ascii="Times New Roman" w:hAnsi="Times New Roman" w:cs="Times New Roman"/>
          <w:color w:val="000000" w:themeColor="text1"/>
        </w:rPr>
        <w:t>). J Mamm</w:t>
      </w:r>
      <w:r w:rsidR="00585944" w:rsidRPr="00B0401C">
        <w:rPr>
          <w:rFonts w:ascii="Times New Roman" w:hAnsi="Times New Roman" w:cs="Times New Roman"/>
          <w:color w:val="000000" w:themeColor="text1"/>
        </w:rPr>
        <w:t>al</w:t>
      </w:r>
      <w:r w:rsidR="00C60090" w:rsidRPr="00B0401C">
        <w:rPr>
          <w:rFonts w:ascii="Times New Roman" w:hAnsi="Times New Roman" w:cs="Times New Roman"/>
          <w:color w:val="000000" w:themeColor="text1"/>
        </w:rPr>
        <w:t xml:space="preserve"> 68</w:t>
      </w:r>
      <w:r w:rsidR="00610502" w:rsidRPr="00B0401C">
        <w:rPr>
          <w:rFonts w:ascii="Times New Roman" w:hAnsi="Times New Roman" w:cs="Times New Roman"/>
          <w:color w:val="000000" w:themeColor="text1"/>
        </w:rPr>
        <w:t>,</w:t>
      </w:r>
      <w:r w:rsidR="00C60090" w:rsidRPr="00B0401C">
        <w:rPr>
          <w:rFonts w:ascii="Times New Roman" w:hAnsi="Times New Roman" w:cs="Times New Roman"/>
          <w:color w:val="000000" w:themeColor="text1"/>
        </w:rPr>
        <w:t xml:space="preserve"> 544-554.</w:t>
      </w:r>
      <w:r w:rsidR="009A5664" w:rsidRPr="00B0401C">
        <w:rPr>
          <w:rFonts w:ascii="Times New Roman" w:hAnsi="Times New Roman" w:cs="Times New Roman"/>
          <w:color w:val="000000" w:themeColor="text1"/>
        </w:rPr>
        <w:t xml:space="preserve"> DOI: 10.2307/1381590</w:t>
      </w:r>
    </w:p>
    <w:p w14:paraId="4400F88E" w14:textId="302D9BB8" w:rsidR="00C60090" w:rsidRPr="00B0401C" w:rsidRDefault="00C60090" w:rsidP="00875020">
      <w:pPr>
        <w:pStyle w:val="ListParagraph"/>
        <w:numPr>
          <w:ilvl w:val="0"/>
          <w:numId w:val="1"/>
        </w:numPr>
        <w:autoSpaceDE w:val="0"/>
        <w:autoSpaceDN w:val="0"/>
        <w:adjustRightInd w:val="0"/>
        <w:spacing w:line="276" w:lineRule="auto"/>
        <w:rPr>
          <w:rFonts w:ascii="Times New Roman" w:hAnsi="Times New Roman" w:cs="Times New Roman"/>
          <w:color w:val="000000" w:themeColor="text1"/>
        </w:rPr>
      </w:pPr>
      <w:r w:rsidRPr="00B0401C">
        <w:rPr>
          <w:rFonts w:ascii="Times New Roman" w:eastAsia="Times New Roman" w:hAnsi="Times New Roman" w:cs="Times New Roman"/>
          <w:color w:val="000000" w:themeColor="text1"/>
          <w:lang w:val="en-GB" w:eastAsia="en-GB"/>
        </w:rPr>
        <w:t>Beer, J.R. (1955)</w:t>
      </w:r>
      <w:r w:rsidR="006428CB" w:rsidRPr="00B0401C">
        <w:rPr>
          <w:rFonts w:ascii="Times New Roman" w:eastAsia="Times New Roman" w:hAnsi="Times New Roman" w:cs="Times New Roman"/>
          <w:color w:val="000000" w:themeColor="text1"/>
          <w:lang w:val="en-GB" w:eastAsia="en-GB"/>
        </w:rPr>
        <w:t>.</w:t>
      </w:r>
      <w:r w:rsidRPr="00B0401C">
        <w:rPr>
          <w:rFonts w:ascii="Times New Roman" w:eastAsia="Times New Roman" w:hAnsi="Times New Roman" w:cs="Times New Roman"/>
          <w:color w:val="000000" w:themeColor="text1"/>
          <w:lang w:val="en-GB" w:eastAsia="en-GB"/>
        </w:rPr>
        <w:t xml:space="preserve"> Movements of tagged beaver. </w:t>
      </w:r>
      <w:r w:rsidR="00610502" w:rsidRPr="00B0401C">
        <w:rPr>
          <w:rFonts w:ascii="Times New Roman" w:hAnsi="Times New Roman" w:cs="Times New Roman"/>
          <w:color w:val="000000" w:themeColor="text1"/>
        </w:rPr>
        <w:t>J Wild Manage</w:t>
      </w:r>
      <w:r w:rsidRPr="00B0401C">
        <w:rPr>
          <w:rFonts w:ascii="Times New Roman" w:eastAsia="Times New Roman" w:hAnsi="Times New Roman" w:cs="Times New Roman"/>
          <w:color w:val="000000" w:themeColor="text1"/>
          <w:lang w:val="en-GB" w:eastAsia="en-GB"/>
        </w:rPr>
        <w:t xml:space="preserve"> 19</w:t>
      </w:r>
      <w:r w:rsidR="00610502" w:rsidRPr="00B0401C">
        <w:rPr>
          <w:rFonts w:ascii="Times New Roman" w:eastAsia="Times New Roman" w:hAnsi="Times New Roman" w:cs="Times New Roman"/>
          <w:color w:val="000000" w:themeColor="text1"/>
          <w:lang w:val="en-GB" w:eastAsia="en-GB"/>
        </w:rPr>
        <w:t>,</w:t>
      </w:r>
      <w:r w:rsidRPr="00B0401C">
        <w:rPr>
          <w:rFonts w:ascii="Times New Roman" w:eastAsia="Times New Roman" w:hAnsi="Times New Roman" w:cs="Times New Roman"/>
          <w:color w:val="000000" w:themeColor="text1"/>
          <w:lang w:val="en-GB" w:eastAsia="en-GB"/>
        </w:rPr>
        <w:t xml:space="preserve"> 492-493.</w:t>
      </w:r>
      <w:r w:rsidR="00360F4D" w:rsidRPr="00B0401C">
        <w:rPr>
          <w:rFonts w:ascii="Times New Roman" w:eastAsia="Times New Roman" w:hAnsi="Times New Roman" w:cs="Times New Roman"/>
          <w:color w:val="000000" w:themeColor="text1"/>
          <w:lang w:val="en-GB" w:eastAsia="en-GB"/>
        </w:rPr>
        <w:t xml:space="preserve"> DOI: 10.2307/3797471</w:t>
      </w:r>
    </w:p>
    <w:p w14:paraId="27257AB1" w14:textId="29E07A9E" w:rsidR="00702897" w:rsidRPr="00B0401C" w:rsidRDefault="00702897" w:rsidP="00875020">
      <w:pPr>
        <w:pStyle w:val="ListParagraph"/>
        <w:numPr>
          <w:ilvl w:val="0"/>
          <w:numId w:val="1"/>
        </w:numPr>
        <w:autoSpaceDE w:val="0"/>
        <w:autoSpaceDN w:val="0"/>
        <w:adjustRightInd w:val="0"/>
        <w:spacing w:line="276" w:lineRule="auto"/>
        <w:rPr>
          <w:rFonts w:ascii="Times New Roman" w:hAnsi="Times New Roman" w:cs="Times New Roman"/>
          <w:color w:val="000000" w:themeColor="text1"/>
        </w:rPr>
      </w:pPr>
      <w:r w:rsidRPr="00B0401C">
        <w:rPr>
          <w:rFonts w:ascii="Times New Roman" w:hAnsi="Times New Roman" w:cs="Times New Roman"/>
          <w:color w:val="000000" w:themeColor="text1"/>
        </w:rPr>
        <w:t>Leege, T.A. (1968). Natural movements of beavers in southeastern Idaho. J Wild Manage 32</w:t>
      </w:r>
      <w:r w:rsidR="00610502" w:rsidRPr="00B0401C">
        <w:rPr>
          <w:rFonts w:ascii="Times New Roman" w:hAnsi="Times New Roman" w:cs="Times New Roman"/>
          <w:color w:val="000000" w:themeColor="text1"/>
        </w:rPr>
        <w:t xml:space="preserve">, </w:t>
      </w:r>
      <w:r w:rsidRPr="00B0401C">
        <w:rPr>
          <w:rFonts w:ascii="Times New Roman" w:hAnsi="Times New Roman" w:cs="Times New Roman"/>
          <w:color w:val="000000" w:themeColor="text1"/>
        </w:rPr>
        <w:t>973</w:t>
      </w:r>
      <w:r w:rsidR="00610502" w:rsidRPr="00B0401C">
        <w:rPr>
          <w:rFonts w:ascii="Times New Roman" w:hAnsi="Times New Roman" w:cs="Times New Roman"/>
          <w:color w:val="000000" w:themeColor="text1"/>
        </w:rPr>
        <w:t>-</w:t>
      </w:r>
      <w:r w:rsidRPr="00B0401C">
        <w:rPr>
          <w:rFonts w:ascii="Times New Roman" w:hAnsi="Times New Roman" w:cs="Times New Roman"/>
          <w:color w:val="000000" w:themeColor="text1"/>
        </w:rPr>
        <w:t>976.</w:t>
      </w:r>
      <w:r w:rsidR="00360F4D" w:rsidRPr="00B0401C">
        <w:rPr>
          <w:rFonts w:ascii="Times New Roman" w:hAnsi="Times New Roman" w:cs="Times New Roman"/>
          <w:color w:val="000000" w:themeColor="text1"/>
        </w:rPr>
        <w:t xml:space="preserve"> DOI: 10.2307/379957</w:t>
      </w:r>
    </w:p>
    <w:p w14:paraId="3E3742AF" w14:textId="59F620EA" w:rsidR="00C60090" w:rsidRPr="00B0401C" w:rsidRDefault="00C60090" w:rsidP="00875020">
      <w:pPr>
        <w:pStyle w:val="ListParagraph"/>
        <w:numPr>
          <w:ilvl w:val="0"/>
          <w:numId w:val="1"/>
        </w:numPr>
        <w:autoSpaceDE w:val="0"/>
        <w:autoSpaceDN w:val="0"/>
        <w:adjustRightInd w:val="0"/>
        <w:spacing w:line="276" w:lineRule="auto"/>
        <w:rPr>
          <w:rFonts w:ascii="Times New Roman" w:hAnsi="Times New Roman" w:cs="Times New Roman"/>
          <w:color w:val="000000" w:themeColor="text1"/>
        </w:rPr>
      </w:pPr>
      <w:r w:rsidRPr="00B0401C">
        <w:rPr>
          <w:rFonts w:ascii="Times New Roman" w:eastAsia="Times New Roman" w:hAnsi="Times New Roman" w:cs="Times New Roman"/>
          <w:color w:val="000000" w:themeColor="text1"/>
          <w:lang w:val="en-GB" w:eastAsia="en-GB"/>
        </w:rPr>
        <w:t>McNew</w:t>
      </w:r>
      <w:r w:rsidR="000F5B4A" w:rsidRPr="00B0401C">
        <w:rPr>
          <w:rFonts w:ascii="Times New Roman" w:eastAsia="Times New Roman" w:hAnsi="Times New Roman" w:cs="Times New Roman"/>
          <w:color w:val="000000" w:themeColor="text1"/>
          <w:lang w:val="en-GB" w:eastAsia="en-GB"/>
        </w:rPr>
        <w:t>, L.B.</w:t>
      </w:r>
      <w:r w:rsidRPr="00B0401C">
        <w:rPr>
          <w:rFonts w:ascii="Times New Roman" w:eastAsia="Times New Roman" w:hAnsi="Times New Roman" w:cs="Times New Roman"/>
          <w:color w:val="000000" w:themeColor="text1"/>
          <w:lang w:val="en-GB" w:eastAsia="en-GB"/>
        </w:rPr>
        <w:t xml:space="preserve"> and Woolf</w:t>
      </w:r>
      <w:r w:rsidR="000F5B4A" w:rsidRPr="00B0401C">
        <w:rPr>
          <w:rFonts w:ascii="Times New Roman" w:eastAsia="Times New Roman" w:hAnsi="Times New Roman" w:cs="Times New Roman"/>
          <w:color w:val="000000" w:themeColor="text1"/>
          <w:lang w:val="en-GB" w:eastAsia="en-GB"/>
        </w:rPr>
        <w:t>, A.</w:t>
      </w:r>
      <w:r w:rsidRPr="00B0401C">
        <w:rPr>
          <w:rFonts w:ascii="Times New Roman" w:eastAsia="Times New Roman" w:hAnsi="Times New Roman" w:cs="Times New Roman"/>
          <w:color w:val="000000" w:themeColor="text1"/>
          <w:lang w:val="en-GB" w:eastAsia="en-GB"/>
        </w:rPr>
        <w:t xml:space="preserve"> (2005)</w:t>
      </w:r>
      <w:r w:rsidR="000F5B4A" w:rsidRPr="00B0401C">
        <w:rPr>
          <w:rFonts w:ascii="Times New Roman" w:eastAsia="Times New Roman" w:hAnsi="Times New Roman" w:cs="Times New Roman"/>
          <w:color w:val="000000" w:themeColor="text1"/>
          <w:lang w:val="en-GB" w:eastAsia="en-GB"/>
        </w:rPr>
        <w:t>. Dispersal and survival of juvenile beavers (</w:t>
      </w:r>
      <w:r w:rsidR="00A72911" w:rsidRPr="00B0401C">
        <w:rPr>
          <w:rFonts w:ascii="Times New Roman" w:eastAsia="Times New Roman" w:hAnsi="Times New Roman" w:cs="Times New Roman"/>
          <w:i/>
          <w:iCs/>
          <w:color w:val="000000" w:themeColor="text1"/>
          <w:lang w:val="en-GB" w:eastAsia="en-GB"/>
        </w:rPr>
        <w:t>Castor canadensis</w:t>
      </w:r>
      <w:r w:rsidR="00A72911" w:rsidRPr="00B0401C">
        <w:rPr>
          <w:rFonts w:ascii="Times New Roman" w:eastAsia="Times New Roman" w:hAnsi="Times New Roman" w:cs="Times New Roman"/>
          <w:color w:val="000000" w:themeColor="text1"/>
          <w:lang w:val="en-GB" w:eastAsia="en-GB"/>
        </w:rPr>
        <w:t xml:space="preserve">) in Southern Illinois. </w:t>
      </w:r>
      <w:r w:rsidR="00D33DFC" w:rsidRPr="00B0401C">
        <w:rPr>
          <w:rFonts w:ascii="Times New Roman" w:eastAsia="Times New Roman" w:hAnsi="Times New Roman" w:cs="Times New Roman"/>
          <w:color w:val="000000" w:themeColor="text1"/>
          <w:lang w:val="en-GB" w:eastAsia="en-GB"/>
        </w:rPr>
        <w:t>A</w:t>
      </w:r>
      <w:r w:rsidR="00A72911" w:rsidRPr="00B0401C">
        <w:rPr>
          <w:rFonts w:ascii="Times New Roman" w:eastAsia="Times New Roman" w:hAnsi="Times New Roman" w:cs="Times New Roman"/>
          <w:color w:val="000000" w:themeColor="text1"/>
          <w:lang w:val="en-GB" w:eastAsia="en-GB"/>
        </w:rPr>
        <w:t>m</w:t>
      </w:r>
      <w:r w:rsidR="00D33DFC" w:rsidRPr="00B0401C">
        <w:rPr>
          <w:rFonts w:ascii="Times New Roman" w:eastAsia="Times New Roman" w:hAnsi="Times New Roman" w:cs="Times New Roman"/>
          <w:color w:val="000000" w:themeColor="text1"/>
          <w:lang w:val="en-GB" w:eastAsia="en-GB"/>
        </w:rPr>
        <w:t xml:space="preserve"> </w:t>
      </w:r>
      <w:r w:rsidR="00A72911" w:rsidRPr="00B0401C">
        <w:rPr>
          <w:rFonts w:ascii="Times New Roman" w:eastAsia="Times New Roman" w:hAnsi="Times New Roman" w:cs="Times New Roman"/>
          <w:color w:val="000000" w:themeColor="text1"/>
          <w:lang w:val="en-GB" w:eastAsia="en-GB"/>
        </w:rPr>
        <w:t>Nat 154, 217-228. DOI: 10.1674/0003-0031(2005)154[0217:DASOJB]2.0.CO;2</w:t>
      </w:r>
    </w:p>
    <w:p w14:paraId="094A9623" w14:textId="3B12E2A9" w:rsidR="00C60090" w:rsidRPr="00B0401C" w:rsidRDefault="00C60090" w:rsidP="00875020">
      <w:pPr>
        <w:pStyle w:val="ListParagraph"/>
        <w:numPr>
          <w:ilvl w:val="0"/>
          <w:numId w:val="1"/>
        </w:numPr>
        <w:autoSpaceDE w:val="0"/>
        <w:autoSpaceDN w:val="0"/>
        <w:adjustRightInd w:val="0"/>
        <w:spacing w:line="276" w:lineRule="auto"/>
        <w:rPr>
          <w:rFonts w:ascii="Times New Roman" w:hAnsi="Times New Roman" w:cs="Times New Roman"/>
          <w:color w:val="000000" w:themeColor="text1"/>
        </w:rPr>
      </w:pPr>
      <w:r w:rsidRPr="00D86907">
        <w:rPr>
          <w:rFonts w:ascii="Times New Roman" w:eastAsia="Times New Roman" w:hAnsi="Times New Roman" w:cs="Times New Roman"/>
          <w:color w:val="000000" w:themeColor="text1"/>
          <w:lang w:val="de-AT" w:eastAsia="en-GB"/>
        </w:rPr>
        <w:t>Sun,</w:t>
      </w:r>
      <w:r w:rsidR="00360F4D" w:rsidRPr="00D86907">
        <w:rPr>
          <w:rFonts w:ascii="Times New Roman" w:eastAsia="Times New Roman" w:hAnsi="Times New Roman" w:cs="Times New Roman"/>
          <w:color w:val="000000" w:themeColor="text1"/>
          <w:lang w:val="de-AT" w:eastAsia="en-GB"/>
        </w:rPr>
        <w:t xml:space="preserve"> L.,</w:t>
      </w:r>
      <w:r w:rsidRPr="00D86907">
        <w:rPr>
          <w:rFonts w:ascii="Times New Roman" w:eastAsia="Times New Roman" w:hAnsi="Times New Roman" w:cs="Times New Roman"/>
          <w:color w:val="000000" w:themeColor="text1"/>
          <w:lang w:val="de-AT" w:eastAsia="en-GB"/>
        </w:rPr>
        <w:t xml:space="preserve"> M</w:t>
      </w:r>
      <w:r w:rsidR="00360F4D" w:rsidRPr="00D86907">
        <w:rPr>
          <w:rFonts w:ascii="Times New Roman" w:eastAsia="Times New Roman" w:hAnsi="Times New Roman" w:cs="Times New Roman"/>
          <w:color w:val="000000" w:themeColor="text1"/>
          <w:lang w:val="de-AT" w:eastAsia="en-GB"/>
        </w:rPr>
        <w:t>ü</w:t>
      </w:r>
      <w:r w:rsidRPr="00D86907">
        <w:rPr>
          <w:rFonts w:ascii="Times New Roman" w:eastAsia="Times New Roman" w:hAnsi="Times New Roman" w:cs="Times New Roman"/>
          <w:color w:val="000000" w:themeColor="text1"/>
          <w:lang w:val="de-AT" w:eastAsia="en-GB"/>
        </w:rPr>
        <w:t>ller-Schwarz</w:t>
      </w:r>
      <w:r w:rsidR="00360F4D" w:rsidRPr="00D86907">
        <w:rPr>
          <w:rFonts w:ascii="Times New Roman" w:eastAsia="Times New Roman" w:hAnsi="Times New Roman" w:cs="Times New Roman"/>
          <w:color w:val="000000" w:themeColor="text1"/>
          <w:lang w:val="de-AT" w:eastAsia="en-GB"/>
        </w:rPr>
        <w:t>e</w:t>
      </w:r>
      <w:r w:rsidRPr="00D86907">
        <w:rPr>
          <w:rFonts w:ascii="Times New Roman" w:eastAsia="Times New Roman" w:hAnsi="Times New Roman" w:cs="Times New Roman"/>
          <w:color w:val="000000" w:themeColor="text1"/>
          <w:lang w:val="de-AT" w:eastAsia="en-GB"/>
        </w:rPr>
        <w:t xml:space="preserve">, </w:t>
      </w:r>
      <w:r w:rsidR="00360F4D" w:rsidRPr="00D86907">
        <w:rPr>
          <w:rFonts w:ascii="Times New Roman" w:eastAsia="Times New Roman" w:hAnsi="Times New Roman" w:cs="Times New Roman"/>
          <w:color w:val="000000" w:themeColor="text1"/>
          <w:lang w:val="de-AT" w:eastAsia="en-GB"/>
        </w:rPr>
        <w:t xml:space="preserve">D., </w:t>
      </w:r>
      <w:r w:rsidRPr="00D86907">
        <w:rPr>
          <w:rFonts w:ascii="Times New Roman" w:eastAsia="Times New Roman" w:hAnsi="Times New Roman" w:cs="Times New Roman"/>
          <w:color w:val="000000" w:themeColor="text1"/>
          <w:lang w:val="de-AT" w:eastAsia="en-GB"/>
        </w:rPr>
        <w:t>Schulte</w:t>
      </w:r>
      <w:r w:rsidR="008D482A" w:rsidRPr="00D86907">
        <w:rPr>
          <w:rFonts w:ascii="Times New Roman" w:eastAsia="Times New Roman" w:hAnsi="Times New Roman" w:cs="Times New Roman"/>
          <w:color w:val="000000" w:themeColor="text1"/>
          <w:lang w:val="de-AT" w:eastAsia="en-GB"/>
        </w:rPr>
        <w:t xml:space="preserve">, B.A. (2000). </w:t>
      </w:r>
      <w:r w:rsidR="008D482A" w:rsidRPr="00B0401C">
        <w:rPr>
          <w:rFonts w:ascii="Times New Roman" w:eastAsia="Times New Roman" w:hAnsi="Times New Roman" w:cs="Times New Roman"/>
          <w:color w:val="000000" w:themeColor="text1"/>
          <w:lang w:val="en-GB" w:eastAsia="en-GB"/>
        </w:rPr>
        <w:t>Dispersal pattern and effective population size of the beaver. Can J Zoo 78, 393-398. DOI: 10.1139/z99-226.</w:t>
      </w:r>
    </w:p>
    <w:p w14:paraId="6A24183F" w14:textId="36B38F98" w:rsidR="00C60090" w:rsidRPr="00B0401C" w:rsidRDefault="00C60090" w:rsidP="00875020">
      <w:pPr>
        <w:pStyle w:val="ListParagraph"/>
        <w:numPr>
          <w:ilvl w:val="0"/>
          <w:numId w:val="1"/>
        </w:numPr>
        <w:autoSpaceDE w:val="0"/>
        <w:autoSpaceDN w:val="0"/>
        <w:adjustRightInd w:val="0"/>
        <w:spacing w:line="276" w:lineRule="auto"/>
        <w:rPr>
          <w:rFonts w:ascii="Times New Roman" w:hAnsi="Times New Roman" w:cs="Times New Roman"/>
          <w:color w:val="000000" w:themeColor="text1"/>
        </w:rPr>
      </w:pPr>
      <w:r w:rsidRPr="00D86907">
        <w:rPr>
          <w:rFonts w:ascii="Times New Roman" w:hAnsi="Times New Roman" w:cs="Times New Roman"/>
          <w:color w:val="000000" w:themeColor="text1"/>
          <w:lang w:val="de-AT"/>
        </w:rPr>
        <w:t xml:space="preserve">Mayer, M., Zedrosser, A., Rossell, F. (2017). </w:t>
      </w:r>
      <w:r w:rsidRPr="00B0401C">
        <w:rPr>
          <w:rFonts w:ascii="Times New Roman" w:hAnsi="Times New Roman" w:cs="Times New Roman"/>
          <w:color w:val="000000" w:themeColor="text1"/>
        </w:rPr>
        <w:t>When to leave: the timing of natal dispersal in a large, monogamous rodent, the Eurasian beaver. Anim Behav 123</w:t>
      </w:r>
      <w:r w:rsidR="00610502" w:rsidRPr="00B0401C">
        <w:rPr>
          <w:rFonts w:ascii="Times New Roman" w:hAnsi="Times New Roman" w:cs="Times New Roman"/>
          <w:color w:val="000000" w:themeColor="text1"/>
        </w:rPr>
        <w:t>,</w:t>
      </w:r>
      <w:r w:rsidRPr="00B0401C">
        <w:rPr>
          <w:rFonts w:ascii="Times New Roman" w:hAnsi="Times New Roman" w:cs="Times New Roman"/>
          <w:color w:val="000000" w:themeColor="text1"/>
        </w:rPr>
        <w:t xml:space="preserve"> 375-382.</w:t>
      </w:r>
      <w:r w:rsidR="008D482A" w:rsidRPr="00B0401C">
        <w:rPr>
          <w:rFonts w:ascii="Times New Roman" w:hAnsi="Times New Roman" w:cs="Times New Roman"/>
          <w:color w:val="000000" w:themeColor="text1"/>
        </w:rPr>
        <w:t xml:space="preserve"> DOI: 10.1016/j.anbehav.2016.11.020</w:t>
      </w:r>
    </w:p>
    <w:p w14:paraId="450D062F" w14:textId="03AC2AFE" w:rsidR="00C60090" w:rsidRPr="00B0401C" w:rsidRDefault="00C60090" w:rsidP="00875020">
      <w:pPr>
        <w:pStyle w:val="ListParagraph"/>
        <w:numPr>
          <w:ilvl w:val="0"/>
          <w:numId w:val="1"/>
        </w:numPr>
        <w:autoSpaceDE w:val="0"/>
        <w:autoSpaceDN w:val="0"/>
        <w:adjustRightInd w:val="0"/>
        <w:spacing w:line="276" w:lineRule="auto"/>
        <w:rPr>
          <w:rFonts w:ascii="Times New Roman" w:hAnsi="Times New Roman" w:cs="Times New Roman"/>
          <w:color w:val="000000" w:themeColor="text1"/>
        </w:rPr>
      </w:pPr>
      <w:r w:rsidRPr="00B0401C">
        <w:rPr>
          <w:rFonts w:ascii="Times New Roman" w:hAnsi="Times New Roman" w:cs="Times New Roman"/>
          <w:color w:val="000000" w:themeColor="text1"/>
        </w:rPr>
        <w:t>Williams, S.L. and Baker, R.J. (1976). Vagility and local movements of pocket gophers. Am Nat 96, 303-316.</w:t>
      </w:r>
      <w:r w:rsidR="008D482A" w:rsidRPr="00B0401C">
        <w:rPr>
          <w:rFonts w:ascii="Times New Roman" w:hAnsi="Times New Roman" w:cs="Times New Roman"/>
          <w:color w:val="000000" w:themeColor="text1"/>
        </w:rPr>
        <w:t xml:space="preserve"> DOI: 10.2307/2424072</w:t>
      </w:r>
    </w:p>
    <w:p w14:paraId="4675CE81" w14:textId="2179F672" w:rsidR="006428CB" w:rsidRPr="00B0401C" w:rsidRDefault="00C02D9D" w:rsidP="00875020">
      <w:pPr>
        <w:pStyle w:val="ListParagraph"/>
        <w:numPr>
          <w:ilvl w:val="0"/>
          <w:numId w:val="1"/>
        </w:numPr>
        <w:autoSpaceDE w:val="0"/>
        <w:autoSpaceDN w:val="0"/>
        <w:adjustRightInd w:val="0"/>
        <w:spacing w:line="276" w:lineRule="auto"/>
        <w:rPr>
          <w:rFonts w:ascii="Times New Roman" w:hAnsi="Times New Roman" w:cs="Times New Roman"/>
          <w:color w:val="000000" w:themeColor="text1"/>
          <w:shd w:val="clear" w:color="auto" w:fill="FFFFFF"/>
        </w:rPr>
      </w:pPr>
      <w:r w:rsidRPr="00B0401C">
        <w:rPr>
          <w:rFonts w:ascii="Times New Roman" w:hAnsi="Times New Roman" w:cs="Times New Roman"/>
          <w:color w:val="000000" w:themeColor="text1"/>
        </w:rPr>
        <w:t xml:space="preserve">Mora, M.S., Mapelli, F.J., Gaggiotti, O.E., Kittlein, M.J., Lessa, E.P. (2010). Dispersal and population structure at different spatial scales in the subterranean rodent </w:t>
      </w:r>
      <w:r w:rsidRPr="00B0401C">
        <w:rPr>
          <w:rFonts w:ascii="Times New Roman" w:hAnsi="Times New Roman" w:cs="Times New Roman"/>
          <w:i/>
          <w:iCs/>
          <w:color w:val="000000" w:themeColor="text1"/>
        </w:rPr>
        <w:t>Ctenomys australis</w:t>
      </w:r>
      <w:r w:rsidRPr="00B0401C">
        <w:rPr>
          <w:rFonts w:ascii="Times New Roman" w:hAnsi="Times New Roman" w:cs="Times New Roman"/>
          <w:color w:val="000000" w:themeColor="text1"/>
        </w:rPr>
        <w:t xml:space="preserve">. BMC Genetics 11:9. DOI: </w:t>
      </w:r>
      <w:r w:rsidRPr="00B0401C">
        <w:rPr>
          <w:rFonts w:ascii="Times New Roman" w:hAnsi="Times New Roman" w:cs="Times New Roman"/>
          <w:color w:val="000000" w:themeColor="text1"/>
          <w:shd w:val="clear" w:color="auto" w:fill="FFFFFF"/>
        </w:rPr>
        <w:t>10.1186/1471-2156-11-9</w:t>
      </w:r>
    </w:p>
    <w:p w14:paraId="556DF0FE" w14:textId="02551934" w:rsidR="00C60090" w:rsidRPr="00B0401C" w:rsidRDefault="00C60090" w:rsidP="00875020">
      <w:pPr>
        <w:pStyle w:val="ListParagraph"/>
        <w:numPr>
          <w:ilvl w:val="0"/>
          <w:numId w:val="1"/>
        </w:numPr>
        <w:autoSpaceDE w:val="0"/>
        <w:autoSpaceDN w:val="0"/>
        <w:adjustRightInd w:val="0"/>
        <w:spacing w:line="276" w:lineRule="auto"/>
        <w:rPr>
          <w:rFonts w:ascii="Times New Roman" w:hAnsi="Times New Roman" w:cs="Times New Roman"/>
          <w:color w:val="000000" w:themeColor="text1"/>
        </w:rPr>
      </w:pPr>
      <w:r w:rsidRPr="00B0401C">
        <w:rPr>
          <w:rFonts w:ascii="Times New Roman" w:hAnsi="Times New Roman" w:cs="Times New Roman"/>
          <w:color w:val="000000" w:themeColor="text1"/>
        </w:rPr>
        <w:t>Stolz</w:t>
      </w:r>
      <w:r w:rsidR="006428CB" w:rsidRPr="00B0401C">
        <w:rPr>
          <w:rFonts w:ascii="Times New Roman" w:hAnsi="Times New Roman" w:cs="Times New Roman"/>
          <w:color w:val="000000" w:themeColor="text1"/>
        </w:rPr>
        <w:t>, J.F.B.</w:t>
      </w:r>
      <w:r w:rsidRPr="00B0401C">
        <w:rPr>
          <w:rFonts w:ascii="Times New Roman" w:hAnsi="Times New Roman" w:cs="Times New Roman"/>
          <w:color w:val="000000" w:themeColor="text1"/>
        </w:rPr>
        <w:t xml:space="preserve"> </w:t>
      </w:r>
      <w:r w:rsidR="006428CB" w:rsidRPr="00B0401C">
        <w:rPr>
          <w:rFonts w:ascii="Times New Roman" w:hAnsi="Times New Roman" w:cs="Times New Roman"/>
          <w:color w:val="000000" w:themeColor="text1"/>
        </w:rPr>
        <w:t>(</w:t>
      </w:r>
      <w:r w:rsidRPr="00B0401C">
        <w:rPr>
          <w:rFonts w:ascii="Times New Roman" w:hAnsi="Times New Roman" w:cs="Times New Roman"/>
          <w:color w:val="000000" w:themeColor="text1"/>
        </w:rPr>
        <w:t>2006</w:t>
      </w:r>
      <w:r w:rsidR="006428CB" w:rsidRPr="00B0401C">
        <w:rPr>
          <w:rFonts w:ascii="Times New Roman" w:hAnsi="Times New Roman" w:cs="Times New Roman"/>
          <w:color w:val="000000" w:themeColor="text1"/>
        </w:rPr>
        <w:t>).</w:t>
      </w:r>
      <w:r w:rsidR="006428CB" w:rsidRPr="00B0401C">
        <w:rPr>
          <w:rFonts w:ascii="Times New Roman" w:hAnsi="Times New Roman" w:cs="Times New Roman"/>
          <w:color w:val="000000" w:themeColor="text1"/>
          <w:lang w:val="en-GB"/>
        </w:rPr>
        <w:t xml:space="preserve"> Dinámica populacional e relações espaciais do tuco-tuco das dunas (</w:t>
      </w:r>
      <w:r w:rsidR="006428CB" w:rsidRPr="00B0401C">
        <w:rPr>
          <w:rFonts w:ascii="Times New Roman" w:hAnsi="Times New Roman" w:cs="Times New Roman"/>
          <w:i/>
          <w:iCs/>
          <w:color w:val="000000" w:themeColor="text1"/>
          <w:lang w:val="en-GB"/>
        </w:rPr>
        <w:t>Ctenomys flamarioni</w:t>
      </w:r>
      <w:r w:rsidR="006428CB" w:rsidRPr="00B0401C">
        <w:rPr>
          <w:rFonts w:ascii="Times New Roman" w:hAnsi="Times New Roman" w:cs="Times New Roman"/>
          <w:color w:val="000000" w:themeColor="text1"/>
          <w:lang w:val="en-GB"/>
        </w:rPr>
        <w:t xml:space="preserve"> - Rodentia - Ctenomyidae) na estação ecológica do Taim-RS/Brasil. [master’s thesis]. [Porto Alegre]: Universidade Federal do Rio Grande do Sul.</w:t>
      </w:r>
    </w:p>
    <w:p w14:paraId="19D4F3F0" w14:textId="52C673F1" w:rsidR="00C60090" w:rsidRPr="00B0401C" w:rsidRDefault="00C60090" w:rsidP="00875020">
      <w:pPr>
        <w:pStyle w:val="ListParagraph"/>
        <w:numPr>
          <w:ilvl w:val="0"/>
          <w:numId w:val="1"/>
        </w:numPr>
        <w:autoSpaceDE w:val="0"/>
        <w:autoSpaceDN w:val="0"/>
        <w:adjustRightInd w:val="0"/>
        <w:spacing w:line="276" w:lineRule="auto"/>
        <w:rPr>
          <w:rFonts w:ascii="Times New Roman" w:hAnsi="Times New Roman" w:cs="Times New Roman"/>
          <w:color w:val="000000" w:themeColor="text1"/>
        </w:rPr>
      </w:pPr>
      <w:r w:rsidRPr="00B0401C">
        <w:rPr>
          <w:rFonts w:ascii="Times New Roman" w:hAnsi="Times New Roman" w:cs="Times New Roman"/>
          <w:color w:val="000000" w:themeColor="text1"/>
        </w:rPr>
        <w:t>Hoogland, J.L. (1999). Philopatry, dispersal, and social organization of Gunnison's prairie dogs. J Mammal. 80</w:t>
      </w:r>
      <w:r w:rsidR="00610502" w:rsidRPr="00B0401C">
        <w:rPr>
          <w:rFonts w:ascii="Times New Roman" w:hAnsi="Times New Roman" w:cs="Times New Roman"/>
          <w:color w:val="000000" w:themeColor="text1"/>
        </w:rPr>
        <w:t>,</w:t>
      </w:r>
      <w:r w:rsidRPr="00B0401C">
        <w:rPr>
          <w:rFonts w:ascii="Times New Roman" w:hAnsi="Times New Roman" w:cs="Times New Roman"/>
          <w:color w:val="000000" w:themeColor="text1"/>
        </w:rPr>
        <w:t>243-251.</w:t>
      </w:r>
      <w:r w:rsidR="001D41CF" w:rsidRPr="00B0401C">
        <w:rPr>
          <w:rFonts w:ascii="Times New Roman" w:hAnsi="Times New Roman" w:cs="Times New Roman"/>
          <w:color w:val="000000" w:themeColor="text1"/>
        </w:rPr>
        <w:t xml:space="preserve"> DOI: 10.2307/1383224</w:t>
      </w:r>
    </w:p>
    <w:p w14:paraId="2D4CE522" w14:textId="6C462AA9" w:rsidR="00C60090" w:rsidRPr="00B0401C" w:rsidRDefault="00C60090" w:rsidP="00875020">
      <w:pPr>
        <w:pStyle w:val="ListParagraph"/>
        <w:numPr>
          <w:ilvl w:val="0"/>
          <w:numId w:val="1"/>
        </w:numPr>
        <w:autoSpaceDE w:val="0"/>
        <w:autoSpaceDN w:val="0"/>
        <w:adjustRightInd w:val="0"/>
        <w:spacing w:line="276" w:lineRule="auto"/>
        <w:rPr>
          <w:rFonts w:ascii="Times New Roman" w:hAnsi="Times New Roman" w:cs="Times New Roman"/>
          <w:color w:val="000000" w:themeColor="text1"/>
        </w:rPr>
      </w:pPr>
      <w:r w:rsidRPr="00D86907">
        <w:rPr>
          <w:rFonts w:ascii="Times New Roman" w:hAnsi="Times New Roman" w:cs="Times New Roman"/>
          <w:color w:val="000000" w:themeColor="text1"/>
          <w:lang w:val="sv-SE"/>
        </w:rPr>
        <w:t>Garrett, M.G. and Franklin</w:t>
      </w:r>
      <w:r w:rsidR="00610502" w:rsidRPr="00D86907">
        <w:rPr>
          <w:rFonts w:ascii="Times New Roman" w:hAnsi="Times New Roman" w:cs="Times New Roman"/>
          <w:color w:val="000000" w:themeColor="text1"/>
          <w:lang w:val="sv-SE"/>
        </w:rPr>
        <w:t>, W.L.</w:t>
      </w:r>
      <w:r w:rsidRPr="00D86907">
        <w:rPr>
          <w:rFonts w:ascii="Times New Roman" w:hAnsi="Times New Roman" w:cs="Times New Roman"/>
          <w:color w:val="000000" w:themeColor="text1"/>
          <w:lang w:val="sv-SE"/>
        </w:rPr>
        <w:t xml:space="preserve"> (1988). </w:t>
      </w:r>
      <w:r w:rsidRPr="00B0401C">
        <w:rPr>
          <w:rFonts w:ascii="Times New Roman" w:hAnsi="Times New Roman" w:cs="Times New Roman"/>
          <w:color w:val="000000" w:themeColor="text1"/>
        </w:rPr>
        <w:t>Behavioral ecology of dispersal in the black-tailed prairie dog. J</w:t>
      </w:r>
      <w:r w:rsidR="00585944" w:rsidRPr="00B0401C">
        <w:rPr>
          <w:rFonts w:ascii="Times New Roman" w:hAnsi="Times New Roman" w:cs="Times New Roman"/>
          <w:color w:val="000000" w:themeColor="text1"/>
        </w:rPr>
        <w:t xml:space="preserve"> </w:t>
      </w:r>
      <w:r w:rsidRPr="00B0401C">
        <w:rPr>
          <w:rFonts w:ascii="Times New Roman" w:hAnsi="Times New Roman" w:cs="Times New Roman"/>
          <w:color w:val="000000" w:themeColor="text1"/>
        </w:rPr>
        <w:t>Mammal</w:t>
      </w:r>
      <w:r w:rsidR="00610502" w:rsidRPr="00B0401C">
        <w:rPr>
          <w:rFonts w:ascii="Times New Roman" w:hAnsi="Times New Roman" w:cs="Times New Roman"/>
          <w:color w:val="000000" w:themeColor="text1"/>
        </w:rPr>
        <w:t xml:space="preserve"> </w:t>
      </w:r>
      <w:r w:rsidRPr="00B0401C">
        <w:rPr>
          <w:rFonts w:ascii="Times New Roman" w:hAnsi="Times New Roman" w:cs="Times New Roman"/>
          <w:color w:val="000000" w:themeColor="text1"/>
        </w:rPr>
        <w:t>69</w:t>
      </w:r>
      <w:r w:rsidR="00610502" w:rsidRPr="00B0401C">
        <w:rPr>
          <w:rFonts w:ascii="Times New Roman" w:hAnsi="Times New Roman" w:cs="Times New Roman"/>
          <w:color w:val="000000" w:themeColor="text1"/>
        </w:rPr>
        <w:t>,</w:t>
      </w:r>
      <w:r w:rsidRPr="00B0401C">
        <w:rPr>
          <w:rFonts w:ascii="Times New Roman" w:hAnsi="Times New Roman" w:cs="Times New Roman"/>
          <w:color w:val="000000" w:themeColor="text1"/>
        </w:rPr>
        <w:t xml:space="preserve"> 236-250.</w:t>
      </w:r>
      <w:r w:rsidR="001D41CF" w:rsidRPr="00B0401C">
        <w:rPr>
          <w:rFonts w:ascii="Times New Roman" w:hAnsi="Times New Roman" w:cs="Times New Roman"/>
          <w:color w:val="000000" w:themeColor="text1"/>
        </w:rPr>
        <w:t xml:space="preserve"> DOI: 10.2307/1381375</w:t>
      </w:r>
    </w:p>
    <w:p w14:paraId="034DF78C" w14:textId="0FC4FD53" w:rsidR="00C60090" w:rsidRPr="00B0401C" w:rsidRDefault="00C60090" w:rsidP="00875020">
      <w:pPr>
        <w:pStyle w:val="ListParagraph"/>
        <w:numPr>
          <w:ilvl w:val="0"/>
          <w:numId w:val="1"/>
        </w:numPr>
        <w:autoSpaceDE w:val="0"/>
        <w:autoSpaceDN w:val="0"/>
        <w:adjustRightInd w:val="0"/>
        <w:spacing w:line="276" w:lineRule="auto"/>
        <w:rPr>
          <w:rFonts w:ascii="Times New Roman" w:hAnsi="Times New Roman" w:cs="Times New Roman"/>
          <w:color w:val="000000" w:themeColor="text1"/>
        </w:rPr>
      </w:pPr>
      <w:r w:rsidRPr="00B0401C">
        <w:rPr>
          <w:rFonts w:ascii="Times New Roman" w:hAnsi="Times New Roman" w:cs="Times New Roman"/>
          <w:color w:val="000000" w:themeColor="text1"/>
        </w:rPr>
        <w:t>Jones</w:t>
      </w:r>
      <w:r w:rsidR="00702897" w:rsidRPr="00B0401C">
        <w:rPr>
          <w:rFonts w:ascii="Times New Roman" w:hAnsi="Times New Roman" w:cs="Times New Roman"/>
          <w:color w:val="000000" w:themeColor="text1"/>
        </w:rPr>
        <w:t>, W.T.</w:t>
      </w:r>
      <w:r w:rsidRPr="00B0401C">
        <w:rPr>
          <w:rFonts w:ascii="Times New Roman" w:hAnsi="Times New Roman" w:cs="Times New Roman"/>
          <w:color w:val="000000" w:themeColor="text1"/>
        </w:rPr>
        <w:t xml:space="preserve"> </w:t>
      </w:r>
      <w:r w:rsidR="00702897" w:rsidRPr="00B0401C">
        <w:rPr>
          <w:rFonts w:ascii="Times New Roman" w:hAnsi="Times New Roman" w:cs="Times New Roman"/>
          <w:color w:val="000000" w:themeColor="text1"/>
        </w:rPr>
        <w:t>(</w:t>
      </w:r>
      <w:r w:rsidRPr="00B0401C">
        <w:rPr>
          <w:rFonts w:ascii="Times New Roman" w:hAnsi="Times New Roman" w:cs="Times New Roman"/>
          <w:color w:val="000000" w:themeColor="text1"/>
        </w:rPr>
        <w:t>198</w:t>
      </w:r>
      <w:r w:rsidR="00702897" w:rsidRPr="00B0401C">
        <w:rPr>
          <w:rFonts w:ascii="Times New Roman" w:hAnsi="Times New Roman" w:cs="Times New Roman"/>
          <w:color w:val="000000" w:themeColor="text1"/>
        </w:rPr>
        <w:t>9). Dispersal distance and the range of nightly movements in Merriam’s kangaroo rats.</w:t>
      </w:r>
      <w:r w:rsidRPr="00B0401C">
        <w:rPr>
          <w:rFonts w:ascii="Times New Roman" w:hAnsi="Times New Roman" w:cs="Times New Roman"/>
          <w:color w:val="000000" w:themeColor="text1"/>
        </w:rPr>
        <w:t xml:space="preserve"> J Mamm</w:t>
      </w:r>
      <w:r w:rsidR="00702897" w:rsidRPr="00B0401C">
        <w:rPr>
          <w:rFonts w:ascii="Times New Roman" w:hAnsi="Times New Roman" w:cs="Times New Roman"/>
          <w:color w:val="000000" w:themeColor="text1"/>
        </w:rPr>
        <w:t>a</w:t>
      </w:r>
      <w:r w:rsidRPr="00B0401C">
        <w:rPr>
          <w:rFonts w:ascii="Times New Roman" w:hAnsi="Times New Roman" w:cs="Times New Roman"/>
          <w:color w:val="000000" w:themeColor="text1"/>
        </w:rPr>
        <w:t>l 70</w:t>
      </w:r>
      <w:r w:rsidR="00702897" w:rsidRPr="00B0401C">
        <w:rPr>
          <w:rFonts w:ascii="Times New Roman" w:hAnsi="Times New Roman" w:cs="Times New Roman"/>
          <w:color w:val="000000" w:themeColor="text1"/>
        </w:rPr>
        <w:t xml:space="preserve">, </w:t>
      </w:r>
      <w:r w:rsidRPr="00B0401C">
        <w:rPr>
          <w:rFonts w:ascii="Times New Roman" w:hAnsi="Times New Roman" w:cs="Times New Roman"/>
          <w:color w:val="000000" w:themeColor="text1"/>
        </w:rPr>
        <w:t>27-34</w:t>
      </w:r>
      <w:r w:rsidR="001D41CF" w:rsidRPr="00B0401C">
        <w:rPr>
          <w:rFonts w:ascii="Times New Roman" w:hAnsi="Times New Roman" w:cs="Times New Roman"/>
          <w:color w:val="000000" w:themeColor="text1"/>
        </w:rPr>
        <w:t>. DOI: 10.2307/1381666</w:t>
      </w:r>
    </w:p>
    <w:p w14:paraId="7DB19B74" w14:textId="3A18D34E" w:rsidR="00C60090" w:rsidRPr="00B0401C" w:rsidRDefault="00C60090" w:rsidP="00875020">
      <w:pPr>
        <w:pStyle w:val="ListParagraph"/>
        <w:numPr>
          <w:ilvl w:val="0"/>
          <w:numId w:val="1"/>
        </w:numPr>
        <w:autoSpaceDE w:val="0"/>
        <w:autoSpaceDN w:val="0"/>
        <w:adjustRightInd w:val="0"/>
        <w:spacing w:line="276" w:lineRule="auto"/>
        <w:rPr>
          <w:rFonts w:ascii="Times New Roman" w:hAnsi="Times New Roman" w:cs="Times New Roman"/>
          <w:color w:val="000000" w:themeColor="text1"/>
        </w:rPr>
      </w:pPr>
      <w:r w:rsidRPr="00B0401C">
        <w:rPr>
          <w:rFonts w:ascii="Times New Roman" w:hAnsi="Times New Roman" w:cs="Times New Roman"/>
          <w:color w:val="000000" w:themeColor="text1"/>
        </w:rPr>
        <w:t xml:space="preserve">Jones, W.T., Waser, </w:t>
      </w:r>
      <w:r w:rsidR="00610502" w:rsidRPr="00B0401C">
        <w:rPr>
          <w:rFonts w:ascii="Times New Roman" w:hAnsi="Times New Roman" w:cs="Times New Roman"/>
          <w:color w:val="000000" w:themeColor="text1"/>
        </w:rPr>
        <w:t>P.M., Elliott, L.F., Link, N.E., Bush, B.B</w:t>
      </w:r>
      <w:r w:rsidRPr="00B0401C">
        <w:rPr>
          <w:rFonts w:ascii="Times New Roman" w:hAnsi="Times New Roman" w:cs="Times New Roman"/>
          <w:color w:val="000000" w:themeColor="text1"/>
        </w:rPr>
        <w:t xml:space="preserve">. (1988). Philopatry, dispersal, and habitat saturation in the banner-tailed kangaroo rat, </w:t>
      </w:r>
      <w:r w:rsidRPr="00B0401C">
        <w:rPr>
          <w:rFonts w:ascii="Times New Roman" w:hAnsi="Times New Roman" w:cs="Times New Roman"/>
          <w:i/>
          <w:iCs/>
          <w:color w:val="000000" w:themeColor="text1"/>
        </w:rPr>
        <w:t>Dipodomys spectabilis</w:t>
      </w:r>
      <w:r w:rsidRPr="00B0401C">
        <w:rPr>
          <w:rFonts w:ascii="Times New Roman" w:hAnsi="Times New Roman" w:cs="Times New Roman"/>
          <w:color w:val="000000" w:themeColor="text1"/>
        </w:rPr>
        <w:t>. Ecology 69</w:t>
      </w:r>
      <w:r w:rsidR="00702897" w:rsidRPr="00B0401C">
        <w:rPr>
          <w:rFonts w:ascii="Times New Roman" w:hAnsi="Times New Roman" w:cs="Times New Roman"/>
          <w:color w:val="000000" w:themeColor="text1"/>
        </w:rPr>
        <w:t>,</w:t>
      </w:r>
      <w:r w:rsidRPr="00B0401C">
        <w:rPr>
          <w:rFonts w:ascii="Times New Roman" w:hAnsi="Times New Roman" w:cs="Times New Roman"/>
          <w:color w:val="000000" w:themeColor="text1"/>
        </w:rPr>
        <w:t xml:space="preserve"> 1466-1473.</w:t>
      </w:r>
      <w:r w:rsidR="00DC12B0" w:rsidRPr="00B0401C">
        <w:rPr>
          <w:rFonts w:ascii="Times New Roman" w:hAnsi="Times New Roman" w:cs="Times New Roman"/>
          <w:color w:val="000000" w:themeColor="text1"/>
        </w:rPr>
        <w:t xml:space="preserve"> DOI: 10.2307/194164</w:t>
      </w:r>
    </w:p>
    <w:p w14:paraId="72664741" w14:textId="01589D02" w:rsidR="00C60090" w:rsidRPr="00B0401C" w:rsidRDefault="00C60090" w:rsidP="00875020">
      <w:pPr>
        <w:pStyle w:val="ListParagraph"/>
        <w:numPr>
          <w:ilvl w:val="0"/>
          <w:numId w:val="1"/>
        </w:numPr>
        <w:autoSpaceDE w:val="0"/>
        <w:autoSpaceDN w:val="0"/>
        <w:adjustRightInd w:val="0"/>
        <w:spacing w:line="276" w:lineRule="auto"/>
        <w:rPr>
          <w:rFonts w:ascii="Times New Roman" w:hAnsi="Times New Roman" w:cs="Times New Roman"/>
          <w:color w:val="000000" w:themeColor="text1"/>
        </w:rPr>
      </w:pPr>
      <w:r w:rsidRPr="00B0401C">
        <w:rPr>
          <w:rFonts w:ascii="Times New Roman" w:hAnsi="Times New Roman" w:cs="Times New Roman"/>
          <w:color w:val="000000" w:themeColor="text1"/>
        </w:rPr>
        <w:t>Price,</w:t>
      </w:r>
      <w:r w:rsidR="00610502" w:rsidRPr="00B0401C">
        <w:rPr>
          <w:rFonts w:ascii="Times New Roman" w:hAnsi="Times New Roman" w:cs="Times New Roman"/>
          <w:color w:val="000000" w:themeColor="text1"/>
        </w:rPr>
        <w:t xml:space="preserve"> </w:t>
      </w:r>
      <w:r w:rsidRPr="00B0401C">
        <w:rPr>
          <w:rFonts w:ascii="Times New Roman" w:hAnsi="Times New Roman" w:cs="Times New Roman"/>
          <w:color w:val="000000" w:themeColor="text1"/>
        </w:rPr>
        <w:t>M.V., Kelly,</w:t>
      </w:r>
      <w:r w:rsidR="00702897" w:rsidRPr="00B0401C">
        <w:rPr>
          <w:rFonts w:ascii="Times New Roman" w:hAnsi="Times New Roman" w:cs="Times New Roman"/>
          <w:color w:val="000000" w:themeColor="text1"/>
        </w:rPr>
        <w:t xml:space="preserve"> P.A.</w:t>
      </w:r>
      <w:r w:rsidR="00137FC2" w:rsidRPr="00B0401C">
        <w:rPr>
          <w:rFonts w:ascii="Times New Roman" w:hAnsi="Times New Roman" w:cs="Times New Roman"/>
          <w:color w:val="000000" w:themeColor="text1"/>
        </w:rPr>
        <w:t>,</w:t>
      </w:r>
      <w:r w:rsidRPr="00B0401C">
        <w:rPr>
          <w:rFonts w:ascii="Times New Roman" w:hAnsi="Times New Roman" w:cs="Times New Roman"/>
          <w:color w:val="000000" w:themeColor="text1"/>
        </w:rPr>
        <w:t xml:space="preserve"> </w:t>
      </w:r>
      <w:r w:rsidR="00137FC2" w:rsidRPr="00B0401C">
        <w:rPr>
          <w:rFonts w:ascii="Times New Roman" w:hAnsi="Times New Roman" w:cs="Times New Roman"/>
          <w:color w:val="000000" w:themeColor="text1"/>
        </w:rPr>
        <w:t>Goldingay, R.L.</w:t>
      </w:r>
      <w:r w:rsidRPr="00B0401C">
        <w:rPr>
          <w:rFonts w:ascii="Times New Roman" w:hAnsi="Times New Roman" w:cs="Times New Roman"/>
          <w:color w:val="000000" w:themeColor="text1"/>
        </w:rPr>
        <w:t xml:space="preserve"> (1994).</w:t>
      </w:r>
      <w:r w:rsidR="00137FC2" w:rsidRPr="00B0401C">
        <w:rPr>
          <w:rFonts w:ascii="Times New Roman" w:hAnsi="Times New Roman" w:cs="Times New Roman"/>
          <w:color w:val="000000" w:themeColor="text1"/>
        </w:rPr>
        <w:t xml:space="preserve"> </w:t>
      </w:r>
      <w:r w:rsidRPr="00B0401C">
        <w:rPr>
          <w:rFonts w:ascii="Times New Roman" w:hAnsi="Times New Roman" w:cs="Times New Roman"/>
          <w:color w:val="000000" w:themeColor="text1"/>
        </w:rPr>
        <w:t>Distances moved by Stephen</w:t>
      </w:r>
      <w:r w:rsidR="00702897" w:rsidRPr="00B0401C">
        <w:rPr>
          <w:rFonts w:ascii="Times New Roman" w:hAnsi="Times New Roman" w:cs="Times New Roman"/>
          <w:color w:val="000000" w:themeColor="text1"/>
        </w:rPr>
        <w:t>’</w:t>
      </w:r>
      <w:r w:rsidRPr="00B0401C">
        <w:rPr>
          <w:rFonts w:ascii="Times New Roman" w:hAnsi="Times New Roman" w:cs="Times New Roman"/>
          <w:color w:val="000000" w:themeColor="text1"/>
        </w:rPr>
        <w:t>s kangaroo-rat (</w:t>
      </w:r>
      <w:r w:rsidRPr="00B0401C">
        <w:rPr>
          <w:rFonts w:ascii="Times New Roman" w:hAnsi="Times New Roman" w:cs="Times New Roman"/>
          <w:i/>
          <w:iCs/>
          <w:color w:val="000000" w:themeColor="text1"/>
        </w:rPr>
        <w:t>Dipodomys stephensi merriam</w:t>
      </w:r>
      <w:r w:rsidRPr="00B0401C">
        <w:rPr>
          <w:rFonts w:ascii="Times New Roman" w:hAnsi="Times New Roman" w:cs="Times New Roman"/>
          <w:color w:val="000000" w:themeColor="text1"/>
        </w:rPr>
        <w:t>) and implications for conservation. J Mammal 75</w:t>
      </w:r>
      <w:r w:rsidR="00610502" w:rsidRPr="00B0401C">
        <w:rPr>
          <w:rFonts w:ascii="Times New Roman" w:hAnsi="Times New Roman" w:cs="Times New Roman"/>
          <w:color w:val="000000" w:themeColor="text1"/>
        </w:rPr>
        <w:t>,</w:t>
      </w:r>
      <w:r w:rsidRPr="00B0401C">
        <w:rPr>
          <w:rFonts w:ascii="Times New Roman" w:hAnsi="Times New Roman" w:cs="Times New Roman"/>
          <w:color w:val="000000" w:themeColor="text1"/>
        </w:rPr>
        <w:t xml:space="preserve"> 929-939</w:t>
      </w:r>
      <w:r w:rsidR="007C6827" w:rsidRPr="00B0401C">
        <w:rPr>
          <w:rFonts w:ascii="Times New Roman" w:hAnsi="Times New Roman" w:cs="Times New Roman"/>
          <w:color w:val="000000" w:themeColor="text1"/>
        </w:rPr>
        <w:t>.</w:t>
      </w:r>
      <w:r w:rsidR="00DC12B0" w:rsidRPr="00B0401C">
        <w:rPr>
          <w:rFonts w:ascii="Times New Roman" w:hAnsi="Times New Roman" w:cs="Times New Roman"/>
          <w:color w:val="000000" w:themeColor="text1"/>
        </w:rPr>
        <w:t xml:space="preserve"> DOI: 10.2307/1382474</w:t>
      </w:r>
    </w:p>
    <w:p w14:paraId="08E4F0AF" w14:textId="7B59FD88" w:rsidR="00C60090" w:rsidRPr="00B0401C" w:rsidRDefault="00C60090" w:rsidP="00875020">
      <w:pPr>
        <w:pStyle w:val="ListParagraph"/>
        <w:numPr>
          <w:ilvl w:val="0"/>
          <w:numId w:val="1"/>
        </w:numPr>
        <w:autoSpaceDE w:val="0"/>
        <w:autoSpaceDN w:val="0"/>
        <w:adjustRightInd w:val="0"/>
        <w:spacing w:line="276" w:lineRule="auto"/>
        <w:rPr>
          <w:rFonts w:ascii="Times New Roman" w:hAnsi="Times New Roman" w:cs="Times New Roman"/>
          <w:color w:val="000000" w:themeColor="text1"/>
        </w:rPr>
      </w:pPr>
      <w:r w:rsidRPr="00B0401C">
        <w:rPr>
          <w:rFonts w:ascii="Times New Roman" w:hAnsi="Times New Roman" w:cs="Times New Roman"/>
          <w:color w:val="000000" w:themeColor="text1"/>
        </w:rPr>
        <w:t>Patzenhauerová, H., Šklíba, J., Bryja, J., Šumbera, R. (2013). Parental analysis of Ansell’s mole-rat family groups indicates a high reproductive skew despite relatively relaxed ecological constraints on dispersal. Mol Biol 22, 4988-5000. DOI: 10.1111/mec.12434</w:t>
      </w:r>
    </w:p>
    <w:p w14:paraId="1F2F7A3D" w14:textId="155577C8" w:rsidR="00C60090" w:rsidRPr="00B0401C" w:rsidRDefault="00C60090" w:rsidP="00875020">
      <w:pPr>
        <w:pStyle w:val="ListParagraph"/>
        <w:numPr>
          <w:ilvl w:val="0"/>
          <w:numId w:val="1"/>
        </w:numPr>
        <w:autoSpaceDE w:val="0"/>
        <w:autoSpaceDN w:val="0"/>
        <w:adjustRightInd w:val="0"/>
        <w:spacing w:line="276" w:lineRule="auto"/>
        <w:rPr>
          <w:rFonts w:ascii="Times New Roman" w:hAnsi="Times New Roman" w:cs="Times New Roman"/>
          <w:color w:val="000000" w:themeColor="text1"/>
        </w:rPr>
      </w:pPr>
      <w:r w:rsidRPr="00B0401C">
        <w:rPr>
          <w:rFonts w:ascii="Times New Roman" w:hAnsi="Times New Roman" w:cs="Times New Roman"/>
          <w:color w:val="000000" w:themeColor="text1"/>
        </w:rPr>
        <w:t xml:space="preserve">Young, A.J., Oosthuizen, M.K., Lutemann, H., Bennett, N.C. (2010). Physiological suppression eases in Damaraland mole-rat societies when ecological constraints on dispersal are relaxed. </w:t>
      </w:r>
      <w:r w:rsidRPr="00B0401C">
        <w:rPr>
          <w:rFonts w:ascii="Times New Roman" w:hAnsi="Times New Roman" w:cs="Times New Roman"/>
          <w:iCs/>
          <w:color w:val="000000" w:themeColor="text1"/>
        </w:rPr>
        <w:t xml:space="preserve">Horm Behav </w:t>
      </w:r>
      <w:r w:rsidRPr="00B0401C">
        <w:rPr>
          <w:rFonts w:ascii="Times New Roman" w:hAnsi="Times New Roman" w:cs="Times New Roman"/>
          <w:color w:val="000000" w:themeColor="text1"/>
        </w:rPr>
        <w:t>57, 177-183.</w:t>
      </w:r>
      <w:r w:rsidR="00DC12B0" w:rsidRPr="00B0401C">
        <w:rPr>
          <w:rFonts w:ascii="Times New Roman" w:hAnsi="Times New Roman" w:cs="Times New Roman"/>
          <w:color w:val="000000" w:themeColor="text1"/>
        </w:rPr>
        <w:t xml:space="preserve"> </w:t>
      </w:r>
      <w:bookmarkStart w:id="2" w:name="_Hlk93162056"/>
      <w:bookmarkStart w:id="3" w:name="_Hlk93162032"/>
      <w:r w:rsidR="00DC12B0" w:rsidRPr="00B0401C">
        <w:rPr>
          <w:rFonts w:ascii="Times New Roman" w:hAnsi="Times New Roman" w:cs="Times New Roman"/>
          <w:color w:val="000000" w:themeColor="text1"/>
        </w:rPr>
        <w:t>DOI: 10.1016/j.yhbeh.2009.10.011</w:t>
      </w:r>
      <w:bookmarkEnd w:id="2"/>
    </w:p>
    <w:p w14:paraId="0AE0FCCB" w14:textId="48AE39E4" w:rsidR="008D1ECF" w:rsidRPr="00B0401C" w:rsidRDefault="008D1ECF" w:rsidP="00875020">
      <w:pPr>
        <w:pStyle w:val="ListParagraph"/>
        <w:numPr>
          <w:ilvl w:val="0"/>
          <w:numId w:val="1"/>
        </w:numPr>
        <w:autoSpaceDE w:val="0"/>
        <w:autoSpaceDN w:val="0"/>
        <w:adjustRightInd w:val="0"/>
        <w:spacing w:line="276" w:lineRule="auto"/>
        <w:rPr>
          <w:rFonts w:ascii="Times New Roman" w:hAnsi="Times New Roman" w:cs="Times New Roman"/>
          <w:color w:val="000000" w:themeColor="text1"/>
        </w:rPr>
      </w:pPr>
      <w:r w:rsidRPr="00B0401C">
        <w:rPr>
          <w:rFonts w:ascii="Times New Roman" w:hAnsi="Times New Roman" w:cs="Times New Roman"/>
          <w:color w:val="000000" w:themeColor="text1"/>
        </w:rPr>
        <w:t>Warren, A.E., Conner, L.M., Castleberry, S.B., Markewitz, D. 2017. Home range, survival, and activity patterns of Southeastern pocket gopher: implications for translocation. J Fish and Wildlife Management 8, 544-557. DOI: 10.3996/032017-JFWM-023</w:t>
      </w:r>
    </w:p>
    <w:bookmarkEnd w:id="3"/>
    <w:p w14:paraId="546F798F" w14:textId="1E9B9795" w:rsidR="00C60090" w:rsidRPr="00B0401C" w:rsidRDefault="00C60090" w:rsidP="00875020">
      <w:pPr>
        <w:pStyle w:val="ListParagraph"/>
        <w:numPr>
          <w:ilvl w:val="0"/>
          <w:numId w:val="1"/>
        </w:numPr>
        <w:autoSpaceDE w:val="0"/>
        <w:autoSpaceDN w:val="0"/>
        <w:adjustRightInd w:val="0"/>
        <w:spacing w:line="276" w:lineRule="auto"/>
        <w:rPr>
          <w:rFonts w:ascii="Times New Roman" w:hAnsi="Times New Roman" w:cs="Times New Roman"/>
          <w:color w:val="000000" w:themeColor="text1"/>
        </w:rPr>
      </w:pPr>
      <w:r w:rsidRPr="00B0401C">
        <w:rPr>
          <w:rFonts w:ascii="Times New Roman" w:hAnsi="Times New Roman" w:cs="Times New Roman"/>
          <w:color w:val="000000" w:themeColor="text1"/>
        </w:rPr>
        <w:lastRenderedPageBreak/>
        <w:t>Patzenhauerová, H., J. Šklíba, J. Bryja, R. Šumbera. (2010). Kinship structure and mating system in a solitary subterranean rodent, the silvery mole-rat</w:t>
      </w:r>
      <w:r w:rsidRPr="00B0401C">
        <w:rPr>
          <w:rFonts w:ascii="Times New Roman" w:hAnsi="Times New Roman" w:cs="Times New Roman"/>
          <w:iCs/>
          <w:color w:val="000000" w:themeColor="text1"/>
        </w:rPr>
        <w:t>. Behav Ecol Sociobiol</w:t>
      </w:r>
      <w:r w:rsidRPr="00B0401C">
        <w:rPr>
          <w:rFonts w:ascii="Times New Roman" w:hAnsi="Times New Roman" w:cs="Times New Roman"/>
          <w:color w:val="000000" w:themeColor="text1"/>
        </w:rPr>
        <w:t xml:space="preserve"> 64</w:t>
      </w:r>
      <w:r w:rsidR="007C6827" w:rsidRPr="00B0401C">
        <w:rPr>
          <w:rFonts w:ascii="Times New Roman" w:hAnsi="Times New Roman" w:cs="Times New Roman"/>
          <w:color w:val="000000" w:themeColor="text1"/>
        </w:rPr>
        <w:t>,</w:t>
      </w:r>
      <w:r w:rsidRPr="00B0401C">
        <w:rPr>
          <w:rFonts w:ascii="Times New Roman" w:hAnsi="Times New Roman" w:cs="Times New Roman"/>
          <w:color w:val="000000" w:themeColor="text1"/>
        </w:rPr>
        <w:t xml:space="preserve"> 757-767.</w:t>
      </w:r>
      <w:r w:rsidR="00DC12B0" w:rsidRPr="00B0401C">
        <w:rPr>
          <w:rFonts w:ascii="Times New Roman" w:hAnsi="Times New Roman" w:cs="Times New Roman"/>
          <w:color w:val="000000" w:themeColor="text1"/>
        </w:rPr>
        <w:t xml:space="preserve"> </w:t>
      </w:r>
      <w:bookmarkStart w:id="4" w:name="_Hlk93161846"/>
      <w:r w:rsidR="00DC12B0" w:rsidRPr="00B0401C">
        <w:rPr>
          <w:rFonts w:ascii="Times New Roman" w:hAnsi="Times New Roman" w:cs="Times New Roman"/>
          <w:color w:val="000000" w:themeColor="text1"/>
        </w:rPr>
        <w:t>DOI: 10.1007/s00265-009-0893-4</w:t>
      </w:r>
      <w:bookmarkEnd w:id="4"/>
    </w:p>
    <w:p w14:paraId="4BDF392F" w14:textId="233A2221" w:rsidR="00C60090" w:rsidRPr="00B0401C" w:rsidRDefault="00C60090" w:rsidP="00875020">
      <w:pPr>
        <w:pStyle w:val="ListParagraph"/>
        <w:numPr>
          <w:ilvl w:val="0"/>
          <w:numId w:val="1"/>
        </w:numPr>
        <w:autoSpaceDE w:val="0"/>
        <w:autoSpaceDN w:val="0"/>
        <w:adjustRightInd w:val="0"/>
        <w:spacing w:line="276" w:lineRule="auto"/>
        <w:rPr>
          <w:rFonts w:ascii="Times New Roman" w:hAnsi="Times New Roman" w:cs="Times New Roman"/>
          <w:color w:val="000000" w:themeColor="text1"/>
        </w:rPr>
      </w:pPr>
      <w:r w:rsidRPr="00B0401C">
        <w:rPr>
          <w:rFonts w:ascii="Times New Roman" w:hAnsi="Times New Roman" w:cs="Times New Roman"/>
          <w:color w:val="000000" w:themeColor="text1"/>
        </w:rPr>
        <w:t xml:space="preserve">Braude, S.H. (2000). Dispersal and new group formation in wild naked mole-rats: evidence against inbreeding as the system of mating. </w:t>
      </w:r>
      <w:r w:rsidRPr="00B0401C">
        <w:rPr>
          <w:rFonts w:ascii="Times New Roman" w:hAnsi="Times New Roman" w:cs="Times New Roman"/>
          <w:iCs/>
          <w:color w:val="000000" w:themeColor="text1"/>
        </w:rPr>
        <w:t>Behav Ecol</w:t>
      </w:r>
      <w:r w:rsidRPr="00B0401C">
        <w:rPr>
          <w:rFonts w:ascii="Times New Roman" w:hAnsi="Times New Roman" w:cs="Times New Roman"/>
          <w:color w:val="000000" w:themeColor="text1"/>
        </w:rPr>
        <w:t xml:space="preserve"> 11, 7-12.</w:t>
      </w:r>
      <w:r w:rsidR="00742121" w:rsidRPr="00B0401C">
        <w:rPr>
          <w:rFonts w:ascii="Times New Roman" w:hAnsi="Times New Roman" w:cs="Times New Roman"/>
          <w:color w:val="000000" w:themeColor="text1"/>
        </w:rPr>
        <w:t xml:space="preserve"> DOI: 10.1093/beheco/11.1.7</w:t>
      </w:r>
    </w:p>
    <w:p w14:paraId="20F71524" w14:textId="66E87044" w:rsidR="00C60090" w:rsidRPr="00B0401C" w:rsidRDefault="00D674DE" w:rsidP="00875020">
      <w:pPr>
        <w:pStyle w:val="ListParagraph"/>
        <w:numPr>
          <w:ilvl w:val="0"/>
          <w:numId w:val="1"/>
        </w:numPr>
        <w:autoSpaceDE w:val="0"/>
        <w:autoSpaceDN w:val="0"/>
        <w:adjustRightInd w:val="0"/>
        <w:spacing w:line="276" w:lineRule="auto"/>
        <w:rPr>
          <w:rFonts w:ascii="Times New Roman" w:hAnsi="Times New Roman" w:cs="Times New Roman"/>
          <w:color w:val="000000" w:themeColor="text1"/>
        </w:rPr>
      </w:pPr>
      <w:r w:rsidRPr="00B0401C">
        <w:rPr>
          <w:rFonts w:ascii="Times New Roman" w:hAnsi="Times New Roman" w:cs="Times New Roman"/>
          <w:color w:val="000000" w:themeColor="text1"/>
        </w:rPr>
        <w:t>Rongstad, O.J. (1965). A life history study of thirteen-lined ground squirrels in southern Wisconsin. J Mammal 46</w:t>
      </w:r>
      <w:r w:rsidR="007C6827" w:rsidRPr="00B0401C">
        <w:rPr>
          <w:rFonts w:ascii="Times New Roman" w:hAnsi="Times New Roman" w:cs="Times New Roman"/>
          <w:color w:val="000000" w:themeColor="text1"/>
        </w:rPr>
        <w:t>,</w:t>
      </w:r>
      <w:r w:rsidRPr="00B0401C">
        <w:rPr>
          <w:rFonts w:ascii="Times New Roman" w:hAnsi="Times New Roman" w:cs="Times New Roman"/>
          <w:color w:val="000000" w:themeColor="text1"/>
        </w:rPr>
        <w:t xml:space="preserve"> 76-87</w:t>
      </w:r>
      <w:r w:rsidR="00742121" w:rsidRPr="00B0401C">
        <w:rPr>
          <w:rFonts w:ascii="Times New Roman" w:hAnsi="Times New Roman" w:cs="Times New Roman"/>
          <w:color w:val="000000" w:themeColor="text1"/>
        </w:rPr>
        <w:t>. DOI: 10.2307/1377818</w:t>
      </w:r>
    </w:p>
    <w:p w14:paraId="6BF7D26B" w14:textId="009C94FC" w:rsidR="00D674DE" w:rsidRPr="00B0401C" w:rsidRDefault="00D674DE" w:rsidP="00875020">
      <w:pPr>
        <w:pStyle w:val="ListParagraph"/>
        <w:numPr>
          <w:ilvl w:val="0"/>
          <w:numId w:val="1"/>
        </w:numPr>
        <w:autoSpaceDE w:val="0"/>
        <w:autoSpaceDN w:val="0"/>
        <w:adjustRightInd w:val="0"/>
        <w:spacing w:line="276" w:lineRule="auto"/>
        <w:rPr>
          <w:rFonts w:ascii="Times New Roman" w:hAnsi="Times New Roman" w:cs="Times New Roman"/>
          <w:color w:val="000000" w:themeColor="text1"/>
        </w:rPr>
      </w:pPr>
      <w:r w:rsidRPr="00B0401C">
        <w:rPr>
          <w:rFonts w:ascii="Times New Roman" w:hAnsi="Times New Roman" w:cs="Times New Roman"/>
          <w:color w:val="000000" w:themeColor="text1"/>
        </w:rPr>
        <w:t>Blumstein</w:t>
      </w:r>
      <w:r w:rsidR="00742121" w:rsidRPr="00B0401C">
        <w:rPr>
          <w:rFonts w:ascii="Times New Roman" w:hAnsi="Times New Roman" w:cs="Times New Roman"/>
          <w:color w:val="000000" w:themeColor="text1"/>
        </w:rPr>
        <w:t>, D.T.</w:t>
      </w:r>
      <w:r w:rsidRPr="00B0401C">
        <w:rPr>
          <w:rFonts w:ascii="Times New Roman" w:hAnsi="Times New Roman" w:cs="Times New Roman"/>
          <w:color w:val="000000" w:themeColor="text1"/>
        </w:rPr>
        <w:t xml:space="preserve"> and Arnold</w:t>
      </w:r>
      <w:r w:rsidR="00742121" w:rsidRPr="00B0401C">
        <w:rPr>
          <w:rFonts w:ascii="Times New Roman" w:hAnsi="Times New Roman" w:cs="Times New Roman"/>
          <w:color w:val="000000" w:themeColor="text1"/>
        </w:rPr>
        <w:t>, W.</w:t>
      </w:r>
      <w:r w:rsidRPr="00B0401C">
        <w:rPr>
          <w:rFonts w:ascii="Times New Roman" w:hAnsi="Times New Roman" w:cs="Times New Roman"/>
          <w:color w:val="000000" w:themeColor="text1"/>
        </w:rPr>
        <w:t xml:space="preserve"> </w:t>
      </w:r>
      <w:r w:rsidR="00742121" w:rsidRPr="00B0401C">
        <w:rPr>
          <w:rFonts w:ascii="Times New Roman" w:hAnsi="Times New Roman" w:cs="Times New Roman"/>
          <w:color w:val="000000" w:themeColor="text1"/>
        </w:rPr>
        <w:t>(</w:t>
      </w:r>
      <w:r w:rsidRPr="00B0401C">
        <w:rPr>
          <w:rFonts w:ascii="Times New Roman" w:hAnsi="Times New Roman" w:cs="Times New Roman"/>
          <w:color w:val="000000" w:themeColor="text1"/>
        </w:rPr>
        <w:t>1998</w:t>
      </w:r>
      <w:r w:rsidR="00742121" w:rsidRPr="00B0401C">
        <w:rPr>
          <w:rFonts w:ascii="Times New Roman" w:hAnsi="Times New Roman" w:cs="Times New Roman"/>
          <w:color w:val="000000" w:themeColor="text1"/>
        </w:rPr>
        <w:t>). Ecology and social behavior of golden marmots (</w:t>
      </w:r>
      <w:r w:rsidR="00742121" w:rsidRPr="00B0401C">
        <w:rPr>
          <w:rFonts w:ascii="Times New Roman" w:hAnsi="Times New Roman" w:cs="Times New Roman"/>
          <w:i/>
          <w:iCs/>
          <w:color w:val="000000" w:themeColor="text1"/>
        </w:rPr>
        <w:t>Marmota caudata aurea</w:t>
      </w:r>
      <w:r w:rsidR="00742121" w:rsidRPr="00B0401C">
        <w:rPr>
          <w:rFonts w:ascii="Times New Roman" w:hAnsi="Times New Roman" w:cs="Times New Roman"/>
          <w:color w:val="000000" w:themeColor="text1"/>
        </w:rPr>
        <w:t>). J Mammal 79, 873-886. DOI: 10.2307/1383095</w:t>
      </w:r>
    </w:p>
    <w:p w14:paraId="3827E84F" w14:textId="79D8C89D" w:rsidR="00D674DE" w:rsidRPr="00B0401C" w:rsidRDefault="00D674DE" w:rsidP="00875020">
      <w:pPr>
        <w:pStyle w:val="ListParagraph"/>
        <w:numPr>
          <w:ilvl w:val="0"/>
          <w:numId w:val="1"/>
        </w:numPr>
        <w:autoSpaceDE w:val="0"/>
        <w:autoSpaceDN w:val="0"/>
        <w:adjustRightInd w:val="0"/>
        <w:spacing w:line="276" w:lineRule="auto"/>
        <w:rPr>
          <w:rFonts w:ascii="Times New Roman" w:hAnsi="Times New Roman" w:cs="Times New Roman"/>
          <w:color w:val="000000" w:themeColor="text1"/>
        </w:rPr>
      </w:pPr>
      <w:r w:rsidRPr="00B0401C">
        <w:rPr>
          <w:rFonts w:ascii="Times New Roman" w:hAnsi="Times New Roman" w:cs="Times New Roman"/>
          <w:color w:val="000000" w:themeColor="text1"/>
        </w:rPr>
        <w:t>Van Vuren D (1990)</w:t>
      </w:r>
      <w:r w:rsidR="00137FC2" w:rsidRPr="00B0401C">
        <w:rPr>
          <w:rFonts w:ascii="Times New Roman" w:hAnsi="Times New Roman" w:cs="Times New Roman"/>
          <w:color w:val="000000" w:themeColor="text1"/>
        </w:rPr>
        <w:t>.</w:t>
      </w:r>
      <w:r w:rsidRPr="00B0401C">
        <w:rPr>
          <w:rFonts w:ascii="Times New Roman" w:hAnsi="Times New Roman" w:cs="Times New Roman"/>
          <w:color w:val="000000" w:themeColor="text1"/>
        </w:rPr>
        <w:t xml:space="preserve"> Dispersal of yellow-bellied marmots. </w:t>
      </w:r>
      <w:r w:rsidR="007C6827" w:rsidRPr="00B0401C">
        <w:rPr>
          <w:rFonts w:ascii="Times New Roman" w:hAnsi="Times New Roman" w:cs="Times New Roman"/>
          <w:color w:val="000000" w:themeColor="text1"/>
        </w:rPr>
        <w:t>[dissertation]. [Lawrence (KS)]:</w:t>
      </w:r>
      <w:r w:rsidRPr="00B0401C">
        <w:rPr>
          <w:rFonts w:ascii="Times New Roman" w:hAnsi="Times New Roman" w:cs="Times New Roman"/>
          <w:color w:val="000000" w:themeColor="text1"/>
        </w:rPr>
        <w:t xml:space="preserve"> University of Kansas</w:t>
      </w:r>
      <w:r w:rsidR="007C6827" w:rsidRPr="00B0401C">
        <w:rPr>
          <w:rFonts w:ascii="Times New Roman" w:hAnsi="Times New Roman" w:cs="Times New Roman"/>
          <w:color w:val="000000" w:themeColor="text1"/>
        </w:rPr>
        <w:t>.</w:t>
      </w:r>
    </w:p>
    <w:p w14:paraId="57B046DF" w14:textId="6066EC8F" w:rsidR="00D674DE" w:rsidRPr="00B0401C" w:rsidRDefault="00D674DE" w:rsidP="00875020">
      <w:pPr>
        <w:pStyle w:val="ListParagraph"/>
        <w:numPr>
          <w:ilvl w:val="0"/>
          <w:numId w:val="1"/>
        </w:numPr>
        <w:autoSpaceDE w:val="0"/>
        <w:autoSpaceDN w:val="0"/>
        <w:adjustRightInd w:val="0"/>
        <w:spacing w:line="276" w:lineRule="auto"/>
        <w:rPr>
          <w:rFonts w:ascii="Times New Roman" w:hAnsi="Times New Roman" w:cs="Times New Roman"/>
          <w:color w:val="000000" w:themeColor="text1"/>
        </w:rPr>
      </w:pPr>
      <w:r w:rsidRPr="00D86907">
        <w:rPr>
          <w:rFonts w:ascii="Times New Roman" w:hAnsi="Times New Roman" w:cs="Times New Roman"/>
          <w:color w:val="000000" w:themeColor="text1"/>
          <w:lang w:val="de-AT"/>
        </w:rPr>
        <w:t xml:space="preserve">Sandell, M., Agrell, </w:t>
      </w:r>
      <w:r w:rsidR="00AD7D80" w:rsidRPr="00D86907">
        <w:rPr>
          <w:rFonts w:ascii="Times New Roman" w:hAnsi="Times New Roman" w:cs="Times New Roman"/>
          <w:color w:val="000000" w:themeColor="text1"/>
          <w:lang w:val="de-AT"/>
        </w:rPr>
        <w:t>J., Erlinge, S., Nelson, J.</w:t>
      </w:r>
      <w:r w:rsidRPr="00D86907">
        <w:rPr>
          <w:rFonts w:ascii="Times New Roman" w:hAnsi="Times New Roman" w:cs="Times New Roman"/>
          <w:color w:val="000000" w:themeColor="text1"/>
          <w:lang w:val="de-AT"/>
        </w:rPr>
        <w:t xml:space="preserve"> (1990). </w:t>
      </w:r>
      <w:r w:rsidRPr="00B0401C">
        <w:rPr>
          <w:rFonts w:ascii="Times New Roman" w:hAnsi="Times New Roman" w:cs="Times New Roman"/>
          <w:color w:val="000000" w:themeColor="text1"/>
        </w:rPr>
        <w:t xml:space="preserve">Natal dispersal in relation to population density and sex ratio in the field vole, </w:t>
      </w:r>
      <w:r w:rsidRPr="00B0401C">
        <w:rPr>
          <w:rFonts w:ascii="Times New Roman" w:hAnsi="Times New Roman" w:cs="Times New Roman"/>
          <w:i/>
          <w:iCs/>
          <w:color w:val="000000" w:themeColor="text1"/>
        </w:rPr>
        <w:t>Microtus agrestis</w:t>
      </w:r>
      <w:r w:rsidRPr="00B0401C">
        <w:rPr>
          <w:rFonts w:ascii="Times New Roman" w:hAnsi="Times New Roman" w:cs="Times New Roman"/>
          <w:color w:val="000000" w:themeColor="text1"/>
        </w:rPr>
        <w:t>. Oecologia 83</w:t>
      </w:r>
      <w:r w:rsidR="007C6827" w:rsidRPr="00B0401C">
        <w:rPr>
          <w:rFonts w:ascii="Times New Roman" w:hAnsi="Times New Roman" w:cs="Times New Roman"/>
          <w:color w:val="000000" w:themeColor="text1"/>
        </w:rPr>
        <w:t>,</w:t>
      </w:r>
      <w:r w:rsidRPr="00B0401C">
        <w:rPr>
          <w:rFonts w:ascii="Times New Roman" w:hAnsi="Times New Roman" w:cs="Times New Roman"/>
          <w:color w:val="000000" w:themeColor="text1"/>
        </w:rPr>
        <w:t xml:space="preserve"> 145-149.</w:t>
      </w:r>
      <w:r w:rsidR="00742121" w:rsidRPr="00B0401C">
        <w:rPr>
          <w:rFonts w:ascii="Times New Roman" w:hAnsi="Times New Roman" w:cs="Times New Roman"/>
          <w:color w:val="000000" w:themeColor="text1"/>
        </w:rPr>
        <w:t xml:space="preserve"> DOI: 10.1007/BF00317745</w:t>
      </w:r>
    </w:p>
    <w:p w14:paraId="1CAF92D8" w14:textId="1A880F7B" w:rsidR="000420B6" w:rsidRPr="00B0401C" w:rsidRDefault="000420B6" w:rsidP="00875020">
      <w:pPr>
        <w:pStyle w:val="ListParagraph"/>
        <w:numPr>
          <w:ilvl w:val="0"/>
          <w:numId w:val="1"/>
        </w:numPr>
        <w:autoSpaceDE w:val="0"/>
        <w:autoSpaceDN w:val="0"/>
        <w:adjustRightInd w:val="0"/>
        <w:spacing w:line="276" w:lineRule="auto"/>
        <w:rPr>
          <w:rFonts w:ascii="Times New Roman" w:hAnsi="Times New Roman" w:cs="Times New Roman"/>
          <w:color w:val="000000" w:themeColor="text1"/>
        </w:rPr>
      </w:pPr>
      <w:r w:rsidRPr="00D86907">
        <w:rPr>
          <w:rFonts w:ascii="Times New Roman" w:hAnsi="Times New Roman" w:cs="Times New Roman"/>
          <w:color w:val="000000" w:themeColor="text1"/>
          <w:lang w:val="de-AT"/>
        </w:rPr>
        <w:t xml:space="preserve">McGuire, B., Getz, </w:t>
      </w:r>
      <w:r w:rsidR="00AD7D80" w:rsidRPr="00D86907">
        <w:rPr>
          <w:rFonts w:ascii="Times New Roman" w:hAnsi="Times New Roman" w:cs="Times New Roman"/>
          <w:color w:val="000000" w:themeColor="text1"/>
          <w:lang w:val="de-AT"/>
        </w:rPr>
        <w:t>L.L., Hofmann, J.E., Pizzuto, T., Frase, B</w:t>
      </w:r>
      <w:r w:rsidRPr="00D86907">
        <w:rPr>
          <w:rFonts w:ascii="Times New Roman" w:hAnsi="Times New Roman" w:cs="Times New Roman"/>
          <w:color w:val="000000" w:themeColor="text1"/>
          <w:lang w:val="de-AT"/>
        </w:rPr>
        <w:t xml:space="preserve">. (1993). </w:t>
      </w:r>
      <w:r w:rsidRPr="00B0401C">
        <w:rPr>
          <w:rFonts w:ascii="Times New Roman" w:hAnsi="Times New Roman" w:cs="Times New Roman"/>
          <w:color w:val="000000" w:themeColor="text1"/>
        </w:rPr>
        <w:t>Natal dispersal and philopatry in prairie voles (</w:t>
      </w:r>
      <w:r w:rsidRPr="00B0401C">
        <w:rPr>
          <w:rFonts w:ascii="Times New Roman" w:hAnsi="Times New Roman" w:cs="Times New Roman"/>
          <w:i/>
          <w:iCs/>
          <w:color w:val="000000" w:themeColor="text1"/>
        </w:rPr>
        <w:t>Microtus ochrogaster</w:t>
      </w:r>
      <w:r w:rsidRPr="00B0401C">
        <w:rPr>
          <w:rFonts w:ascii="Times New Roman" w:hAnsi="Times New Roman" w:cs="Times New Roman"/>
          <w:color w:val="000000" w:themeColor="text1"/>
        </w:rPr>
        <w:t>) in relation to population density, season, and natal social environment. Behav Ecol Sociobiol 32</w:t>
      </w:r>
      <w:r w:rsidR="00AD7D80" w:rsidRPr="00B0401C">
        <w:rPr>
          <w:rFonts w:ascii="Times New Roman" w:hAnsi="Times New Roman" w:cs="Times New Roman"/>
          <w:color w:val="000000" w:themeColor="text1"/>
        </w:rPr>
        <w:t>,</w:t>
      </w:r>
      <w:r w:rsidRPr="00B0401C">
        <w:rPr>
          <w:rFonts w:ascii="Times New Roman" w:hAnsi="Times New Roman" w:cs="Times New Roman"/>
          <w:color w:val="000000" w:themeColor="text1"/>
        </w:rPr>
        <w:t xml:space="preserve"> 293-302</w:t>
      </w:r>
      <w:r w:rsidR="00742121" w:rsidRPr="00B0401C">
        <w:rPr>
          <w:rFonts w:ascii="Times New Roman" w:hAnsi="Times New Roman" w:cs="Times New Roman"/>
          <w:color w:val="000000" w:themeColor="text1"/>
        </w:rPr>
        <w:t xml:space="preserve">. </w:t>
      </w:r>
      <w:r w:rsidR="00921459" w:rsidRPr="00B0401C">
        <w:rPr>
          <w:rFonts w:ascii="Times New Roman" w:hAnsi="Times New Roman" w:cs="Times New Roman"/>
          <w:color w:val="000000" w:themeColor="text1"/>
        </w:rPr>
        <w:t>DOI: 10.1007/BF00183784</w:t>
      </w:r>
    </w:p>
    <w:p w14:paraId="3BDBD113" w14:textId="3D20E7A6" w:rsidR="00D674DE" w:rsidRPr="00B0401C" w:rsidRDefault="00D674DE" w:rsidP="00875020">
      <w:pPr>
        <w:pStyle w:val="ListParagraph"/>
        <w:numPr>
          <w:ilvl w:val="0"/>
          <w:numId w:val="1"/>
        </w:numPr>
        <w:autoSpaceDE w:val="0"/>
        <w:autoSpaceDN w:val="0"/>
        <w:adjustRightInd w:val="0"/>
        <w:spacing w:line="276" w:lineRule="auto"/>
        <w:rPr>
          <w:rFonts w:ascii="Times New Roman" w:eastAsia="TimesNewRoman" w:hAnsi="Times New Roman" w:cs="Times New Roman"/>
          <w:color w:val="000000" w:themeColor="text1"/>
          <w:lang w:val="en-GB"/>
        </w:rPr>
      </w:pPr>
      <w:r w:rsidRPr="00B0401C">
        <w:rPr>
          <w:rFonts w:ascii="Times New Roman" w:eastAsia="TimesNewRoman" w:hAnsi="Times New Roman" w:cs="Times New Roman"/>
          <w:color w:val="000000" w:themeColor="text1"/>
          <w:lang w:val="en-GB"/>
        </w:rPr>
        <w:t>Lambin, X. (1994). Natal philopatry, competition for resources and inbreeding avoidance in Townsend</w:t>
      </w:r>
      <w:r w:rsidR="007C6827" w:rsidRPr="00B0401C">
        <w:rPr>
          <w:rFonts w:ascii="Times New Roman" w:eastAsia="TimesNewRoman" w:hAnsi="Times New Roman" w:cs="Times New Roman"/>
          <w:color w:val="000000" w:themeColor="text1"/>
          <w:lang w:val="en-GB"/>
        </w:rPr>
        <w:t>’</w:t>
      </w:r>
      <w:r w:rsidRPr="00B0401C">
        <w:rPr>
          <w:rFonts w:ascii="Times New Roman" w:eastAsia="TimesNewRoman" w:hAnsi="Times New Roman" w:cs="Times New Roman"/>
          <w:color w:val="000000" w:themeColor="text1"/>
          <w:lang w:val="en-GB"/>
        </w:rPr>
        <w:t>s voles (</w:t>
      </w:r>
      <w:r w:rsidRPr="00B0401C">
        <w:rPr>
          <w:rFonts w:ascii="Times New Roman" w:eastAsia="TimesNewRoman" w:hAnsi="Times New Roman" w:cs="Times New Roman"/>
          <w:i/>
          <w:iCs/>
          <w:color w:val="000000" w:themeColor="text1"/>
          <w:lang w:val="en-GB"/>
        </w:rPr>
        <w:t>Microtus townsendii</w:t>
      </w:r>
      <w:r w:rsidRPr="00B0401C">
        <w:rPr>
          <w:rFonts w:ascii="Times New Roman" w:eastAsia="TimesNewRoman" w:hAnsi="Times New Roman" w:cs="Times New Roman"/>
          <w:color w:val="000000" w:themeColor="text1"/>
          <w:lang w:val="en-GB"/>
        </w:rPr>
        <w:t>). Ecology 75</w:t>
      </w:r>
      <w:r w:rsidR="00AD7D80" w:rsidRPr="00B0401C">
        <w:rPr>
          <w:rFonts w:ascii="Times New Roman" w:eastAsia="TimesNewRoman" w:hAnsi="Times New Roman" w:cs="Times New Roman"/>
          <w:color w:val="000000" w:themeColor="text1"/>
          <w:lang w:val="en-GB"/>
        </w:rPr>
        <w:t>,</w:t>
      </w:r>
      <w:r w:rsidRPr="00B0401C">
        <w:rPr>
          <w:rFonts w:ascii="Times New Roman" w:eastAsia="TimesNewRoman" w:hAnsi="Times New Roman" w:cs="Times New Roman"/>
          <w:color w:val="000000" w:themeColor="text1"/>
          <w:lang w:val="en-GB"/>
        </w:rPr>
        <w:t xml:space="preserve"> 224-235</w:t>
      </w:r>
      <w:r w:rsidR="00921459" w:rsidRPr="00B0401C">
        <w:rPr>
          <w:rFonts w:ascii="Times New Roman" w:eastAsia="TimesNewRoman" w:hAnsi="Times New Roman" w:cs="Times New Roman"/>
          <w:color w:val="000000" w:themeColor="text1"/>
          <w:lang w:val="en-GB"/>
        </w:rPr>
        <w:t>. DOI: 10.2307/1939396</w:t>
      </w:r>
    </w:p>
    <w:p w14:paraId="134F5FCD" w14:textId="44093254" w:rsidR="00000BAF" w:rsidRPr="00B0401C" w:rsidRDefault="00000BAF" w:rsidP="00875020">
      <w:pPr>
        <w:pStyle w:val="ListParagraph"/>
        <w:numPr>
          <w:ilvl w:val="0"/>
          <w:numId w:val="1"/>
        </w:numPr>
        <w:autoSpaceDE w:val="0"/>
        <w:autoSpaceDN w:val="0"/>
        <w:adjustRightInd w:val="0"/>
        <w:spacing w:line="276" w:lineRule="auto"/>
        <w:rPr>
          <w:rFonts w:ascii="Times New Roman" w:eastAsia="TimesNewRoman" w:hAnsi="Times New Roman" w:cs="Times New Roman"/>
          <w:color w:val="000000" w:themeColor="text1"/>
          <w:lang w:val="en-GB"/>
        </w:rPr>
      </w:pPr>
      <w:r w:rsidRPr="00B0401C">
        <w:rPr>
          <w:rFonts w:ascii="Times New Roman" w:eastAsia="TimesNewRoman" w:hAnsi="Times New Roman" w:cs="Times New Roman"/>
          <w:color w:val="000000" w:themeColor="text1"/>
          <w:lang w:val="en-GB"/>
        </w:rPr>
        <w:t>Juskaitis</w:t>
      </w:r>
      <w:r w:rsidR="006813D7" w:rsidRPr="00B0401C">
        <w:rPr>
          <w:rFonts w:ascii="Times New Roman" w:eastAsia="TimesNewRoman" w:hAnsi="Times New Roman" w:cs="Times New Roman"/>
          <w:color w:val="000000" w:themeColor="text1"/>
          <w:lang w:val="en-GB"/>
        </w:rPr>
        <w:t>, R.</w:t>
      </w:r>
      <w:r w:rsidRPr="00B0401C">
        <w:rPr>
          <w:rFonts w:ascii="Times New Roman" w:eastAsia="TimesNewRoman" w:hAnsi="Times New Roman" w:cs="Times New Roman"/>
          <w:color w:val="000000" w:themeColor="text1"/>
          <w:lang w:val="en-GB"/>
        </w:rPr>
        <w:t xml:space="preserve"> </w:t>
      </w:r>
      <w:r w:rsidR="006813D7" w:rsidRPr="00B0401C">
        <w:rPr>
          <w:rFonts w:ascii="Times New Roman" w:eastAsia="TimesNewRoman" w:hAnsi="Times New Roman" w:cs="Times New Roman"/>
          <w:color w:val="000000" w:themeColor="text1"/>
          <w:lang w:val="en-GB"/>
        </w:rPr>
        <w:t>(</w:t>
      </w:r>
      <w:r w:rsidRPr="00B0401C">
        <w:rPr>
          <w:rFonts w:ascii="Times New Roman" w:eastAsia="TimesNewRoman" w:hAnsi="Times New Roman" w:cs="Times New Roman"/>
          <w:color w:val="000000" w:themeColor="text1"/>
          <w:lang w:val="en-GB"/>
        </w:rPr>
        <w:t>1997</w:t>
      </w:r>
      <w:r w:rsidR="006813D7" w:rsidRPr="00B0401C">
        <w:rPr>
          <w:rFonts w:ascii="Times New Roman" w:eastAsia="TimesNewRoman" w:hAnsi="Times New Roman" w:cs="Times New Roman"/>
          <w:color w:val="000000" w:themeColor="text1"/>
          <w:lang w:val="en-GB"/>
        </w:rPr>
        <w:t xml:space="preserve">). Ranging and movement of common dormouse </w:t>
      </w:r>
      <w:r w:rsidR="006813D7" w:rsidRPr="00B0401C">
        <w:rPr>
          <w:rFonts w:ascii="Times New Roman" w:eastAsia="TimesNewRoman" w:hAnsi="Times New Roman" w:cs="Times New Roman"/>
          <w:i/>
          <w:iCs/>
          <w:color w:val="000000" w:themeColor="text1"/>
          <w:lang w:val="en-GB"/>
        </w:rPr>
        <w:t>Muscardinus avellanarius</w:t>
      </w:r>
      <w:r w:rsidR="006813D7" w:rsidRPr="00B0401C">
        <w:rPr>
          <w:rFonts w:ascii="Times New Roman" w:eastAsia="TimesNewRoman" w:hAnsi="Times New Roman" w:cs="Times New Roman"/>
          <w:color w:val="000000" w:themeColor="text1"/>
          <w:lang w:val="en-GB"/>
        </w:rPr>
        <w:t xml:space="preserve"> in Lithuania. Acta Theriol 42, 113-122. DOI: 10.4098/AT.arch.97-15</w:t>
      </w:r>
    </w:p>
    <w:p w14:paraId="7D5F5BDA" w14:textId="0C1CA1FE" w:rsidR="00D674DE" w:rsidRDefault="00D674DE" w:rsidP="00875020">
      <w:pPr>
        <w:pStyle w:val="ListParagraph"/>
        <w:numPr>
          <w:ilvl w:val="0"/>
          <w:numId w:val="1"/>
        </w:numPr>
        <w:autoSpaceDE w:val="0"/>
        <w:autoSpaceDN w:val="0"/>
        <w:adjustRightInd w:val="0"/>
        <w:spacing w:line="276" w:lineRule="auto"/>
        <w:rPr>
          <w:rFonts w:ascii="Times New Roman" w:eastAsia="TimesNewRoman" w:hAnsi="Times New Roman" w:cs="Times New Roman"/>
          <w:color w:val="000000" w:themeColor="text1"/>
          <w:lang w:val="en-GB"/>
        </w:rPr>
      </w:pPr>
      <w:r w:rsidRPr="00B0401C">
        <w:rPr>
          <w:rFonts w:ascii="Times New Roman" w:eastAsia="TimesNewRoman" w:hAnsi="Times New Roman" w:cs="Times New Roman"/>
          <w:color w:val="000000" w:themeColor="text1"/>
          <w:lang w:val="en-GB"/>
        </w:rPr>
        <w:t>Caley, M. J. (1987). Dispersal and inbreeding avoidance in muskrats. Anim Behav 35</w:t>
      </w:r>
      <w:r w:rsidR="00AD7D80" w:rsidRPr="00B0401C">
        <w:rPr>
          <w:rFonts w:ascii="Times New Roman" w:eastAsia="TimesNewRoman" w:hAnsi="Times New Roman" w:cs="Times New Roman"/>
          <w:color w:val="000000" w:themeColor="text1"/>
          <w:lang w:val="en-GB"/>
        </w:rPr>
        <w:t>, 1</w:t>
      </w:r>
      <w:r w:rsidRPr="00B0401C">
        <w:rPr>
          <w:rFonts w:ascii="Times New Roman" w:eastAsia="TimesNewRoman" w:hAnsi="Times New Roman" w:cs="Times New Roman"/>
          <w:color w:val="000000" w:themeColor="text1"/>
          <w:lang w:val="en-GB"/>
        </w:rPr>
        <w:t>225-1233.</w:t>
      </w:r>
      <w:r w:rsidR="006813D7" w:rsidRPr="00B0401C">
        <w:rPr>
          <w:rFonts w:ascii="Times New Roman" w:eastAsia="TimesNewRoman" w:hAnsi="Times New Roman" w:cs="Times New Roman"/>
          <w:color w:val="000000" w:themeColor="text1"/>
          <w:lang w:val="en-GB"/>
        </w:rPr>
        <w:t xml:space="preserve"> DOI: 10.1016/S0003-3472(87)80180-X</w:t>
      </w:r>
    </w:p>
    <w:p w14:paraId="417F57AD" w14:textId="5B46CB14" w:rsidR="008349A4" w:rsidRPr="00B0401C" w:rsidRDefault="008349A4" w:rsidP="00875020">
      <w:pPr>
        <w:pStyle w:val="ListParagraph"/>
        <w:numPr>
          <w:ilvl w:val="0"/>
          <w:numId w:val="1"/>
        </w:numPr>
        <w:autoSpaceDE w:val="0"/>
        <w:autoSpaceDN w:val="0"/>
        <w:adjustRightInd w:val="0"/>
        <w:spacing w:line="276" w:lineRule="auto"/>
        <w:rPr>
          <w:rFonts w:ascii="Times New Roman" w:eastAsia="TimesNewRoman" w:hAnsi="Times New Roman" w:cs="Times New Roman"/>
          <w:color w:val="000000" w:themeColor="text1"/>
          <w:lang w:val="en-GB"/>
        </w:rPr>
      </w:pPr>
      <w:r>
        <w:rPr>
          <w:rFonts w:ascii="Times New Roman" w:eastAsia="TimesNewRoman" w:hAnsi="Times New Roman" w:cs="Times New Roman"/>
          <w:color w:val="000000" w:themeColor="text1"/>
          <w:lang w:val="en-GB"/>
        </w:rPr>
        <w:t xml:space="preserve">Shriner, W.M. and Stacey, P.B. (1991). Spatial relationships and dispersal patterns in the rock squirrel, </w:t>
      </w:r>
      <w:r>
        <w:rPr>
          <w:rFonts w:ascii="Times New Roman" w:eastAsia="TimesNewRoman" w:hAnsi="Times New Roman" w:cs="Times New Roman"/>
          <w:i/>
          <w:iCs/>
          <w:color w:val="000000" w:themeColor="text1"/>
          <w:lang w:val="en-GB"/>
        </w:rPr>
        <w:t xml:space="preserve">Spermophilus variegatus. </w:t>
      </w:r>
      <w:r>
        <w:rPr>
          <w:rFonts w:ascii="Times New Roman" w:eastAsia="TimesNewRoman" w:hAnsi="Times New Roman" w:cs="Times New Roman"/>
          <w:color w:val="000000" w:themeColor="text1"/>
          <w:lang w:val="en-GB"/>
        </w:rPr>
        <w:t>J Mamm 72, 601-606. DOI: 10.2307/138214</w:t>
      </w:r>
    </w:p>
    <w:p w14:paraId="678D584A" w14:textId="65AD3FFD" w:rsidR="00D674DE" w:rsidRPr="00B0401C" w:rsidRDefault="00D674DE" w:rsidP="00875020">
      <w:pPr>
        <w:pStyle w:val="ListParagraph"/>
        <w:numPr>
          <w:ilvl w:val="0"/>
          <w:numId w:val="1"/>
        </w:numPr>
        <w:autoSpaceDE w:val="0"/>
        <w:autoSpaceDN w:val="0"/>
        <w:adjustRightInd w:val="0"/>
        <w:spacing w:line="276" w:lineRule="auto"/>
        <w:rPr>
          <w:rFonts w:ascii="Times New Roman" w:eastAsia="TimesNewRoman" w:hAnsi="Times New Roman" w:cs="Times New Roman"/>
          <w:color w:val="000000" w:themeColor="text1"/>
          <w:lang w:val="en-GB"/>
        </w:rPr>
      </w:pPr>
      <w:r w:rsidRPr="00B0401C">
        <w:rPr>
          <w:rFonts w:ascii="Times New Roman" w:eastAsia="TimesNewRoman" w:hAnsi="Times New Roman" w:cs="Times New Roman"/>
          <w:color w:val="000000" w:themeColor="text1"/>
          <w:lang w:val="en-GB"/>
        </w:rPr>
        <w:t xml:space="preserve">Ribble, D. O. (1992). Dispersal in a monogamous rodent, </w:t>
      </w:r>
      <w:r w:rsidRPr="00B0401C">
        <w:rPr>
          <w:rFonts w:ascii="Times New Roman" w:eastAsia="TimesNewRoman" w:hAnsi="Times New Roman" w:cs="Times New Roman"/>
          <w:i/>
          <w:iCs/>
          <w:color w:val="000000" w:themeColor="text1"/>
          <w:lang w:val="en-GB"/>
        </w:rPr>
        <w:t>Peromyscus californicus</w:t>
      </w:r>
      <w:r w:rsidRPr="00B0401C">
        <w:rPr>
          <w:rFonts w:ascii="Times New Roman" w:eastAsia="TimesNewRoman" w:hAnsi="Times New Roman" w:cs="Times New Roman"/>
          <w:color w:val="000000" w:themeColor="text1"/>
          <w:lang w:val="en-GB"/>
        </w:rPr>
        <w:t>. Ecology 73</w:t>
      </w:r>
      <w:r w:rsidR="00AD7D80" w:rsidRPr="00B0401C">
        <w:rPr>
          <w:rFonts w:ascii="Times New Roman" w:eastAsia="TimesNewRoman" w:hAnsi="Times New Roman" w:cs="Times New Roman"/>
          <w:color w:val="000000" w:themeColor="text1"/>
          <w:lang w:val="en-GB"/>
        </w:rPr>
        <w:t>,</w:t>
      </w:r>
      <w:r w:rsidRPr="00B0401C">
        <w:rPr>
          <w:rFonts w:ascii="Times New Roman" w:eastAsia="TimesNewRoman" w:hAnsi="Times New Roman" w:cs="Times New Roman"/>
          <w:color w:val="000000" w:themeColor="text1"/>
          <w:lang w:val="en-GB"/>
        </w:rPr>
        <w:t xml:space="preserve"> 859-866.</w:t>
      </w:r>
      <w:r w:rsidR="006813D7" w:rsidRPr="00B0401C">
        <w:rPr>
          <w:rFonts w:ascii="Times New Roman" w:eastAsia="TimesNewRoman" w:hAnsi="Times New Roman" w:cs="Times New Roman"/>
          <w:color w:val="000000" w:themeColor="text1"/>
          <w:lang w:val="en-GB"/>
        </w:rPr>
        <w:t xml:space="preserve"> DOI: 10.2307/194016</w:t>
      </w:r>
    </w:p>
    <w:p w14:paraId="55CF60BD" w14:textId="38D49136" w:rsidR="00D674DE" w:rsidRPr="00B0401C" w:rsidRDefault="00D674DE" w:rsidP="00875020">
      <w:pPr>
        <w:pStyle w:val="ListParagraph"/>
        <w:numPr>
          <w:ilvl w:val="0"/>
          <w:numId w:val="1"/>
        </w:numPr>
        <w:autoSpaceDE w:val="0"/>
        <w:autoSpaceDN w:val="0"/>
        <w:adjustRightInd w:val="0"/>
        <w:spacing w:line="276" w:lineRule="auto"/>
        <w:rPr>
          <w:rFonts w:ascii="Times New Roman" w:eastAsia="TimesNewRoman" w:hAnsi="Times New Roman" w:cs="Times New Roman"/>
          <w:color w:val="000000" w:themeColor="text1"/>
          <w:lang w:val="en-GB"/>
        </w:rPr>
      </w:pPr>
      <w:r w:rsidRPr="00B0401C">
        <w:rPr>
          <w:rFonts w:ascii="Times New Roman" w:eastAsia="TimesNewRoman" w:hAnsi="Times New Roman" w:cs="Times New Roman"/>
          <w:color w:val="000000" w:themeColor="text1"/>
          <w:lang w:val="en-GB"/>
        </w:rPr>
        <w:t>Burt</w:t>
      </w:r>
      <w:r w:rsidR="00CC25B1" w:rsidRPr="00B0401C">
        <w:rPr>
          <w:rFonts w:ascii="Times New Roman" w:eastAsia="TimesNewRoman" w:hAnsi="Times New Roman" w:cs="Times New Roman"/>
          <w:color w:val="000000" w:themeColor="text1"/>
          <w:lang w:val="en-GB"/>
        </w:rPr>
        <w:t>, W.H.</w:t>
      </w:r>
      <w:r w:rsidRPr="00B0401C">
        <w:rPr>
          <w:rFonts w:ascii="Times New Roman" w:eastAsia="TimesNewRoman" w:hAnsi="Times New Roman" w:cs="Times New Roman"/>
          <w:color w:val="000000" w:themeColor="text1"/>
          <w:lang w:val="en-GB"/>
        </w:rPr>
        <w:t xml:space="preserve"> </w:t>
      </w:r>
      <w:r w:rsidR="00CC25B1" w:rsidRPr="00B0401C">
        <w:rPr>
          <w:rFonts w:ascii="Times New Roman" w:eastAsia="TimesNewRoman" w:hAnsi="Times New Roman" w:cs="Times New Roman"/>
          <w:color w:val="000000" w:themeColor="text1"/>
          <w:lang w:val="en-GB"/>
        </w:rPr>
        <w:t>(</w:t>
      </w:r>
      <w:r w:rsidRPr="00B0401C">
        <w:rPr>
          <w:rFonts w:ascii="Times New Roman" w:eastAsia="TimesNewRoman" w:hAnsi="Times New Roman" w:cs="Times New Roman"/>
          <w:color w:val="000000" w:themeColor="text1"/>
          <w:lang w:val="en-GB"/>
        </w:rPr>
        <w:t>1940</w:t>
      </w:r>
      <w:r w:rsidR="00CC25B1" w:rsidRPr="00B0401C">
        <w:rPr>
          <w:rFonts w:ascii="Times New Roman" w:eastAsia="TimesNewRoman" w:hAnsi="Times New Roman" w:cs="Times New Roman"/>
          <w:color w:val="000000" w:themeColor="text1"/>
          <w:lang w:val="en-GB"/>
        </w:rPr>
        <w:t>). Territorial behavior and populations of some small mammals in southern Michigan. Misc. Publ. Mus. Zool. Univ. Mich. 45, 1-58.</w:t>
      </w:r>
      <w:r w:rsidR="00BC1E94" w:rsidRPr="00B0401C">
        <w:rPr>
          <w:rFonts w:ascii="Times New Roman" w:eastAsia="TimesNewRoman" w:hAnsi="Times New Roman" w:cs="Times New Roman"/>
          <w:color w:val="000000" w:themeColor="text1"/>
          <w:lang w:val="en-GB"/>
        </w:rPr>
        <w:t xml:space="preserve"> </w:t>
      </w:r>
    </w:p>
    <w:p w14:paraId="4B1E4F27" w14:textId="51E69F92" w:rsidR="00D674DE" w:rsidRPr="00B0401C" w:rsidRDefault="00D674DE" w:rsidP="00875020">
      <w:pPr>
        <w:pStyle w:val="ListParagraph"/>
        <w:numPr>
          <w:ilvl w:val="0"/>
          <w:numId w:val="1"/>
        </w:numPr>
        <w:autoSpaceDE w:val="0"/>
        <w:autoSpaceDN w:val="0"/>
        <w:adjustRightInd w:val="0"/>
        <w:spacing w:line="276" w:lineRule="auto"/>
        <w:rPr>
          <w:rFonts w:ascii="Times New Roman" w:eastAsia="TimesNewRoman" w:hAnsi="Times New Roman" w:cs="Times New Roman"/>
          <w:color w:val="000000" w:themeColor="text1"/>
          <w:lang w:val="en-GB"/>
        </w:rPr>
      </w:pPr>
      <w:r w:rsidRPr="00B0401C">
        <w:rPr>
          <w:rFonts w:ascii="Times New Roman" w:eastAsia="TimesNewRoman" w:hAnsi="Times New Roman" w:cs="Times New Roman"/>
          <w:color w:val="000000" w:themeColor="text1"/>
          <w:lang w:val="en-GB"/>
        </w:rPr>
        <w:t>Dice, L. R. and W. E. Howard (1951). Distance of dispersal by prairie deer</w:t>
      </w:r>
      <w:r w:rsidR="00BC1E94" w:rsidRPr="00B0401C">
        <w:rPr>
          <w:rFonts w:ascii="Times New Roman" w:eastAsia="TimesNewRoman" w:hAnsi="Times New Roman" w:cs="Times New Roman"/>
          <w:color w:val="000000" w:themeColor="text1"/>
          <w:lang w:val="en-GB"/>
        </w:rPr>
        <w:t xml:space="preserve"> </w:t>
      </w:r>
      <w:r w:rsidRPr="00B0401C">
        <w:rPr>
          <w:rFonts w:ascii="Times New Roman" w:eastAsia="TimesNewRoman" w:hAnsi="Times New Roman" w:cs="Times New Roman"/>
          <w:color w:val="000000" w:themeColor="text1"/>
          <w:lang w:val="en-GB"/>
        </w:rPr>
        <w:t>mice from birthplaces to breeding sites. Contrib</w:t>
      </w:r>
      <w:r w:rsidR="006861B0" w:rsidRPr="00B0401C">
        <w:rPr>
          <w:rFonts w:ascii="Times New Roman" w:eastAsia="TimesNewRoman" w:hAnsi="Times New Roman" w:cs="Times New Roman"/>
          <w:color w:val="000000" w:themeColor="text1"/>
          <w:lang w:val="en-GB"/>
        </w:rPr>
        <w:t>.</w:t>
      </w:r>
      <w:r w:rsidRPr="00B0401C">
        <w:rPr>
          <w:rFonts w:ascii="Times New Roman" w:eastAsia="TimesNewRoman" w:hAnsi="Times New Roman" w:cs="Times New Roman"/>
          <w:color w:val="000000" w:themeColor="text1"/>
          <w:lang w:val="en-GB"/>
        </w:rPr>
        <w:t xml:space="preserve"> Lab</w:t>
      </w:r>
      <w:r w:rsidR="006861B0" w:rsidRPr="00B0401C">
        <w:rPr>
          <w:rFonts w:ascii="Times New Roman" w:eastAsia="TimesNewRoman" w:hAnsi="Times New Roman" w:cs="Times New Roman"/>
          <w:color w:val="000000" w:themeColor="text1"/>
          <w:lang w:val="en-GB"/>
        </w:rPr>
        <w:t>.</w:t>
      </w:r>
      <w:r w:rsidRPr="00B0401C">
        <w:rPr>
          <w:rFonts w:ascii="Times New Roman" w:eastAsia="TimesNewRoman" w:hAnsi="Times New Roman" w:cs="Times New Roman"/>
          <w:color w:val="000000" w:themeColor="text1"/>
          <w:lang w:val="en-GB"/>
        </w:rPr>
        <w:t xml:space="preserve"> Vert</w:t>
      </w:r>
      <w:r w:rsidR="006861B0" w:rsidRPr="00B0401C">
        <w:rPr>
          <w:rFonts w:ascii="Times New Roman" w:eastAsia="TimesNewRoman" w:hAnsi="Times New Roman" w:cs="Times New Roman"/>
          <w:color w:val="000000" w:themeColor="text1"/>
          <w:lang w:val="en-GB"/>
        </w:rPr>
        <w:t>.</w:t>
      </w:r>
      <w:r w:rsidRPr="00B0401C">
        <w:rPr>
          <w:rFonts w:ascii="Times New Roman" w:eastAsia="TimesNewRoman" w:hAnsi="Times New Roman" w:cs="Times New Roman"/>
          <w:color w:val="000000" w:themeColor="text1"/>
          <w:lang w:val="en-GB"/>
        </w:rPr>
        <w:t xml:space="preserve"> Bio</w:t>
      </w:r>
      <w:r w:rsidR="006861B0" w:rsidRPr="00B0401C">
        <w:rPr>
          <w:rFonts w:ascii="Times New Roman" w:eastAsia="TimesNewRoman" w:hAnsi="Times New Roman" w:cs="Times New Roman"/>
          <w:color w:val="000000" w:themeColor="text1"/>
          <w:lang w:val="en-GB"/>
        </w:rPr>
        <w:t>. Univ. Mich.</w:t>
      </w:r>
      <w:r w:rsidRPr="00B0401C">
        <w:rPr>
          <w:rFonts w:ascii="Times New Roman" w:eastAsia="TimesNewRoman" w:hAnsi="Times New Roman" w:cs="Times New Roman"/>
          <w:color w:val="000000" w:themeColor="text1"/>
          <w:lang w:val="en-GB"/>
        </w:rPr>
        <w:t xml:space="preserve"> 50</w:t>
      </w:r>
      <w:r w:rsidR="00AD7D80" w:rsidRPr="00B0401C">
        <w:rPr>
          <w:rFonts w:ascii="Times New Roman" w:eastAsia="TimesNewRoman" w:hAnsi="Times New Roman" w:cs="Times New Roman"/>
          <w:color w:val="000000" w:themeColor="text1"/>
          <w:lang w:val="en-GB"/>
        </w:rPr>
        <w:t>,</w:t>
      </w:r>
      <w:r w:rsidRPr="00B0401C">
        <w:rPr>
          <w:rFonts w:ascii="Times New Roman" w:eastAsia="TimesNewRoman" w:hAnsi="Times New Roman" w:cs="Times New Roman"/>
          <w:color w:val="000000" w:themeColor="text1"/>
          <w:lang w:val="en-GB"/>
        </w:rPr>
        <w:t xml:space="preserve"> 1-1</w:t>
      </w:r>
      <w:r w:rsidR="006861B0" w:rsidRPr="00B0401C">
        <w:rPr>
          <w:rFonts w:ascii="Times New Roman" w:eastAsia="TimesNewRoman" w:hAnsi="Times New Roman" w:cs="Times New Roman"/>
          <w:color w:val="000000" w:themeColor="text1"/>
          <w:lang w:val="en-GB"/>
        </w:rPr>
        <w:t>5</w:t>
      </w:r>
      <w:r w:rsidRPr="00B0401C">
        <w:rPr>
          <w:rFonts w:ascii="Times New Roman" w:eastAsia="TimesNewRoman" w:hAnsi="Times New Roman" w:cs="Times New Roman"/>
          <w:color w:val="000000" w:themeColor="text1"/>
          <w:lang w:val="en-GB"/>
        </w:rPr>
        <w:t>.</w:t>
      </w:r>
      <w:r w:rsidR="006861B0" w:rsidRPr="00B0401C">
        <w:rPr>
          <w:rFonts w:ascii="Times New Roman" w:eastAsia="TimesNewRoman" w:hAnsi="Times New Roman" w:cs="Times New Roman"/>
          <w:color w:val="000000" w:themeColor="text1"/>
          <w:lang w:val="en-GB"/>
        </w:rPr>
        <w:t xml:space="preserve"> </w:t>
      </w:r>
    </w:p>
    <w:p w14:paraId="0670546A" w14:textId="14DEED66" w:rsidR="00000BAF" w:rsidRPr="00B0401C" w:rsidRDefault="00000BAF" w:rsidP="00875020">
      <w:pPr>
        <w:pStyle w:val="ListParagraph"/>
        <w:numPr>
          <w:ilvl w:val="0"/>
          <w:numId w:val="1"/>
        </w:numPr>
        <w:autoSpaceDE w:val="0"/>
        <w:autoSpaceDN w:val="0"/>
        <w:adjustRightInd w:val="0"/>
        <w:spacing w:line="276" w:lineRule="auto"/>
        <w:rPr>
          <w:rFonts w:ascii="Times New Roman" w:eastAsia="TimesNewRoman" w:hAnsi="Times New Roman" w:cs="Times New Roman"/>
          <w:color w:val="000000" w:themeColor="text1"/>
          <w:lang w:val="en-GB"/>
        </w:rPr>
      </w:pPr>
      <w:r w:rsidRPr="00B0401C">
        <w:rPr>
          <w:rFonts w:ascii="Times New Roman" w:eastAsia="TimesNewRoman" w:hAnsi="Times New Roman" w:cs="Times New Roman"/>
          <w:color w:val="000000" w:themeColor="text1"/>
          <w:lang w:val="en-GB"/>
        </w:rPr>
        <w:t xml:space="preserve">Swilling, W.R. </w:t>
      </w:r>
      <w:r w:rsidR="00DB384E" w:rsidRPr="00B0401C">
        <w:rPr>
          <w:rFonts w:ascii="Times New Roman" w:eastAsia="TimesNewRoman" w:hAnsi="Times New Roman" w:cs="Times New Roman"/>
          <w:color w:val="000000" w:themeColor="text1"/>
          <w:lang w:val="en-GB"/>
        </w:rPr>
        <w:t>a</w:t>
      </w:r>
      <w:r w:rsidRPr="00B0401C">
        <w:rPr>
          <w:rFonts w:ascii="Times New Roman" w:eastAsia="TimesNewRoman" w:hAnsi="Times New Roman" w:cs="Times New Roman"/>
          <w:color w:val="000000" w:themeColor="text1"/>
          <w:lang w:val="en-GB"/>
        </w:rPr>
        <w:t>nd Wooten</w:t>
      </w:r>
      <w:r w:rsidR="00AD7D80" w:rsidRPr="00B0401C">
        <w:rPr>
          <w:rFonts w:ascii="Times New Roman" w:eastAsia="TimesNewRoman" w:hAnsi="Times New Roman" w:cs="Times New Roman"/>
          <w:color w:val="000000" w:themeColor="text1"/>
          <w:lang w:val="en-GB"/>
        </w:rPr>
        <w:t>, M.C.</w:t>
      </w:r>
      <w:r w:rsidRPr="00B0401C">
        <w:rPr>
          <w:rFonts w:ascii="Times New Roman" w:eastAsia="TimesNewRoman" w:hAnsi="Times New Roman" w:cs="Times New Roman"/>
          <w:color w:val="000000" w:themeColor="text1"/>
          <w:lang w:val="en-GB"/>
        </w:rPr>
        <w:t xml:space="preserve"> (2002). Subadult dispersal in a monogamous species: the Alabama beach mouse (</w:t>
      </w:r>
      <w:r w:rsidRPr="00B0401C">
        <w:rPr>
          <w:rFonts w:ascii="Times New Roman" w:eastAsia="TimesNewRoman" w:hAnsi="Times New Roman" w:cs="Times New Roman"/>
          <w:i/>
          <w:iCs/>
          <w:color w:val="000000" w:themeColor="text1"/>
          <w:lang w:val="en-GB"/>
        </w:rPr>
        <w:t>Peromyscus polionotus ammobates</w:t>
      </w:r>
      <w:r w:rsidRPr="00B0401C">
        <w:rPr>
          <w:rFonts w:ascii="Times New Roman" w:eastAsia="TimesNewRoman" w:hAnsi="Times New Roman" w:cs="Times New Roman"/>
          <w:color w:val="000000" w:themeColor="text1"/>
          <w:lang w:val="en-GB"/>
        </w:rPr>
        <w:t>). J</w:t>
      </w:r>
      <w:r w:rsidR="00585944" w:rsidRPr="00B0401C">
        <w:rPr>
          <w:rFonts w:ascii="Times New Roman" w:eastAsia="TimesNewRoman" w:hAnsi="Times New Roman" w:cs="Times New Roman"/>
          <w:color w:val="000000" w:themeColor="text1"/>
          <w:lang w:val="en-GB"/>
        </w:rPr>
        <w:t xml:space="preserve"> </w:t>
      </w:r>
      <w:r w:rsidRPr="00B0401C">
        <w:rPr>
          <w:rFonts w:ascii="Times New Roman" w:eastAsia="TimesNewRoman" w:hAnsi="Times New Roman" w:cs="Times New Roman"/>
          <w:color w:val="000000" w:themeColor="text1"/>
          <w:lang w:val="en-GB"/>
        </w:rPr>
        <w:t>Mammal 83</w:t>
      </w:r>
      <w:r w:rsidR="00AD7D80" w:rsidRPr="00B0401C">
        <w:rPr>
          <w:rFonts w:ascii="Times New Roman" w:eastAsia="TimesNewRoman" w:hAnsi="Times New Roman" w:cs="Times New Roman"/>
          <w:color w:val="000000" w:themeColor="text1"/>
          <w:lang w:val="en-GB"/>
        </w:rPr>
        <w:t>,</w:t>
      </w:r>
      <w:r w:rsidRPr="00B0401C">
        <w:rPr>
          <w:rFonts w:ascii="Times New Roman" w:eastAsia="TimesNewRoman" w:hAnsi="Times New Roman" w:cs="Times New Roman"/>
          <w:color w:val="000000" w:themeColor="text1"/>
          <w:lang w:val="en-GB"/>
        </w:rPr>
        <w:t xml:space="preserve"> 252-259</w:t>
      </w:r>
      <w:r w:rsidR="00DB384E" w:rsidRPr="00B0401C">
        <w:rPr>
          <w:rFonts w:ascii="Times New Roman" w:eastAsia="TimesNewRoman" w:hAnsi="Times New Roman" w:cs="Times New Roman"/>
          <w:color w:val="000000" w:themeColor="text1"/>
          <w:lang w:val="en-GB"/>
        </w:rPr>
        <w:t>. DOI: 10.1644/1545-1542(2002)083&lt;0252:SDIAMS&gt;2.0.CO;2</w:t>
      </w:r>
    </w:p>
    <w:p w14:paraId="7342C86B" w14:textId="064D746E" w:rsidR="00D674DE" w:rsidRPr="00B0401C" w:rsidRDefault="00D674DE" w:rsidP="00875020">
      <w:pPr>
        <w:pStyle w:val="ListParagraph"/>
        <w:numPr>
          <w:ilvl w:val="0"/>
          <w:numId w:val="1"/>
        </w:numPr>
        <w:autoSpaceDE w:val="0"/>
        <w:autoSpaceDN w:val="0"/>
        <w:adjustRightInd w:val="0"/>
        <w:spacing w:line="276" w:lineRule="auto"/>
        <w:rPr>
          <w:rFonts w:ascii="Times New Roman" w:eastAsia="TimesNewRoman" w:hAnsi="Times New Roman" w:cs="Times New Roman"/>
          <w:color w:val="000000" w:themeColor="text1"/>
          <w:lang w:val="en-GB"/>
        </w:rPr>
      </w:pPr>
      <w:r w:rsidRPr="00B0401C">
        <w:rPr>
          <w:rFonts w:ascii="Times New Roman" w:eastAsia="TimesNewRoman" w:hAnsi="Times New Roman" w:cs="Times New Roman"/>
          <w:color w:val="000000" w:themeColor="text1"/>
          <w:lang w:val="en-GB"/>
        </w:rPr>
        <w:t>Martin</w:t>
      </w:r>
      <w:r w:rsidR="00DB384E" w:rsidRPr="00B0401C">
        <w:rPr>
          <w:rFonts w:ascii="Times New Roman" w:eastAsia="TimesNewRoman" w:hAnsi="Times New Roman" w:cs="Times New Roman"/>
          <w:color w:val="000000" w:themeColor="text1"/>
          <w:lang w:val="en-GB"/>
        </w:rPr>
        <w:t>, J.M.</w:t>
      </w:r>
      <w:r w:rsidRPr="00B0401C">
        <w:rPr>
          <w:rFonts w:ascii="Times New Roman" w:eastAsia="TimesNewRoman" w:hAnsi="Times New Roman" w:cs="Times New Roman"/>
          <w:color w:val="000000" w:themeColor="text1"/>
          <w:lang w:val="en-GB"/>
        </w:rPr>
        <w:t xml:space="preserve"> and Heske</w:t>
      </w:r>
      <w:r w:rsidR="00DB384E" w:rsidRPr="00B0401C">
        <w:rPr>
          <w:rFonts w:ascii="Times New Roman" w:eastAsia="TimesNewRoman" w:hAnsi="Times New Roman" w:cs="Times New Roman"/>
          <w:color w:val="000000" w:themeColor="text1"/>
          <w:lang w:val="en-GB"/>
        </w:rPr>
        <w:t>, E.J. (</w:t>
      </w:r>
      <w:r w:rsidRPr="00B0401C">
        <w:rPr>
          <w:rFonts w:ascii="Times New Roman" w:eastAsia="TimesNewRoman" w:hAnsi="Times New Roman" w:cs="Times New Roman"/>
          <w:color w:val="000000" w:themeColor="text1"/>
          <w:lang w:val="en-GB"/>
        </w:rPr>
        <w:t>2005</w:t>
      </w:r>
      <w:r w:rsidR="00DB384E" w:rsidRPr="00B0401C">
        <w:rPr>
          <w:rFonts w:ascii="Times New Roman" w:eastAsia="TimesNewRoman" w:hAnsi="Times New Roman" w:cs="Times New Roman"/>
          <w:color w:val="000000" w:themeColor="text1"/>
          <w:lang w:val="en-GB"/>
        </w:rPr>
        <w:t>). Juvenile dispersal of Franklin’s ground squirrel (</w:t>
      </w:r>
      <w:r w:rsidR="00DB384E" w:rsidRPr="00B0401C">
        <w:rPr>
          <w:rFonts w:ascii="Times New Roman" w:eastAsia="TimesNewRoman" w:hAnsi="Times New Roman" w:cs="Times New Roman"/>
          <w:i/>
          <w:iCs/>
          <w:color w:val="000000" w:themeColor="text1"/>
          <w:lang w:val="en-GB"/>
        </w:rPr>
        <w:t>Spermophilus franklinii</w:t>
      </w:r>
      <w:r w:rsidR="00DB384E" w:rsidRPr="00B0401C">
        <w:rPr>
          <w:rFonts w:ascii="Times New Roman" w:eastAsia="TimesNewRoman" w:hAnsi="Times New Roman" w:cs="Times New Roman"/>
          <w:color w:val="000000" w:themeColor="text1"/>
          <w:lang w:val="en-GB"/>
        </w:rPr>
        <w:t>) from a prairie “island”. Am Nat 153, 444-449. DOI: 10.1674/0003-0031(2005)153[0444:JDOFGS]2.0.CO;2</w:t>
      </w:r>
    </w:p>
    <w:p w14:paraId="7D123E7A" w14:textId="7CDFA3D4" w:rsidR="00D674DE" w:rsidRPr="00B0401C" w:rsidRDefault="00D674DE" w:rsidP="00875020">
      <w:pPr>
        <w:pStyle w:val="ListParagraph"/>
        <w:numPr>
          <w:ilvl w:val="0"/>
          <w:numId w:val="1"/>
        </w:numPr>
        <w:autoSpaceDE w:val="0"/>
        <w:autoSpaceDN w:val="0"/>
        <w:adjustRightInd w:val="0"/>
        <w:spacing w:line="276" w:lineRule="auto"/>
        <w:rPr>
          <w:rFonts w:ascii="Times New Roman" w:eastAsia="TimesNewRoman" w:hAnsi="Times New Roman" w:cs="Times New Roman"/>
          <w:color w:val="000000" w:themeColor="text1"/>
          <w:lang w:val="en-GB"/>
        </w:rPr>
      </w:pPr>
      <w:r w:rsidRPr="00B0401C">
        <w:rPr>
          <w:rFonts w:ascii="Times New Roman" w:eastAsia="TimesNewRoman" w:hAnsi="Times New Roman" w:cs="Times New Roman"/>
          <w:color w:val="000000" w:themeColor="text1"/>
          <w:lang w:val="en-GB"/>
        </w:rPr>
        <w:t>Hanski, I.K.</w:t>
      </w:r>
      <w:r w:rsidR="008311EC" w:rsidRPr="00B0401C">
        <w:rPr>
          <w:rFonts w:ascii="Times New Roman" w:eastAsia="TimesNewRoman" w:hAnsi="Times New Roman" w:cs="Times New Roman"/>
          <w:color w:val="000000" w:themeColor="text1"/>
          <w:lang w:val="en-GB"/>
        </w:rPr>
        <w:t xml:space="preserve"> and</w:t>
      </w:r>
      <w:r w:rsidRPr="00B0401C">
        <w:rPr>
          <w:rFonts w:ascii="Times New Roman" w:eastAsia="TimesNewRoman" w:hAnsi="Times New Roman" w:cs="Times New Roman"/>
          <w:color w:val="000000" w:themeColor="text1"/>
          <w:lang w:val="en-GB"/>
        </w:rPr>
        <w:t xml:space="preserve"> Selonen</w:t>
      </w:r>
      <w:r w:rsidR="00AD7D80" w:rsidRPr="00B0401C">
        <w:rPr>
          <w:rFonts w:ascii="Times New Roman" w:eastAsia="TimesNewRoman" w:hAnsi="Times New Roman" w:cs="Times New Roman"/>
          <w:color w:val="000000" w:themeColor="text1"/>
          <w:lang w:val="en-GB"/>
        </w:rPr>
        <w:t xml:space="preserve"> V</w:t>
      </w:r>
      <w:r w:rsidRPr="00B0401C">
        <w:rPr>
          <w:rFonts w:ascii="Times New Roman" w:eastAsia="TimesNewRoman" w:hAnsi="Times New Roman" w:cs="Times New Roman"/>
          <w:color w:val="000000" w:themeColor="text1"/>
          <w:lang w:val="en-GB"/>
        </w:rPr>
        <w:t>. 200</w:t>
      </w:r>
      <w:r w:rsidR="008311EC" w:rsidRPr="00B0401C">
        <w:rPr>
          <w:rFonts w:ascii="Times New Roman" w:eastAsia="TimesNewRoman" w:hAnsi="Times New Roman" w:cs="Times New Roman"/>
          <w:color w:val="000000" w:themeColor="text1"/>
          <w:lang w:val="en-GB"/>
        </w:rPr>
        <w:t>9</w:t>
      </w:r>
      <w:r w:rsidRPr="00B0401C">
        <w:rPr>
          <w:rFonts w:ascii="Times New Roman" w:eastAsia="TimesNewRoman" w:hAnsi="Times New Roman" w:cs="Times New Roman"/>
          <w:color w:val="000000" w:themeColor="text1"/>
          <w:lang w:val="en-GB"/>
        </w:rPr>
        <w:t>.</w:t>
      </w:r>
      <w:r w:rsidR="008311EC" w:rsidRPr="00B0401C">
        <w:rPr>
          <w:rFonts w:ascii="Times New Roman" w:eastAsia="TimesNewRoman" w:hAnsi="Times New Roman" w:cs="Times New Roman"/>
          <w:color w:val="000000" w:themeColor="text1"/>
          <w:lang w:val="en-GB"/>
        </w:rPr>
        <w:t xml:space="preserve"> Female-biased natal dispersal in the</w:t>
      </w:r>
      <w:r w:rsidRPr="00B0401C">
        <w:rPr>
          <w:rFonts w:ascii="Times New Roman" w:eastAsia="TimesNewRoman" w:hAnsi="Times New Roman" w:cs="Times New Roman"/>
          <w:color w:val="000000" w:themeColor="text1"/>
          <w:lang w:val="en-GB"/>
        </w:rPr>
        <w:t xml:space="preserve"> Siberian flying squirrel</w:t>
      </w:r>
      <w:r w:rsidR="008311EC" w:rsidRPr="00B0401C">
        <w:rPr>
          <w:rFonts w:ascii="Times New Roman" w:eastAsia="TimesNewRoman" w:hAnsi="Times New Roman" w:cs="Times New Roman"/>
          <w:color w:val="000000" w:themeColor="text1"/>
          <w:lang w:val="en-GB"/>
        </w:rPr>
        <w:t>. Behav Ecol 20, 60-67.</w:t>
      </w:r>
      <w:r w:rsidR="00AF1CD7" w:rsidRPr="00B0401C">
        <w:rPr>
          <w:rFonts w:ascii="Times New Roman" w:eastAsia="TimesNewRoman" w:hAnsi="Times New Roman" w:cs="Times New Roman"/>
          <w:color w:val="000000" w:themeColor="text1"/>
          <w:lang w:val="en-GB"/>
        </w:rPr>
        <w:t xml:space="preserve"> DOI: 10.1</w:t>
      </w:r>
      <w:r w:rsidR="005A415F" w:rsidRPr="00B0401C">
        <w:rPr>
          <w:rFonts w:ascii="Times New Roman" w:eastAsia="TimesNewRoman" w:hAnsi="Times New Roman" w:cs="Times New Roman"/>
          <w:color w:val="000000" w:themeColor="text1"/>
          <w:lang w:val="en-GB"/>
        </w:rPr>
        <w:t>093/beheco/arn115</w:t>
      </w:r>
    </w:p>
    <w:p w14:paraId="523F166F" w14:textId="77777777" w:rsidR="009B6BEE" w:rsidRPr="00B0401C" w:rsidRDefault="000420B6" w:rsidP="00875020">
      <w:pPr>
        <w:pStyle w:val="ListParagraph"/>
        <w:numPr>
          <w:ilvl w:val="0"/>
          <w:numId w:val="1"/>
        </w:numPr>
        <w:autoSpaceDE w:val="0"/>
        <w:autoSpaceDN w:val="0"/>
        <w:adjustRightInd w:val="0"/>
        <w:spacing w:line="276" w:lineRule="auto"/>
        <w:rPr>
          <w:rFonts w:ascii="Times New Roman" w:eastAsia="TimesNewRoman" w:hAnsi="Times New Roman" w:cs="Times New Roman"/>
          <w:color w:val="000000" w:themeColor="text1"/>
          <w:lang w:val="en-GB"/>
        </w:rPr>
      </w:pPr>
      <w:r w:rsidRPr="00B0401C">
        <w:rPr>
          <w:rFonts w:ascii="Times New Roman" w:eastAsia="TimesNewRoman" w:hAnsi="Times New Roman" w:cs="Times New Roman"/>
          <w:color w:val="000000" w:themeColor="text1"/>
          <w:lang w:val="en-GB"/>
        </w:rPr>
        <w:t>Koprowski, J.L. (1996). Natal philopatry, communal nesting, and kinship in fox squirrels and gray squirrels. J</w:t>
      </w:r>
      <w:r w:rsidR="00585944" w:rsidRPr="00B0401C">
        <w:rPr>
          <w:rFonts w:ascii="Times New Roman" w:eastAsia="TimesNewRoman" w:hAnsi="Times New Roman" w:cs="Times New Roman"/>
          <w:color w:val="000000" w:themeColor="text1"/>
          <w:lang w:val="en-GB"/>
        </w:rPr>
        <w:t xml:space="preserve"> </w:t>
      </w:r>
      <w:r w:rsidRPr="00B0401C">
        <w:rPr>
          <w:rFonts w:ascii="Times New Roman" w:eastAsia="TimesNewRoman" w:hAnsi="Times New Roman" w:cs="Times New Roman"/>
          <w:color w:val="000000" w:themeColor="text1"/>
          <w:lang w:val="en-GB"/>
        </w:rPr>
        <w:t>Mammal 77</w:t>
      </w:r>
      <w:r w:rsidR="00AD7D80" w:rsidRPr="00B0401C">
        <w:rPr>
          <w:rFonts w:ascii="Times New Roman" w:eastAsia="TimesNewRoman" w:hAnsi="Times New Roman" w:cs="Times New Roman"/>
          <w:color w:val="000000" w:themeColor="text1"/>
          <w:lang w:val="en-GB"/>
        </w:rPr>
        <w:t>,</w:t>
      </w:r>
      <w:r w:rsidRPr="00B0401C">
        <w:rPr>
          <w:rFonts w:ascii="Times New Roman" w:eastAsia="TimesNewRoman" w:hAnsi="Times New Roman" w:cs="Times New Roman"/>
          <w:color w:val="000000" w:themeColor="text1"/>
          <w:lang w:val="en-GB"/>
        </w:rPr>
        <w:t xml:space="preserve"> 1006-1016.</w:t>
      </w:r>
      <w:r w:rsidR="00AF1CD7" w:rsidRPr="00B0401C">
        <w:rPr>
          <w:rFonts w:ascii="Times New Roman" w:eastAsia="TimesNewRoman" w:hAnsi="Times New Roman" w:cs="Times New Roman"/>
          <w:color w:val="000000" w:themeColor="text1"/>
          <w:lang w:val="en-GB"/>
        </w:rPr>
        <w:t xml:space="preserve"> DOI: 10.2307/1382781</w:t>
      </w:r>
    </w:p>
    <w:p w14:paraId="7B06449D" w14:textId="0F3A7FA2" w:rsidR="007769EC" w:rsidRPr="00B0401C" w:rsidRDefault="000420B6" w:rsidP="00875020">
      <w:pPr>
        <w:pStyle w:val="ListParagraph"/>
        <w:numPr>
          <w:ilvl w:val="0"/>
          <w:numId w:val="1"/>
        </w:numPr>
        <w:autoSpaceDE w:val="0"/>
        <w:autoSpaceDN w:val="0"/>
        <w:adjustRightInd w:val="0"/>
        <w:spacing w:line="276" w:lineRule="auto"/>
        <w:rPr>
          <w:rFonts w:ascii="Times New Roman" w:eastAsia="TimesNewRoman" w:hAnsi="Times New Roman" w:cs="Times New Roman"/>
          <w:color w:val="000000" w:themeColor="text1"/>
          <w:lang w:val="en-GB"/>
        </w:rPr>
      </w:pPr>
      <w:r w:rsidRPr="00B0401C">
        <w:rPr>
          <w:rFonts w:ascii="Times New Roman" w:eastAsia="TimesNewRoman" w:hAnsi="Times New Roman" w:cs="Times New Roman"/>
          <w:color w:val="000000" w:themeColor="text1"/>
        </w:rPr>
        <w:t>Wauters</w:t>
      </w:r>
      <w:r w:rsidR="00741D20" w:rsidRPr="00B0401C">
        <w:rPr>
          <w:rFonts w:ascii="Times New Roman" w:eastAsia="TimesNewRoman" w:hAnsi="Times New Roman" w:cs="Times New Roman"/>
          <w:color w:val="000000" w:themeColor="text1"/>
        </w:rPr>
        <w:t>, L.A.</w:t>
      </w:r>
      <w:r w:rsidRPr="00B0401C">
        <w:rPr>
          <w:rFonts w:ascii="Times New Roman" w:eastAsia="TimesNewRoman" w:hAnsi="Times New Roman" w:cs="Times New Roman"/>
          <w:color w:val="000000" w:themeColor="text1"/>
        </w:rPr>
        <w:t xml:space="preserve"> </w:t>
      </w:r>
      <w:r w:rsidR="00000BAF" w:rsidRPr="00B0401C">
        <w:rPr>
          <w:rFonts w:ascii="Times New Roman" w:eastAsia="TimesNewRoman" w:hAnsi="Times New Roman" w:cs="Times New Roman"/>
          <w:color w:val="000000" w:themeColor="text1"/>
        </w:rPr>
        <w:t>and Dhondt</w:t>
      </w:r>
      <w:r w:rsidR="00741D20" w:rsidRPr="00B0401C">
        <w:rPr>
          <w:rFonts w:ascii="Times New Roman" w:eastAsia="TimesNewRoman" w:hAnsi="Times New Roman" w:cs="Times New Roman"/>
          <w:color w:val="000000" w:themeColor="text1"/>
        </w:rPr>
        <w:t>, A.A.</w:t>
      </w:r>
      <w:r w:rsidR="00000BAF" w:rsidRPr="00B0401C">
        <w:rPr>
          <w:rFonts w:ascii="Times New Roman" w:eastAsia="TimesNewRoman" w:hAnsi="Times New Roman" w:cs="Times New Roman"/>
          <w:color w:val="000000" w:themeColor="text1"/>
        </w:rPr>
        <w:t xml:space="preserve"> </w:t>
      </w:r>
      <w:r w:rsidR="00741D20" w:rsidRPr="00B0401C">
        <w:rPr>
          <w:rFonts w:ascii="Times New Roman" w:eastAsia="TimesNewRoman" w:hAnsi="Times New Roman" w:cs="Times New Roman"/>
          <w:color w:val="000000" w:themeColor="text1"/>
        </w:rPr>
        <w:t>(</w:t>
      </w:r>
      <w:r w:rsidR="00000BAF" w:rsidRPr="00B0401C">
        <w:rPr>
          <w:rFonts w:ascii="Times New Roman" w:eastAsia="TimesNewRoman" w:hAnsi="Times New Roman" w:cs="Times New Roman"/>
          <w:color w:val="000000" w:themeColor="text1"/>
        </w:rPr>
        <w:t>1993</w:t>
      </w:r>
      <w:r w:rsidR="00741D20" w:rsidRPr="00B0401C">
        <w:rPr>
          <w:rFonts w:ascii="Times New Roman" w:eastAsia="TimesNewRoman" w:hAnsi="Times New Roman" w:cs="Times New Roman"/>
          <w:color w:val="000000" w:themeColor="text1"/>
        </w:rPr>
        <w:t xml:space="preserve">). Immigration patterns and success in red squirrels. Behav Ecol Sociobiol 33, 159-167. </w:t>
      </w:r>
      <w:r w:rsidR="007769EC" w:rsidRPr="00B0401C">
        <w:rPr>
          <w:rFonts w:ascii="Times New Roman" w:eastAsia="TimesNewRoman" w:hAnsi="Times New Roman" w:cs="Times New Roman"/>
          <w:color w:val="000000" w:themeColor="text1"/>
        </w:rPr>
        <w:t xml:space="preserve">DOI: </w:t>
      </w:r>
      <w:r w:rsidR="007769EC" w:rsidRPr="00B0401C">
        <w:rPr>
          <w:rFonts w:ascii="Times New Roman" w:hAnsi="Times New Roman" w:cs="Times New Roman"/>
          <w:color w:val="000000" w:themeColor="text1"/>
          <w:bdr w:val="none" w:sz="0" w:space="0" w:color="auto" w:frame="1"/>
        </w:rPr>
        <w:t>10.1007/BF00216596</w:t>
      </w:r>
    </w:p>
    <w:p w14:paraId="1FAF6D69" w14:textId="6120457C" w:rsidR="000420B6" w:rsidRDefault="00000BAF" w:rsidP="00875020">
      <w:pPr>
        <w:pStyle w:val="ListParagraph"/>
        <w:numPr>
          <w:ilvl w:val="0"/>
          <w:numId w:val="1"/>
        </w:numPr>
        <w:autoSpaceDE w:val="0"/>
        <w:autoSpaceDN w:val="0"/>
        <w:adjustRightInd w:val="0"/>
        <w:spacing w:line="276" w:lineRule="auto"/>
        <w:rPr>
          <w:rFonts w:ascii="Times New Roman" w:eastAsia="TimesNewRoman" w:hAnsi="Times New Roman" w:cs="Times New Roman"/>
          <w:color w:val="000000" w:themeColor="text1"/>
          <w:lang w:val="en-GB"/>
        </w:rPr>
      </w:pPr>
      <w:r w:rsidRPr="00D86907">
        <w:rPr>
          <w:rFonts w:ascii="Times New Roman" w:eastAsia="TimesNewRoman" w:hAnsi="Times New Roman" w:cs="Times New Roman"/>
          <w:color w:val="000000" w:themeColor="text1"/>
          <w:lang w:val="sv-SE"/>
        </w:rPr>
        <w:t>Wauters</w:t>
      </w:r>
      <w:r w:rsidR="00AF1CD7" w:rsidRPr="00D86907">
        <w:rPr>
          <w:rFonts w:ascii="Times New Roman" w:eastAsia="TimesNewRoman" w:hAnsi="Times New Roman" w:cs="Times New Roman"/>
          <w:color w:val="000000" w:themeColor="text1"/>
          <w:lang w:val="sv-SE"/>
        </w:rPr>
        <w:t>, L.A., Verbeylen G., Preatoni, D.G.,</w:t>
      </w:r>
      <w:r w:rsidR="00741D20" w:rsidRPr="00D86907">
        <w:rPr>
          <w:rFonts w:ascii="Times New Roman" w:eastAsia="TimesNewRoman" w:hAnsi="Times New Roman" w:cs="Times New Roman"/>
          <w:color w:val="000000" w:themeColor="text1"/>
          <w:lang w:val="sv-SE"/>
        </w:rPr>
        <w:t xml:space="preserve"> Martinoli, A., Matthysen, E.</w:t>
      </w:r>
      <w:r w:rsidR="000420B6" w:rsidRPr="00D86907">
        <w:rPr>
          <w:rFonts w:ascii="Times New Roman" w:eastAsia="TimesNewRoman" w:hAnsi="Times New Roman" w:cs="Times New Roman"/>
          <w:color w:val="000000" w:themeColor="text1"/>
          <w:lang w:val="sv-SE"/>
        </w:rPr>
        <w:t xml:space="preserve"> </w:t>
      </w:r>
      <w:r w:rsidR="00741D20" w:rsidRPr="00D86907">
        <w:rPr>
          <w:rFonts w:ascii="Times New Roman" w:eastAsia="TimesNewRoman" w:hAnsi="Times New Roman" w:cs="Times New Roman"/>
          <w:color w:val="000000" w:themeColor="text1"/>
          <w:lang w:val="sv-SE"/>
        </w:rPr>
        <w:t>(</w:t>
      </w:r>
      <w:r w:rsidR="000420B6" w:rsidRPr="00D86907">
        <w:rPr>
          <w:rFonts w:ascii="Times New Roman" w:eastAsia="TimesNewRoman" w:hAnsi="Times New Roman" w:cs="Times New Roman"/>
          <w:color w:val="000000" w:themeColor="text1"/>
          <w:lang w:val="sv-SE"/>
        </w:rPr>
        <w:t>2010</w:t>
      </w:r>
      <w:r w:rsidR="00741D20" w:rsidRPr="00D86907">
        <w:rPr>
          <w:rFonts w:ascii="Times New Roman" w:eastAsia="TimesNewRoman" w:hAnsi="Times New Roman" w:cs="Times New Roman"/>
          <w:color w:val="000000" w:themeColor="text1"/>
          <w:lang w:val="sv-SE"/>
        </w:rPr>
        <w:t xml:space="preserve">). </w:t>
      </w:r>
      <w:r w:rsidR="00741D20" w:rsidRPr="00B0401C">
        <w:rPr>
          <w:rFonts w:ascii="Times New Roman" w:eastAsia="TimesNewRoman" w:hAnsi="Times New Roman" w:cs="Times New Roman"/>
          <w:color w:val="000000" w:themeColor="text1"/>
          <w:lang w:val="en-GB"/>
        </w:rPr>
        <w:t>Dispersal and habitat cuing of Eurasian red squirrels in fragmented habitats. Popul Ecol 52, 527-536. DOI: 10.1007/s10144-010-0203-z</w:t>
      </w:r>
    </w:p>
    <w:p w14:paraId="2E16A1D4" w14:textId="2F621D1B" w:rsidR="00B6598B" w:rsidRPr="00B0401C" w:rsidRDefault="00B6598B" w:rsidP="00875020">
      <w:pPr>
        <w:pStyle w:val="ListParagraph"/>
        <w:numPr>
          <w:ilvl w:val="0"/>
          <w:numId w:val="1"/>
        </w:numPr>
        <w:autoSpaceDE w:val="0"/>
        <w:autoSpaceDN w:val="0"/>
        <w:adjustRightInd w:val="0"/>
        <w:spacing w:line="276" w:lineRule="auto"/>
        <w:rPr>
          <w:rFonts w:ascii="Times New Roman" w:eastAsia="TimesNewRoman" w:hAnsi="Times New Roman" w:cs="Times New Roman"/>
          <w:color w:val="000000" w:themeColor="text1"/>
          <w:lang w:val="en-GB"/>
        </w:rPr>
      </w:pPr>
      <w:r w:rsidRPr="00D86907">
        <w:rPr>
          <w:rFonts w:ascii="Times New Roman" w:eastAsia="TimesNewRoman" w:hAnsi="Times New Roman" w:cs="Times New Roman"/>
          <w:color w:val="000000" w:themeColor="text1"/>
          <w:lang w:val="de-AT"/>
        </w:rPr>
        <w:t xml:space="preserve">Hoffman, I.E., Muck, E., Millesi, E. (2004). </w:t>
      </w:r>
      <w:r>
        <w:rPr>
          <w:rFonts w:ascii="Times New Roman" w:eastAsia="TimesNewRoman" w:hAnsi="Times New Roman" w:cs="Times New Roman"/>
          <w:color w:val="000000" w:themeColor="text1"/>
          <w:lang w:val="en-GB"/>
        </w:rPr>
        <w:t>Why males incur a greater predation risk than females in juvenile European sousliks (</w:t>
      </w:r>
      <w:r>
        <w:rPr>
          <w:rFonts w:ascii="Times New Roman" w:eastAsia="TimesNewRoman" w:hAnsi="Times New Roman" w:cs="Times New Roman"/>
          <w:i/>
          <w:iCs/>
          <w:color w:val="000000" w:themeColor="text1"/>
          <w:lang w:val="en-GB"/>
        </w:rPr>
        <w:t>Spermophilus citellus</w:t>
      </w:r>
      <w:r>
        <w:rPr>
          <w:rFonts w:ascii="Times New Roman" w:eastAsia="TimesNewRoman" w:hAnsi="Times New Roman" w:cs="Times New Roman"/>
          <w:color w:val="000000" w:themeColor="text1"/>
          <w:lang w:val="en-GB"/>
        </w:rPr>
        <w:t xml:space="preserve">). Lutra 47, 85-94. DOI: </w:t>
      </w:r>
    </w:p>
    <w:p w14:paraId="3DE40F46" w14:textId="53C9C949" w:rsidR="00555161" w:rsidRPr="00B0401C" w:rsidRDefault="00555161" w:rsidP="00875020">
      <w:pPr>
        <w:pStyle w:val="ListParagraph"/>
        <w:numPr>
          <w:ilvl w:val="0"/>
          <w:numId w:val="1"/>
        </w:numPr>
        <w:autoSpaceDE w:val="0"/>
        <w:autoSpaceDN w:val="0"/>
        <w:adjustRightInd w:val="0"/>
        <w:spacing w:line="276" w:lineRule="auto"/>
        <w:rPr>
          <w:rFonts w:ascii="Times New Roman" w:eastAsia="TimesNewRoman" w:hAnsi="Times New Roman" w:cs="Times New Roman"/>
          <w:color w:val="000000" w:themeColor="text1"/>
          <w:lang w:val="en-GB"/>
        </w:rPr>
      </w:pPr>
      <w:r w:rsidRPr="00B0401C">
        <w:rPr>
          <w:rFonts w:ascii="Times New Roman" w:hAnsi="Times New Roman" w:cs="Times New Roman"/>
          <w:color w:val="000000" w:themeColor="text1"/>
        </w:rPr>
        <w:t>Šklíba, J., Vlasatá, T., Lövy, M., Hrouzkov</w:t>
      </w:r>
      <w:r w:rsidR="00926AFA" w:rsidRPr="00B0401C">
        <w:rPr>
          <w:rFonts w:ascii="Times New Roman" w:hAnsi="Times New Roman" w:cs="Times New Roman"/>
          <w:color w:val="000000" w:themeColor="text1"/>
        </w:rPr>
        <w:t>á, E., Meheretu, Y., Sillero-Zubiri, C.</w:t>
      </w:r>
      <w:r w:rsidRPr="00B0401C">
        <w:rPr>
          <w:rFonts w:ascii="Times New Roman" w:hAnsi="Times New Roman" w:cs="Times New Roman"/>
          <w:color w:val="000000" w:themeColor="text1"/>
        </w:rPr>
        <w:t>, Šumbera, R.</w:t>
      </w:r>
      <w:r w:rsidR="00926AFA" w:rsidRPr="00B0401C">
        <w:rPr>
          <w:rFonts w:ascii="Times New Roman" w:hAnsi="Times New Roman" w:cs="Times New Roman"/>
          <w:color w:val="000000" w:themeColor="text1"/>
        </w:rPr>
        <w:t xml:space="preserve"> (2019). The giant that makes do with little: small and easy-to-leave home ranges found in the giant root-rat. J Zool 310, 64-70. DOI: 10.1111/jzo.12729</w:t>
      </w:r>
    </w:p>
    <w:p w14:paraId="01F8BFBC" w14:textId="4CD0E8FD" w:rsidR="000420B6" w:rsidRPr="00B0401C" w:rsidRDefault="000420B6" w:rsidP="00875020">
      <w:pPr>
        <w:pStyle w:val="ListParagraph"/>
        <w:numPr>
          <w:ilvl w:val="0"/>
          <w:numId w:val="1"/>
        </w:numPr>
        <w:autoSpaceDE w:val="0"/>
        <w:autoSpaceDN w:val="0"/>
        <w:adjustRightInd w:val="0"/>
        <w:spacing w:line="276" w:lineRule="auto"/>
        <w:rPr>
          <w:rFonts w:ascii="Times New Roman" w:eastAsia="TimesNewRoman" w:hAnsi="Times New Roman" w:cs="Times New Roman"/>
          <w:color w:val="000000" w:themeColor="text1"/>
          <w:lang w:val="en-GB"/>
        </w:rPr>
      </w:pPr>
      <w:r w:rsidRPr="00B0401C">
        <w:rPr>
          <w:rFonts w:ascii="Times New Roman" w:eastAsia="TimesNewRoman" w:hAnsi="Times New Roman" w:cs="Times New Roman"/>
          <w:color w:val="000000" w:themeColor="text1"/>
          <w:lang w:val="en-GB"/>
        </w:rPr>
        <w:t>Marmet,</w:t>
      </w:r>
      <w:r w:rsidR="00340F04" w:rsidRPr="00B0401C">
        <w:rPr>
          <w:rFonts w:ascii="Times New Roman" w:eastAsia="TimesNewRoman" w:hAnsi="Times New Roman" w:cs="Times New Roman"/>
          <w:color w:val="000000" w:themeColor="text1"/>
          <w:lang w:val="en-GB"/>
        </w:rPr>
        <w:t xml:space="preserve"> J.,</w:t>
      </w:r>
      <w:r w:rsidRPr="00B0401C">
        <w:rPr>
          <w:rFonts w:ascii="Times New Roman" w:eastAsia="TimesNewRoman" w:hAnsi="Times New Roman" w:cs="Times New Roman"/>
          <w:color w:val="000000" w:themeColor="text1"/>
          <w:lang w:val="en-GB"/>
        </w:rPr>
        <w:t xml:space="preserve"> Pisanu,</w:t>
      </w:r>
      <w:r w:rsidR="00340F04" w:rsidRPr="00B0401C">
        <w:rPr>
          <w:rFonts w:ascii="Times New Roman" w:eastAsia="TimesNewRoman" w:hAnsi="Times New Roman" w:cs="Times New Roman"/>
          <w:color w:val="000000" w:themeColor="text1"/>
          <w:lang w:val="en-GB"/>
        </w:rPr>
        <w:t xml:space="preserve"> B.,</w:t>
      </w:r>
      <w:r w:rsidRPr="00B0401C">
        <w:rPr>
          <w:rFonts w:ascii="Times New Roman" w:eastAsia="TimesNewRoman" w:hAnsi="Times New Roman" w:cs="Times New Roman"/>
          <w:color w:val="000000" w:themeColor="text1"/>
          <w:lang w:val="en-GB"/>
        </w:rPr>
        <w:t xml:space="preserve"> Chapuis</w:t>
      </w:r>
      <w:r w:rsidR="00340F04" w:rsidRPr="00B0401C">
        <w:rPr>
          <w:rFonts w:ascii="Times New Roman" w:eastAsia="TimesNewRoman" w:hAnsi="Times New Roman" w:cs="Times New Roman"/>
          <w:color w:val="000000" w:themeColor="text1"/>
          <w:lang w:val="en-GB"/>
        </w:rPr>
        <w:t>, J.L.</w:t>
      </w:r>
      <w:r w:rsidRPr="00B0401C">
        <w:rPr>
          <w:rFonts w:ascii="Times New Roman" w:eastAsia="TimesNewRoman" w:hAnsi="Times New Roman" w:cs="Times New Roman"/>
          <w:color w:val="000000" w:themeColor="text1"/>
          <w:lang w:val="en-GB"/>
        </w:rPr>
        <w:t xml:space="preserve"> </w:t>
      </w:r>
      <w:r w:rsidR="00340F04" w:rsidRPr="00B0401C">
        <w:rPr>
          <w:rFonts w:ascii="Times New Roman" w:eastAsia="TimesNewRoman" w:hAnsi="Times New Roman" w:cs="Times New Roman"/>
          <w:color w:val="000000" w:themeColor="text1"/>
          <w:lang w:val="en-GB"/>
        </w:rPr>
        <w:t>(</w:t>
      </w:r>
      <w:r w:rsidRPr="00B0401C">
        <w:rPr>
          <w:rFonts w:ascii="Times New Roman" w:eastAsia="TimesNewRoman" w:hAnsi="Times New Roman" w:cs="Times New Roman"/>
          <w:color w:val="000000" w:themeColor="text1"/>
          <w:lang w:val="en-GB"/>
        </w:rPr>
        <w:t>2011</w:t>
      </w:r>
      <w:r w:rsidR="00340F04" w:rsidRPr="00B0401C">
        <w:rPr>
          <w:rFonts w:ascii="Times New Roman" w:eastAsia="TimesNewRoman" w:hAnsi="Times New Roman" w:cs="Times New Roman"/>
          <w:color w:val="000000" w:themeColor="text1"/>
          <w:lang w:val="en-GB"/>
        </w:rPr>
        <w:t xml:space="preserve">). Natal dispersal of introduced Siberian chipmunks, </w:t>
      </w:r>
      <w:r w:rsidR="00340F04" w:rsidRPr="00B0401C">
        <w:rPr>
          <w:rFonts w:ascii="Times New Roman" w:eastAsia="TimesNewRoman" w:hAnsi="Times New Roman" w:cs="Times New Roman"/>
          <w:i/>
          <w:iCs/>
          <w:color w:val="000000" w:themeColor="text1"/>
          <w:lang w:val="en-GB"/>
        </w:rPr>
        <w:t>Tamias sibiricus</w:t>
      </w:r>
      <w:r w:rsidR="00340F04" w:rsidRPr="00B0401C">
        <w:rPr>
          <w:rFonts w:ascii="Times New Roman" w:eastAsia="TimesNewRoman" w:hAnsi="Times New Roman" w:cs="Times New Roman"/>
          <w:color w:val="000000" w:themeColor="text1"/>
          <w:lang w:val="en-GB"/>
        </w:rPr>
        <w:t>, in a suburban forest. J Ethol 29, 23-29. DOI: 10.1007/s10164-010-0215-3</w:t>
      </w:r>
    </w:p>
    <w:p w14:paraId="61B1C37C" w14:textId="0C450C73" w:rsidR="000420B6" w:rsidRPr="00B0401C" w:rsidRDefault="008137E8" w:rsidP="00875020">
      <w:pPr>
        <w:pStyle w:val="ListParagraph"/>
        <w:numPr>
          <w:ilvl w:val="0"/>
          <w:numId w:val="1"/>
        </w:numPr>
        <w:autoSpaceDE w:val="0"/>
        <w:autoSpaceDN w:val="0"/>
        <w:adjustRightInd w:val="0"/>
        <w:spacing w:line="276" w:lineRule="auto"/>
        <w:rPr>
          <w:rFonts w:ascii="Times New Roman" w:eastAsia="TimesNewRoman" w:hAnsi="Times New Roman" w:cs="Times New Roman"/>
          <w:color w:val="000000" w:themeColor="text1"/>
          <w:lang w:val="en-GB"/>
        </w:rPr>
      </w:pPr>
      <w:r w:rsidRPr="00B0401C">
        <w:rPr>
          <w:rFonts w:ascii="Times New Roman" w:eastAsia="TimesNewRoman" w:hAnsi="Times New Roman" w:cs="Times New Roman"/>
          <w:color w:val="000000" w:themeColor="text1"/>
          <w:lang w:val="en-GB"/>
        </w:rPr>
        <w:lastRenderedPageBreak/>
        <w:t>Burke d</w:t>
      </w:r>
      <w:r w:rsidR="000420B6" w:rsidRPr="00B0401C">
        <w:rPr>
          <w:rFonts w:ascii="Times New Roman" w:eastAsia="TimesNewRoman" w:hAnsi="Times New Roman" w:cs="Times New Roman"/>
          <w:color w:val="000000" w:themeColor="text1"/>
          <w:lang w:val="en-GB"/>
        </w:rPr>
        <w:t>a Silva,</w:t>
      </w:r>
      <w:r w:rsidR="00340F04" w:rsidRPr="00B0401C">
        <w:rPr>
          <w:rFonts w:ascii="Times New Roman" w:eastAsia="TimesNewRoman" w:hAnsi="Times New Roman" w:cs="Times New Roman"/>
          <w:color w:val="000000" w:themeColor="text1"/>
          <w:lang w:val="en-GB"/>
        </w:rPr>
        <w:t xml:space="preserve"> K.</w:t>
      </w:r>
      <w:r w:rsidRPr="00B0401C">
        <w:rPr>
          <w:rFonts w:ascii="Times New Roman" w:eastAsia="TimesNewRoman" w:hAnsi="Times New Roman" w:cs="Times New Roman"/>
          <w:color w:val="000000" w:themeColor="text1"/>
          <w:lang w:val="en-GB"/>
        </w:rPr>
        <w:t>,</w:t>
      </w:r>
      <w:r w:rsidR="000420B6" w:rsidRPr="00B0401C">
        <w:rPr>
          <w:rFonts w:ascii="Times New Roman" w:eastAsia="TimesNewRoman" w:hAnsi="Times New Roman" w:cs="Times New Roman"/>
          <w:color w:val="000000" w:themeColor="text1"/>
          <w:lang w:val="en-GB"/>
        </w:rPr>
        <w:t xml:space="preserve"> Mahan,</w:t>
      </w:r>
      <w:r w:rsidRPr="00B0401C">
        <w:rPr>
          <w:rFonts w:ascii="Times New Roman" w:eastAsia="TimesNewRoman" w:hAnsi="Times New Roman" w:cs="Times New Roman"/>
          <w:color w:val="000000" w:themeColor="text1"/>
          <w:lang w:val="en-GB"/>
        </w:rPr>
        <w:t xml:space="preserve"> C.,</w:t>
      </w:r>
      <w:r w:rsidR="000420B6" w:rsidRPr="00B0401C">
        <w:rPr>
          <w:rFonts w:ascii="Times New Roman" w:eastAsia="TimesNewRoman" w:hAnsi="Times New Roman" w:cs="Times New Roman"/>
          <w:color w:val="000000" w:themeColor="text1"/>
          <w:lang w:val="en-GB"/>
        </w:rPr>
        <w:t xml:space="preserve"> da Silva</w:t>
      </w:r>
      <w:r w:rsidRPr="00B0401C">
        <w:rPr>
          <w:rFonts w:ascii="Times New Roman" w:eastAsia="TimesNewRoman" w:hAnsi="Times New Roman" w:cs="Times New Roman"/>
          <w:color w:val="000000" w:themeColor="text1"/>
          <w:lang w:val="en-GB"/>
        </w:rPr>
        <w:t>, J.</w:t>
      </w:r>
      <w:r w:rsidR="000420B6" w:rsidRPr="00B0401C">
        <w:rPr>
          <w:rFonts w:ascii="Times New Roman" w:eastAsia="TimesNewRoman" w:hAnsi="Times New Roman" w:cs="Times New Roman"/>
          <w:color w:val="000000" w:themeColor="text1"/>
          <w:lang w:val="en-GB"/>
        </w:rPr>
        <w:t xml:space="preserve"> </w:t>
      </w:r>
      <w:r w:rsidRPr="00B0401C">
        <w:rPr>
          <w:rFonts w:ascii="Times New Roman" w:eastAsia="TimesNewRoman" w:hAnsi="Times New Roman" w:cs="Times New Roman"/>
          <w:color w:val="000000" w:themeColor="text1"/>
          <w:lang w:val="en-GB"/>
        </w:rPr>
        <w:t>(</w:t>
      </w:r>
      <w:r w:rsidR="000420B6" w:rsidRPr="00B0401C">
        <w:rPr>
          <w:rFonts w:ascii="Times New Roman" w:eastAsia="TimesNewRoman" w:hAnsi="Times New Roman" w:cs="Times New Roman"/>
          <w:color w:val="000000" w:themeColor="text1"/>
          <w:lang w:val="en-GB"/>
        </w:rPr>
        <w:t>2002</w:t>
      </w:r>
      <w:r w:rsidRPr="00B0401C">
        <w:rPr>
          <w:rFonts w:ascii="Times New Roman" w:eastAsia="TimesNewRoman" w:hAnsi="Times New Roman" w:cs="Times New Roman"/>
          <w:color w:val="000000" w:themeColor="text1"/>
          <w:lang w:val="en-GB"/>
        </w:rPr>
        <w:t>). The trill of the chase: Eastern chipmunks call to warn kin. J Mammal 83, 546-552. DOI:10.1644/154</w:t>
      </w:r>
      <w:r w:rsidR="00C17D14" w:rsidRPr="00B0401C">
        <w:rPr>
          <w:rFonts w:ascii="Times New Roman" w:eastAsia="TimesNewRoman" w:hAnsi="Times New Roman" w:cs="Times New Roman"/>
          <w:color w:val="000000" w:themeColor="text1"/>
          <w:lang w:val="en-GB"/>
        </w:rPr>
        <w:t>5-1542</w:t>
      </w:r>
      <w:r w:rsidRPr="00B0401C">
        <w:rPr>
          <w:rFonts w:ascii="Times New Roman" w:eastAsia="TimesNewRoman" w:hAnsi="Times New Roman" w:cs="Times New Roman"/>
          <w:color w:val="000000" w:themeColor="text1"/>
          <w:lang w:val="en-GB"/>
        </w:rPr>
        <w:t>(2002)083&lt;0546:TTOTCE</w:t>
      </w:r>
      <w:r w:rsidR="00C17D14" w:rsidRPr="00B0401C">
        <w:rPr>
          <w:rFonts w:ascii="Times New Roman" w:eastAsia="TimesNewRoman" w:hAnsi="Times New Roman" w:cs="Times New Roman"/>
          <w:color w:val="000000" w:themeColor="text1"/>
          <w:lang w:val="en-GB"/>
        </w:rPr>
        <w:t>&gt;</w:t>
      </w:r>
      <w:r w:rsidRPr="00B0401C">
        <w:rPr>
          <w:rFonts w:ascii="Times New Roman" w:eastAsia="TimesNewRoman" w:hAnsi="Times New Roman" w:cs="Times New Roman"/>
          <w:color w:val="000000" w:themeColor="text1"/>
          <w:lang w:val="en-GB"/>
        </w:rPr>
        <w:t>2.0.CO;2</w:t>
      </w:r>
    </w:p>
    <w:p w14:paraId="2138868B" w14:textId="400E61D5" w:rsidR="00137FC2" w:rsidRPr="00B0401C" w:rsidRDefault="00137FC2" w:rsidP="00875020">
      <w:pPr>
        <w:pStyle w:val="ListParagraph"/>
        <w:numPr>
          <w:ilvl w:val="0"/>
          <w:numId w:val="1"/>
        </w:numPr>
        <w:autoSpaceDE w:val="0"/>
        <w:autoSpaceDN w:val="0"/>
        <w:adjustRightInd w:val="0"/>
        <w:spacing w:line="276" w:lineRule="auto"/>
        <w:rPr>
          <w:rFonts w:ascii="Times New Roman" w:eastAsia="TimesNewRoman" w:hAnsi="Times New Roman" w:cs="Times New Roman"/>
          <w:color w:val="000000" w:themeColor="text1"/>
          <w:lang w:val="en-GB"/>
        </w:rPr>
      </w:pPr>
      <w:r w:rsidRPr="00B0401C">
        <w:rPr>
          <w:rFonts w:ascii="Times New Roman" w:hAnsi="Times New Roman" w:cs="Times New Roman"/>
          <w:color w:val="000000" w:themeColor="text1"/>
        </w:rPr>
        <w:t>Berteaux, D. and Boutin, S. (2000). Breeding dispersal in female North American red squirrels. Ecology 81, 1311-1326.</w:t>
      </w:r>
      <w:r w:rsidR="008137E8" w:rsidRPr="00B0401C">
        <w:rPr>
          <w:rFonts w:ascii="Times New Roman" w:hAnsi="Times New Roman" w:cs="Times New Roman"/>
          <w:color w:val="000000" w:themeColor="text1"/>
        </w:rPr>
        <w:t xml:space="preserve"> DOI: 10.2307/177210</w:t>
      </w:r>
    </w:p>
    <w:p w14:paraId="1AAC33A0" w14:textId="23AF5C74" w:rsidR="000420B6" w:rsidRPr="00B0401C" w:rsidRDefault="000420B6" w:rsidP="00875020">
      <w:pPr>
        <w:pStyle w:val="ListParagraph"/>
        <w:numPr>
          <w:ilvl w:val="0"/>
          <w:numId w:val="1"/>
        </w:numPr>
        <w:autoSpaceDE w:val="0"/>
        <w:autoSpaceDN w:val="0"/>
        <w:adjustRightInd w:val="0"/>
        <w:spacing w:line="276" w:lineRule="auto"/>
        <w:rPr>
          <w:rFonts w:ascii="Times New Roman" w:eastAsia="TimesNewRoman" w:hAnsi="Times New Roman" w:cs="Times New Roman"/>
          <w:color w:val="000000" w:themeColor="text1"/>
          <w:lang w:val="en-GB"/>
        </w:rPr>
      </w:pPr>
      <w:r w:rsidRPr="00B0401C">
        <w:rPr>
          <w:rFonts w:ascii="Times New Roman" w:eastAsia="TimesNewRoman" w:hAnsi="Times New Roman" w:cs="Times New Roman"/>
          <w:color w:val="000000" w:themeColor="text1"/>
          <w:lang w:val="en-GB"/>
        </w:rPr>
        <w:t>Vaughan, T.A. (1963). Movements made by two species of pocket gophers. Am Nat 69, 367-372.</w:t>
      </w:r>
      <w:r w:rsidR="0002207F" w:rsidRPr="00B0401C">
        <w:rPr>
          <w:rFonts w:ascii="Times New Roman" w:eastAsia="TimesNewRoman" w:hAnsi="Times New Roman" w:cs="Times New Roman"/>
          <w:color w:val="000000" w:themeColor="text1"/>
          <w:lang w:val="en-GB"/>
        </w:rPr>
        <w:t xml:space="preserve"> DOI: 10.2307/2422915</w:t>
      </w:r>
    </w:p>
    <w:p w14:paraId="0712B9E5" w14:textId="7EC495E9" w:rsidR="000420B6" w:rsidRDefault="00000BAF" w:rsidP="00875020">
      <w:pPr>
        <w:pStyle w:val="ListParagraph"/>
        <w:numPr>
          <w:ilvl w:val="0"/>
          <w:numId w:val="1"/>
        </w:numPr>
        <w:autoSpaceDE w:val="0"/>
        <w:autoSpaceDN w:val="0"/>
        <w:adjustRightInd w:val="0"/>
        <w:spacing w:line="276" w:lineRule="auto"/>
        <w:rPr>
          <w:rFonts w:ascii="Times New Roman" w:eastAsia="TimesNewRoman" w:hAnsi="Times New Roman" w:cs="Times New Roman"/>
          <w:color w:val="000000" w:themeColor="text1"/>
          <w:lang w:val="en-GB"/>
        </w:rPr>
      </w:pPr>
      <w:r w:rsidRPr="00B0401C">
        <w:rPr>
          <w:rFonts w:ascii="Times New Roman" w:eastAsia="TimesNewRoman" w:hAnsi="Times New Roman" w:cs="Times New Roman"/>
          <w:color w:val="000000" w:themeColor="text1"/>
          <w:lang w:val="en-GB"/>
        </w:rPr>
        <w:t>Holekamp, K.E. (1984). Natal dispersal in Belding's ground squirrels (</w:t>
      </w:r>
      <w:r w:rsidRPr="00B0401C">
        <w:rPr>
          <w:rFonts w:ascii="Times New Roman" w:eastAsia="TimesNewRoman" w:hAnsi="Times New Roman" w:cs="Times New Roman"/>
          <w:i/>
          <w:iCs/>
          <w:color w:val="000000" w:themeColor="text1"/>
          <w:lang w:val="en-GB"/>
        </w:rPr>
        <w:t>Spermophilus beldingi</w:t>
      </w:r>
      <w:r w:rsidRPr="00B0401C">
        <w:rPr>
          <w:rFonts w:ascii="Times New Roman" w:eastAsia="TimesNewRoman" w:hAnsi="Times New Roman" w:cs="Times New Roman"/>
          <w:color w:val="000000" w:themeColor="text1"/>
          <w:lang w:val="en-GB"/>
        </w:rPr>
        <w:t>). Behav Ecol Sociobiol</w:t>
      </w:r>
      <w:r w:rsidR="00741D20" w:rsidRPr="00B0401C">
        <w:rPr>
          <w:rFonts w:ascii="Times New Roman" w:eastAsia="TimesNewRoman" w:hAnsi="Times New Roman" w:cs="Times New Roman"/>
          <w:color w:val="000000" w:themeColor="text1"/>
          <w:lang w:val="en-GB"/>
        </w:rPr>
        <w:t xml:space="preserve"> </w:t>
      </w:r>
      <w:r w:rsidRPr="00B0401C">
        <w:rPr>
          <w:rFonts w:ascii="Times New Roman" w:eastAsia="TimesNewRoman" w:hAnsi="Times New Roman" w:cs="Times New Roman"/>
          <w:color w:val="000000" w:themeColor="text1"/>
          <w:lang w:val="en-GB"/>
        </w:rPr>
        <w:t>16</w:t>
      </w:r>
      <w:r w:rsidR="00AD7D80" w:rsidRPr="00B0401C">
        <w:rPr>
          <w:rFonts w:ascii="Times New Roman" w:eastAsia="TimesNewRoman" w:hAnsi="Times New Roman" w:cs="Times New Roman"/>
          <w:color w:val="000000" w:themeColor="text1"/>
          <w:lang w:val="en-GB"/>
        </w:rPr>
        <w:t>,</w:t>
      </w:r>
      <w:r w:rsidRPr="00B0401C">
        <w:rPr>
          <w:rFonts w:ascii="Times New Roman" w:eastAsia="TimesNewRoman" w:hAnsi="Times New Roman" w:cs="Times New Roman"/>
          <w:color w:val="000000" w:themeColor="text1"/>
          <w:lang w:val="en-GB"/>
        </w:rPr>
        <w:t xml:space="preserve"> 21-30.</w:t>
      </w:r>
      <w:r w:rsidR="00B97536" w:rsidRPr="00B0401C">
        <w:rPr>
          <w:rFonts w:ascii="Times New Roman" w:eastAsia="TimesNewRoman" w:hAnsi="Times New Roman" w:cs="Times New Roman"/>
          <w:color w:val="000000" w:themeColor="text1"/>
          <w:lang w:val="en-GB"/>
        </w:rPr>
        <w:t xml:space="preserve"> DOI: 10.1007/BF00293100</w:t>
      </w:r>
    </w:p>
    <w:p w14:paraId="56B8015B" w14:textId="37F98009" w:rsidR="003F05B5" w:rsidRDefault="003F05B5" w:rsidP="00875020">
      <w:pPr>
        <w:pStyle w:val="ListParagraph"/>
        <w:numPr>
          <w:ilvl w:val="0"/>
          <w:numId w:val="1"/>
        </w:numPr>
        <w:autoSpaceDE w:val="0"/>
        <w:autoSpaceDN w:val="0"/>
        <w:adjustRightInd w:val="0"/>
        <w:spacing w:line="276" w:lineRule="auto"/>
        <w:rPr>
          <w:rFonts w:ascii="Times New Roman" w:eastAsia="TimesNewRoman" w:hAnsi="Times New Roman" w:cs="Times New Roman"/>
          <w:color w:val="000000" w:themeColor="text1"/>
          <w:lang w:val="en-GB"/>
        </w:rPr>
      </w:pPr>
      <w:r>
        <w:rPr>
          <w:rFonts w:ascii="Times New Roman" w:eastAsia="TimesNewRoman" w:hAnsi="Times New Roman" w:cs="Times New Roman"/>
          <w:color w:val="000000" w:themeColor="text1"/>
          <w:lang w:val="en-GB"/>
        </w:rPr>
        <w:t>Sherman, P.W. and Runge, M.C. (2002). Demography of a population collapse: the northern Idaho ground squirrel (Spermophilus brunneus brunneus). Ecology 83, 2816-2831. DOI: 10.1890/0012-9658(2002)083[2816:DOAPCT]2.0.CO.;2</w:t>
      </w:r>
    </w:p>
    <w:p w14:paraId="09484183" w14:textId="4ACDE542" w:rsidR="00CC55B2" w:rsidRPr="00B0401C" w:rsidRDefault="00CC55B2" w:rsidP="00875020">
      <w:pPr>
        <w:pStyle w:val="ListParagraph"/>
        <w:numPr>
          <w:ilvl w:val="0"/>
          <w:numId w:val="1"/>
        </w:numPr>
        <w:autoSpaceDE w:val="0"/>
        <w:autoSpaceDN w:val="0"/>
        <w:adjustRightInd w:val="0"/>
        <w:spacing w:line="276" w:lineRule="auto"/>
        <w:rPr>
          <w:rFonts w:ascii="Times New Roman" w:eastAsia="TimesNewRoman" w:hAnsi="Times New Roman" w:cs="Times New Roman"/>
          <w:color w:val="000000" w:themeColor="text1"/>
          <w:lang w:val="en-GB"/>
        </w:rPr>
      </w:pPr>
      <w:r>
        <w:rPr>
          <w:rFonts w:ascii="Times New Roman" w:eastAsia="TimesNewRoman" w:hAnsi="Times New Roman" w:cs="Times New Roman"/>
          <w:color w:val="000000" w:themeColor="text1"/>
          <w:lang w:val="en-GB"/>
        </w:rPr>
        <w:t>Wiggett, D.R and Boag, D.A. (1989). Intercolony natal dispersal in the Columbian ground squirrel. Can J Zool 67, 42-50. DOI: 10.1139/z89-007</w:t>
      </w:r>
    </w:p>
    <w:p w14:paraId="71EBA729" w14:textId="2022CBAD" w:rsidR="00702897" w:rsidRPr="00B65CDE" w:rsidRDefault="00702897" w:rsidP="00875020">
      <w:pPr>
        <w:pStyle w:val="ListParagraph"/>
        <w:numPr>
          <w:ilvl w:val="0"/>
          <w:numId w:val="1"/>
        </w:numPr>
        <w:autoSpaceDE w:val="0"/>
        <w:autoSpaceDN w:val="0"/>
        <w:adjustRightInd w:val="0"/>
        <w:spacing w:line="276" w:lineRule="auto"/>
        <w:rPr>
          <w:rFonts w:ascii="Times New Roman" w:hAnsi="Times New Roman" w:cs="Times New Roman"/>
          <w:color w:val="000000" w:themeColor="text1"/>
          <w:shd w:val="clear" w:color="auto" w:fill="FFFFFF"/>
        </w:rPr>
      </w:pPr>
      <w:bookmarkStart w:id="5" w:name="_Hlk93145994"/>
      <w:r w:rsidRPr="00B0401C">
        <w:rPr>
          <w:rFonts w:ascii="Times New Roman" w:hAnsi="Times New Roman" w:cs="Times New Roman"/>
          <w:color w:val="000000" w:themeColor="text1"/>
        </w:rPr>
        <w:t xml:space="preserve">Pfeifer, S. (1982). Disappearance and dispersal of </w:t>
      </w:r>
      <w:r w:rsidRPr="00B0401C">
        <w:rPr>
          <w:rFonts w:ascii="Times New Roman" w:hAnsi="Times New Roman" w:cs="Times New Roman"/>
          <w:i/>
          <w:iCs/>
          <w:color w:val="000000" w:themeColor="text1"/>
        </w:rPr>
        <w:t xml:space="preserve">Spermophilus elegans </w:t>
      </w:r>
      <w:r w:rsidRPr="00B0401C">
        <w:rPr>
          <w:rFonts w:ascii="Times New Roman" w:hAnsi="Times New Roman" w:cs="Times New Roman"/>
          <w:color w:val="000000" w:themeColor="text1"/>
        </w:rPr>
        <w:t>juveniles in relation to behavior. Behav Ecol Sociobiol 10</w:t>
      </w:r>
      <w:r w:rsidR="00DC7970" w:rsidRPr="00B0401C">
        <w:rPr>
          <w:rFonts w:ascii="Times New Roman" w:hAnsi="Times New Roman" w:cs="Times New Roman"/>
          <w:color w:val="000000" w:themeColor="text1"/>
        </w:rPr>
        <w:t>,</w:t>
      </w:r>
      <w:r w:rsidRPr="00B0401C">
        <w:rPr>
          <w:rFonts w:ascii="Times New Roman" w:hAnsi="Times New Roman" w:cs="Times New Roman"/>
          <w:color w:val="000000" w:themeColor="text1"/>
        </w:rPr>
        <w:t xml:space="preserve"> 237-243</w:t>
      </w:r>
      <w:r w:rsidR="00DC7970" w:rsidRPr="00B0401C">
        <w:rPr>
          <w:rFonts w:ascii="Times New Roman" w:hAnsi="Times New Roman" w:cs="Times New Roman"/>
          <w:color w:val="000000" w:themeColor="text1"/>
        </w:rPr>
        <w:t>.</w:t>
      </w:r>
      <w:r w:rsidR="00B97536" w:rsidRPr="00B0401C">
        <w:rPr>
          <w:rFonts w:ascii="Times New Roman" w:hAnsi="Times New Roman" w:cs="Times New Roman"/>
          <w:color w:val="000000" w:themeColor="text1"/>
        </w:rPr>
        <w:t xml:space="preserve"> DOI: 10.1007/BF00302812</w:t>
      </w:r>
    </w:p>
    <w:p w14:paraId="71EC7C78" w14:textId="318FBC6E" w:rsidR="00B65CDE" w:rsidRPr="0043246A" w:rsidRDefault="00B65CDE" w:rsidP="00875020">
      <w:pPr>
        <w:pStyle w:val="ListParagraph"/>
        <w:numPr>
          <w:ilvl w:val="0"/>
          <w:numId w:val="1"/>
        </w:numPr>
        <w:autoSpaceDE w:val="0"/>
        <w:autoSpaceDN w:val="0"/>
        <w:adjustRightInd w:val="0"/>
        <w:spacing w:line="276" w:lineRule="auto"/>
        <w:rPr>
          <w:rFonts w:ascii="Times New Roman" w:hAnsi="Times New Roman" w:cs="Times New Roman"/>
          <w:color w:val="000000" w:themeColor="text1"/>
          <w:shd w:val="clear" w:color="auto" w:fill="FFFFFF"/>
        </w:rPr>
      </w:pPr>
      <w:r>
        <w:rPr>
          <w:rFonts w:ascii="Times New Roman" w:hAnsi="Times New Roman" w:cs="Times New Roman"/>
          <w:color w:val="000000" w:themeColor="text1"/>
        </w:rPr>
        <w:t xml:space="preserve">McLean, I.G. (1982). The association of female kin in the arctic ground squirrel </w:t>
      </w:r>
      <w:r>
        <w:rPr>
          <w:rFonts w:ascii="Times New Roman" w:hAnsi="Times New Roman" w:cs="Times New Roman"/>
          <w:i/>
          <w:iCs/>
          <w:color w:val="000000" w:themeColor="text1"/>
        </w:rPr>
        <w:t xml:space="preserve">Spermophilus parryii. </w:t>
      </w:r>
      <w:r>
        <w:rPr>
          <w:rFonts w:ascii="Times New Roman" w:hAnsi="Times New Roman" w:cs="Times New Roman"/>
          <w:color w:val="000000" w:themeColor="text1"/>
        </w:rPr>
        <w:t xml:space="preserve">Behav Ecol Sociobiol 10, 91-99. DOI: </w:t>
      </w:r>
      <w:r w:rsidR="00266809">
        <w:rPr>
          <w:rFonts w:ascii="Times New Roman" w:hAnsi="Times New Roman" w:cs="Times New Roman"/>
          <w:color w:val="000000" w:themeColor="text1"/>
        </w:rPr>
        <w:t>10.1007/BF00300168</w:t>
      </w:r>
    </w:p>
    <w:p w14:paraId="00722104" w14:textId="74A8FBB0" w:rsidR="0043246A" w:rsidRPr="00B0401C" w:rsidRDefault="0043246A" w:rsidP="00875020">
      <w:pPr>
        <w:pStyle w:val="ListParagraph"/>
        <w:numPr>
          <w:ilvl w:val="0"/>
          <w:numId w:val="1"/>
        </w:numPr>
        <w:autoSpaceDE w:val="0"/>
        <w:autoSpaceDN w:val="0"/>
        <w:adjustRightInd w:val="0"/>
        <w:spacing w:line="276" w:lineRule="auto"/>
        <w:rPr>
          <w:rFonts w:ascii="Times New Roman" w:hAnsi="Times New Roman" w:cs="Times New Roman"/>
          <w:color w:val="000000" w:themeColor="text1"/>
          <w:shd w:val="clear" w:color="auto" w:fill="FFFFFF"/>
        </w:rPr>
      </w:pPr>
      <w:r>
        <w:rPr>
          <w:rFonts w:ascii="Times New Roman" w:hAnsi="Times New Roman" w:cs="Times New Roman"/>
          <w:color w:val="000000" w:themeColor="text1"/>
        </w:rPr>
        <w:t xml:space="preserve">Byrom, A.E. and Krebs, C.J. (1999). Natal dispersal of juvenile arctic ground squirrels in the boreal forest. Can J Zool 77, 1048-1059. DOI: </w:t>
      </w:r>
      <w:r w:rsidR="008935CC">
        <w:rPr>
          <w:rFonts w:ascii="Times New Roman" w:hAnsi="Times New Roman" w:cs="Times New Roman"/>
          <w:color w:val="000000" w:themeColor="text1"/>
        </w:rPr>
        <w:t>10.1139/z99-072</w:t>
      </w:r>
    </w:p>
    <w:p w14:paraId="34781BCA" w14:textId="630D87B4" w:rsidR="009A5539" w:rsidRPr="00B0401C" w:rsidRDefault="009A5539" w:rsidP="00875020">
      <w:pPr>
        <w:pStyle w:val="ListParagraph"/>
        <w:numPr>
          <w:ilvl w:val="0"/>
          <w:numId w:val="1"/>
        </w:numPr>
        <w:autoSpaceDE w:val="0"/>
        <w:autoSpaceDN w:val="0"/>
        <w:adjustRightInd w:val="0"/>
        <w:spacing w:line="276" w:lineRule="auto"/>
        <w:rPr>
          <w:rFonts w:ascii="Times New Roman" w:hAnsi="Times New Roman" w:cs="Times New Roman"/>
          <w:color w:val="000000" w:themeColor="text1"/>
          <w:shd w:val="clear" w:color="auto" w:fill="FFFFFF"/>
        </w:rPr>
      </w:pPr>
      <w:r w:rsidRPr="00D86907">
        <w:rPr>
          <w:rFonts w:ascii="Times New Roman" w:hAnsi="Times New Roman" w:cs="Times New Roman"/>
          <w:color w:val="000000" w:themeColor="text1"/>
          <w:shd w:val="clear" w:color="auto" w:fill="FFFFFF"/>
          <w:lang w:val="de-AT"/>
        </w:rPr>
        <w:t>Michener, G.R. and Koeppl</w:t>
      </w:r>
      <w:r w:rsidR="00B97536" w:rsidRPr="00D86907">
        <w:rPr>
          <w:rFonts w:ascii="Times New Roman" w:hAnsi="Times New Roman" w:cs="Times New Roman"/>
          <w:color w:val="000000" w:themeColor="text1"/>
          <w:shd w:val="clear" w:color="auto" w:fill="FFFFFF"/>
          <w:lang w:val="de-AT"/>
        </w:rPr>
        <w:t>, J.W.</w:t>
      </w:r>
      <w:r w:rsidRPr="00D86907">
        <w:rPr>
          <w:rFonts w:ascii="Times New Roman" w:hAnsi="Times New Roman" w:cs="Times New Roman"/>
          <w:color w:val="000000" w:themeColor="text1"/>
          <w:shd w:val="clear" w:color="auto" w:fill="FFFFFF"/>
          <w:lang w:val="de-AT"/>
        </w:rPr>
        <w:t xml:space="preserve"> (1985). </w:t>
      </w:r>
      <w:r w:rsidRPr="00B0401C">
        <w:rPr>
          <w:rFonts w:ascii="Times New Roman" w:hAnsi="Times New Roman" w:cs="Times New Roman"/>
          <w:i/>
          <w:iCs/>
          <w:color w:val="000000" w:themeColor="text1"/>
          <w:shd w:val="clear" w:color="auto" w:fill="FFFFFF"/>
        </w:rPr>
        <w:t>Spermophilus richardsonii</w:t>
      </w:r>
      <w:r w:rsidRPr="00B0401C">
        <w:rPr>
          <w:rFonts w:ascii="Times New Roman" w:hAnsi="Times New Roman" w:cs="Times New Roman"/>
          <w:color w:val="000000" w:themeColor="text1"/>
          <w:shd w:val="clear" w:color="auto" w:fill="FFFFFF"/>
        </w:rPr>
        <w:t>. Mamm Species 243: 1-8</w:t>
      </w:r>
      <w:r w:rsidR="00B97536" w:rsidRPr="00B0401C">
        <w:rPr>
          <w:rFonts w:ascii="Times New Roman" w:hAnsi="Times New Roman" w:cs="Times New Roman"/>
          <w:color w:val="000000" w:themeColor="text1"/>
          <w:shd w:val="clear" w:color="auto" w:fill="FFFFFF"/>
        </w:rPr>
        <w:t>. DOI: 10.2307/3503990</w:t>
      </w:r>
    </w:p>
    <w:p w14:paraId="0B786BB7" w14:textId="13A84B2B" w:rsidR="009A5539" w:rsidRPr="00B0401C" w:rsidRDefault="009A5539" w:rsidP="00875020">
      <w:pPr>
        <w:pStyle w:val="ListParagraph"/>
        <w:numPr>
          <w:ilvl w:val="0"/>
          <w:numId w:val="1"/>
        </w:numPr>
        <w:autoSpaceDE w:val="0"/>
        <w:autoSpaceDN w:val="0"/>
        <w:adjustRightInd w:val="0"/>
        <w:spacing w:line="276" w:lineRule="auto"/>
        <w:rPr>
          <w:rFonts w:ascii="Times New Roman" w:hAnsi="Times New Roman" w:cs="Times New Roman"/>
          <w:color w:val="000000" w:themeColor="text1"/>
          <w:shd w:val="clear" w:color="auto" w:fill="FFFFFF"/>
        </w:rPr>
      </w:pPr>
      <w:r w:rsidRPr="00D86907">
        <w:rPr>
          <w:rFonts w:ascii="Times New Roman" w:hAnsi="Times New Roman" w:cs="Times New Roman"/>
          <w:color w:val="000000" w:themeColor="text1"/>
          <w:shd w:val="clear" w:color="auto" w:fill="FFFFFF"/>
          <w:lang w:val="de-AT"/>
        </w:rPr>
        <w:t>Michener, G.R. and Michener</w:t>
      </w:r>
      <w:r w:rsidR="00B97536" w:rsidRPr="00D86907">
        <w:rPr>
          <w:rFonts w:ascii="Times New Roman" w:hAnsi="Times New Roman" w:cs="Times New Roman"/>
          <w:color w:val="000000" w:themeColor="text1"/>
          <w:shd w:val="clear" w:color="auto" w:fill="FFFFFF"/>
          <w:lang w:val="de-AT"/>
        </w:rPr>
        <w:t>, D.R.</w:t>
      </w:r>
      <w:r w:rsidRPr="00D86907">
        <w:rPr>
          <w:rFonts w:ascii="Times New Roman" w:hAnsi="Times New Roman" w:cs="Times New Roman"/>
          <w:color w:val="000000" w:themeColor="text1"/>
          <w:shd w:val="clear" w:color="auto" w:fill="FFFFFF"/>
          <w:lang w:val="de-AT"/>
        </w:rPr>
        <w:t xml:space="preserve"> (1977). </w:t>
      </w:r>
      <w:r w:rsidRPr="00B0401C">
        <w:rPr>
          <w:rFonts w:ascii="Times New Roman" w:hAnsi="Times New Roman" w:cs="Times New Roman"/>
          <w:color w:val="000000" w:themeColor="text1"/>
          <w:shd w:val="clear" w:color="auto" w:fill="FFFFFF"/>
        </w:rPr>
        <w:t>Population structure and dispersal in Richardson's ground squirrels. Ecology 58(2): 359-368</w:t>
      </w:r>
      <w:r w:rsidR="00FB0483" w:rsidRPr="00B0401C">
        <w:rPr>
          <w:rFonts w:ascii="Times New Roman" w:hAnsi="Times New Roman" w:cs="Times New Roman"/>
          <w:color w:val="000000" w:themeColor="text1"/>
          <w:shd w:val="clear" w:color="auto" w:fill="FFFFFF"/>
        </w:rPr>
        <w:t xml:space="preserve"> DOI: 10.2307/1935610</w:t>
      </w:r>
    </w:p>
    <w:p w14:paraId="49DA8E9C" w14:textId="65425389" w:rsidR="00702897" w:rsidRPr="00B0401C" w:rsidRDefault="00702897" w:rsidP="00875020">
      <w:pPr>
        <w:pStyle w:val="ListParagraph"/>
        <w:numPr>
          <w:ilvl w:val="0"/>
          <w:numId w:val="1"/>
        </w:numPr>
        <w:autoSpaceDE w:val="0"/>
        <w:autoSpaceDN w:val="0"/>
        <w:adjustRightInd w:val="0"/>
        <w:spacing w:line="276" w:lineRule="auto"/>
        <w:rPr>
          <w:rFonts w:ascii="Times New Roman" w:hAnsi="Times New Roman" w:cs="Times New Roman"/>
          <w:color w:val="000000" w:themeColor="text1"/>
          <w:shd w:val="clear" w:color="auto" w:fill="FFFFFF"/>
        </w:rPr>
      </w:pPr>
      <w:r w:rsidRPr="00B0401C">
        <w:rPr>
          <w:rFonts w:ascii="Times New Roman" w:hAnsi="Times New Roman" w:cs="Times New Roman"/>
          <w:color w:val="000000" w:themeColor="text1"/>
          <w:shd w:val="clear" w:color="auto" w:fill="FFFFFF"/>
        </w:rPr>
        <w:t>Olson</w:t>
      </w:r>
      <w:r w:rsidR="00277CAC" w:rsidRPr="00B0401C">
        <w:rPr>
          <w:rFonts w:ascii="Times New Roman" w:hAnsi="Times New Roman" w:cs="Times New Roman"/>
          <w:color w:val="000000" w:themeColor="text1"/>
          <w:shd w:val="clear" w:color="auto" w:fill="FFFFFF"/>
        </w:rPr>
        <w:t>, G.S.</w:t>
      </w:r>
      <w:r w:rsidRPr="00B0401C">
        <w:rPr>
          <w:rFonts w:ascii="Times New Roman" w:hAnsi="Times New Roman" w:cs="Times New Roman"/>
          <w:color w:val="000000" w:themeColor="text1"/>
          <w:shd w:val="clear" w:color="auto" w:fill="FFFFFF"/>
        </w:rPr>
        <w:t xml:space="preserve"> and Van Horn</w:t>
      </w:r>
      <w:r w:rsidR="00277CAC" w:rsidRPr="00B0401C">
        <w:rPr>
          <w:rFonts w:ascii="Times New Roman" w:hAnsi="Times New Roman" w:cs="Times New Roman"/>
          <w:color w:val="000000" w:themeColor="text1"/>
          <w:shd w:val="clear" w:color="auto" w:fill="FFFFFF"/>
        </w:rPr>
        <w:t>, B. (1998). Dispersal patterns of juvenile Townsend’s ground squirrels in southwestern Idaho. Can J Zoo 76, 2084-2089. DOI: 10.1139/z98-138</w:t>
      </w:r>
    </w:p>
    <w:p w14:paraId="1D27F8C3" w14:textId="1E396648" w:rsidR="00702897" w:rsidRPr="00B0401C" w:rsidRDefault="00702897" w:rsidP="00875020">
      <w:pPr>
        <w:pStyle w:val="ListParagraph"/>
        <w:numPr>
          <w:ilvl w:val="0"/>
          <w:numId w:val="1"/>
        </w:numPr>
        <w:autoSpaceDE w:val="0"/>
        <w:autoSpaceDN w:val="0"/>
        <w:adjustRightInd w:val="0"/>
        <w:spacing w:line="276" w:lineRule="auto"/>
        <w:rPr>
          <w:rFonts w:ascii="Times New Roman" w:hAnsi="Times New Roman" w:cs="Times New Roman"/>
          <w:color w:val="000000" w:themeColor="text1"/>
          <w:shd w:val="clear" w:color="auto" w:fill="FFFFFF"/>
        </w:rPr>
      </w:pPr>
      <w:r w:rsidRPr="00B0401C">
        <w:rPr>
          <w:rFonts w:ascii="Times New Roman" w:hAnsi="Times New Roman" w:cs="Times New Roman"/>
          <w:color w:val="000000" w:themeColor="text1"/>
          <w:shd w:val="clear" w:color="auto" w:fill="FFFFFF"/>
        </w:rPr>
        <w:t>Harris,</w:t>
      </w:r>
      <w:r w:rsidR="00FB0483" w:rsidRPr="00B0401C">
        <w:rPr>
          <w:rFonts w:ascii="Times New Roman" w:hAnsi="Times New Roman" w:cs="Times New Roman"/>
          <w:color w:val="000000" w:themeColor="text1"/>
          <w:shd w:val="clear" w:color="auto" w:fill="FFFFFF"/>
        </w:rPr>
        <w:t xml:space="preserve"> J.H.</w:t>
      </w:r>
      <w:r w:rsidR="00151AC0">
        <w:rPr>
          <w:rFonts w:ascii="Times New Roman" w:hAnsi="Times New Roman" w:cs="Times New Roman"/>
          <w:color w:val="000000" w:themeColor="text1"/>
          <w:shd w:val="clear" w:color="auto" w:fill="FFFFFF"/>
        </w:rPr>
        <w:t xml:space="preserve"> and </w:t>
      </w:r>
      <w:r w:rsidRPr="00B0401C">
        <w:rPr>
          <w:rFonts w:ascii="Times New Roman" w:hAnsi="Times New Roman" w:cs="Times New Roman"/>
          <w:color w:val="000000" w:themeColor="text1"/>
          <w:shd w:val="clear" w:color="auto" w:fill="FFFFFF"/>
        </w:rPr>
        <w:t>Leitner,</w:t>
      </w:r>
      <w:r w:rsidR="00FB0483" w:rsidRPr="00B0401C">
        <w:rPr>
          <w:rFonts w:ascii="Times New Roman" w:hAnsi="Times New Roman" w:cs="Times New Roman"/>
          <w:color w:val="000000" w:themeColor="text1"/>
          <w:shd w:val="clear" w:color="auto" w:fill="FFFFFF"/>
        </w:rPr>
        <w:t xml:space="preserve"> P. </w:t>
      </w:r>
      <w:r w:rsidR="00151AC0">
        <w:rPr>
          <w:rFonts w:ascii="Times New Roman" w:hAnsi="Times New Roman" w:cs="Times New Roman"/>
          <w:color w:val="000000" w:themeColor="text1"/>
          <w:shd w:val="clear" w:color="auto" w:fill="FFFFFF"/>
        </w:rPr>
        <w:t>(</w:t>
      </w:r>
      <w:r w:rsidR="00FB0483" w:rsidRPr="00B0401C">
        <w:rPr>
          <w:rFonts w:ascii="Times New Roman" w:hAnsi="Times New Roman" w:cs="Times New Roman"/>
          <w:color w:val="000000" w:themeColor="text1"/>
          <w:shd w:val="clear" w:color="auto" w:fill="FFFFFF"/>
        </w:rPr>
        <w:t>2005</w:t>
      </w:r>
      <w:r w:rsidR="00151AC0">
        <w:rPr>
          <w:rFonts w:ascii="Times New Roman" w:hAnsi="Times New Roman" w:cs="Times New Roman"/>
          <w:color w:val="000000" w:themeColor="text1"/>
          <w:shd w:val="clear" w:color="auto" w:fill="FFFFFF"/>
        </w:rPr>
        <w:t>)</w:t>
      </w:r>
      <w:r w:rsidR="00FB0483" w:rsidRPr="00B0401C">
        <w:rPr>
          <w:rFonts w:ascii="Times New Roman" w:hAnsi="Times New Roman" w:cs="Times New Roman"/>
          <w:color w:val="000000" w:themeColor="text1"/>
          <w:shd w:val="clear" w:color="auto" w:fill="FFFFFF"/>
        </w:rPr>
        <w:t xml:space="preserve">. Long-distance movements of juvenile Mohave ground squirrels, </w:t>
      </w:r>
      <w:r w:rsidR="00FB0483" w:rsidRPr="00B0401C">
        <w:rPr>
          <w:rFonts w:ascii="Times New Roman" w:hAnsi="Times New Roman" w:cs="Times New Roman"/>
          <w:i/>
          <w:iCs/>
          <w:color w:val="000000" w:themeColor="text1"/>
          <w:shd w:val="clear" w:color="auto" w:fill="FFFFFF"/>
        </w:rPr>
        <w:t>Spermophilus mohavensis.</w:t>
      </w:r>
      <w:r w:rsidR="00FB0483" w:rsidRPr="00B0401C">
        <w:rPr>
          <w:rFonts w:ascii="Times New Roman" w:hAnsi="Times New Roman" w:cs="Times New Roman"/>
          <w:color w:val="000000" w:themeColor="text1"/>
          <w:shd w:val="clear" w:color="auto" w:fill="FFFFFF"/>
        </w:rPr>
        <w:t xml:space="preserve"> Southwest Nat 50, 188-196. DOI: 10.1894/0038-4909(2005)050</w:t>
      </w:r>
      <w:r w:rsidR="00277CAC" w:rsidRPr="00B0401C">
        <w:rPr>
          <w:rFonts w:ascii="Times New Roman" w:hAnsi="Times New Roman" w:cs="Times New Roman"/>
          <w:color w:val="000000" w:themeColor="text1"/>
          <w:shd w:val="clear" w:color="auto" w:fill="FFFFFF"/>
        </w:rPr>
        <w:t>[0188:LMOJMG]2.0.CO;2</w:t>
      </w:r>
    </w:p>
    <w:bookmarkEnd w:id="5"/>
    <w:p w14:paraId="76F2F7FE" w14:textId="162CC19D" w:rsidR="00D23B61" w:rsidRDefault="00D23B61" w:rsidP="008A7EDE">
      <w:pPr>
        <w:spacing w:line="276" w:lineRule="auto"/>
        <w:rPr>
          <w:rFonts w:ascii="Times New Roman" w:hAnsi="Times New Roman" w:cs="Times New Roman"/>
          <w:b/>
          <w:bCs/>
          <w:color w:val="000000" w:themeColor="text1"/>
        </w:rPr>
      </w:pPr>
    </w:p>
    <w:p w14:paraId="4E0C6D2A" w14:textId="77777777" w:rsidR="00B0401C" w:rsidRPr="00B178F9" w:rsidRDefault="00B0401C" w:rsidP="008A7EDE">
      <w:pPr>
        <w:spacing w:line="276" w:lineRule="auto"/>
        <w:rPr>
          <w:rFonts w:ascii="Times New Roman" w:hAnsi="Times New Roman" w:cs="Times New Roman"/>
          <w:b/>
          <w:bCs/>
          <w:color w:val="000000" w:themeColor="text1"/>
        </w:rPr>
      </w:pPr>
    </w:p>
    <w:p w14:paraId="4A0C709F" w14:textId="0475B1FF" w:rsidR="00D23B61" w:rsidRDefault="00D23B61" w:rsidP="008A7EDE">
      <w:pPr>
        <w:spacing w:line="276" w:lineRule="auto"/>
        <w:rPr>
          <w:rFonts w:ascii="Times New Roman" w:hAnsi="Times New Roman" w:cs="Times New Roman"/>
          <w:b/>
          <w:bCs/>
          <w:color w:val="000000" w:themeColor="text1"/>
        </w:rPr>
      </w:pPr>
    </w:p>
    <w:p w14:paraId="323A261B" w14:textId="7BD4A290" w:rsidR="002D0D75" w:rsidRDefault="002D0D75" w:rsidP="008A7EDE">
      <w:pPr>
        <w:spacing w:line="276" w:lineRule="auto"/>
        <w:rPr>
          <w:rFonts w:ascii="Times New Roman" w:hAnsi="Times New Roman" w:cs="Times New Roman"/>
          <w:b/>
          <w:bCs/>
          <w:color w:val="000000" w:themeColor="text1"/>
        </w:rPr>
      </w:pPr>
    </w:p>
    <w:p w14:paraId="276D5677" w14:textId="289AD94A" w:rsidR="002D0D75" w:rsidRDefault="002D0D75" w:rsidP="008A7EDE">
      <w:pPr>
        <w:spacing w:line="276" w:lineRule="auto"/>
        <w:rPr>
          <w:rFonts w:ascii="Times New Roman" w:hAnsi="Times New Roman" w:cs="Times New Roman"/>
          <w:b/>
          <w:bCs/>
          <w:color w:val="000000" w:themeColor="text1"/>
        </w:rPr>
      </w:pPr>
    </w:p>
    <w:p w14:paraId="578EBF5A" w14:textId="1A4FC6E0" w:rsidR="002D0D75" w:rsidRDefault="002D0D75" w:rsidP="008A7EDE">
      <w:pPr>
        <w:spacing w:line="276" w:lineRule="auto"/>
        <w:rPr>
          <w:rFonts w:ascii="Times New Roman" w:hAnsi="Times New Roman" w:cs="Times New Roman"/>
          <w:b/>
          <w:bCs/>
          <w:color w:val="000000" w:themeColor="text1"/>
        </w:rPr>
      </w:pPr>
    </w:p>
    <w:p w14:paraId="018D376D" w14:textId="2193FEFB" w:rsidR="002D0D75" w:rsidRDefault="002D0D75" w:rsidP="008A7EDE">
      <w:pPr>
        <w:spacing w:line="276" w:lineRule="auto"/>
        <w:rPr>
          <w:rFonts w:ascii="Times New Roman" w:hAnsi="Times New Roman" w:cs="Times New Roman"/>
          <w:b/>
          <w:bCs/>
          <w:color w:val="000000" w:themeColor="text1"/>
        </w:rPr>
      </w:pPr>
    </w:p>
    <w:p w14:paraId="45A9A75F" w14:textId="1886B1BB" w:rsidR="002D0D75" w:rsidRDefault="002D0D75" w:rsidP="008A7EDE">
      <w:pPr>
        <w:spacing w:line="276" w:lineRule="auto"/>
        <w:rPr>
          <w:rFonts w:ascii="Times New Roman" w:hAnsi="Times New Roman" w:cs="Times New Roman"/>
          <w:b/>
          <w:bCs/>
          <w:color w:val="000000" w:themeColor="text1"/>
        </w:rPr>
      </w:pPr>
    </w:p>
    <w:p w14:paraId="025D1660" w14:textId="48300045" w:rsidR="002D0D75" w:rsidRDefault="002D0D75" w:rsidP="008A7EDE">
      <w:pPr>
        <w:spacing w:line="276" w:lineRule="auto"/>
        <w:rPr>
          <w:rFonts w:ascii="Times New Roman" w:hAnsi="Times New Roman" w:cs="Times New Roman"/>
          <w:b/>
          <w:bCs/>
          <w:color w:val="000000" w:themeColor="text1"/>
        </w:rPr>
      </w:pPr>
    </w:p>
    <w:p w14:paraId="74873507" w14:textId="020A35D9" w:rsidR="002D0D75" w:rsidRDefault="002D0D75" w:rsidP="008A7EDE">
      <w:pPr>
        <w:spacing w:line="276" w:lineRule="auto"/>
        <w:rPr>
          <w:rFonts w:ascii="Times New Roman" w:hAnsi="Times New Roman" w:cs="Times New Roman"/>
          <w:b/>
          <w:bCs/>
          <w:color w:val="000000" w:themeColor="text1"/>
        </w:rPr>
      </w:pPr>
    </w:p>
    <w:p w14:paraId="5CC07350" w14:textId="5E14A7B8" w:rsidR="002D0D75" w:rsidRDefault="002D0D75" w:rsidP="008A7EDE">
      <w:pPr>
        <w:spacing w:line="276" w:lineRule="auto"/>
        <w:rPr>
          <w:rFonts w:ascii="Times New Roman" w:hAnsi="Times New Roman" w:cs="Times New Roman"/>
          <w:b/>
          <w:bCs/>
          <w:color w:val="000000" w:themeColor="text1"/>
        </w:rPr>
      </w:pPr>
    </w:p>
    <w:p w14:paraId="59731EA6" w14:textId="306BBA38" w:rsidR="002D0D75" w:rsidRDefault="002D0D75" w:rsidP="008A7EDE">
      <w:pPr>
        <w:spacing w:line="276" w:lineRule="auto"/>
        <w:rPr>
          <w:rFonts w:ascii="Times New Roman" w:hAnsi="Times New Roman" w:cs="Times New Roman"/>
          <w:b/>
          <w:bCs/>
          <w:color w:val="000000" w:themeColor="text1"/>
        </w:rPr>
      </w:pPr>
    </w:p>
    <w:p w14:paraId="2FD3D01C" w14:textId="6BE38CDF" w:rsidR="002D0D75" w:rsidRDefault="002D0D75" w:rsidP="008A7EDE">
      <w:pPr>
        <w:spacing w:line="276" w:lineRule="auto"/>
        <w:rPr>
          <w:rFonts w:ascii="Times New Roman" w:hAnsi="Times New Roman" w:cs="Times New Roman"/>
          <w:b/>
          <w:bCs/>
          <w:color w:val="000000" w:themeColor="text1"/>
        </w:rPr>
      </w:pPr>
    </w:p>
    <w:p w14:paraId="13A04AE3" w14:textId="0765B452" w:rsidR="002D0D75" w:rsidRDefault="002D0D75" w:rsidP="008A7EDE">
      <w:pPr>
        <w:spacing w:line="276" w:lineRule="auto"/>
        <w:rPr>
          <w:rFonts w:ascii="Times New Roman" w:hAnsi="Times New Roman" w:cs="Times New Roman"/>
          <w:b/>
          <w:bCs/>
          <w:color w:val="000000" w:themeColor="text1"/>
        </w:rPr>
      </w:pPr>
    </w:p>
    <w:p w14:paraId="63C356B3" w14:textId="57E1F19C" w:rsidR="002D0D75" w:rsidRDefault="002D0D75" w:rsidP="008A7EDE">
      <w:pPr>
        <w:spacing w:line="276" w:lineRule="auto"/>
        <w:rPr>
          <w:rFonts w:ascii="Times New Roman" w:hAnsi="Times New Roman" w:cs="Times New Roman"/>
          <w:b/>
          <w:bCs/>
          <w:color w:val="000000" w:themeColor="text1"/>
        </w:rPr>
      </w:pPr>
    </w:p>
    <w:p w14:paraId="11FECCAF" w14:textId="76FF1556" w:rsidR="002D0D75" w:rsidRDefault="002D0D75" w:rsidP="008A7EDE">
      <w:pPr>
        <w:spacing w:line="276" w:lineRule="auto"/>
        <w:rPr>
          <w:rFonts w:ascii="Times New Roman" w:hAnsi="Times New Roman" w:cs="Times New Roman"/>
          <w:b/>
          <w:bCs/>
          <w:color w:val="000000" w:themeColor="text1"/>
        </w:rPr>
      </w:pPr>
    </w:p>
    <w:p w14:paraId="32E27430" w14:textId="3490174D" w:rsidR="002D0D75" w:rsidRDefault="002D0D75" w:rsidP="008A7EDE">
      <w:pPr>
        <w:spacing w:line="276" w:lineRule="auto"/>
        <w:rPr>
          <w:rFonts w:ascii="Times New Roman" w:hAnsi="Times New Roman" w:cs="Times New Roman"/>
          <w:b/>
          <w:bCs/>
          <w:color w:val="000000" w:themeColor="text1"/>
        </w:rPr>
      </w:pPr>
    </w:p>
    <w:p w14:paraId="16DAB1DA" w14:textId="5EE5B99B" w:rsidR="002D0D75" w:rsidRDefault="002D0D75" w:rsidP="008A7EDE">
      <w:pPr>
        <w:spacing w:line="276" w:lineRule="auto"/>
        <w:rPr>
          <w:rFonts w:ascii="Times New Roman" w:hAnsi="Times New Roman" w:cs="Times New Roman"/>
          <w:b/>
          <w:bCs/>
          <w:color w:val="000000" w:themeColor="text1"/>
        </w:rPr>
      </w:pPr>
    </w:p>
    <w:p w14:paraId="2E0E5F1A" w14:textId="78634295" w:rsidR="002D0D75" w:rsidRDefault="002D0D75" w:rsidP="008A7EDE">
      <w:pPr>
        <w:spacing w:line="276" w:lineRule="auto"/>
        <w:rPr>
          <w:rFonts w:ascii="Times New Roman" w:hAnsi="Times New Roman" w:cs="Times New Roman"/>
          <w:b/>
          <w:bCs/>
          <w:color w:val="000000" w:themeColor="text1"/>
        </w:rPr>
      </w:pPr>
    </w:p>
    <w:p w14:paraId="12FE3BAD" w14:textId="3E4424E7" w:rsidR="002D0D75" w:rsidRDefault="002D0D75" w:rsidP="008A7EDE">
      <w:pPr>
        <w:spacing w:line="276" w:lineRule="auto"/>
        <w:rPr>
          <w:rFonts w:ascii="Times New Roman" w:hAnsi="Times New Roman" w:cs="Times New Roman"/>
          <w:b/>
          <w:bCs/>
          <w:color w:val="000000" w:themeColor="text1"/>
        </w:rPr>
      </w:pPr>
    </w:p>
    <w:p w14:paraId="57488F94" w14:textId="15B8FC8E" w:rsidR="002D0D75" w:rsidRDefault="002D0D75" w:rsidP="008A7EDE">
      <w:pPr>
        <w:spacing w:line="276" w:lineRule="auto"/>
        <w:rPr>
          <w:rFonts w:ascii="Times New Roman" w:hAnsi="Times New Roman" w:cs="Times New Roman"/>
          <w:b/>
          <w:bCs/>
          <w:color w:val="000000" w:themeColor="text1"/>
        </w:rPr>
      </w:pPr>
    </w:p>
    <w:p w14:paraId="74BD9A9D" w14:textId="77777777" w:rsidR="002D0D75" w:rsidRPr="00B178F9" w:rsidRDefault="002D0D75" w:rsidP="008A7EDE">
      <w:pPr>
        <w:spacing w:line="276" w:lineRule="auto"/>
        <w:rPr>
          <w:rFonts w:ascii="Times New Roman" w:hAnsi="Times New Roman" w:cs="Times New Roman"/>
          <w:b/>
          <w:bCs/>
          <w:color w:val="000000" w:themeColor="text1"/>
        </w:rPr>
      </w:pPr>
    </w:p>
    <w:p w14:paraId="73CC12B3" w14:textId="7FA7C895" w:rsidR="00D53C65" w:rsidRPr="00B178F9" w:rsidRDefault="00D53C65" w:rsidP="00B178F9">
      <w:pPr>
        <w:spacing w:after="240" w:line="276" w:lineRule="auto"/>
        <w:rPr>
          <w:rFonts w:ascii="Times New Roman" w:hAnsi="Times New Roman" w:cs="Times New Roman"/>
          <w:b/>
          <w:bCs/>
          <w:color w:val="000000" w:themeColor="text1"/>
        </w:rPr>
      </w:pPr>
      <w:r w:rsidRPr="00B178F9">
        <w:rPr>
          <w:rFonts w:ascii="Times New Roman" w:hAnsi="Times New Roman" w:cs="Times New Roman"/>
          <w:b/>
          <w:bCs/>
          <w:color w:val="000000" w:themeColor="text1"/>
        </w:rPr>
        <w:lastRenderedPageBreak/>
        <w:t>Supplemental References</w:t>
      </w:r>
    </w:p>
    <w:p w14:paraId="11E88F55" w14:textId="46CB0A23" w:rsidR="00D53C65" w:rsidRPr="00D86907" w:rsidRDefault="00D53C65" w:rsidP="00B178F9">
      <w:pPr>
        <w:spacing w:after="240" w:line="276" w:lineRule="auto"/>
        <w:rPr>
          <w:rFonts w:ascii="Times New Roman" w:hAnsi="Times New Roman" w:cs="Times New Roman"/>
          <w:color w:val="000000" w:themeColor="text1"/>
          <w:sz w:val="24"/>
          <w:szCs w:val="24"/>
          <w:lang w:val="sv-SE"/>
        </w:rPr>
      </w:pPr>
      <w:r w:rsidRPr="002777E4">
        <w:rPr>
          <w:rFonts w:ascii="Times New Roman" w:hAnsi="Times New Roman" w:cs="Times New Roman"/>
          <w:color w:val="000000" w:themeColor="text1"/>
          <w:sz w:val="24"/>
          <w:szCs w:val="24"/>
        </w:rPr>
        <w:t xml:space="preserve">Bennett, N.C. and Jarvis, J.U.M. (2004). </w:t>
      </w:r>
      <w:r w:rsidRPr="002777E4">
        <w:rPr>
          <w:rFonts w:ascii="Times New Roman" w:hAnsi="Times New Roman" w:cs="Times New Roman"/>
          <w:i/>
          <w:iCs/>
          <w:color w:val="000000" w:themeColor="text1"/>
          <w:sz w:val="24"/>
          <w:szCs w:val="24"/>
        </w:rPr>
        <w:t>Cryptomys damarensis</w:t>
      </w:r>
      <w:r w:rsidRPr="002777E4">
        <w:rPr>
          <w:rFonts w:ascii="Times New Roman" w:hAnsi="Times New Roman" w:cs="Times New Roman"/>
          <w:color w:val="000000" w:themeColor="text1"/>
          <w:sz w:val="24"/>
          <w:szCs w:val="24"/>
        </w:rPr>
        <w:t xml:space="preserve">. </w:t>
      </w:r>
      <w:r w:rsidRPr="00D86907">
        <w:rPr>
          <w:rFonts w:ascii="Times New Roman" w:hAnsi="Times New Roman" w:cs="Times New Roman"/>
          <w:color w:val="000000" w:themeColor="text1"/>
          <w:sz w:val="24"/>
          <w:szCs w:val="24"/>
          <w:lang w:val="sv-SE"/>
        </w:rPr>
        <w:t>Mammal Species 756: 1-5.</w:t>
      </w:r>
      <w:r w:rsidR="00102888" w:rsidRPr="00D86907">
        <w:rPr>
          <w:rFonts w:ascii="Times New Roman" w:hAnsi="Times New Roman" w:cs="Times New Roman"/>
          <w:color w:val="000000" w:themeColor="text1"/>
          <w:sz w:val="24"/>
          <w:szCs w:val="24"/>
          <w:lang w:val="sv-SE"/>
        </w:rPr>
        <w:t xml:space="preserve"> DOI: 10.1644/756</w:t>
      </w:r>
    </w:p>
    <w:p w14:paraId="138CD8F1" w14:textId="54D403A2" w:rsidR="00B178F9" w:rsidRPr="002777E4" w:rsidRDefault="00B178F9" w:rsidP="00216375">
      <w:pPr>
        <w:pStyle w:val="NormalWeb"/>
        <w:spacing w:before="0" w:beforeAutospacing="0" w:after="240" w:afterAutospacing="0" w:line="276" w:lineRule="auto"/>
        <w:ind w:left="720" w:hanging="720"/>
        <w:jc w:val="both"/>
        <w:rPr>
          <w:color w:val="000000"/>
        </w:rPr>
      </w:pPr>
      <w:r w:rsidRPr="00AD00C9">
        <w:rPr>
          <w:color w:val="000000"/>
          <w:lang w:val="en-GB"/>
        </w:rPr>
        <w:t xml:space="preserve">Finn, K.T., Parker, D.M., Bennett, N.C., Zöttl, M. (2018). </w:t>
      </w:r>
      <w:r w:rsidRPr="002777E4">
        <w:rPr>
          <w:color w:val="000000"/>
        </w:rPr>
        <w:t>Contrasts in body size and growth suggest that high population density results in a faster pace of life in Damaraland mole-rats (</w:t>
      </w:r>
      <w:r w:rsidRPr="002777E4">
        <w:rPr>
          <w:i/>
          <w:iCs/>
          <w:color w:val="000000"/>
        </w:rPr>
        <w:t>Fukomys damarensis</w:t>
      </w:r>
      <w:r w:rsidRPr="002777E4">
        <w:rPr>
          <w:color w:val="000000"/>
        </w:rPr>
        <w:t>). Can J Zool 96, 920-927. DOI: 10.1139/cjz-2017-0200</w:t>
      </w:r>
    </w:p>
    <w:p w14:paraId="3DA0EAAA" w14:textId="77777777" w:rsidR="00B0401C" w:rsidRPr="002777E4" w:rsidRDefault="00B0401C" w:rsidP="00216375">
      <w:pPr>
        <w:pStyle w:val="NormalWeb"/>
        <w:spacing w:before="0" w:beforeAutospacing="0" w:after="160" w:afterAutospacing="0"/>
        <w:ind w:left="720" w:hanging="720"/>
        <w:jc w:val="both"/>
      </w:pPr>
      <w:r w:rsidRPr="002777E4">
        <w:rPr>
          <w:color w:val="000000"/>
        </w:rPr>
        <w:t>Francioli, Y., Thorley, J., Finn, K., Clutton-Brock, T., Zöttl, M. (2020). Breeders are less active forager than non-breeders in wild Damaraland mole-rats. Biol Lett 16:20200475. DOI: 10.1098/rsbl.2020.0475</w:t>
      </w:r>
    </w:p>
    <w:p w14:paraId="4A2FD8BB" w14:textId="072B2F46" w:rsidR="00D53C65" w:rsidRPr="002777E4" w:rsidRDefault="00D53C65" w:rsidP="00216375">
      <w:pPr>
        <w:spacing w:after="240" w:line="276" w:lineRule="auto"/>
        <w:ind w:left="720" w:hanging="720"/>
        <w:rPr>
          <w:rFonts w:ascii="Times New Roman" w:hAnsi="Times New Roman" w:cs="Times New Roman"/>
          <w:color w:val="000000" w:themeColor="text1"/>
          <w:sz w:val="24"/>
          <w:szCs w:val="24"/>
        </w:rPr>
      </w:pPr>
      <w:r w:rsidRPr="002777E4">
        <w:rPr>
          <w:rFonts w:ascii="Times New Roman" w:hAnsi="Times New Roman" w:cs="Times New Roman"/>
          <w:color w:val="000000" w:themeColor="text1"/>
          <w:sz w:val="24"/>
          <w:szCs w:val="24"/>
        </w:rPr>
        <w:t xml:space="preserve">Samuels, J.X. and Van Valkenburgh, B. (2008). Skeletal indicators of locomotor adaptations in living and extinct rodents. Journal of </w:t>
      </w:r>
      <w:r w:rsidR="006D190A" w:rsidRPr="002777E4">
        <w:rPr>
          <w:rFonts w:ascii="Times New Roman" w:hAnsi="Times New Roman" w:cs="Times New Roman"/>
          <w:color w:val="000000" w:themeColor="text1"/>
          <w:sz w:val="24"/>
          <w:szCs w:val="24"/>
        </w:rPr>
        <w:t>Morphology 269:1387-1411.</w:t>
      </w:r>
      <w:r w:rsidR="002A0EA3" w:rsidRPr="002777E4">
        <w:rPr>
          <w:rFonts w:ascii="Times New Roman" w:hAnsi="Times New Roman" w:cs="Times New Roman"/>
          <w:color w:val="000000" w:themeColor="text1"/>
          <w:sz w:val="24"/>
          <w:szCs w:val="24"/>
        </w:rPr>
        <w:t xml:space="preserve"> </w:t>
      </w:r>
      <w:r w:rsidR="00102888" w:rsidRPr="002777E4">
        <w:rPr>
          <w:rFonts w:ascii="Times New Roman" w:hAnsi="Times New Roman" w:cs="Times New Roman"/>
          <w:color w:val="000000" w:themeColor="text1"/>
          <w:sz w:val="24"/>
          <w:szCs w:val="24"/>
        </w:rPr>
        <w:t>DOI: 10.1002/jmor.10662</w:t>
      </w:r>
    </w:p>
    <w:p w14:paraId="216A5E72" w14:textId="1F888EFE" w:rsidR="006D190A" w:rsidRPr="002777E4" w:rsidRDefault="006D190A" w:rsidP="00216375">
      <w:pPr>
        <w:spacing w:after="240" w:line="276" w:lineRule="auto"/>
        <w:ind w:left="720" w:hanging="720"/>
        <w:rPr>
          <w:rFonts w:ascii="Times New Roman" w:hAnsi="Times New Roman" w:cs="Times New Roman"/>
          <w:color w:val="000000" w:themeColor="text1"/>
          <w:sz w:val="24"/>
          <w:szCs w:val="24"/>
        </w:rPr>
      </w:pPr>
      <w:r w:rsidRPr="002777E4">
        <w:rPr>
          <w:rFonts w:ascii="Times New Roman" w:hAnsi="Times New Roman" w:cs="Times New Roman"/>
          <w:color w:val="000000" w:themeColor="text1"/>
          <w:sz w:val="24"/>
          <w:szCs w:val="24"/>
        </w:rPr>
        <w:t>Thorley, J. (2020). The case for extended lifespan in cooperatively breeding mammals: a re-appraisal. PeerJ 8:e9214. DOI: 10.7717/peerj.9214</w:t>
      </w:r>
    </w:p>
    <w:p w14:paraId="0EC4FC72" w14:textId="7F3C31F1" w:rsidR="006D190A" w:rsidRDefault="006D190A" w:rsidP="00216375">
      <w:pPr>
        <w:autoSpaceDE w:val="0"/>
        <w:autoSpaceDN w:val="0"/>
        <w:adjustRightInd w:val="0"/>
        <w:spacing w:after="240" w:line="276" w:lineRule="auto"/>
        <w:ind w:left="720" w:hanging="720"/>
        <w:rPr>
          <w:rFonts w:ascii="Times New Roman" w:hAnsi="Times New Roman" w:cs="Times New Roman"/>
          <w:sz w:val="24"/>
          <w:szCs w:val="24"/>
          <w:lang w:val="en-GB"/>
        </w:rPr>
      </w:pPr>
      <w:r w:rsidRPr="002777E4">
        <w:rPr>
          <w:rFonts w:ascii="Times New Roman" w:hAnsi="Times New Roman" w:cs="Times New Roman"/>
          <w:sz w:val="24"/>
          <w:szCs w:val="24"/>
          <w:lang w:val="en-GB"/>
        </w:rPr>
        <w:t>Tomotani, B.M., Flores, D.E.F.L., Tachinardi, P., Paliza, J.D., Oda, G.A., Valentinuzzi, V.S. (2012). Field and laboratory studies provide insights into the meaning of day-time activity in a subterranean rodent (</w:t>
      </w:r>
      <w:r w:rsidRPr="002777E4">
        <w:rPr>
          <w:rFonts w:ascii="Times New Roman" w:hAnsi="Times New Roman" w:cs="Times New Roman"/>
          <w:i/>
          <w:iCs/>
          <w:sz w:val="24"/>
          <w:szCs w:val="24"/>
          <w:lang w:val="en-GB"/>
        </w:rPr>
        <w:t>Ctenomys</w:t>
      </w:r>
      <w:r w:rsidRPr="002777E4">
        <w:rPr>
          <w:rFonts w:ascii="Times New Roman" w:hAnsi="Times New Roman" w:cs="Times New Roman"/>
          <w:sz w:val="24"/>
          <w:szCs w:val="24"/>
          <w:lang w:val="en-GB"/>
        </w:rPr>
        <w:t xml:space="preserve"> aff.</w:t>
      </w:r>
      <w:r w:rsidRPr="002777E4">
        <w:rPr>
          <w:rFonts w:ascii="Times New Roman" w:hAnsi="Times New Roman" w:cs="Times New Roman"/>
          <w:i/>
          <w:iCs/>
          <w:sz w:val="24"/>
          <w:szCs w:val="24"/>
          <w:lang w:val="en-GB"/>
        </w:rPr>
        <w:t xml:space="preserve"> knighti</w:t>
      </w:r>
      <w:r w:rsidRPr="002777E4">
        <w:rPr>
          <w:rFonts w:ascii="Times New Roman" w:hAnsi="Times New Roman" w:cs="Times New Roman"/>
          <w:sz w:val="24"/>
          <w:szCs w:val="24"/>
          <w:lang w:val="en-GB"/>
        </w:rPr>
        <w:t xml:space="preserve">), the tuco-tuco. PLoS ONE 7(5): e37918. </w:t>
      </w:r>
      <w:r w:rsidR="002A0EA3" w:rsidRPr="002777E4">
        <w:rPr>
          <w:rFonts w:ascii="Times New Roman" w:hAnsi="Times New Roman" w:cs="Times New Roman"/>
          <w:sz w:val="24"/>
          <w:szCs w:val="24"/>
          <w:lang w:val="en-GB"/>
        </w:rPr>
        <w:t>DOI</w:t>
      </w:r>
      <w:r w:rsidRPr="002777E4">
        <w:rPr>
          <w:rFonts w:ascii="Times New Roman" w:hAnsi="Times New Roman" w:cs="Times New Roman"/>
          <w:sz w:val="24"/>
          <w:szCs w:val="24"/>
          <w:lang w:val="en-GB"/>
        </w:rPr>
        <w:t>:</w:t>
      </w:r>
      <w:r w:rsidR="002A0EA3" w:rsidRPr="002777E4">
        <w:rPr>
          <w:rFonts w:ascii="Times New Roman" w:hAnsi="Times New Roman" w:cs="Times New Roman"/>
          <w:sz w:val="24"/>
          <w:szCs w:val="24"/>
          <w:lang w:val="en-GB"/>
        </w:rPr>
        <w:t xml:space="preserve"> </w:t>
      </w:r>
      <w:r w:rsidRPr="002777E4">
        <w:rPr>
          <w:rFonts w:ascii="Times New Roman" w:hAnsi="Times New Roman" w:cs="Times New Roman"/>
          <w:sz w:val="24"/>
          <w:szCs w:val="24"/>
          <w:lang w:val="en-GB"/>
        </w:rPr>
        <w:t>10.1371/journal.pone.0037918</w:t>
      </w:r>
    </w:p>
    <w:p w14:paraId="2B5464B9" w14:textId="77777777" w:rsidR="00216375" w:rsidRPr="00AF4A59" w:rsidRDefault="00216375" w:rsidP="00216375">
      <w:pPr>
        <w:pStyle w:val="NormalWeb"/>
        <w:spacing w:before="0" w:beforeAutospacing="0" w:after="160" w:afterAutospacing="0"/>
        <w:ind w:left="720" w:hanging="720"/>
        <w:jc w:val="both"/>
        <w:rPr>
          <w:lang w:val="nl-NL"/>
        </w:rPr>
      </w:pPr>
      <w:r w:rsidRPr="00AD00C9">
        <w:rPr>
          <w:color w:val="000000"/>
          <w:lang w:val="sv-SE"/>
        </w:rPr>
        <w:t xml:space="preserve">Torrents-Ticó, M., Bennett, N.C., Jarvis, J.U.M., Zöttl, M. (2018). </w:t>
      </w:r>
      <w:r w:rsidRPr="007F36AF">
        <w:rPr>
          <w:color w:val="000000"/>
        </w:rPr>
        <w:t>Sex differences in timing and context of dispersal in Damaraland mole-rats (</w:t>
      </w:r>
      <w:r w:rsidRPr="007F36AF">
        <w:rPr>
          <w:i/>
          <w:iCs/>
          <w:color w:val="000000"/>
        </w:rPr>
        <w:t>Fukomys damarensis</w:t>
      </w:r>
      <w:r w:rsidRPr="007F36AF">
        <w:rPr>
          <w:color w:val="000000"/>
        </w:rPr>
        <w:t xml:space="preserve">). </w:t>
      </w:r>
      <w:r w:rsidRPr="00AF4A59">
        <w:rPr>
          <w:color w:val="000000"/>
          <w:lang w:val="nl-NL"/>
        </w:rPr>
        <w:t>J Zool 306, 252-257. doi:10.1111/jzo.12602 </w:t>
      </w:r>
    </w:p>
    <w:p w14:paraId="73D00915" w14:textId="1C89A06F" w:rsidR="006D190A" w:rsidRPr="002777E4" w:rsidRDefault="006D190A" w:rsidP="00216375">
      <w:pPr>
        <w:spacing w:after="240" w:line="276" w:lineRule="auto"/>
        <w:ind w:left="720" w:hanging="720"/>
        <w:rPr>
          <w:rFonts w:ascii="Times New Roman" w:hAnsi="Times New Roman" w:cs="Times New Roman"/>
          <w:color w:val="000000" w:themeColor="text1"/>
          <w:sz w:val="24"/>
          <w:szCs w:val="24"/>
        </w:rPr>
      </w:pPr>
      <w:r w:rsidRPr="002777E4">
        <w:rPr>
          <w:rFonts w:ascii="Times New Roman" w:hAnsi="Times New Roman" w:cs="Times New Roman"/>
          <w:color w:val="000000" w:themeColor="text1"/>
          <w:sz w:val="24"/>
          <w:szCs w:val="24"/>
        </w:rPr>
        <w:t xml:space="preserve">Welborn, S.R. and Light, J.E. (2014). Population genetic structure of the Baird’s pocket gopher, </w:t>
      </w:r>
      <w:r w:rsidRPr="002777E4">
        <w:rPr>
          <w:rFonts w:ascii="Times New Roman" w:hAnsi="Times New Roman" w:cs="Times New Roman"/>
          <w:i/>
          <w:iCs/>
          <w:color w:val="000000" w:themeColor="text1"/>
          <w:sz w:val="24"/>
          <w:szCs w:val="24"/>
        </w:rPr>
        <w:t>Geomys breviceps</w:t>
      </w:r>
      <w:r w:rsidRPr="002777E4">
        <w:rPr>
          <w:rFonts w:ascii="Times New Roman" w:hAnsi="Times New Roman" w:cs="Times New Roman"/>
          <w:color w:val="000000" w:themeColor="text1"/>
          <w:sz w:val="24"/>
          <w:szCs w:val="24"/>
        </w:rPr>
        <w:t>, in eastern Texas. Western North American Naturalist 74:325-334.</w:t>
      </w:r>
      <w:r w:rsidR="002A0EA3" w:rsidRPr="002777E4">
        <w:rPr>
          <w:rFonts w:ascii="Times New Roman" w:hAnsi="Times New Roman" w:cs="Times New Roman"/>
          <w:color w:val="000000" w:themeColor="text1"/>
          <w:sz w:val="24"/>
          <w:szCs w:val="24"/>
        </w:rPr>
        <w:t xml:space="preserve"> </w:t>
      </w:r>
      <w:r w:rsidR="002A0EA3" w:rsidRPr="002777E4">
        <w:rPr>
          <w:rFonts w:ascii="Times New Roman" w:hAnsi="Times New Roman" w:cs="Times New Roman"/>
          <w:color w:val="000000"/>
          <w:sz w:val="24"/>
          <w:szCs w:val="24"/>
        </w:rPr>
        <w:t>DOI: 10.3398/064.074.0312</w:t>
      </w:r>
    </w:p>
    <w:sectPr w:rsidR="006D190A" w:rsidRPr="002777E4" w:rsidSect="00ED5B62">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imesNewRoman">
    <w:altName w:val="Yu Gothic"/>
    <w:panose1 w:val="00000000000000000000"/>
    <w:charset w:val="80"/>
    <w:family w:val="auto"/>
    <w:notTrueType/>
    <w:pitch w:val="default"/>
    <w:sig w:usb0="00000001" w:usb1="08070000" w:usb2="00000010" w:usb3="00000000" w:csb0="00020000"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5F9487C"/>
    <w:multiLevelType w:val="hybridMultilevel"/>
    <w:tmpl w:val="000C29B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3A3B399D"/>
    <w:multiLevelType w:val="multilevel"/>
    <w:tmpl w:val="06BA4B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43A303B9"/>
    <w:multiLevelType w:val="hybridMultilevel"/>
    <w:tmpl w:val="A2EE0A0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74747"/>
    <w:rsid w:val="0000010B"/>
    <w:rsid w:val="00000BAF"/>
    <w:rsid w:val="000028D7"/>
    <w:rsid w:val="00005EEF"/>
    <w:rsid w:val="00014066"/>
    <w:rsid w:val="000140E2"/>
    <w:rsid w:val="0002207F"/>
    <w:rsid w:val="00040EC5"/>
    <w:rsid w:val="000420B6"/>
    <w:rsid w:val="00043246"/>
    <w:rsid w:val="00043259"/>
    <w:rsid w:val="00051427"/>
    <w:rsid w:val="000571BE"/>
    <w:rsid w:val="00063880"/>
    <w:rsid w:val="000720D9"/>
    <w:rsid w:val="00075F2B"/>
    <w:rsid w:val="000843A4"/>
    <w:rsid w:val="0009484A"/>
    <w:rsid w:val="0009651D"/>
    <w:rsid w:val="000B329A"/>
    <w:rsid w:val="000C0F9F"/>
    <w:rsid w:val="000E27A6"/>
    <w:rsid w:val="000F5B4A"/>
    <w:rsid w:val="000F7076"/>
    <w:rsid w:val="00102888"/>
    <w:rsid w:val="00104B3B"/>
    <w:rsid w:val="001217F4"/>
    <w:rsid w:val="00122452"/>
    <w:rsid w:val="00133453"/>
    <w:rsid w:val="00137FC2"/>
    <w:rsid w:val="001403BE"/>
    <w:rsid w:val="001411D3"/>
    <w:rsid w:val="00150A63"/>
    <w:rsid w:val="00151AC0"/>
    <w:rsid w:val="001721E5"/>
    <w:rsid w:val="001729DF"/>
    <w:rsid w:val="00174BE8"/>
    <w:rsid w:val="00184E1F"/>
    <w:rsid w:val="001A152B"/>
    <w:rsid w:val="001A1657"/>
    <w:rsid w:val="001A1E8D"/>
    <w:rsid w:val="001D41CF"/>
    <w:rsid w:val="001E5939"/>
    <w:rsid w:val="001E5E37"/>
    <w:rsid w:val="001E7B0C"/>
    <w:rsid w:val="002158B2"/>
    <w:rsid w:val="00216375"/>
    <w:rsid w:val="00233D8A"/>
    <w:rsid w:val="00247470"/>
    <w:rsid w:val="00255607"/>
    <w:rsid w:val="00266809"/>
    <w:rsid w:val="002777E4"/>
    <w:rsid w:val="00277CAC"/>
    <w:rsid w:val="002855AD"/>
    <w:rsid w:val="00291AE4"/>
    <w:rsid w:val="00294EF3"/>
    <w:rsid w:val="00294F63"/>
    <w:rsid w:val="00295287"/>
    <w:rsid w:val="002A0EA3"/>
    <w:rsid w:val="002B5292"/>
    <w:rsid w:val="002C7BBF"/>
    <w:rsid w:val="002D0D75"/>
    <w:rsid w:val="002D4FF2"/>
    <w:rsid w:val="002D6CCC"/>
    <w:rsid w:val="002F3B56"/>
    <w:rsid w:val="00302548"/>
    <w:rsid w:val="00311A2D"/>
    <w:rsid w:val="00323BB2"/>
    <w:rsid w:val="003305EF"/>
    <w:rsid w:val="00340F04"/>
    <w:rsid w:val="00341E46"/>
    <w:rsid w:val="0034690B"/>
    <w:rsid w:val="00347C7F"/>
    <w:rsid w:val="00360A6B"/>
    <w:rsid w:val="00360F4D"/>
    <w:rsid w:val="00361EF8"/>
    <w:rsid w:val="00383D09"/>
    <w:rsid w:val="00385434"/>
    <w:rsid w:val="003A2899"/>
    <w:rsid w:val="003A6A5B"/>
    <w:rsid w:val="003B25AF"/>
    <w:rsid w:val="003B5A32"/>
    <w:rsid w:val="003C6AF1"/>
    <w:rsid w:val="003D33E1"/>
    <w:rsid w:val="003D5FA7"/>
    <w:rsid w:val="003E0706"/>
    <w:rsid w:val="003F05B5"/>
    <w:rsid w:val="0041552A"/>
    <w:rsid w:val="00425F24"/>
    <w:rsid w:val="0043246A"/>
    <w:rsid w:val="00442FC4"/>
    <w:rsid w:val="00496B00"/>
    <w:rsid w:val="004B1100"/>
    <w:rsid w:val="004B77D0"/>
    <w:rsid w:val="004C43A5"/>
    <w:rsid w:val="004C45B3"/>
    <w:rsid w:val="004C4D83"/>
    <w:rsid w:val="004D3554"/>
    <w:rsid w:val="004D4AA6"/>
    <w:rsid w:val="004E5301"/>
    <w:rsid w:val="004E67A1"/>
    <w:rsid w:val="004F0EE5"/>
    <w:rsid w:val="00501C7B"/>
    <w:rsid w:val="00502172"/>
    <w:rsid w:val="005044D7"/>
    <w:rsid w:val="00506D27"/>
    <w:rsid w:val="00515D3E"/>
    <w:rsid w:val="00521404"/>
    <w:rsid w:val="005239B6"/>
    <w:rsid w:val="00525500"/>
    <w:rsid w:val="00526E69"/>
    <w:rsid w:val="005300D4"/>
    <w:rsid w:val="00532A43"/>
    <w:rsid w:val="005416DB"/>
    <w:rsid w:val="00543E9F"/>
    <w:rsid w:val="00543FBF"/>
    <w:rsid w:val="00551FF9"/>
    <w:rsid w:val="00555161"/>
    <w:rsid w:val="005770A3"/>
    <w:rsid w:val="005857C6"/>
    <w:rsid w:val="00585944"/>
    <w:rsid w:val="0059703C"/>
    <w:rsid w:val="005A0602"/>
    <w:rsid w:val="005A255C"/>
    <w:rsid w:val="005A415F"/>
    <w:rsid w:val="005C0094"/>
    <w:rsid w:val="005C0504"/>
    <w:rsid w:val="005C69D6"/>
    <w:rsid w:val="005C7203"/>
    <w:rsid w:val="005D180F"/>
    <w:rsid w:val="005D56A7"/>
    <w:rsid w:val="005E0435"/>
    <w:rsid w:val="005E3AF5"/>
    <w:rsid w:val="005F1702"/>
    <w:rsid w:val="00605211"/>
    <w:rsid w:val="00610502"/>
    <w:rsid w:val="006174A1"/>
    <w:rsid w:val="00627D3B"/>
    <w:rsid w:val="0063564F"/>
    <w:rsid w:val="006428CB"/>
    <w:rsid w:val="006556A5"/>
    <w:rsid w:val="00663815"/>
    <w:rsid w:val="00667FDC"/>
    <w:rsid w:val="006718A3"/>
    <w:rsid w:val="00675E13"/>
    <w:rsid w:val="006813D7"/>
    <w:rsid w:val="006861B0"/>
    <w:rsid w:val="00692DD4"/>
    <w:rsid w:val="006C30B2"/>
    <w:rsid w:val="006C6272"/>
    <w:rsid w:val="006D095A"/>
    <w:rsid w:val="006D190A"/>
    <w:rsid w:val="006D31BB"/>
    <w:rsid w:val="006D3743"/>
    <w:rsid w:val="006D4F32"/>
    <w:rsid w:val="006E015E"/>
    <w:rsid w:val="006E0F57"/>
    <w:rsid w:val="006E399C"/>
    <w:rsid w:val="006F1F10"/>
    <w:rsid w:val="00702897"/>
    <w:rsid w:val="00713682"/>
    <w:rsid w:val="007167C3"/>
    <w:rsid w:val="00716B94"/>
    <w:rsid w:val="00717147"/>
    <w:rsid w:val="00722127"/>
    <w:rsid w:val="007333E5"/>
    <w:rsid w:val="007353A2"/>
    <w:rsid w:val="00741D20"/>
    <w:rsid w:val="00742121"/>
    <w:rsid w:val="00766EE1"/>
    <w:rsid w:val="007764EA"/>
    <w:rsid w:val="007769EC"/>
    <w:rsid w:val="00787CAE"/>
    <w:rsid w:val="0079221B"/>
    <w:rsid w:val="00794141"/>
    <w:rsid w:val="007B7045"/>
    <w:rsid w:val="007C6827"/>
    <w:rsid w:val="007C68D8"/>
    <w:rsid w:val="007D0FCE"/>
    <w:rsid w:val="007E4BE7"/>
    <w:rsid w:val="007F02AD"/>
    <w:rsid w:val="007F1F39"/>
    <w:rsid w:val="007F3288"/>
    <w:rsid w:val="00803FA0"/>
    <w:rsid w:val="008137E8"/>
    <w:rsid w:val="00821966"/>
    <w:rsid w:val="0082252E"/>
    <w:rsid w:val="008227EA"/>
    <w:rsid w:val="008263E8"/>
    <w:rsid w:val="008311EC"/>
    <w:rsid w:val="0083209E"/>
    <w:rsid w:val="008349A4"/>
    <w:rsid w:val="008372E7"/>
    <w:rsid w:val="00853065"/>
    <w:rsid w:val="00856835"/>
    <w:rsid w:val="00866A52"/>
    <w:rsid w:val="00875020"/>
    <w:rsid w:val="0088603D"/>
    <w:rsid w:val="00890DAA"/>
    <w:rsid w:val="008935CC"/>
    <w:rsid w:val="00897952"/>
    <w:rsid w:val="008A169A"/>
    <w:rsid w:val="008A7EDE"/>
    <w:rsid w:val="008C0ADB"/>
    <w:rsid w:val="008C11E8"/>
    <w:rsid w:val="008D07A9"/>
    <w:rsid w:val="008D1ECF"/>
    <w:rsid w:val="008D45CE"/>
    <w:rsid w:val="008D482A"/>
    <w:rsid w:val="008E2F27"/>
    <w:rsid w:val="008F1400"/>
    <w:rsid w:val="008F78FE"/>
    <w:rsid w:val="00914472"/>
    <w:rsid w:val="00916A05"/>
    <w:rsid w:val="00921459"/>
    <w:rsid w:val="00921703"/>
    <w:rsid w:val="00921767"/>
    <w:rsid w:val="009218E4"/>
    <w:rsid w:val="00926AFA"/>
    <w:rsid w:val="00935A2C"/>
    <w:rsid w:val="009401F2"/>
    <w:rsid w:val="009524C9"/>
    <w:rsid w:val="0096278E"/>
    <w:rsid w:val="009758D7"/>
    <w:rsid w:val="00987975"/>
    <w:rsid w:val="00993CB2"/>
    <w:rsid w:val="009A217B"/>
    <w:rsid w:val="009A5539"/>
    <w:rsid w:val="009A5664"/>
    <w:rsid w:val="009A5EFB"/>
    <w:rsid w:val="009B6BEE"/>
    <w:rsid w:val="009C38E8"/>
    <w:rsid w:val="009C7D23"/>
    <w:rsid w:val="009D215B"/>
    <w:rsid w:val="009D4623"/>
    <w:rsid w:val="009D5777"/>
    <w:rsid w:val="00A00FE3"/>
    <w:rsid w:val="00A22E55"/>
    <w:rsid w:val="00A34342"/>
    <w:rsid w:val="00A45C61"/>
    <w:rsid w:val="00A56CA7"/>
    <w:rsid w:val="00A62CFD"/>
    <w:rsid w:val="00A72911"/>
    <w:rsid w:val="00A73C92"/>
    <w:rsid w:val="00A83B0E"/>
    <w:rsid w:val="00A97EC5"/>
    <w:rsid w:val="00AA2C92"/>
    <w:rsid w:val="00AC4A3E"/>
    <w:rsid w:val="00AD00C9"/>
    <w:rsid w:val="00AD3542"/>
    <w:rsid w:val="00AD73A6"/>
    <w:rsid w:val="00AD7D80"/>
    <w:rsid w:val="00AF1CD7"/>
    <w:rsid w:val="00AF492B"/>
    <w:rsid w:val="00AF6068"/>
    <w:rsid w:val="00AF79C7"/>
    <w:rsid w:val="00B0401C"/>
    <w:rsid w:val="00B10690"/>
    <w:rsid w:val="00B11F2E"/>
    <w:rsid w:val="00B178F9"/>
    <w:rsid w:val="00B2223D"/>
    <w:rsid w:val="00B27268"/>
    <w:rsid w:val="00B35523"/>
    <w:rsid w:val="00B46A70"/>
    <w:rsid w:val="00B47D2D"/>
    <w:rsid w:val="00B52E35"/>
    <w:rsid w:val="00B6580B"/>
    <w:rsid w:val="00B6598B"/>
    <w:rsid w:val="00B65CDE"/>
    <w:rsid w:val="00B67962"/>
    <w:rsid w:val="00B97536"/>
    <w:rsid w:val="00BC1E94"/>
    <w:rsid w:val="00BD15E3"/>
    <w:rsid w:val="00BE0339"/>
    <w:rsid w:val="00BF0F5C"/>
    <w:rsid w:val="00C0030B"/>
    <w:rsid w:val="00C02D9D"/>
    <w:rsid w:val="00C03CFB"/>
    <w:rsid w:val="00C17D14"/>
    <w:rsid w:val="00C207BB"/>
    <w:rsid w:val="00C27631"/>
    <w:rsid w:val="00C357B9"/>
    <w:rsid w:val="00C42608"/>
    <w:rsid w:val="00C431C2"/>
    <w:rsid w:val="00C550B1"/>
    <w:rsid w:val="00C60090"/>
    <w:rsid w:val="00C73EC2"/>
    <w:rsid w:val="00C83F3A"/>
    <w:rsid w:val="00C844FB"/>
    <w:rsid w:val="00C86D65"/>
    <w:rsid w:val="00C97D71"/>
    <w:rsid w:val="00CB4E92"/>
    <w:rsid w:val="00CC25B1"/>
    <w:rsid w:val="00CC55B2"/>
    <w:rsid w:val="00CE0874"/>
    <w:rsid w:val="00CE3DBF"/>
    <w:rsid w:val="00CE4B7D"/>
    <w:rsid w:val="00CF0409"/>
    <w:rsid w:val="00CF2B82"/>
    <w:rsid w:val="00CF6B3D"/>
    <w:rsid w:val="00D020FE"/>
    <w:rsid w:val="00D1511E"/>
    <w:rsid w:val="00D23B61"/>
    <w:rsid w:val="00D33DFC"/>
    <w:rsid w:val="00D41B36"/>
    <w:rsid w:val="00D41C82"/>
    <w:rsid w:val="00D53C65"/>
    <w:rsid w:val="00D5577A"/>
    <w:rsid w:val="00D56B85"/>
    <w:rsid w:val="00D674DE"/>
    <w:rsid w:val="00D71DAD"/>
    <w:rsid w:val="00D82AC6"/>
    <w:rsid w:val="00D86907"/>
    <w:rsid w:val="00DA083A"/>
    <w:rsid w:val="00DA1B14"/>
    <w:rsid w:val="00DB097D"/>
    <w:rsid w:val="00DB384E"/>
    <w:rsid w:val="00DC12B0"/>
    <w:rsid w:val="00DC6B44"/>
    <w:rsid w:val="00DC7970"/>
    <w:rsid w:val="00DD1606"/>
    <w:rsid w:val="00DD70A0"/>
    <w:rsid w:val="00DE6949"/>
    <w:rsid w:val="00E0470D"/>
    <w:rsid w:val="00E10593"/>
    <w:rsid w:val="00E115E7"/>
    <w:rsid w:val="00E27C58"/>
    <w:rsid w:val="00E366F5"/>
    <w:rsid w:val="00E44A18"/>
    <w:rsid w:val="00E50E2E"/>
    <w:rsid w:val="00E61C8C"/>
    <w:rsid w:val="00E63195"/>
    <w:rsid w:val="00E851E1"/>
    <w:rsid w:val="00EB47D7"/>
    <w:rsid w:val="00ED3B1C"/>
    <w:rsid w:val="00ED5B62"/>
    <w:rsid w:val="00EE27CF"/>
    <w:rsid w:val="00F1347B"/>
    <w:rsid w:val="00F32AC5"/>
    <w:rsid w:val="00F43F87"/>
    <w:rsid w:val="00F72A50"/>
    <w:rsid w:val="00F74747"/>
    <w:rsid w:val="00F76BF0"/>
    <w:rsid w:val="00F931FA"/>
    <w:rsid w:val="00FB0483"/>
    <w:rsid w:val="00FE2C5D"/>
    <w:rsid w:val="00FE6CC6"/>
    <w:rsid w:val="00FE720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1FBF2A"/>
  <w15:chartTrackingRefBased/>
  <w15:docId w15:val="{38D486A3-3FC3-46FC-9317-23FBCCF767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ind w:firstLine="72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ind w:firstLine="0"/>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71714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987975"/>
    <w:rPr>
      <w:color w:val="808080"/>
    </w:rPr>
  </w:style>
  <w:style w:type="character" w:styleId="Hyperlink">
    <w:name w:val="Hyperlink"/>
    <w:basedOn w:val="DefaultParagraphFont"/>
    <w:uiPriority w:val="99"/>
    <w:unhideWhenUsed/>
    <w:rsid w:val="004F0EE5"/>
    <w:rPr>
      <w:color w:val="0563C1" w:themeColor="hyperlink"/>
      <w:u w:val="single"/>
    </w:rPr>
  </w:style>
  <w:style w:type="character" w:customStyle="1" w:styleId="UnresolvedMention1">
    <w:name w:val="Unresolved Mention1"/>
    <w:basedOn w:val="DefaultParagraphFont"/>
    <w:uiPriority w:val="99"/>
    <w:semiHidden/>
    <w:unhideWhenUsed/>
    <w:rsid w:val="004F0EE5"/>
    <w:rPr>
      <w:color w:val="605E5C"/>
      <w:shd w:val="clear" w:color="auto" w:fill="E1DFDD"/>
    </w:rPr>
  </w:style>
  <w:style w:type="character" w:styleId="CommentReference">
    <w:name w:val="annotation reference"/>
    <w:basedOn w:val="DefaultParagraphFont"/>
    <w:uiPriority w:val="99"/>
    <w:semiHidden/>
    <w:unhideWhenUsed/>
    <w:rsid w:val="009D5777"/>
    <w:rPr>
      <w:sz w:val="16"/>
      <w:szCs w:val="16"/>
    </w:rPr>
  </w:style>
  <w:style w:type="paragraph" w:styleId="CommentText">
    <w:name w:val="annotation text"/>
    <w:basedOn w:val="Normal"/>
    <w:link w:val="CommentTextChar"/>
    <w:uiPriority w:val="99"/>
    <w:unhideWhenUsed/>
    <w:rsid w:val="009D5777"/>
    <w:pPr>
      <w:spacing w:after="160"/>
    </w:pPr>
    <w:rPr>
      <w:sz w:val="20"/>
      <w:szCs w:val="20"/>
    </w:rPr>
  </w:style>
  <w:style w:type="character" w:customStyle="1" w:styleId="CommentTextChar">
    <w:name w:val="Comment Text Char"/>
    <w:basedOn w:val="DefaultParagraphFont"/>
    <w:link w:val="CommentText"/>
    <w:uiPriority w:val="99"/>
    <w:rsid w:val="009D5777"/>
    <w:rPr>
      <w:sz w:val="20"/>
      <w:szCs w:val="20"/>
    </w:rPr>
  </w:style>
  <w:style w:type="paragraph" w:styleId="ListParagraph">
    <w:name w:val="List Paragraph"/>
    <w:basedOn w:val="Normal"/>
    <w:uiPriority w:val="34"/>
    <w:qFormat/>
    <w:rsid w:val="00F931FA"/>
    <w:pPr>
      <w:ind w:left="720"/>
      <w:contextualSpacing/>
    </w:pPr>
  </w:style>
  <w:style w:type="paragraph" w:customStyle="1" w:styleId="nova-legacy-e-listitem">
    <w:name w:val="nova-legacy-e-list__item"/>
    <w:basedOn w:val="Normal"/>
    <w:rsid w:val="007769EC"/>
    <w:pPr>
      <w:spacing w:before="100" w:beforeAutospacing="1" w:after="100" w:afterAutospacing="1"/>
    </w:pPr>
    <w:rPr>
      <w:rFonts w:ascii="Times New Roman" w:eastAsia="Times New Roman" w:hAnsi="Times New Roman" w:cs="Times New Roman"/>
      <w:sz w:val="24"/>
      <w:szCs w:val="24"/>
      <w:lang w:val="en-GB" w:eastAsia="en-GB"/>
    </w:rPr>
  </w:style>
  <w:style w:type="paragraph" w:styleId="NormalWeb">
    <w:name w:val="Normal (Web)"/>
    <w:basedOn w:val="Normal"/>
    <w:uiPriority w:val="99"/>
    <w:unhideWhenUsed/>
    <w:rsid w:val="00BD15E3"/>
    <w:pPr>
      <w:spacing w:before="100" w:beforeAutospacing="1" w:after="100" w:afterAutospacing="1"/>
    </w:pPr>
    <w:rPr>
      <w:rFonts w:ascii="Times New Roman" w:eastAsia="Times New Roman" w:hAnsi="Times New Roman" w:cs="Times New Roman"/>
      <w:sz w:val="24"/>
      <w:szCs w:val="24"/>
    </w:rPr>
  </w:style>
  <w:style w:type="paragraph" w:styleId="Revision">
    <w:name w:val="Revision"/>
    <w:hidden/>
    <w:uiPriority w:val="99"/>
    <w:semiHidden/>
    <w:rsid w:val="002C7BBF"/>
    <w:pPr>
      <w:ind w:firstLine="0"/>
    </w:pPr>
  </w:style>
  <w:style w:type="paragraph" w:styleId="CommentSubject">
    <w:name w:val="annotation subject"/>
    <w:basedOn w:val="CommentText"/>
    <w:next w:val="CommentText"/>
    <w:link w:val="CommentSubjectChar"/>
    <w:uiPriority w:val="99"/>
    <w:semiHidden/>
    <w:unhideWhenUsed/>
    <w:rsid w:val="00F1347B"/>
    <w:pPr>
      <w:spacing w:after="0"/>
    </w:pPr>
    <w:rPr>
      <w:b/>
      <w:bCs/>
    </w:rPr>
  </w:style>
  <w:style w:type="character" w:customStyle="1" w:styleId="CommentSubjectChar">
    <w:name w:val="Comment Subject Char"/>
    <w:basedOn w:val="CommentTextChar"/>
    <w:link w:val="CommentSubject"/>
    <w:uiPriority w:val="99"/>
    <w:semiHidden/>
    <w:rsid w:val="00F1347B"/>
    <w:rPr>
      <w:b/>
      <w:bCs/>
      <w:sz w:val="20"/>
      <w:szCs w:val="20"/>
    </w:rPr>
  </w:style>
  <w:style w:type="paragraph" w:styleId="BalloonText">
    <w:name w:val="Balloon Text"/>
    <w:basedOn w:val="Normal"/>
    <w:link w:val="BalloonTextChar"/>
    <w:uiPriority w:val="99"/>
    <w:semiHidden/>
    <w:unhideWhenUsed/>
    <w:rsid w:val="00D82AC6"/>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82AC6"/>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086740">
      <w:bodyDiv w:val="1"/>
      <w:marLeft w:val="0"/>
      <w:marRight w:val="0"/>
      <w:marTop w:val="0"/>
      <w:marBottom w:val="0"/>
      <w:divBdr>
        <w:top w:val="none" w:sz="0" w:space="0" w:color="auto"/>
        <w:left w:val="none" w:sz="0" w:space="0" w:color="auto"/>
        <w:bottom w:val="none" w:sz="0" w:space="0" w:color="auto"/>
        <w:right w:val="none" w:sz="0" w:space="0" w:color="auto"/>
      </w:divBdr>
    </w:div>
    <w:div w:id="265968890">
      <w:bodyDiv w:val="1"/>
      <w:marLeft w:val="0"/>
      <w:marRight w:val="0"/>
      <w:marTop w:val="0"/>
      <w:marBottom w:val="0"/>
      <w:divBdr>
        <w:top w:val="none" w:sz="0" w:space="0" w:color="auto"/>
        <w:left w:val="none" w:sz="0" w:space="0" w:color="auto"/>
        <w:bottom w:val="none" w:sz="0" w:space="0" w:color="auto"/>
        <w:right w:val="none" w:sz="0" w:space="0" w:color="auto"/>
      </w:divBdr>
    </w:div>
    <w:div w:id="525874905">
      <w:bodyDiv w:val="1"/>
      <w:marLeft w:val="0"/>
      <w:marRight w:val="0"/>
      <w:marTop w:val="0"/>
      <w:marBottom w:val="0"/>
      <w:divBdr>
        <w:top w:val="none" w:sz="0" w:space="0" w:color="auto"/>
        <w:left w:val="none" w:sz="0" w:space="0" w:color="auto"/>
        <w:bottom w:val="none" w:sz="0" w:space="0" w:color="auto"/>
        <w:right w:val="none" w:sz="0" w:space="0" w:color="auto"/>
      </w:divBdr>
    </w:div>
    <w:div w:id="560096810">
      <w:bodyDiv w:val="1"/>
      <w:marLeft w:val="0"/>
      <w:marRight w:val="0"/>
      <w:marTop w:val="0"/>
      <w:marBottom w:val="0"/>
      <w:divBdr>
        <w:top w:val="none" w:sz="0" w:space="0" w:color="auto"/>
        <w:left w:val="none" w:sz="0" w:space="0" w:color="auto"/>
        <w:bottom w:val="none" w:sz="0" w:space="0" w:color="auto"/>
        <w:right w:val="none" w:sz="0" w:space="0" w:color="auto"/>
      </w:divBdr>
    </w:div>
    <w:div w:id="604922855">
      <w:bodyDiv w:val="1"/>
      <w:marLeft w:val="0"/>
      <w:marRight w:val="0"/>
      <w:marTop w:val="0"/>
      <w:marBottom w:val="0"/>
      <w:divBdr>
        <w:top w:val="none" w:sz="0" w:space="0" w:color="auto"/>
        <w:left w:val="none" w:sz="0" w:space="0" w:color="auto"/>
        <w:bottom w:val="none" w:sz="0" w:space="0" w:color="auto"/>
        <w:right w:val="none" w:sz="0" w:space="0" w:color="auto"/>
      </w:divBdr>
    </w:div>
    <w:div w:id="1444618386">
      <w:bodyDiv w:val="1"/>
      <w:marLeft w:val="0"/>
      <w:marRight w:val="0"/>
      <w:marTop w:val="0"/>
      <w:marBottom w:val="0"/>
      <w:divBdr>
        <w:top w:val="none" w:sz="0" w:space="0" w:color="auto"/>
        <w:left w:val="none" w:sz="0" w:space="0" w:color="auto"/>
        <w:bottom w:val="none" w:sz="0" w:space="0" w:color="auto"/>
        <w:right w:val="none" w:sz="0" w:space="0" w:color="auto"/>
      </w:divBdr>
    </w:div>
    <w:div w:id="1533104800">
      <w:bodyDiv w:val="1"/>
      <w:marLeft w:val="0"/>
      <w:marRight w:val="0"/>
      <w:marTop w:val="0"/>
      <w:marBottom w:val="0"/>
      <w:divBdr>
        <w:top w:val="none" w:sz="0" w:space="0" w:color="auto"/>
        <w:left w:val="none" w:sz="0" w:space="0" w:color="auto"/>
        <w:bottom w:val="none" w:sz="0" w:space="0" w:color="auto"/>
        <w:right w:val="none" w:sz="0" w:space="0" w:color="auto"/>
      </w:divBdr>
    </w:div>
    <w:div w:id="16354794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chart" Target="charts/chart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oleObject" Target="https://d.docs.live.net/5bc5c566e7fa244c/Research/Molerat%20Research/Data/Data%20Files/DisperserDataAnalysis.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7.4914260717410336E-2"/>
          <c:y val="4.6296296296296294E-2"/>
          <c:w val="0.90286351706036749"/>
          <c:h val="0.8416746864975212"/>
        </c:manualLayout>
      </c:layout>
      <c:barChart>
        <c:barDir val="col"/>
        <c:grouping val="stacked"/>
        <c:varyColors val="0"/>
        <c:ser>
          <c:idx val="0"/>
          <c:order val="0"/>
          <c:spPr>
            <a:solidFill>
              <a:schemeClr val="tx1"/>
            </a:solidFill>
            <a:ln>
              <a:solidFill>
                <a:sysClr val="windowText" lastClr="000000"/>
              </a:solidFill>
            </a:ln>
            <a:effectLst/>
          </c:spPr>
          <c:invertIfNegative val="0"/>
          <c:cat>
            <c:numRef>
              <c:f>[DisperserDataAnalysis.xlsx]Sheet3!$F$1:$F$7</c:f>
              <c:numCache>
                <c:formatCode>General</c:formatCode>
                <c:ptCount val="7"/>
                <c:pt idx="0">
                  <c:v>2014</c:v>
                </c:pt>
                <c:pt idx="1">
                  <c:v>2015</c:v>
                </c:pt>
                <c:pt idx="2">
                  <c:v>2016</c:v>
                </c:pt>
                <c:pt idx="3">
                  <c:v>2017</c:v>
                </c:pt>
                <c:pt idx="4">
                  <c:v>2018</c:v>
                </c:pt>
                <c:pt idx="5">
                  <c:v>2019</c:v>
                </c:pt>
                <c:pt idx="6">
                  <c:v>2020</c:v>
                </c:pt>
              </c:numCache>
            </c:numRef>
          </c:cat>
          <c:val>
            <c:numRef>
              <c:f>[DisperserDataAnalysis.xlsx]Sheet3!$G$1:$G$7</c:f>
              <c:numCache>
                <c:formatCode>General</c:formatCode>
                <c:ptCount val="7"/>
                <c:pt idx="0">
                  <c:v>8</c:v>
                </c:pt>
                <c:pt idx="1">
                  <c:v>12</c:v>
                </c:pt>
                <c:pt idx="2">
                  <c:v>15</c:v>
                </c:pt>
                <c:pt idx="3">
                  <c:v>22</c:v>
                </c:pt>
                <c:pt idx="4">
                  <c:v>9</c:v>
                </c:pt>
                <c:pt idx="5">
                  <c:v>5</c:v>
                </c:pt>
                <c:pt idx="6">
                  <c:v>5</c:v>
                </c:pt>
              </c:numCache>
            </c:numRef>
          </c:val>
          <c:extLst>
            <c:ext xmlns:c16="http://schemas.microsoft.com/office/drawing/2014/chart" uri="{C3380CC4-5D6E-409C-BE32-E72D297353CC}">
              <c16:uniqueId val="{00000000-A860-4D68-8FCF-E38AB3A7BF70}"/>
            </c:ext>
          </c:extLst>
        </c:ser>
        <c:ser>
          <c:idx val="1"/>
          <c:order val="1"/>
          <c:spPr>
            <a:solidFill>
              <a:schemeClr val="bg1">
                <a:lumMod val="85000"/>
              </a:schemeClr>
            </a:solidFill>
            <a:ln>
              <a:solidFill>
                <a:sysClr val="windowText" lastClr="000000"/>
              </a:solidFill>
            </a:ln>
            <a:effectLst/>
          </c:spPr>
          <c:invertIfNegative val="0"/>
          <c:cat>
            <c:numRef>
              <c:f>[DisperserDataAnalysis.xlsx]Sheet3!$F$1:$F$7</c:f>
              <c:numCache>
                <c:formatCode>General</c:formatCode>
                <c:ptCount val="7"/>
                <c:pt idx="0">
                  <c:v>2014</c:v>
                </c:pt>
                <c:pt idx="1">
                  <c:v>2015</c:v>
                </c:pt>
                <c:pt idx="2">
                  <c:v>2016</c:v>
                </c:pt>
                <c:pt idx="3">
                  <c:v>2017</c:v>
                </c:pt>
                <c:pt idx="4">
                  <c:v>2018</c:v>
                </c:pt>
                <c:pt idx="5">
                  <c:v>2019</c:v>
                </c:pt>
                <c:pt idx="6">
                  <c:v>2020</c:v>
                </c:pt>
              </c:numCache>
            </c:numRef>
          </c:cat>
          <c:val>
            <c:numRef>
              <c:f>[DisperserDataAnalysis.xlsx]Sheet3!$H$1:$H$7</c:f>
              <c:numCache>
                <c:formatCode>General</c:formatCode>
                <c:ptCount val="7"/>
                <c:pt idx="0">
                  <c:v>0</c:v>
                </c:pt>
                <c:pt idx="1">
                  <c:v>8</c:v>
                </c:pt>
                <c:pt idx="2">
                  <c:v>20</c:v>
                </c:pt>
                <c:pt idx="3">
                  <c:v>35</c:v>
                </c:pt>
                <c:pt idx="4">
                  <c:v>57</c:v>
                </c:pt>
                <c:pt idx="5">
                  <c:v>66</c:v>
                </c:pt>
                <c:pt idx="6">
                  <c:v>71</c:v>
                </c:pt>
              </c:numCache>
            </c:numRef>
          </c:val>
          <c:extLst>
            <c:ext xmlns:c16="http://schemas.microsoft.com/office/drawing/2014/chart" uri="{C3380CC4-5D6E-409C-BE32-E72D297353CC}">
              <c16:uniqueId val="{00000001-A860-4D68-8FCF-E38AB3A7BF70}"/>
            </c:ext>
          </c:extLst>
        </c:ser>
        <c:dLbls>
          <c:showLegendKey val="0"/>
          <c:showVal val="0"/>
          <c:showCatName val="0"/>
          <c:showSerName val="0"/>
          <c:showPercent val="0"/>
          <c:showBubbleSize val="0"/>
        </c:dLbls>
        <c:gapWidth val="150"/>
        <c:overlap val="100"/>
        <c:axId val="565807208"/>
        <c:axId val="559070968"/>
      </c:barChart>
      <c:catAx>
        <c:axId val="5658072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59070968"/>
        <c:crosses val="autoZero"/>
        <c:auto val="1"/>
        <c:lblAlgn val="ctr"/>
        <c:lblOffset val="100"/>
        <c:noMultiLvlLbl val="0"/>
      </c:catAx>
      <c:valAx>
        <c:axId val="55907096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65807208"/>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14</Pages>
  <Words>5051</Words>
  <Characters>28795</Characters>
  <Application>Microsoft Office Word</Application>
  <DocSecurity>0</DocSecurity>
  <Lines>239</Lines>
  <Paragraphs>67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33779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Kyle Finn</dc:creator>
  <cp:keywords/>
  <dc:description/>
  <cp:lastModifiedBy>Miss. D Mabunda</cp:lastModifiedBy>
  <cp:revision>2</cp:revision>
  <dcterms:created xsi:type="dcterms:W3CDTF">2022-10-31T06:54:00Z</dcterms:created>
  <dcterms:modified xsi:type="dcterms:W3CDTF">2022-10-31T06:54:00Z</dcterms:modified>
</cp:coreProperties>
</file>