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0B4F4A" w14:textId="77777777" w:rsidR="004D1687" w:rsidRDefault="004D1687" w:rsidP="004D1687">
      <w:pPr>
        <w:pStyle w:val="HTMLPreformatted"/>
        <w:rPr>
          <w:rFonts w:ascii="Times New Roman" w:hAnsi="Times New Roman" w:cs="Times New Roman"/>
          <w:color w:val="000000"/>
          <w:sz w:val="24"/>
          <w:szCs w:val="24"/>
        </w:rPr>
      </w:pPr>
      <w:r w:rsidRPr="003E6799">
        <w:rPr>
          <w:rFonts w:ascii="Times New Roman" w:hAnsi="Times New Roman" w:cs="Times New Roman"/>
          <w:b/>
          <w:bCs/>
          <w:sz w:val="24"/>
          <w:szCs w:val="24"/>
        </w:rPr>
        <w:t>S</w:t>
      </w:r>
      <w:r>
        <w:rPr>
          <w:rFonts w:ascii="Times New Roman" w:hAnsi="Times New Roman" w:cs="Times New Roman"/>
          <w:b/>
          <w:bCs/>
          <w:sz w:val="24"/>
          <w:szCs w:val="24"/>
        </w:rPr>
        <w:t xml:space="preserve">5 </w:t>
      </w:r>
      <w:r w:rsidRPr="003E6799">
        <w:rPr>
          <w:rFonts w:ascii="Times New Roman" w:hAnsi="Times New Roman" w:cs="Times New Roman"/>
          <w:b/>
          <w:bCs/>
          <w:sz w:val="24"/>
          <w:szCs w:val="24"/>
        </w:rPr>
        <w:t>Table</w:t>
      </w:r>
      <w:r>
        <w:rPr>
          <w:rFonts w:ascii="Times New Roman" w:hAnsi="Times New Roman" w:cs="Times New Roman"/>
          <w:b/>
          <w:bCs/>
          <w:sz w:val="24"/>
          <w:szCs w:val="24"/>
        </w:rPr>
        <w:t>.</w:t>
      </w:r>
      <w:r w:rsidRPr="003E6799">
        <w:rPr>
          <w:rFonts w:ascii="Times New Roman" w:hAnsi="Times New Roman" w:cs="Times New Roman"/>
          <w:b/>
          <w:bCs/>
          <w:sz w:val="24"/>
          <w:szCs w:val="24"/>
        </w:rPr>
        <w:t xml:space="preserve"> </w:t>
      </w:r>
      <w:r w:rsidRPr="009F7484">
        <w:rPr>
          <w:rFonts w:ascii="Times New Roman" w:hAnsi="Times New Roman" w:cs="Times New Roman"/>
          <w:sz w:val="24"/>
          <w:szCs w:val="24"/>
        </w:rPr>
        <w:t xml:space="preserve">Estimates of </w:t>
      </w:r>
      <w:r>
        <w:rPr>
          <w:rFonts w:ascii="Times New Roman" w:hAnsi="Times New Roman" w:cs="Times New Roman"/>
          <w:sz w:val="24"/>
          <w:szCs w:val="24"/>
        </w:rPr>
        <w:t>the e</w:t>
      </w:r>
      <w:r w:rsidRPr="009F7484">
        <w:rPr>
          <w:rFonts w:ascii="Times New Roman" w:hAnsi="Times New Roman" w:cs="Times New Roman"/>
          <w:sz w:val="24"/>
          <w:szCs w:val="24"/>
        </w:rPr>
        <w:t xml:space="preserve">volutionary </w:t>
      </w:r>
      <w:r>
        <w:rPr>
          <w:rFonts w:ascii="Times New Roman" w:hAnsi="Times New Roman" w:cs="Times New Roman"/>
          <w:sz w:val="24"/>
          <w:szCs w:val="24"/>
        </w:rPr>
        <w:t>d</w:t>
      </w:r>
      <w:r w:rsidRPr="009F7484">
        <w:rPr>
          <w:rFonts w:ascii="Times New Roman" w:hAnsi="Times New Roman" w:cs="Times New Roman"/>
          <w:sz w:val="24"/>
          <w:szCs w:val="24"/>
        </w:rPr>
        <w:t xml:space="preserve">ivergence between </w:t>
      </w:r>
      <w:r>
        <w:rPr>
          <w:rFonts w:ascii="Times New Roman" w:hAnsi="Times New Roman" w:cs="Times New Roman"/>
          <w:sz w:val="24"/>
          <w:szCs w:val="24"/>
        </w:rPr>
        <w:t>s</w:t>
      </w:r>
      <w:r w:rsidRPr="009F7484">
        <w:rPr>
          <w:rFonts w:ascii="Times New Roman" w:hAnsi="Times New Roman" w:cs="Times New Roman"/>
          <w:sz w:val="24"/>
          <w:szCs w:val="24"/>
        </w:rPr>
        <w:t>equences</w:t>
      </w:r>
      <w:r>
        <w:rPr>
          <w:rFonts w:ascii="Times New Roman" w:hAnsi="Times New Roman" w:cs="Times New Roman"/>
          <w:sz w:val="24"/>
          <w:szCs w:val="24"/>
        </w:rPr>
        <w:t xml:space="preserve"> of allele type 1 from </w:t>
      </w:r>
      <w:r w:rsidRPr="00F023FD">
        <w:rPr>
          <w:rFonts w:ascii="Times New Roman" w:hAnsi="Times New Roman" w:cs="Times New Roman"/>
          <w:i/>
          <w:iCs/>
          <w:sz w:val="24"/>
          <w:szCs w:val="24"/>
        </w:rPr>
        <w:t>T. parva</w:t>
      </w:r>
      <w:r>
        <w:rPr>
          <w:rFonts w:ascii="Times New Roman" w:hAnsi="Times New Roman" w:cs="Times New Roman"/>
          <w:sz w:val="24"/>
          <w:szCs w:val="24"/>
        </w:rPr>
        <w:t xml:space="preserve"> parasites from East and </w:t>
      </w:r>
      <w:bookmarkStart w:id="0" w:name="_GoBack"/>
      <w:bookmarkEnd w:id="0"/>
      <w:r>
        <w:rPr>
          <w:rFonts w:ascii="Times New Roman" w:hAnsi="Times New Roman" w:cs="Times New Roman"/>
          <w:sz w:val="24"/>
          <w:szCs w:val="24"/>
        </w:rPr>
        <w:t>Southern Africa</w:t>
      </w:r>
      <w:r>
        <w:rPr>
          <w:rFonts w:ascii="Times New Roman" w:hAnsi="Times New Roman" w:cs="Times New Roman"/>
          <w:color w:val="000000"/>
          <w:sz w:val="24"/>
          <w:szCs w:val="24"/>
        </w:rPr>
        <w:t>.</w:t>
      </w:r>
    </w:p>
    <w:p w14:paraId="52ED9748" w14:textId="77777777" w:rsidR="004D1687" w:rsidRPr="009F7484" w:rsidRDefault="004D1687" w:rsidP="004D1687">
      <w:pPr>
        <w:pStyle w:val="HTMLPreformatted"/>
        <w:rPr>
          <w:rFonts w:ascii="Times New Roman" w:hAnsi="Times New Roman" w:cs="Times New Roman"/>
          <w:color w:val="000000"/>
          <w:sz w:val="24"/>
          <w:szCs w:val="24"/>
        </w:rPr>
      </w:pPr>
    </w:p>
    <w:tbl>
      <w:tblPr>
        <w:tblStyle w:val="PlainTable2"/>
        <w:tblW w:w="13948" w:type="dxa"/>
        <w:tblLook w:val="04A0" w:firstRow="1" w:lastRow="0" w:firstColumn="1" w:lastColumn="0" w:noHBand="0" w:noVBand="1"/>
      </w:tblPr>
      <w:tblGrid>
        <w:gridCol w:w="1980"/>
        <w:gridCol w:w="829"/>
        <w:gridCol w:w="696"/>
        <w:gridCol w:w="696"/>
        <w:gridCol w:w="697"/>
        <w:gridCol w:w="697"/>
        <w:gridCol w:w="697"/>
        <w:gridCol w:w="696"/>
        <w:gridCol w:w="696"/>
        <w:gridCol w:w="696"/>
        <w:gridCol w:w="696"/>
        <w:gridCol w:w="696"/>
        <w:gridCol w:w="696"/>
        <w:gridCol w:w="696"/>
        <w:gridCol w:w="696"/>
        <w:gridCol w:w="696"/>
        <w:gridCol w:w="696"/>
        <w:gridCol w:w="696"/>
      </w:tblGrid>
      <w:tr w:rsidR="004D1687" w:rsidRPr="009F7484" w14:paraId="623CB344" w14:textId="77777777" w:rsidTr="00B821E4">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FD19758"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M67476</w:t>
            </w:r>
          </w:p>
        </w:tc>
        <w:tc>
          <w:tcPr>
            <w:tcW w:w="829" w:type="dxa"/>
            <w:noWrap/>
            <w:hideMark/>
          </w:tcPr>
          <w:p w14:paraId="26A80448"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16B8F4A2"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08DA05A"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644D6AB2"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09030BE1"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54EB68B7"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61D143D"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49E4740"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720029E"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2115339"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DB273CB"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2111488"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44D5A76"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694050F"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792E007"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8A91C45"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AAE77F5" w14:textId="77777777" w:rsidR="004D1687" w:rsidRPr="009F7484" w:rsidRDefault="004D1687" w:rsidP="00B821E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6CF2C4B3"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4DB6198F"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UG_NK_3g</w:t>
            </w:r>
          </w:p>
        </w:tc>
        <w:tc>
          <w:tcPr>
            <w:tcW w:w="829" w:type="dxa"/>
            <w:noWrap/>
            <w:hideMark/>
          </w:tcPr>
          <w:p w14:paraId="5DFF6554"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29DF3450"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72E6B102"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172192AA"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7E043DD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03C4BF18"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DE39D8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01E815C"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D5566EF"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05AC7B9"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5ACE96F"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5843060"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B409FA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93A90A8"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6CC4A94"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6560FE5"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EAC8EE4"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1DF24A0F"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870FB3E"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UG_MBara_ME6</w:t>
            </w:r>
          </w:p>
        </w:tc>
        <w:tc>
          <w:tcPr>
            <w:tcW w:w="829" w:type="dxa"/>
            <w:noWrap/>
            <w:hideMark/>
          </w:tcPr>
          <w:p w14:paraId="616348DF"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38EF7A90"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63DC13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7" w:type="dxa"/>
            <w:noWrap/>
            <w:hideMark/>
          </w:tcPr>
          <w:p w14:paraId="1A29A808"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4B2000F7"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25D1D734"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E39A6B3"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4BD25CE"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75FFE37"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8A86E87"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0A51620"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84E7E5F"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652FDEA"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8E40080"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DF43081"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BF57DF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3EE0994"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1CCD7DA0"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30FEC60"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TZ_TTb5</w:t>
            </w:r>
          </w:p>
        </w:tc>
        <w:tc>
          <w:tcPr>
            <w:tcW w:w="829" w:type="dxa"/>
            <w:noWrap/>
            <w:hideMark/>
          </w:tcPr>
          <w:p w14:paraId="44EC114A"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2F602BCF"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77D7B92"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43FA3B93"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7" w:type="dxa"/>
            <w:noWrap/>
            <w:hideMark/>
          </w:tcPr>
          <w:p w14:paraId="71CC3E55"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7" w:type="dxa"/>
            <w:noWrap/>
            <w:hideMark/>
          </w:tcPr>
          <w:p w14:paraId="43802B1B"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70277C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4B93C39"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1481C0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6679FF7"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070B0C2"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E39B6D9"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728A1C4"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CD28FA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4DED7E1"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40CD27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AF3FA1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7C4B4958"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2592AFC"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TZ_TSb4</w:t>
            </w:r>
          </w:p>
        </w:tc>
        <w:tc>
          <w:tcPr>
            <w:tcW w:w="829" w:type="dxa"/>
            <w:noWrap/>
            <w:hideMark/>
          </w:tcPr>
          <w:p w14:paraId="01D2C072"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D2D800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259633C4"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0E4CA3CA"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2D342C7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7" w:type="dxa"/>
            <w:noWrap/>
            <w:hideMark/>
          </w:tcPr>
          <w:p w14:paraId="459A127A"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2C3BA9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9D9C9A2"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3192E1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809BA7D"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844259B"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96356C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3048488"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F5D1B63"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1F097D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5FD8B50"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AD65A19"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16C518F2"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6F49B41F"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KE_NKR_8</w:t>
            </w:r>
          </w:p>
        </w:tc>
        <w:tc>
          <w:tcPr>
            <w:tcW w:w="829" w:type="dxa"/>
            <w:noWrap/>
            <w:hideMark/>
          </w:tcPr>
          <w:p w14:paraId="798FEC8A"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21725DE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3B890C7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13AFBE6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5828E783"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344661D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0B250386"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604F3EA"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70E0F62"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170DEF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2279F8C"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5209F92"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F96521F"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4D93DEF"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D29EF6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CD18294"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C8B4AE5"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1E3E4C9F"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25AC904"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LK054513</w:t>
            </w:r>
          </w:p>
        </w:tc>
        <w:tc>
          <w:tcPr>
            <w:tcW w:w="829" w:type="dxa"/>
            <w:noWrap/>
            <w:hideMark/>
          </w:tcPr>
          <w:p w14:paraId="0FDE74C6"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64328CFF"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257EDE7"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024E738A"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16B32697"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71DC34D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27E3BA9F"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667B351C"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FB15ABA"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1F24618"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677ED38"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1D469C3"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CEA57BF"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535289B"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363A3A4"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089A28B"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B2D91C6"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0BAAACB1"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70E349F"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Zambia_L1</w:t>
            </w:r>
          </w:p>
        </w:tc>
        <w:tc>
          <w:tcPr>
            <w:tcW w:w="829" w:type="dxa"/>
            <w:noWrap/>
            <w:hideMark/>
          </w:tcPr>
          <w:p w14:paraId="57058ED4"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B45376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796B42D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22EFCC1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647602D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1E580CE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32F4047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65BF71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2122E721"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3099230"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13A13E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C1B58CC"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02A3A96"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F167A56"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C601A06"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DD3176A"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6364967"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743860BD"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2DAFC596"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KY912962</w:t>
            </w:r>
          </w:p>
        </w:tc>
        <w:tc>
          <w:tcPr>
            <w:tcW w:w="829" w:type="dxa"/>
            <w:noWrap/>
            <w:hideMark/>
          </w:tcPr>
          <w:p w14:paraId="4B3BE9A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480780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F8A5B4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59DC4A0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7310877E"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5C2AD94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72DE0681"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4AAC65EB"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2CEC74E"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61C0DA7E"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E8B07D6"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76B88471"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FBDCBE1"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F432EB6"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F63C9E4"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2451E80"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0AFD2D8"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71D97756"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1E41C50" w14:textId="77777777" w:rsidR="004D1687" w:rsidRPr="009F7484" w:rsidRDefault="004D1687" w:rsidP="00B821E4">
            <w:pPr>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KY912963</w:t>
            </w:r>
          </w:p>
        </w:tc>
        <w:tc>
          <w:tcPr>
            <w:tcW w:w="829" w:type="dxa"/>
            <w:noWrap/>
            <w:hideMark/>
          </w:tcPr>
          <w:p w14:paraId="171EEC6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860D064"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527480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5F03C54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2EB43B97"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7" w:type="dxa"/>
            <w:noWrap/>
            <w:hideMark/>
          </w:tcPr>
          <w:p w14:paraId="535EE0E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79E7D277"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4D820E6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170345B"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89548D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321872B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EF6A88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07AD3F02"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C56E71A"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CEC8CD6"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9E3D705"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4BC9629"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3AB7ED41"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EC41348" w14:textId="77777777" w:rsidR="004D1687" w:rsidRPr="009F7484" w:rsidRDefault="004D1687" w:rsidP="00B821E4">
            <w:pPr>
              <w:rPr>
                <w:rFonts w:ascii="Times New Roman" w:eastAsia="Times New Roman" w:hAnsi="Times New Roman" w:cs="Times New Roman"/>
                <w:color w:val="4472C4"/>
                <w:sz w:val="21"/>
                <w:szCs w:val="21"/>
              </w:rPr>
            </w:pPr>
            <w:r w:rsidRPr="009F7484">
              <w:rPr>
                <w:rFonts w:ascii="Times New Roman" w:eastAsia="Times New Roman" w:hAnsi="Times New Roman" w:cs="Times New Roman"/>
                <w:color w:val="4472C4"/>
                <w:sz w:val="21"/>
                <w:szCs w:val="21"/>
              </w:rPr>
              <w:t>Moz_Buf_5c</w:t>
            </w:r>
          </w:p>
        </w:tc>
        <w:tc>
          <w:tcPr>
            <w:tcW w:w="829" w:type="dxa"/>
            <w:noWrap/>
            <w:hideMark/>
          </w:tcPr>
          <w:p w14:paraId="03248082"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2A62BC6A"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28E30966"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28EC653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0FF31286"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7B1A4C9C"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AF9E3C6"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1FA3FA60"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0C8E760"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6661380C"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AB00D09"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0EF0E299"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A31B04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F4412BE"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18FEE66"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9B97DC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C1AC9AE"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27786639"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D15B6AC" w14:textId="77777777" w:rsidR="004D1687" w:rsidRPr="009F7484" w:rsidRDefault="004D1687" w:rsidP="00B821E4">
            <w:pPr>
              <w:rPr>
                <w:rFonts w:ascii="Times New Roman" w:eastAsia="Times New Roman" w:hAnsi="Times New Roman" w:cs="Times New Roman"/>
                <w:color w:val="4472C4"/>
                <w:sz w:val="21"/>
                <w:szCs w:val="21"/>
              </w:rPr>
            </w:pPr>
            <w:r w:rsidRPr="009F7484">
              <w:rPr>
                <w:rFonts w:ascii="Times New Roman" w:eastAsia="Times New Roman" w:hAnsi="Times New Roman" w:cs="Times New Roman"/>
                <w:color w:val="4472C4"/>
                <w:sz w:val="21"/>
                <w:szCs w:val="21"/>
              </w:rPr>
              <w:t>Moz_Buf_3</w:t>
            </w:r>
          </w:p>
        </w:tc>
        <w:tc>
          <w:tcPr>
            <w:tcW w:w="829" w:type="dxa"/>
            <w:noWrap/>
            <w:hideMark/>
          </w:tcPr>
          <w:p w14:paraId="050DB91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A8210E0"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6ACE4EB1"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07ADDD1B"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34081194"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34971A2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23D33DA2"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9F0462A"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11C0C30E"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2B07A510"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5F541A6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38858EC0"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76C23177"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12F09AA5"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33695B86"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BE8E444"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089F492"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57140606"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0F662BC" w14:textId="77777777" w:rsidR="004D1687" w:rsidRPr="009F7484" w:rsidRDefault="004D1687" w:rsidP="00B821E4">
            <w:pPr>
              <w:rPr>
                <w:rFonts w:ascii="Times New Roman" w:eastAsia="Times New Roman" w:hAnsi="Times New Roman" w:cs="Times New Roman"/>
                <w:color w:val="4472C4"/>
                <w:sz w:val="21"/>
                <w:szCs w:val="21"/>
              </w:rPr>
            </w:pPr>
            <w:r w:rsidRPr="009F7484">
              <w:rPr>
                <w:rFonts w:ascii="Times New Roman" w:eastAsia="Times New Roman" w:hAnsi="Times New Roman" w:cs="Times New Roman"/>
                <w:color w:val="4472C4"/>
                <w:sz w:val="21"/>
                <w:szCs w:val="21"/>
              </w:rPr>
              <w:t>KNP_MN_C89_2</w:t>
            </w:r>
          </w:p>
        </w:tc>
        <w:tc>
          <w:tcPr>
            <w:tcW w:w="829" w:type="dxa"/>
            <w:noWrap/>
            <w:hideMark/>
          </w:tcPr>
          <w:p w14:paraId="1736B1D2"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285091DE"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5F8BD8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228CA424"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0881AB5C"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7197975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5F95401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BC9873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D54BA97"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68737DB"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C768FEA"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6B7C0F86"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16C69EA"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0727EE95"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1F882ED"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55C38BCC"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9D6F8CF"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4223279B"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3637F271" w14:textId="77777777" w:rsidR="004D1687" w:rsidRPr="009F7484" w:rsidRDefault="004D1687" w:rsidP="00B821E4">
            <w:pPr>
              <w:rPr>
                <w:rFonts w:ascii="Times New Roman" w:eastAsia="Times New Roman" w:hAnsi="Times New Roman" w:cs="Times New Roman"/>
                <w:color w:val="4472C4"/>
                <w:sz w:val="21"/>
                <w:szCs w:val="21"/>
              </w:rPr>
            </w:pPr>
            <w:r w:rsidRPr="009F7484">
              <w:rPr>
                <w:rFonts w:ascii="Times New Roman" w:eastAsia="Times New Roman" w:hAnsi="Times New Roman" w:cs="Times New Roman"/>
                <w:color w:val="4472C4"/>
                <w:sz w:val="21"/>
                <w:szCs w:val="21"/>
              </w:rPr>
              <w:t>KNP_MN_C108_6</w:t>
            </w:r>
          </w:p>
        </w:tc>
        <w:tc>
          <w:tcPr>
            <w:tcW w:w="829" w:type="dxa"/>
            <w:noWrap/>
            <w:hideMark/>
          </w:tcPr>
          <w:p w14:paraId="1B5C9FD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4B6D875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43EE45A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26F3468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5DE6671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6B0E9FD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2B17194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031A3B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7B62850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0D96972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65311711"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274EE2F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865AD8B"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FBF6D7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3DD80C88"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2465991F"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68AFFA53"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1CF4E41A"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59B33CE6" w14:textId="77777777" w:rsidR="004D1687" w:rsidRPr="009F7484" w:rsidRDefault="004D1687" w:rsidP="00B821E4">
            <w:pPr>
              <w:rPr>
                <w:rFonts w:ascii="Times New Roman" w:eastAsia="Times New Roman" w:hAnsi="Times New Roman" w:cs="Times New Roman"/>
                <w:color w:val="4472C4"/>
                <w:sz w:val="21"/>
                <w:szCs w:val="21"/>
              </w:rPr>
            </w:pPr>
            <w:r w:rsidRPr="009F7484">
              <w:rPr>
                <w:rFonts w:ascii="Times New Roman" w:eastAsia="Times New Roman" w:hAnsi="Times New Roman" w:cs="Times New Roman"/>
                <w:color w:val="4472C4"/>
                <w:sz w:val="21"/>
                <w:szCs w:val="21"/>
              </w:rPr>
              <w:t>KNPW8_44</w:t>
            </w:r>
          </w:p>
        </w:tc>
        <w:tc>
          <w:tcPr>
            <w:tcW w:w="829" w:type="dxa"/>
            <w:noWrap/>
            <w:hideMark/>
          </w:tcPr>
          <w:p w14:paraId="4C342A5B"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0849C6FE"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1163C14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3AF9E9A7"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20857BFE"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3BF28E5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634AD1D4"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48609D6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D82C3F8"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5CA4D53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A955E53"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F5075D7"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CC56ADC"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CA144C6"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31D84B61"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51D08DD9"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c>
          <w:tcPr>
            <w:tcW w:w="696" w:type="dxa"/>
            <w:noWrap/>
            <w:hideMark/>
          </w:tcPr>
          <w:p w14:paraId="48DE8DDB" w14:textId="77777777" w:rsidR="004D1687" w:rsidRPr="009F7484" w:rsidRDefault="004D1687" w:rsidP="00B821E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292540E3"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9DF6F3E" w14:textId="77777777" w:rsidR="004D1687" w:rsidRPr="009F7484" w:rsidRDefault="004D1687" w:rsidP="00B821E4">
            <w:pPr>
              <w:rPr>
                <w:rFonts w:ascii="Times New Roman" w:eastAsia="Times New Roman" w:hAnsi="Times New Roman" w:cs="Times New Roman"/>
                <w:color w:val="4472C4"/>
                <w:sz w:val="21"/>
                <w:szCs w:val="21"/>
              </w:rPr>
            </w:pPr>
            <w:r w:rsidRPr="009F7484">
              <w:rPr>
                <w:rFonts w:ascii="Times New Roman" w:eastAsia="Times New Roman" w:hAnsi="Times New Roman" w:cs="Times New Roman"/>
                <w:color w:val="4472C4"/>
                <w:sz w:val="21"/>
                <w:szCs w:val="21"/>
              </w:rPr>
              <w:t>KNP_MN_C81_3</w:t>
            </w:r>
          </w:p>
        </w:tc>
        <w:tc>
          <w:tcPr>
            <w:tcW w:w="829" w:type="dxa"/>
            <w:noWrap/>
            <w:hideMark/>
          </w:tcPr>
          <w:p w14:paraId="0BBB8767"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344620DB"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0167525F"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73CFADB2"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014785C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7" w:type="dxa"/>
            <w:noWrap/>
            <w:hideMark/>
          </w:tcPr>
          <w:p w14:paraId="2FE492F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6EE7D05F"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4E31B76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64558F0E"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415E0578"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0.031</w:t>
            </w:r>
          </w:p>
        </w:tc>
        <w:tc>
          <w:tcPr>
            <w:tcW w:w="696" w:type="dxa"/>
            <w:noWrap/>
            <w:hideMark/>
          </w:tcPr>
          <w:p w14:paraId="4F04B053"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1ED30EE"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037AC69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8218E8A"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5A65FC05"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c>
          <w:tcPr>
            <w:tcW w:w="696" w:type="dxa"/>
            <w:noWrap/>
            <w:hideMark/>
          </w:tcPr>
          <w:p w14:paraId="158229BE"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p>
        </w:tc>
        <w:tc>
          <w:tcPr>
            <w:tcW w:w="696" w:type="dxa"/>
            <w:noWrap/>
            <w:hideMark/>
          </w:tcPr>
          <w:p w14:paraId="3D88189E" w14:textId="77777777" w:rsidR="004D1687" w:rsidRPr="009F7484" w:rsidRDefault="004D1687" w:rsidP="00B821E4">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1"/>
                <w:szCs w:val="21"/>
              </w:rPr>
            </w:pPr>
          </w:p>
        </w:tc>
      </w:tr>
      <w:tr w:rsidR="004D1687" w:rsidRPr="009F7484" w14:paraId="11B59BBC" w14:textId="77777777" w:rsidTr="00B821E4">
        <w:trPr>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153715FD" w14:textId="77777777" w:rsidR="004D1687" w:rsidRPr="009F7484" w:rsidRDefault="004D1687" w:rsidP="00B821E4">
            <w:pPr>
              <w:rPr>
                <w:rFonts w:ascii="Times New Roman" w:eastAsia="Times New Roman" w:hAnsi="Times New Roman" w:cs="Times New Roman"/>
                <w:color w:val="ED7D31"/>
                <w:sz w:val="21"/>
                <w:szCs w:val="21"/>
              </w:rPr>
            </w:pPr>
            <w:r w:rsidRPr="009F7484">
              <w:rPr>
                <w:rFonts w:ascii="Times New Roman" w:eastAsia="Times New Roman" w:hAnsi="Times New Roman" w:cs="Times New Roman"/>
                <w:color w:val="ED7D31"/>
                <w:sz w:val="21"/>
                <w:szCs w:val="21"/>
              </w:rPr>
              <w:t>KZN_HIP_B9</w:t>
            </w:r>
          </w:p>
        </w:tc>
        <w:tc>
          <w:tcPr>
            <w:tcW w:w="829" w:type="dxa"/>
            <w:noWrap/>
            <w:hideMark/>
          </w:tcPr>
          <w:p w14:paraId="7D53565C"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01250442"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0420FCC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7" w:type="dxa"/>
            <w:noWrap/>
            <w:hideMark/>
          </w:tcPr>
          <w:p w14:paraId="008DCC2A"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7" w:type="dxa"/>
            <w:noWrap/>
            <w:hideMark/>
          </w:tcPr>
          <w:p w14:paraId="5ADE27E1"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7" w:type="dxa"/>
            <w:noWrap/>
            <w:hideMark/>
          </w:tcPr>
          <w:p w14:paraId="17ACBB49"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5899932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16AED20E"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4BBD0DDF"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2EC9F2FD"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147B989F"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649AD4E4"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22E61375"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6F85472B"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67082A64"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3F4F1C37"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58FA344F" w14:textId="77777777" w:rsidR="004D1687" w:rsidRPr="009F7484" w:rsidRDefault="004D1687" w:rsidP="00B821E4">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1"/>
                <w:szCs w:val="21"/>
              </w:rPr>
            </w:pPr>
          </w:p>
        </w:tc>
      </w:tr>
      <w:tr w:rsidR="004D1687" w:rsidRPr="009F7484" w14:paraId="716AEF83" w14:textId="77777777" w:rsidTr="00B821E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noWrap/>
            <w:hideMark/>
          </w:tcPr>
          <w:p w14:paraId="7F243763" w14:textId="77777777" w:rsidR="004D1687" w:rsidRPr="009F7484" w:rsidRDefault="004D1687" w:rsidP="00B821E4">
            <w:pPr>
              <w:rPr>
                <w:rFonts w:ascii="Times New Roman" w:eastAsia="Times New Roman" w:hAnsi="Times New Roman" w:cs="Times New Roman"/>
                <w:color w:val="ED7D31"/>
                <w:sz w:val="21"/>
                <w:szCs w:val="21"/>
              </w:rPr>
            </w:pPr>
            <w:r w:rsidRPr="009F7484">
              <w:rPr>
                <w:rFonts w:ascii="Times New Roman" w:eastAsia="Times New Roman" w:hAnsi="Times New Roman" w:cs="Times New Roman"/>
                <w:color w:val="ED7D31"/>
                <w:sz w:val="21"/>
                <w:szCs w:val="21"/>
              </w:rPr>
              <w:t>KZN_HIP_B3</w:t>
            </w:r>
          </w:p>
        </w:tc>
        <w:tc>
          <w:tcPr>
            <w:tcW w:w="829" w:type="dxa"/>
            <w:noWrap/>
            <w:hideMark/>
          </w:tcPr>
          <w:p w14:paraId="2B6DC4BB"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2D2105D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66E9BCA7"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7" w:type="dxa"/>
            <w:noWrap/>
            <w:hideMark/>
          </w:tcPr>
          <w:p w14:paraId="2FF751AC"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7" w:type="dxa"/>
            <w:noWrap/>
            <w:hideMark/>
          </w:tcPr>
          <w:p w14:paraId="3E0508C1"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7" w:type="dxa"/>
            <w:noWrap/>
            <w:hideMark/>
          </w:tcPr>
          <w:p w14:paraId="622DA2B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0BC80EB7"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14E939DB"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525D42F3"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5EDE4D8D"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0.090</w:t>
            </w:r>
          </w:p>
        </w:tc>
        <w:tc>
          <w:tcPr>
            <w:tcW w:w="696" w:type="dxa"/>
            <w:noWrap/>
            <w:hideMark/>
          </w:tcPr>
          <w:p w14:paraId="1151FBEF"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113AADE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132E6BF6"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76F06533"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7F675580"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3A4818FE"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0.104</w:t>
            </w:r>
          </w:p>
        </w:tc>
        <w:tc>
          <w:tcPr>
            <w:tcW w:w="696" w:type="dxa"/>
            <w:noWrap/>
            <w:hideMark/>
          </w:tcPr>
          <w:p w14:paraId="7AF3AE19" w14:textId="77777777" w:rsidR="004D1687" w:rsidRPr="009F7484" w:rsidRDefault="004D1687" w:rsidP="00B821E4">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1"/>
                <w:szCs w:val="21"/>
              </w:rPr>
            </w:pPr>
            <w:r w:rsidRPr="009F7484">
              <w:rPr>
                <w:rFonts w:ascii="Times New Roman" w:eastAsia="Times New Roman" w:hAnsi="Times New Roman" w:cs="Times New Roman"/>
                <w:color w:val="000000"/>
                <w:sz w:val="21"/>
                <w:szCs w:val="21"/>
              </w:rPr>
              <w:t>0.000</w:t>
            </w:r>
          </w:p>
        </w:tc>
      </w:tr>
    </w:tbl>
    <w:p w14:paraId="2E736D4D" w14:textId="77777777" w:rsidR="004D1687" w:rsidRPr="00F023FD" w:rsidRDefault="004D1687" w:rsidP="004D1687">
      <w:pPr>
        <w:spacing w:after="0"/>
        <w:jc w:val="both"/>
        <w:rPr>
          <w:rFonts w:ascii="Times New Roman" w:hAnsi="Times New Roman" w:cs="Times New Roman"/>
          <w:lang w:val="en-US"/>
        </w:rPr>
      </w:pPr>
    </w:p>
    <w:p w14:paraId="1D34EE6E" w14:textId="77777777" w:rsidR="004D1687" w:rsidRPr="00AB6207" w:rsidRDefault="004D1687" w:rsidP="004D1687">
      <w:pPr>
        <w:spacing w:after="0" w:line="240" w:lineRule="auto"/>
        <w:jc w:val="both"/>
        <w:rPr>
          <w:rFonts w:ascii="Times New Roman" w:hAnsi="Times New Roman" w:cs="Times New Roman"/>
          <w:sz w:val="24"/>
          <w:szCs w:val="24"/>
          <w:lang w:val="en-US"/>
        </w:rPr>
      </w:pPr>
      <w:r w:rsidRPr="00AB6207">
        <w:rPr>
          <w:rFonts w:ascii="Times New Roman" w:hAnsi="Times New Roman" w:cs="Times New Roman"/>
          <w:sz w:val="24"/>
          <w:szCs w:val="24"/>
          <w:lang w:val="en-US"/>
        </w:rPr>
        <w:t>The number of base substitutions per site from between sequences are shown. Analyses were conducted using the Maximum Composite Likelihood model. The analysis involved 18 nucleotide sequences. Codon positions included were 1</w:t>
      </w:r>
      <w:r w:rsidRPr="00AB6207">
        <w:rPr>
          <w:rFonts w:ascii="Times New Roman" w:hAnsi="Times New Roman" w:cs="Times New Roman"/>
          <w:sz w:val="24"/>
          <w:szCs w:val="24"/>
          <w:vertAlign w:val="superscript"/>
          <w:lang w:val="en-US"/>
        </w:rPr>
        <w:t>st</w:t>
      </w:r>
      <w:r w:rsidRPr="00AB6207">
        <w:rPr>
          <w:rFonts w:ascii="Times New Roman" w:hAnsi="Times New Roman" w:cs="Times New Roman"/>
          <w:sz w:val="24"/>
          <w:szCs w:val="24"/>
          <w:lang w:val="en-US"/>
        </w:rPr>
        <w:t>+2</w:t>
      </w:r>
      <w:r w:rsidRPr="00AB6207">
        <w:rPr>
          <w:rFonts w:ascii="Times New Roman" w:hAnsi="Times New Roman" w:cs="Times New Roman"/>
          <w:sz w:val="24"/>
          <w:szCs w:val="24"/>
          <w:vertAlign w:val="superscript"/>
          <w:lang w:val="en-US"/>
        </w:rPr>
        <w:t>nd</w:t>
      </w:r>
      <w:r w:rsidRPr="00AB6207">
        <w:rPr>
          <w:rFonts w:ascii="Times New Roman" w:hAnsi="Times New Roman" w:cs="Times New Roman"/>
          <w:sz w:val="24"/>
          <w:szCs w:val="24"/>
          <w:lang w:val="en-US"/>
        </w:rPr>
        <w:t>+3</w:t>
      </w:r>
      <w:r w:rsidRPr="00AB6207">
        <w:rPr>
          <w:rFonts w:ascii="Times New Roman" w:hAnsi="Times New Roman" w:cs="Times New Roman"/>
          <w:sz w:val="24"/>
          <w:szCs w:val="24"/>
          <w:vertAlign w:val="superscript"/>
          <w:lang w:val="en-US"/>
        </w:rPr>
        <w:t>rd</w:t>
      </w:r>
      <w:r w:rsidRPr="00AB6207">
        <w:rPr>
          <w:rFonts w:ascii="Times New Roman" w:hAnsi="Times New Roman" w:cs="Times New Roman"/>
          <w:sz w:val="24"/>
          <w:szCs w:val="24"/>
          <w:lang w:val="en-US"/>
        </w:rPr>
        <w:t xml:space="preserve">+Noncoding. All positions containing gaps and missing data were eliminated. There </w:t>
      </w:r>
      <w:proofErr w:type="gramStart"/>
      <w:r w:rsidRPr="00AB6207">
        <w:rPr>
          <w:rFonts w:ascii="Times New Roman" w:hAnsi="Times New Roman" w:cs="Times New Roman"/>
          <w:sz w:val="24"/>
          <w:szCs w:val="24"/>
          <w:lang w:val="en-US"/>
        </w:rPr>
        <w:t>were</w:t>
      </w:r>
      <w:proofErr w:type="gramEnd"/>
      <w:r w:rsidRPr="00AB6207">
        <w:rPr>
          <w:rFonts w:ascii="Times New Roman" w:hAnsi="Times New Roman" w:cs="Times New Roman"/>
          <w:sz w:val="24"/>
          <w:szCs w:val="24"/>
          <w:lang w:val="en-US"/>
        </w:rPr>
        <w:t xml:space="preserve"> a total of 497 positions in the final dataset. Evolutionary analyses were conducted in MEGA7.</w:t>
      </w:r>
    </w:p>
    <w:p w14:paraId="77A421FB" w14:textId="77777777" w:rsidR="001A1FCD" w:rsidRDefault="001A1FCD"/>
    <w:sectPr w:rsidR="001A1FCD" w:rsidSect="004D1687">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687"/>
    <w:rsid w:val="00031030"/>
    <w:rsid w:val="001A1FCD"/>
    <w:rsid w:val="004D1687"/>
    <w:rsid w:val="00C5574C"/>
    <w:rsid w:val="00E846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20568"/>
  <w15:chartTrackingRefBased/>
  <w15:docId w15:val="{91833C5A-BC30-48A6-B27F-BE36882A0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1687"/>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4D16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4D1687"/>
    <w:rPr>
      <w:rFonts w:ascii="Courier New" w:eastAsia="Times New Roman" w:hAnsi="Courier New" w:cs="Courier New"/>
      <w:sz w:val="20"/>
      <w:szCs w:val="20"/>
    </w:rPr>
  </w:style>
  <w:style w:type="table" w:styleId="PlainTable2">
    <w:name w:val="Plain Table 2"/>
    <w:basedOn w:val="TableNormal"/>
    <w:uiPriority w:val="42"/>
    <w:rsid w:val="004D168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273</Words>
  <Characters>1558</Characters>
  <Application>Microsoft Office Word</Application>
  <DocSecurity>0</DocSecurity>
  <Lines>12</Lines>
  <Paragraphs>3</Paragraphs>
  <ScaleCrop>false</ScaleCrop>
  <Company/>
  <LinksUpToDate>false</LinksUpToDate>
  <CharactersWithSpaces>1828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Lubembe D M</dc:creator>
  <cp:keywords/>
  <dc:description/>
  <cp:lastModifiedBy>Lubembe D M</cp:lastModifiedBy>
  <cp:revision>1</cp:revision>
  <dcterms:created xsi:type="dcterms:W3CDTF">2020-03-22T09:07:00Z</dcterms:created>
  <dcterms:modified xsi:type="dcterms:W3CDTF">2020-03-22T09:08:00Z</dcterms:modified>
</cp:coreProperties>
</file>