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0375A90" w14:textId="65BBE6D3" w:rsidR="000F2D51" w:rsidRPr="000119F7" w:rsidRDefault="0087730D" w:rsidP="000F2D51">
      <w:pPr>
        <w:jc w:val="both"/>
        <w:rPr>
          <w:b/>
          <w:noProof/>
          <w:lang w:eastAsia="en-ZA"/>
        </w:rPr>
      </w:pPr>
      <w:bookmarkStart w:id="0" w:name="_GoBack"/>
      <w:bookmarkEnd w:id="0"/>
      <w:r>
        <w:rPr>
          <w:b/>
          <w:noProof/>
          <w:lang w:eastAsia="en-ZA"/>
        </w:rPr>
        <w:t>S1 Table.</w:t>
      </w:r>
      <w:r w:rsidR="000F2D51" w:rsidRPr="000119F7">
        <w:rPr>
          <w:b/>
          <w:noProof/>
          <w:lang w:eastAsia="en-ZA"/>
        </w:rPr>
        <w:t xml:space="preserve"> </w:t>
      </w:r>
      <w:r w:rsidR="000F2D51" w:rsidRPr="001322E3">
        <w:rPr>
          <w:noProof/>
          <w:lang w:eastAsia="en-ZA"/>
        </w:rPr>
        <w:t>HIV prevalence rates by province in South Africa, 2018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60"/>
        <w:gridCol w:w="2100"/>
        <w:gridCol w:w="2160"/>
        <w:gridCol w:w="2440"/>
        <w:gridCol w:w="2440"/>
      </w:tblGrid>
      <w:tr w:rsidR="000F2D51" w:rsidRPr="000119F7" w14:paraId="6B8016C9" w14:textId="77777777" w:rsidTr="003613FA">
        <w:trPr>
          <w:trHeight w:val="1103"/>
        </w:trPr>
        <w:tc>
          <w:tcPr>
            <w:tcW w:w="2360" w:type="dxa"/>
            <w:noWrap/>
            <w:hideMark/>
          </w:tcPr>
          <w:p w14:paraId="269A2AB8" w14:textId="77777777" w:rsidR="000F2D51" w:rsidRPr="000119F7" w:rsidRDefault="000F2D51" w:rsidP="00B2436C">
            <w:pPr>
              <w:jc w:val="center"/>
              <w:rPr>
                <w:b/>
                <w:bCs/>
              </w:rPr>
            </w:pPr>
            <w:r w:rsidRPr="000119F7">
              <w:rPr>
                <w:b/>
                <w:bCs/>
              </w:rPr>
              <w:t>Province</w:t>
            </w:r>
          </w:p>
        </w:tc>
        <w:tc>
          <w:tcPr>
            <w:tcW w:w="2100" w:type="dxa"/>
            <w:hideMark/>
          </w:tcPr>
          <w:p w14:paraId="0365979C" w14:textId="77777777" w:rsidR="000F2D51" w:rsidRPr="000119F7" w:rsidRDefault="000F2D51" w:rsidP="00B2436C">
            <w:pPr>
              <w:jc w:val="center"/>
              <w:rPr>
                <w:b/>
                <w:bCs/>
              </w:rPr>
            </w:pPr>
            <w:r w:rsidRPr="000119F7">
              <w:rPr>
                <w:b/>
                <w:bCs/>
              </w:rPr>
              <w:t>HIV prevalence in females 15-49 y</w:t>
            </w:r>
            <w:r>
              <w:rPr>
                <w:b/>
                <w:bCs/>
              </w:rPr>
              <w:t>ea</w:t>
            </w:r>
            <w:r w:rsidRPr="000119F7">
              <w:rPr>
                <w:b/>
                <w:bCs/>
              </w:rPr>
              <w:t>rs (</w:t>
            </w:r>
            <w:proofErr w:type="spellStart"/>
            <w:r w:rsidRPr="000119F7">
              <w:rPr>
                <w:b/>
                <w:bCs/>
              </w:rPr>
              <w:t>Thembisa</w:t>
            </w:r>
            <w:proofErr w:type="spellEnd"/>
            <w:r>
              <w:rPr>
                <w:b/>
                <w:bCs/>
              </w:rPr>
              <w:t xml:space="preserve"> Model 2018</w:t>
            </w:r>
            <w:r w:rsidRPr="000119F7">
              <w:rPr>
                <w:b/>
                <w:bCs/>
              </w:rPr>
              <w:t>)</w:t>
            </w:r>
          </w:p>
        </w:tc>
        <w:tc>
          <w:tcPr>
            <w:tcW w:w="2160" w:type="dxa"/>
            <w:tcBorders>
              <w:bottom w:val="single" w:sz="4" w:space="0" w:color="auto"/>
            </w:tcBorders>
            <w:hideMark/>
          </w:tcPr>
          <w:p w14:paraId="6B75E913" w14:textId="7AC883D4" w:rsidR="000F2D51" w:rsidRPr="000119F7" w:rsidRDefault="000F2D51" w:rsidP="00B2436C">
            <w:pPr>
              <w:jc w:val="center"/>
              <w:rPr>
                <w:b/>
                <w:bCs/>
              </w:rPr>
            </w:pPr>
            <w:r w:rsidRPr="000119F7">
              <w:rPr>
                <w:b/>
                <w:bCs/>
              </w:rPr>
              <w:t>HIV prevalence in pregnant females 15-49 y</w:t>
            </w:r>
            <w:r w:rsidR="00B2436C">
              <w:rPr>
                <w:b/>
                <w:bCs/>
              </w:rPr>
              <w:t>ears (2017</w:t>
            </w:r>
            <w:r>
              <w:rPr>
                <w:b/>
                <w:bCs/>
              </w:rPr>
              <w:t xml:space="preserve"> ANC survey</w:t>
            </w:r>
            <w:r w:rsidRPr="000119F7">
              <w:rPr>
                <w:b/>
                <w:bCs/>
              </w:rPr>
              <w:t>)</w:t>
            </w:r>
          </w:p>
        </w:tc>
        <w:tc>
          <w:tcPr>
            <w:tcW w:w="2440" w:type="dxa"/>
            <w:hideMark/>
          </w:tcPr>
          <w:p w14:paraId="257B80F4" w14:textId="77777777" w:rsidR="000F2D51" w:rsidRPr="000119F7" w:rsidRDefault="000F2D51" w:rsidP="00B2436C">
            <w:pPr>
              <w:jc w:val="center"/>
              <w:rPr>
                <w:b/>
                <w:bCs/>
              </w:rPr>
            </w:pPr>
            <w:r w:rsidRPr="000119F7">
              <w:rPr>
                <w:b/>
                <w:bCs/>
              </w:rPr>
              <w:t>HIV prevalen</w:t>
            </w:r>
            <w:r>
              <w:rPr>
                <w:b/>
                <w:bCs/>
              </w:rPr>
              <w:t xml:space="preserve">ce in pregnant females </w:t>
            </w:r>
            <w:r w:rsidRPr="000119F7">
              <w:rPr>
                <w:b/>
                <w:bCs/>
              </w:rPr>
              <w:t xml:space="preserve"> (</w:t>
            </w:r>
            <w:proofErr w:type="spellStart"/>
            <w:r w:rsidRPr="000119F7">
              <w:rPr>
                <w:b/>
                <w:bCs/>
              </w:rPr>
              <w:t>Thembisa</w:t>
            </w:r>
            <w:proofErr w:type="spellEnd"/>
            <w:r>
              <w:rPr>
                <w:b/>
                <w:bCs/>
              </w:rPr>
              <w:t xml:space="preserve"> Model 2018</w:t>
            </w:r>
            <w:r w:rsidRPr="000119F7">
              <w:rPr>
                <w:b/>
                <w:bCs/>
              </w:rPr>
              <w:t>)</w:t>
            </w:r>
          </w:p>
        </w:tc>
        <w:tc>
          <w:tcPr>
            <w:tcW w:w="2440" w:type="dxa"/>
          </w:tcPr>
          <w:p w14:paraId="0E0EDEA5" w14:textId="77777777" w:rsidR="000F2D51" w:rsidRPr="000119F7" w:rsidRDefault="000F2D51" w:rsidP="00B2436C">
            <w:pPr>
              <w:jc w:val="center"/>
              <w:rPr>
                <w:b/>
                <w:bCs/>
              </w:rPr>
            </w:pPr>
            <w:r w:rsidRPr="00CB75EB">
              <w:rPr>
                <w:b/>
                <w:bCs/>
              </w:rPr>
              <w:t>HIV prevalence in Adults 15-49 y</w:t>
            </w:r>
            <w:r>
              <w:rPr>
                <w:b/>
                <w:bCs/>
              </w:rPr>
              <w:t>ears (</w:t>
            </w:r>
            <w:proofErr w:type="spellStart"/>
            <w:r>
              <w:rPr>
                <w:b/>
                <w:bCs/>
              </w:rPr>
              <w:t>males+females</w:t>
            </w:r>
            <w:proofErr w:type="spellEnd"/>
            <w:r>
              <w:rPr>
                <w:b/>
                <w:bCs/>
              </w:rPr>
              <w:t>, SABSSM 2017</w:t>
            </w:r>
            <w:r w:rsidRPr="00CB75EB">
              <w:rPr>
                <w:b/>
                <w:bCs/>
              </w:rPr>
              <w:t>)</w:t>
            </w:r>
          </w:p>
        </w:tc>
      </w:tr>
      <w:tr w:rsidR="003613FA" w:rsidRPr="000119F7" w14:paraId="3EF97C04" w14:textId="77777777" w:rsidTr="003613FA">
        <w:trPr>
          <w:trHeight w:val="293"/>
        </w:trPr>
        <w:tc>
          <w:tcPr>
            <w:tcW w:w="2360" w:type="dxa"/>
            <w:noWrap/>
            <w:hideMark/>
          </w:tcPr>
          <w:p w14:paraId="2BF71BBA" w14:textId="77777777" w:rsidR="003613FA" w:rsidRPr="000119F7" w:rsidRDefault="003613FA" w:rsidP="003613FA">
            <w:pPr>
              <w:jc w:val="center"/>
            </w:pPr>
            <w:r w:rsidRPr="000119F7">
              <w:t>Eastern Cape</w:t>
            </w:r>
          </w:p>
        </w:tc>
        <w:tc>
          <w:tcPr>
            <w:tcW w:w="2100" w:type="dxa"/>
            <w:noWrap/>
            <w:hideMark/>
          </w:tcPr>
          <w:p w14:paraId="41EF680A" w14:textId="77777777" w:rsidR="003613FA" w:rsidRPr="000119F7" w:rsidRDefault="003613FA" w:rsidP="003613FA">
            <w:pPr>
              <w:jc w:val="center"/>
            </w:pPr>
            <w:r w:rsidRPr="000119F7">
              <w:t>25,4%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72DB0" w14:textId="338DE74C" w:rsidR="003613FA" w:rsidRPr="000119F7" w:rsidRDefault="003613FA" w:rsidP="003613FA">
            <w:pPr>
              <w:jc w:val="center"/>
            </w:pPr>
            <w:r>
              <w:rPr>
                <w:rFonts w:ascii="Calibri" w:hAnsi="Calibri" w:cs="Calibri"/>
                <w:color w:val="000000"/>
              </w:rPr>
              <w:t>33,7%</w:t>
            </w:r>
          </w:p>
        </w:tc>
        <w:tc>
          <w:tcPr>
            <w:tcW w:w="2440" w:type="dxa"/>
            <w:noWrap/>
            <w:hideMark/>
          </w:tcPr>
          <w:p w14:paraId="2F207B8D" w14:textId="77777777" w:rsidR="003613FA" w:rsidRPr="000119F7" w:rsidRDefault="003613FA" w:rsidP="003613FA">
            <w:pPr>
              <w:jc w:val="center"/>
            </w:pPr>
            <w:r w:rsidRPr="000119F7">
              <w:t>22,5%</w:t>
            </w:r>
          </w:p>
        </w:tc>
        <w:tc>
          <w:tcPr>
            <w:tcW w:w="2440" w:type="dxa"/>
          </w:tcPr>
          <w:p w14:paraId="0C30960F" w14:textId="77777777" w:rsidR="003613FA" w:rsidRPr="000119F7" w:rsidRDefault="003613FA" w:rsidP="003613FA">
            <w:pPr>
              <w:jc w:val="center"/>
            </w:pPr>
            <w:r>
              <w:t>25,2%</w:t>
            </w:r>
          </w:p>
        </w:tc>
      </w:tr>
      <w:tr w:rsidR="003613FA" w:rsidRPr="000119F7" w14:paraId="2D0FB640" w14:textId="77777777" w:rsidTr="003613FA">
        <w:trPr>
          <w:trHeight w:val="285"/>
        </w:trPr>
        <w:tc>
          <w:tcPr>
            <w:tcW w:w="2360" w:type="dxa"/>
            <w:noWrap/>
            <w:hideMark/>
          </w:tcPr>
          <w:p w14:paraId="041772A2" w14:textId="77777777" w:rsidR="003613FA" w:rsidRPr="000119F7" w:rsidRDefault="003613FA" w:rsidP="003613FA">
            <w:pPr>
              <w:jc w:val="center"/>
            </w:pPr>
            <w:r w:rsidRPr="000119F7">
              <w:t>Free State</w:t>
            </w:r>
          </w:p>
        </w:tc>
        <w:tc>
          <w:tcPr>
            <w:tcW w:w="2100" w:type="dxa"/>
            <w:noWrap/>
            <w:hideMark/>
          </w:tcPr>
          <w:p w14:paraId="129567C7" w14:textId="77777777" w:rsidR="003613FA" w:rsidRPr="000119F7" w:rsidRDefault="003613FA" w:rsidP="003613FA">
            <w:pPr>
              <w:jc w:val="center"/>
            </w:pPr>
            <w:r w:rsidRPr="000119F7">
              <w:t>27,7%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BAF63E" w14:textId="23D58B1B" w:rsidR="003613FA" w:rsidRPr="000119F7" w:rsidRDefault="003613FA" w:rsidP="003613FA">
            <w:pPr>
              <w:jc w:val="center"/>
            </w:pPr>
            <w:r>
              <w:rPr>
                <w:rFonts w:ascii="Calibri" w:hAnsi="Calibri" w:cs="Calibri"/>
                <w:color w:val="000000"/>
              </w:rPr>
              <w:t>32,7%</w:t>
            </w:r>
          </w:p>
        </w:tc>
        <w:tc>
          <w:tcPr>
            <w:tcW w:w="2440" w:type="dxa"/>
            <w:noWrap/>
            <w:hideMark/>
          </w:tcPr>
          <w:p w14:paraId="07855DCD" w14:textId="77777777" w:rsidR="003613FA" w:rsidRPr="000119F7" w:rsidRDefault="003613FA" w:rsidP="003613FA">
            <w:pPr>
              <w:jc w:val="center"/>
            </w:pPr>
            <w:r w:rsidRPr="000119F7">
              <w:t>24,2%</w:t>
            </w:r>
          </w:p>
        </w:tc>
        <w:tc>
          <w:tcPr>
            <w:tcW w:w="2440" w:type="dxa"/>
          </w:tcPr>
          <w:p w14:paraId="226C3A92" w14:textId="77777777" w:rsidR="003613FA" w:rsidRPr="000119F7" w:rsidRDefault="003613FA" w:rsidP="003613FA">
            <w:pPr>
              <w:jc w:val="center"/>
            </w:pPr>
            <w:r>
              <w:t>25,5%</w:t>
            </w:r>
          </w:p>
        </w:tc>
      </w:tr>
      <w:tr w:rsidR="003613FA" w:rsidRPr="000119F7" w14:paraId="733F2B92" w14:textId="77777777" w:rsidTr="003613FA">
        <w:trPr>
          <w:trHeight w:val="285"/>
        </w:trPr>
        <w:tc>
          <w:tcPr>
            <w:tcW w:w="2360" w:type="dxa"/>
            <w:noWrap/>
            <w:hideMark/>
          </w:tcPr>
          <w:p w14:paraId="4ECF8C77" w14:textId="77777777" w:rsidR="003613FA" w:rsidRPr="000119F7" w:rsidRDefault="003613FA" w:rsidP="003613FA">
            <w:pPr>
              <w:jc w:val="center"/>
            </w:pPr>
            <w:r w:rsidRPr="000119F7">
              <w:t>Gauteng</w:t>
            </w:r>
          </w:p>
        </w:tc>
        <w:tc>
          <w:tcPr>
            <w:tcW w:w="2100" w:type="dxa"/>
            <w:noWrap/>
            <w:hideMark/>
          </w:tcPr>
          <w:p w14:paraId="0B4C9B8F" w14:textId="77777777" w:rsidR="003613FA" w:rsidRPr="000119F7" w:rsidRDefault="003613FA" w:rsidP="003613FA">
            <w:pPr>
              <w:jc w:val="center"/>
            </w:pPr>
            <w:r w:rsidRPr="000119F7">
              <w:t>23,4%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F866C3" w14:textId="6E14EE11" w:rsidR="003613FA" w:rsidRPr="000119F7" w:rsidRDefault="003613FA" w:rsidP="003613FA">
            <w:pPr>
              <w:jc w:val="center"/>
            </w:pPr>
            <w:r>
              <w:rPr>
                <w:rFonts w:ascii="Calibri" w:hAnsi="Calibri" w:cs="Calibri"/>
                <w:color w:val="000000"/>
              </w:rPr>
              <w:t>32,2%</w:t>
            </w:r>
          </w:p>
        </w:tc>
        <w:tc>
          <w:tcPr>
            <w:tcW w:w="2440" w:type="dxa"/>
            <w:noWrap/>
            <w:hideMark/>
          </w:tcPr>
          <w:p w14:paraId="188B07F5" w14:textId="77777777" w:rsidR="003613FA" w:rsidRPr="000119F7" w:rsidRDefault="003613FA" w:rsidP="003613FA">
            <w:pPr>
              <w:jc w:val="center"/>
            </w:pPr>
            <w:r w:rsidRPr="000119F7">
              <w:t>20,2%</w:t>
            </w:r>
          </w:p>
        </w:tc>
        <w:tc>
          <w:tcPr>
            <w:tcW w:w="2440" w:type="dxa"/>
          </w:tcPr>
          <w:p w14:paraId="28BCEF90" w14:textId="77777777" w:rsidR="003613FA" w:rsidRPr="000119F7" w:rsidRDefault="003613FA" w:rsidP="003613FA">
            <w:pPr>
              <w:jc w:val="center"/>
            </w:pPr>
            <w:r>
              <w:t>17,6%</w:t>
            </w:r>
          </w:p>
        </w:tc>
      </w:tr>
      <w:tr w:rsidR="003613FA" w:rsidRPr="000119F7" w14:paraId="551C974F" w14:textId="77777777" w:rsidTr="003613FA">
        <w:trPr>
          <w:trHeight w:val="285"/>
        </w:trPr>
        <w:tc>
          <w:tcPr>
            <w:tcW w:w="2360" w:type="dxa"/>
            <w:noWrap/>
            <w:hideMark/>
          </w:tcPr>
          <w:p w14:paraId="59776C16" w14:textId="77777777" w:rsidR="003613FA" w:rsidRPr="000119F7" w:rsidRDefault="003613FA" w:rsidP="003613FA">
            <w:pPr>
              <w:jc w:val="center"/>
            </w:pPr>
            <w:r w:rsidRPr="000119F7">
              <w:t>KwaZulu-Natal</w:t>
            </w:r>
          </w:p>
        </w:tc>
        <w:tc>
          <w:tcPr>
            <w:tcW w:w="2100" w:type="dxa"/>
            <w:noWrap/>
            <w:hideMark/>
          </w:tcPr>
          <w:p w14:paraId="557A5F22" w14:textId="77777777" w:rsidR="003613FA" w:rsidRPr="000119F7" w:rsidRDefault="003613FA" w:rsidP="003613FA">
            <w:pPr>
              <w:jc w:val="center"/>
            </w:pPr>
            <w:r w:rsidRPr="000119F7">
              <w:t>35,1%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07EB5" w14:textId="2E97C410" w:rsidR="003613FA" w:rsidRPr="000119F7" w:rsidRDefault="003613FA" w:rsidP="003613FA">
            <w:pPr>
              <w:jc w:val="center"/>
            </w:pPr>
            <w:r>
              <w:rPr>
                <w:rFonts w:ascii="Calibri" w:hAnsi="Calibri" w:cs="Calibri"/>
                <w:color w:val="000000"/>
              </w:rPr>
              <w:t>41,1%</w:t>
            </w:r>
          </w:p>
        </w:tc>
        <w:tc>
          <w:tcPr>
            <w:tcW w:w="2440" w:type="dxa"/>
            <w:noWrap/>
            <w:hideMark/>
          </w:tcPr>
          <w:p w14:paraId="7229BA0C" w14:textId="77777777" w:rsidR="003613FA" w:rsidRPr="000119F7" w:rsidRDefault="003613FA" w:rsidP="003613FA">
            <w:pPr>
              <w:jc w:val="center"/>
            </w:pPr>
            <w:r w:rsidRPr="000119F7">
              <w:t>31,4%</w:t>
            </w:r>
          </w:p>
        </w:tc>
        <w:tc>
          <w:tcPr>
            <w:tcW w:w="2440" w:type="dxa"/>
          </w:tcPr>
          <w:p w14:paraId="45D34576" w14:textId="77777777" w:rsidR="003613FA" w:rsidRPr="000119F7" w:rsidRDefault="003613FA" w:rsidP="003613FA">
            <w:pPr>
              <w:jc w:val="center"/>
            </w:pPr>
            <w:r>
              <w:t>27,0%</w:t>
            </w:r>
          </w:p>
        </w:tc>
      </w:tr>
      <w:tr w:rsidR="003613FA" w:rsidRPr="000119F7" w14:paraId="6CF215FA" w14:textId="77777777" w:rsidTr="003613FA">
        <w:trPr>
          <w:trHeight w:val="285"/>
        </w:trPr>
        <w:tc>
          <w:tcPr>
            <w:tcW w:w="2360" w:type="dxa"/>
            <w:noWrap/>
            <w:hideMark/>
          </w:tcPr>
          <w:p w14:paraId="44E58A90" w14:textId="77777777" w:rsidR="003613FA" w:rsidRPr="000119F7" w:rsidRDefault="003613FA" w:rsidP="003613FA">
            <w:pPr>
              <w:jc w:val="center"/>
            </w:pPr>
            <w:r w:rsidRPr="000119F7">
              <w:t>Limpopo</w:t>
            </w:r>
          </w:p>
        </w:tc>
        <w:tc>
          <w:tcPr>
            <w:tcW w:w="2100" w:type="dxa"/>
            <w:noWrap/>
            <w:hideMark/>
          </w:tcPr>
          <w:p w14:paraId="3501A07D" w14:textId="77777777" w:rsidR="003613FA" w:rsidRPr="000119F7" w:rsidRDefault="003613FA" w:rsidP="003613FA">
            <w:pPr>
              <w:jc w:val="center"/>
            </w:pPr>
            <w:r w:rsidRPr="000119F7">
              <w:t>18,3%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69DA6" w14:textId="0BB66F95" w:rsidR="003613FA" w:rsidRPr="000119F7" w:rsidRDefault="003613FA" w:rsidP="003613FA">
            <w:pPr>
              <w:jc w:val="center"/>
            </w:pPr>
            <w:r>
              <w:rPr>
                <w:rFonts w:ascii="Calibri" w:hAnsi="Calibri" w:cs="Calibri"/>
                <w:color w:val="000000"/>
              </w:rPr>
              <w:t>23,4%</w:t>
            </w:r>
          </w:p>
        </w:tc>
        <w:tc>
          <w:tcPr>
            <w:tcW w:w="2440" w:type="dxa"/>
            <w:noWrap/>
            <w:hideMark/>
          </w:tcPr>
          <w:p w14:paraId="538AB2A9" w14:textId="77777777" w:rsidR="003613FA" w:rsidRPr="000119F7" w:rsidRDefault="003613FA" w:rsidP="003613FA">
            <w:pPr>
              <w:jc w:val="center"/>
            </w:pPr>
            <w:r w:rsidRPr="000119F7">
              <w:t>15,0%</w:t>
            </w:r>
          </w:p>
        </w:tc>
        <w:tc>
          <w:tcPr>
            <w:tcW w:w="2440" w:type="dxa"/>
          </w:tcPr>
          <w:p w14:paraId="0AF4D092" w14:textId="77777777" w:rsidR="003613FA" w:rsidRPr="000119F7" w:rsidRDefault="003613FA" w:rsidP="003613FA">
            <w:pPr>
              <w:jc w:val="center"/>
            </w:pPr>
            <w:r>
              <w:t>17,2%</w:t>
            </w:r>
          </w:p>
        </w:tc>
      </w:tr>
      <w:tr w:rsidR="003613FA" w:rsidRPr="000119F7" w14:paraId="70011B0A" w14:textId="77777777" w:rsidTr="003613FA">
        <w:trPr>
          <w:trHeight w:val="285"/>
        </w:trPr>
        <w:tc>
          <w:tcPr>
            <w:tcW w:w="2360" w:type="dxa"/>
            <w:noWrap/>
            <w:hideMark/>
          </w:tcPr>
          <w:p w14:paraId="1E4206B7" w14:textId="77777777" w:rsidR="003613FA" w:rsidRPr="000119F7" w:rsidRDefault="003613FA" w:rsidP="003613FA">
            <w:pPr>
              <w:jc w:val="center"/>
            </w:pPr>
            <w:r w:rsidRPr="000119F7">
              <w:t>Mpumalanga</w:t>
            </w:r>
          </w:p>
        </w:tc>
        <w:tc>
          <w:tcPr>
            <w:tcW w:w="2100" w:type="dxa"/>
            <w:noWrap/>
            <w:hideMark/>
          </w:tcPr>
          <w:p w14:paraId="66086DB9" w14:textId="77777777" w:rsidR="003613FA" w:rsidRPr="000119F7" w:rsidRDefault="003613FA" w:rsidP="003613FA">
            <w:pPr>
              <w:jc w:val="center"/>
            </w:pPr>
            <w:r w:rsidRPr="000119F7">
              <w:t>29,7%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664AD7" w14:textId="5D6B1A3B" w:rsidR="003613FA" w:rsidRPr="000119F7" w:rsidRDefault="003613FA" w:rsidP="003613FA">
            <w:pPr>
              <w:jc w:val="center"/>
            </w:pPr>
            <w:r>
              <w:rPr>
                <w:rFonts w:ascii="Calibri" w:hAnsi="Calibri" w:cs="Calibri"/>
                <w:color w:val="000000"/>
              </w:rPr>
              <w:t>37,3%</w:t>
            </w:r>
          </w:p>
        </w:tc>
        <w:tc>
          <w:tcPr>
            <w:tcW w:w="2440" w:type="dxa"/>
            <w:noWrap/>
            <w:hideMark/>
          </w:tcPr>
          <w:p w14:paraId="2B5204E1" w14:textId="77777777" w:rsidR="003613FA" w:rsidRPr="000119F7" w:rsidRDefault="003613FA" w:rsidP="003613FA">
            <w:pPr>
              <w:jc w:val="center"/>
            </w:pPr>
            <w:r w:rsidRPr="000119F7">
              <w:t>27,0%</w:t>
            </w:r>
          </w:p>
        </w:tc>
        <w:tc>
          <w:tcPr>
            <w:tcW w:w="2440" w:type="dxa"/>
          </w:tcPr>
          <w:p w14:paraId="0491FF70" w14:textId="77777777" w:rsidR="003613FA" w:rsidRPr="000119F7" w:rsidRDefault="003613FA" w:rsidP="003613FA">
            <w:pPr>
              <w:jc w:val="center"/>
            </w:pPr>
            <w:r>
              <w:t>22,8%</w:t>
            </w:r>
          </w:p>
        </w:tc>
      </w:tr>
      <w:tr w:rsidR="003613FA" w:rsidRPr="000119F7" w14:paraId="34D17C77" w14:textId="77777777" w:rsidTr="003613FA">
        <w:trPr>
          <w:trHeight w:val="285"/>
        </w:trPr>
        <w:tc>
          <w:tcPr>
            <w:tcW w:w="2360" w:type="dxa"/>
            <w:noWrap/>
            <w:hideMark/>
          </w:tcPr>
          <w:p w14:paraId="7577470A" w14:textId="77777777" w:rsidR="003613FA" w:rsidRPr="000119F7" w:rsidRDefault="003613FA" w:rsidP="003613FA">
            <w:pPr>
              <w:jc w:val="center"/>
            </w:pPr>
            <w:r w:rsidRPr="000119F7">
              <w:t>North West</w:t>
            </w:r>
          </w:p>
        </w:tc>
        <w:tc>
          <w:tcPr>
            <w:tcW w:w="2100" w:type="dxa"/>
            <w:noWrap/>
            <w:hideMark/>
          </w:tcPr>
          <w:p w14:paraId="7BED46EF" w14:textId="77777777" w:rsidR="003613FA" w:rsidRPr="000119F7" w:rsidRDefault="003613FA" w:rsidP="003613FA">
            <w:pPr>
              <w:jc w:val="center"/>
            </w:pPr>
            <w:r w:rsidRPr="000119F7">
              <w:t>26,0%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C74C36" w14:textId="7AD00E60" w:rsidR="003613FA" w:rsidRPr="000119F7" w:rsidRDefault="003613FA" w:rsidP="003613FA">
            <w:pPr>
              <w:jc w:val="center"/>
            </w:pPr>
            <w:r>
              <w:rPr>
                <w:rFonts w:ascii="Calibri" w:hAnsi="Calibri" w:cs="Calibri"/>
                <w:color w:val="000000"/>
              </w:rPr>
              <w:t>27,7%</w:t>
            </w:r>
          </w:p>
        </w:tc>
        <w:tc>
          <w:tcPr>
            <w:tcW w:w="2440" w:type="dxa"/>
            <w:noWrap/>
            <w:hideMark/>
          </w:tcPr>
          <w:p w14:paraId="70C3AA87" w14:textId="77777777" w:rsidR="003613FA" w:rsidRPr="000119F7" w:rsidRDefault="003613FA" w:rsidP="003613FA">
            <w:pPr>
              <w:jc w:val="center"/>
            </w:pPr>
            <w:r w:rsidRPr="000119F7">
              <w:t>22,8%</w:t>
            </w:r>
          </w:p>
        </w:tc>
        <w:tc>
          <w:tcPr>
            <w:tcW w:w="2440" w:type="dxa"/>
          </w:tcPr>
          <w:p w14:paraId="1D71E100" w14:textId="77777777" w:rsidR="003613FA" w:rsidRPr="000119F7" w:rsidRDefault="003613FA" w:rsidP="003613FA">
            <w:pPr>
              <w:jc w:val="center"/>
            </w:pPr>
            <w:r>
              <w:t>22,7%</w:t>
            </w:r>
          </w:p>
        </w:tc>
      </w:tr>
      <w:tr w:rsidR="003613FA" w:rsidRPr="000119F7" w14:paraId="14071CBF" w14:textId="77777777" w:rsidTr="003613FA">
        <w:trPr>
          <w:trHeight w:val="285"/>
        </w:trPr>
        <w:tc>
          <w:tcPr>
            <w:tcW w:w="2360" w:type="dxa"/>
            <w:noWrap/>
            <w:hideMark/>
          </w:tcPr>
          <w:p w14:paraId="63A0B54C" w14:textId="77777777" w:rsidR="003613FA" w:rsidRPr="000119F7" w:rsidRDefault="003613FA" w:rsidP="003613FA">
            <w:pPr>
              <w:jc w:val="center"/>
            </w:pPr>
            <w:r w:rsidRPr="000119F7">
              <w:t>Northern Cape</w:t>
            </w:r>
          </w:p>
        </w:tc>
        <w:tc>
          <w:tcPr>
            <w:tcW w:w="2100" w:type="dxa"/>
            <w:noWrap/>
            <w:hideMark/>
          </w:tcPr>
          <w:p w14:paraId="27581D2C" w14:textId="77777777" w:rsidR="003613FA" w:rsidRPr="000119F7" w:rsidRDefault="003613FA" w:rsidP="003613FA">
            <w:pPr>
              <w:jc w:val="center"/>
            </w:pPr>
            <w:r w:rsidRPr="000119F7">
              <w:t>14,3%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3DE6C" w14:textId="7DA24ECE" w:rsidR="003613FA" w:rsidRPr="000119F7" w:rsidRDefault="003613FA" w:rsidP="003613FA">
            <w:pPr>
              <w:jc w:val="center"/>
            </w:pPr>
            <w:r>
              <w:rPr>
                <w:rFonts w:ascii="Calibri" w:hAnsi="Calibri" w:cs="Calibri"/>
                <w:color w:val="000000"/>
              </w:rPr>
              <w:t>17,9%</w:t>
            </w:r>
          </w:p>
        </w:tc>
        <w:tc>
          <w:tcPr>
            <w:tcW w:w="2440" w:type="dxa"/>
            <w:noWrap/>
            <w:hideMark/>
          </w:tcPr>
          <w:p w14:paraId="6458D356" w14:textId="77777777" w:rsidR="003613FA" w:rsidRPr="000119F7" w:rsidRDefault="003613FA" w:rsidP="003613FA">
            <w:pPr>
              <w:jc w:val="center"/>
            </w:pPr>
            <w:r w:rsidRPr="000119F7">
              <w:t>12,5%</w:t>
            </w:r>
          </w:p>
        </w:tc>
        <w:tc>
          <w:tcPr>
            <w:tcW w:w="2440" w:type="dxa"/>
          </w:tcPr>
          <w:p w14:paraId="3EB07F0E" w14:textId="77777777" w:rsidR="003613FA" w:rsidRPr="000119F7" w:rsidRDefault="003613FA" w:rsidP="003613FA">
            <w:pPr>
              <w:jc w:val="center"/>
            </w:pPr>
            <w:r>
              <w:t>13,9%</w:t>
            </w:r>
          </w:p>
        </w:tc>
      </w:tr>
      <w:tr w:rsidR="003613FA" w:rsidRPr="000119F7" w14:paraId="511C7456" w14:textId="77777777" w:rsidTr="003613FA">
        <w:trPr>
          <w:trHeight w:val="285"/>
        </w:trPr>
        <w:tc>
          <w:tcPr>
            <w:tcW w:w="2360" w:type="dxa"/>
            <w:noWrap/>
            <w:hideMark/>
          </w:tcPr>
          <w:p w14:paraId="6FE68B00" w14:textId="77777777" w:rsidR="003613FA" w:rsidRPr="000119F7" w:rsidRDefault="003613FA" w:rsidP="003613FA">
            <w:pPr>
              <w:jc w:val="center"/>
            </w:pPr>
            <w:r w:rsidRPr="000119F7">
              <w:t>Western Cape</w:t>
            </w:r>
          </w:p>
        </w:tc>
        <w:tc>
          <w:tcPr>
            <w:tcW w:w="2100" w:type="dxa"/>
            <w:noWrap/>
            <w:hideMark/>
          </w:tcPr>
          <w:p w14:paraId="7A6F6101" w14:textId="77777777" w:rsidR="003613FA" w:rsidRPr="000119F7" w:rsidRDefault="003613FA" w:rsidP="003613FA">
            <w:pPr>
              <w:jc w:val="center"/>
            </w:pPr>
            <w:r w:rsidRPr="000119F7">
              <w:t>13,2%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E953AF" w14:textId="2418553F" w:rsidR="003613FA" w:rsidRPr="000119F7" w:rsidRDefault="003613FA" w:rsidP="003613FA">
            <w:pPr>
              <w:jc w:val="center"/>
            </w:pPr>
            <w:r>
              <w:rPr>
                <w:rFonts w:ascii="Calibri" w:hAnsi="Calibri" w:cs="Calibri"/>
                <w:color w:val="000000"/>
              </w:rPr>
              <w:t>15,9%</w:t>
            </w:r>
          </w:p>
        </w:tc>
        <w:tc>
          <w:tcPr>
            <w:tcW w:w="2440" w:type="dxa"/>
            <w:noWrap/>
            <w:hideMark/>
          </w:tcPr>
          <w:p w14:paraId="1B3C1ED8" w14:textId="77777777" w:rsidR="003613FA" w:rsidRPr="000119F7" w:rsidRDefault="003613FA" w:rsidP="003613FA">
            <w:pPr>
              <w:jc w:val="center"/>
            </w:pPr>
            <w:r w:rsidRPr="000119F7">
              <w:t>12,1%</w:t>
            </w:r>
          </w:p>
        </w:tc>
        <w:tc>
          <w:tcPr>
            <w:tcW w:w="2440" w:type="dxa"/>
          </w:tcPr>
          <w:p w14:paraId="6C77F5C5" w14:textId="77777777" w:rsidR="003613FA" w:rsidRPr="000119F7" w:rsidRDefault="003613FA" w:rsidP="003613FA">
            <w:pPr>
              <w:jc w:val="center"/>
            </w:pPr>
            <w:r>
              <w:t>12,6%</w:t>
            </w:r>
          </w:p>
        </w:tc>
      </w:tr>
      <w:tr w:rsidR="003613FA" w:rsidRPr="000119F7" w14:paraId="4B5D56B1" w14:textId="77777777" w:rsidTr="003613FA">
        <w:trPr>
          <w:trHeight w:val="285"/>
        </w:trPr>
        <w:tc>
          <w:tcPr>
            <w:tcW w:w="2360" w:type="dxa"/>
            <w:noWrap/>
            <w:hideMark/>
          </w:tcPr>
          <w:p w14:paraId="4BA7E520" w14:textId="77777777" w:rsidR="003613FA" w:rsidRPr="000119F7" w:rsidRDefault="003613FA" w:rsidP="003613FA">
            <w:pPr>
              <w:jc w:val="center"/>
              <w:rPr>
                <w:b/>
                <w:bCs/>
              </w:rPr>
            </w:pPr>
            <w:r w:rsidRPr="000119F7">
              <w:rPr>
                <w:b/>
                <w:bCs/>
              </w:rPr>
              <w:t>South Africa</w:t>
            </w:r>
          </w:p>
        </w:tc>
        <w:tc>
          <w:tcPr>
            <w:tcW w:w="2100" w:type="dxa"/>
            <w:noWrap/>
            <w:hideMark/>
          </w:tcPr>
          <w:p w14:paraId="030DED52" w14:textId="77777777" w:rsidR="003613FA" w:rsidRPr="000119F7" w:rsidRDefault="003613FA" w:rsidP="003613FA">
            <w:pPr>
              <w:jc w:val="center"/>
              <w:rPr>
                <w:b/>
                <w:bCs/>
              </w:rPr>
            </w:pPr>
            <w:r w:rsidRPr="000119F7">
              <w:rPr>
                <w:b/>
                <w:bCs/>
              </w:rPr>
              <w:t>24,7%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61D75" w14:textId="75C6A208" w:rsidR="003613FA" w:rsidRPr="000119F7" w:rsidRDefault="003613FA" w:rsidP="003613FA">
            <w:pPr>
              <w:jc w:val="center"/>
              <w:rPr>
                <w:b/>
                <w:bCs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30,7%</w:t>
            </w:r>
          </w:p>
        </w:tc>
        <w:tc>
          <w:tcPr>
            <w:tcW w:w="2440" w:type="dxa"/>
            <w:noWrap/>
            <w:hideMark/>
          </w:tcPr>
          <w:p w14:paraId="2AB4F3F7" w14:textId="77777777" w:rsidR="003613FA" w:rsidRPr="000119F7" w:rsidRDefault="003613FA" w:rsidP="003613FA">
            <w:pPr>
              <w:jc w:val="center"/>
              <w:rPr>
                <w:b/>
                <w:bCs/>
              </w:rPr>
            </w:pPr>
            <w:r w:rsidRPr="000119F7">
              <w:rPr>
                <w:b/>
                <w:bCs/>
              </w:rPr>
              <w:t>22,1%</w:t>
            </w:r>
          </w:p>
        </w:tc>
        <w:tc>
          <w:tcPr>
            <w:tcW w:w="2440" w:type="dxa"/>
          </w:tcPr>
          <w:p w14:paraId="7B0008C5" w14:textId="77777777" w:rsidR="003613FA" w:rsidRPr="000119F7" w:rsidRDefault="003613FA" w:rsidP="003613F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20,6%</w:t>
            </w:r>
          </w:p>
        </w:tc>
      </w:tr>
    </w:tbl>
    <w:p w14:paraId="56D39825" w14:textId="77777777" w:rsidR="000F2D51" w:rsidRDefault="000F2D51" w:rsidP="000F2D51">
      <w:pPr>
        <w:jc w:val="both"/>
      </w:pPr>
    </w:p>
    <w:sectPr w:rsidR="000F2D51" w:rsidSect="000707C6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712773"/>
    <w:multiLevelType w:val="hybridMultilevel"/>
    <w:tmpl w:val="94AC0052"/>
    <w:lvl w:ilvl="0" w:tplc="B7446148">
      <w:start w:val="1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1617"/>
    <w:rsid w:val="00011F57"/>
    <w:rsid w:val="000707C6"/>
    <w:rsid w:val="00072B13"/>
    <w:rsid w:val="000A7DB9"/>
    <w:rsid w:val="000C6E15"/>
    <w:rsid w:val="000F2D51"/>
    <w:rsid w:val="00103707"/>
    <w:rsid w:val="00103D5E"/>
    <w:rsid w:val="001322E3"/>
    <w:rsid w:val="00171904"/>
    <w:rsid w:val="00270A83"/>
    <w:rsid w:val="002E0F78"/>
    <w:rsid w:val="003149D1"/>
    <w:rsid w:val="00320FC5"/>
    <w:rsid w:val="00327973"/>
    <w:rsid w:val="0035566A"/>
    <w:rsid w:val="003613FA"/>
    <w:rsid w:val="003A58E3"/>
    <w:rsid w:val="003E7B46"/>
    <w:rsid w:val="004044A4"/>
    <w:rsid w:val="004B3292"/>
    <w:rsid w:val="00537D21"/>
    <w:rsid w:val="005F1C5A"/>
    <w:rsid w:val="00611D85"/>
    <w:rsid w:val="00646212"/>
    <w:rsid w:val="006857D0"/>
    <w:rsid w:val="006D0D5E"/>
    <w:rsid w:val="00767B77"/>
    <w:rsid w:val="007F4F57"/>
    <w:rsid w:val="0080490A"/>
    <w:rsid w:val="0083510D"/>
    <w:rsid w:val="0087730D"/>
    <w:rsid w:val="00902FB5"/>
    <w:rsid w:val="009B5A52"/>
    <w:rsid w:val="009C53D2"/>
    <w:rsid w:val="00A645A0"/>
    <w:rsid w:val="00A738FE"/>
    <w:rsid w:val="00A7750E"/>
    <w:rsid w:val="00B04B34"/>
    <w:rsid w:val="00B2436C"/>
    <w:rsid w:val="00BA0D59"/>
    <w:rsid w:val="00BE4959"/>
    <w:rsid w:val="00C064E1"/>
    <w:rsid w:val="00C764F7"/>
    <w:rsid w:val="00C834FC"/>
    <w:rsid w:val="00CA414F"/>
    <w:rsid w:val="00CB0A7E"/>
    <w:rsid w:val="00E94021"/>
    <w:rsid w:val="00EE2E54"/>
    <w:rsid w:val="00F239F0"/>
    <w:rsid w:val="00F37328"/>
    <w:rsid w:val="00F75835"/>
    <w:rsid w:val="00FE16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6FDFF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07C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707C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0707C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707C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707C6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707C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707C6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07C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707C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0707C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707C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707C6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707C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707C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61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103</Words>
  <Characters>588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NICD</Company>
  <LinksUpToDate>false</LinksUpToDate>
  <CharactersWithSpaces>690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Faith Moyo</dc:creator>
  <cp:keywords/>
  <dc:description/>
  <cp:lastModifiedBy>Baranieswaran</cp:lastModifiedBy>
  <cp:revision>6</cp:revision>
  <dcterms:created xsi:type="dcterms:W3CDTF">2020-03-11T07:16:00Z</dcterms:created>
  <dcterms:modified xsi:type="dcterms:W3CDTF">2020-03-31T21:51:00Z</dcterms:modified>
</cp:coreProperties>
</file>