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65C975" w14:textId="708ECBB0" w:rsidR="00EB1342" w:rsidRPr="00EB1342" w:rsidRDefault="00EB1342" w:rsidP="00EB1342">
      <w:pPr>
        <w:spacing w:after="0" w:line="360" w:lineRule="auto"/>
        <w:jc w:val="both"/>
        <w:rPr>
          <w:rFonts w:ascii="Cambria" w:eastAsia="MS Mincho" w:hAnsi="Cambria" w:cs="Cambria"/>
          <w:sz w:val="24"/>
          <w:szCs w:val="24"/>
          <w:shd w:val="clear" w:color="auto" w:fill="FFFFFF"/>
          <w:lang w:val="en-US"/>
        </w:rPr>
      </w:pPr>
      <w:bookmarkStart w:id="0" w:name="_GoBack"/>
      <w:bookmarkEnd w:id="0"/>
      <w:r w:rsidRPr="00EB1342">
        <w:rPr>
          <w:rFonts w:ascii="Cambria" w:eastAsia="MS Mincho" w:hAnsi="Cambria" w:cs="Times New Roman"/>
          <w:sz w:val="24"/>
          <w:szCs w:val="24"/>
          <w:lang w:val="en-US"/>
        </w:rPr>
        <w:t>Multimedia Appendix 2</w:t>
      </w:r>
      <w:r>
        <w:rPr>
          <w:rFonts w:ascii="Cambria" w:eastAsia="MS Mincho" w:hAnsi="Cambria" w:cs="Times New Roman"/>
          <w:sz w:val="24"/>
          <w:szCs w:val="24"/>
          <w:lang w:val="en-US"/>
        </w:rPr>
        <w:t>.</w:t>
      </w:r>
      <w:r w:rsidRPr="00EB1342">
        <w:rPr>
          <w:rFonts w:ascii="Cambria" w:eastAsia="MS Mincho" w:hAnsi="Cambria" w:cs="Times New Roman"/>
          <w:sz w:val="24"/>
          <w:szCs w:val="24"/>
          <w:lang w:val="en-US"/>
        </w:rPr>
        <w:t xml:space="preserve"> </w:t>
      </w:r>
      <w:r w:rsidRPr="00EB1342">
        <w:rPr>
          <w:rFonts w:ascii="Cambria" w:eastAsia="MS Mincho" w:hAnsi="Cambria" w:cs="Cambria"/>
          <w:sz w:val="24"/>
          <w:szCs w:val="24"/>
          <w:shd w:val="clear" w:color="auto" w:fill="FFFFFF"/>
          <w:lang w:val="en-US"/>
        </w:rPr>
        <w:t xml:space="preserve">Framework for the process evaluation of </w:t>
      </w:r>
      <w:r w:rsidR="00E74C00">
        <w:rPr>
          <w:rFonts w:ascii="Cambria" w:eastAsia="MS Mincho" w:hAnsi="Cambria" w:cs="Cambria"/>
          <w:sz w:val="24"/>
          <w:szCs w:val="24"/>
          <w:shd w:val="clear" w:color="auto" w:fill="FFFFFF"/>
          <w:lang w:val="en-US"/>
        </w:rPr>
        <w:t>Web-based</w:t>
      </w:r>
      <w:r w:rsidRPr="00EB1342">
        <w:rPr>
          <w:rFonts w:ascii="Cambria" w:eastAsia="MS Mincho" w:hAnsi="Cambria" w:cs="Cambria"/>
          <w:sz w:val="24"/>
          <w:szCs w:val="24"/>
          <w:shd w:val="clear" w:color="auto" w:fill="FFFFFF"/>
          <w:lang w:val="en-US"/>
        </w:rPr>
        <w:t xml:space="preserve"> and face-to-face service</w:t>
      </w:r>
      <w:r w:rsidR="00E74C00">
        <w:rPr>
          <w:rFonts w:ascii="Cambria" w:eastAsia="MS Mincho" w:hAnsi="Cambria" w:cs="Cambria"/>
          <w:sz w:val="24"/>
          <w:szCs w:val="24"/>
          <w:shd w:val="clear" w:color="auto" w:fill="FFFFFF"/>
          <w:lang w:val="en-US"/>
        </w:rPr>
        <w:t>s</w:t>
      </w:r>
      <w:r w:rsidRPr="00EB1342">
        <w:rPr>
          <w:rFonts w:ascii="Cambria" w:eastAsia="MS Mincho" w:hAnsi="Cambria" w:cs="Cambria"/>
          <w:sz w:val="24"/>
          <w:szCs w:val="24"/>
          <w:shd w:val="clear" w:color="auto" w:fill="FFFFFF"/>
          <w:lang w:val="en-US"/>
        </w:rPr>
        <w:t xml:space="preserve"> </w:t>
      </w:r>
      <w:r>
        <w:rPr>
          <w:rFonts w:ascii="Cambria" w:eastAsia="MS Mincho" w:hAnsi="Cambria" w:cs="Cambria"/>
          <w:sz w:val="24"/>
          <w:szCs w:val="24"/>
          <w:shd w:val="clear" w:color="auto" w:fill="FFFFFF"/>
          <w:lang w:val="en-US"/>
        </w:rPr>
        <w:t>offered in the hybrid hearing health care model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216"/>
        <w:gridCol w:w="3960"/>
        <w:gridCol w:w="2840"/>
      </w:tblGrid>
      <w:tr w:rsidR="00EB1342" w:rsidRPr="00EB1342" w14:paraId="7BB0E92A" w14:textId="77777777" w:rsidTr="00EB1342">
        <w:tc>
          <w:tcPr>
            <w:tcW w:w="1229" w:type="pct"/>
          </w:tcPr>
          <w:p w14:paraId="30EE6D90" w14:textId="31292463" w:rsid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>
              <w:rPr>
                <w:rFonts w:ascii="Cambria" w:eastAsia="MS Mincho" w:hAnsi="Cambria" w:cs="Cambria"/>
                <w:sz w:val="24"/>
                <w:szCs w:val="24"/>
                <w:lang w:val="en-US"/>
              </w:rPr>
              <w:t xml:space="preserve">Process evaluation categories as inspired by </w:t>
            </w:r>
            <w:proofErr w:type="spellStart"/>
            <w:r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Linnan</w:t>
            </w:r>
            <w:proofErr w:type="spellEnd"/>
            <w:r>
              <w:rPr>
                <w:rFonts w:ascii="Cambria" w:eastAsia="MS Mincho" w:hAnsi="Cambria" w:cs="Cambria"/>
                <w:sz w:val="24"/>
                <w:szCs w:val="24"/>
                <w:lang w:val="en-US"/>
              </w:rPr>
              <w:t xml:space="preserve"> and </w:t>
            </w:r>
            <w:proofErr w:type="spellStart"/>
            <w:r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Steckler</w:t>
            </w:r>
            <w:proofErr w:type="spellEnd"/>
            <w:r>
              <w:rPr>
                <w:rFonts w:ascii="Cambria" w:eastAsia="MS Mincho" w:hAnsi="Cambria" w:cs="Cambria"/>
                <w:sz w:val="24"/>
                <w:szCs w:val="24"/>
                <w:lang w:val="en-US"/>
              </w:rPr>
              <w:t xml:space="preserve"> [38]</w:t>
            </w:r>
          </w:p>
          <w:p w14:paraId="45EE01E8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</w:tc>
        <w:tc>
          <w:tcPr>
            <w:tcW w:w="2196" w:type="pct"/>
          </w:tcPr>
          <w:p w14:paraId="56CBFDE4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Study process that supports this model</w:t>
            </w:r>
          </w:p>
        </w:tc>
        <w:tc>
          <w:tcPr>
            <w:tcW w:w="1575" w:type="pct"/>
          </w:tcPr>
          <w:p w14:paraId="6AD80125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Persons involved</w:t>
            </w:r>
          </w:p>
        </w:tc>
      </w:tr>
      <w:tr w:rsidR="00EB1342" w:rsidRPr="00EB1342" w14:paraId="3BBB0E89" w14:textId="77777777" w:rsidTr="00EB1342">
        <w:tc>
          <w:tcPr>
            <w:tcW w:w="1229" w:type="pct"/>
          </w:tcPr>
          <w:p w14:paraId="4CEDF2DB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bCs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bCs/>
                <w:sz w:val="24"/>
                <w:szCs w:val="24"/>
                <w:lang w:val="en-US"/>
              </w:rPr>
              <w:t>Clarify the theory that underlies intervention development</w:t>
            </w:r>
          </w:p>
        </w:tc>
        <w:tc>
          <w:tcPr>
            <w:tcW w:w="2196" w:type="pct"/>
          </w:tcPr>
          <w:p w14:paraId="5F8AAC79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Literature study search:</w:t>
            </w:r>
          </w:p>
          <w:p w14:paraId="660793E4" w14:textId="77777777" w:rsidR="00EB1342" w:rsidRPr="00EB1342" w:rsidRDefault="00EB1342" w:rsidP="00EB1342">
            <w:pPr>
              <w:numPr>
                <w:ilvl w:val="0"/>
                <w:numId w:val="1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 xml:space="preserve">General </w:t>
            </w:r>
            <w:proofErr w:type="spellStart"/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eHealth</w:t>
            </w:r>
            <w:r w:rsidRPr="00EB1342">
              <w:rPr>
                <w:rFonts w:ascii="Cambria" w:eastAsia="MS Mincho" w:hAnsi="Cambria" w:cs="Cambria"/>
                <w:sz w:val="24"/>
                <w:szCs w:val="24"/>
                <w:vertAlign w:val="superscript"/>
                <w:lang w:val="en-US"/>
              </w:rPr>
              <w:t>a</w:t>
            </w:r>
            <w:proofErr w:type="spellEnd"/>
          </w:p>
          <w:p w14:paraId="4BC18E49" w14:textId="77777777" w:rsidR="00EB1342" w:rsidRPr="00EB1342" w:rsidRDefault="00EB1342" w:rsidP="00EB1342">
            <w:pPr>
              <w:spacing w:line="360" w:lineRule="auto"/>
              <w:ind w:left="720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5B7C550B" w14:textId="77777777" w:rsidR="00EB1342" w:rsidRPr="00EB1342" w:rsidRDefault="00EB1342" w:rsidP="00EB1342">
            <w:pPr>
              <w:numPr>
                <w:ilvl w:val="0"/>
                <w:numId w:val="1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eHealth in hearing care</w:t>
            </w:r>
          </w:p>
          <w:p w14:paraId="4BD76E9F" w14:textId="77777777" w:rsidR="00EB1342" w:rsidRPr="00EB1342" w:rsidRDefault="00EB1342" w:rsidP="00EB1342">
            <w:pPr>
              <w:spacing w:line="360" w:lineRule="auto"/>
              <w:ind w:left="360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22BBAB9F" w14:textId="77777777" w:rsidR="00EB1342" w:rsidRPr="00EB1342" w:rsidRDefault="00EB1342" w:rsidP="00EB1342">
            <w:pPr>
              <w:numPr>
                <w:ilvl w:val="0"/>
                <w:numId w:val="1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Motivation/readiness engagement within health psychology and behavioral sciences</w:t>
            </w:r>
          </w:p>
          <w:p w14:paraId="14B3AEC8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4C44F517" w14:textId="77777777" w:rsidR="00EB1342" w:rsidRPr="00EB1342" w:rsidRDefault="00EB1342" w:rsidP="00EB1342">
            <w:pPr>
              <w:numPr>
                <w:ilvl w:val="0"/>
                <w:numId w:val="1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Patient satisfaction in health care</w:t>
            </w:r>
          </w:p>
        </w:tc>
        <w:tc>
          <w:tcPr>
            <w:tcW w:w="1575" w:type="pct"/>
          </w:tcPr>
          <w:p w14:paraId="0C7B434F" w14:textId="77777777" w:rsidR="00EB1342" w:rsidRPr="00EB1342" w:rsidRDefault="00EB1342" w:rsidP="00EB1342">
            <w:pPr>
              <w:numPr>
                <w:ilvl w:val="0"/>
                <w:numId w:val="1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Primary investigator (first author)</w:t>
            </w:r>
          </w:p>
          <w:p w14:paraId="6FD1D9E8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60A17990" w14:textId="77777777" w:rsidR="00EB1342" w:rsidRPr="00EB1342" w:rsidRDefault="00EB1342" w:rsidP="00EB1342">
            <w:pPr>
              <w:numPr>
                <w:ilvl w:val="0"/>
                <w:numId w:val="1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Collaborators (second and third authors)</w:t>
            </w:r>
          </w:p>
          <w:p w14:paraId="2DC172E3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716145AE" w14:textId="77777777" w:rsidR="00EB1342" w:rsidRPr="00EB1342" w:rsidRDefault="00EB1342" w:rsidP="00EB1342">
            <w:pPr>
              <w:numPr>
                <w:ilvl w:val="0"/>
                <w:numId w:val="1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Industry experts</w:t>
            </w:r>
          </w:p>
        </w:tc>
      </w:tr>
      <w:tr w:rsidR="00EB1342" w:rsidRPr="00EB1342" w14:paraId="2564E283" w14:textId="77777777" w:rsidTr="00EB1342">
        <w:tc>
          <w:tcPr>
            <w:tcW w:w="1229" w:type="pct"/>
          </w:tcPr>
          <w:p w14:paraId="12296E05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bCs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bCs/>
                <w:sz w:val="24"/>
                <w:szCs w:val="24"/>
                <w:lang w:val="en-US"/>
              </w:rPr>
              <w:t>Create theory-informed interventions</w:t>
            </w:r>
          </w:p>
        </w:tc>
        <w:tc>
          <w:tcPr>
            <w:tcW w:w="2196" w:type="pct"/>
          </w:tcPr>
          <w:p w14:paraId="5A6E7DE5" w14:textId="77777777" w:rsidR="00EB1342" w:rsidRPr="00EB1342" w:rsidRDefault="00EB1342" w:rsidP="00EB1342">
            <w:pPr>
              <w:numPr>
                <w:ilvl w:val="0"/>
                <w:numId w:val="2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A patient satisfaction survey found (</w:t>
            </w:r>
            <w:proofErr w:type="spellStart"/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SAPS</w:t>
            </w:r>
            <w:r w:rsidRPr="00EB1342">
              <w:rPr>
                <w:rFonts w:ascii="Cambria" w:eastAsia="MS Mincho" w:hAnsi="Cambria" w:cs="Cambria"/>
                <w:sz w:val="24"/>
                <w:szCs w:val="24"/>
                <w:vertAlign w:val="superscript"/>
                <w:lang w:val="en-US"/>
              </w:rPr>
              <w:t>b</w:t>
            </w:r>
            <w:proofErr w:type="spellEnd"/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) [40]</w:t>
            </w:r>
          </w:p>
          <w:p w14:paraId="5BE0B05A" w14:textId="77777777" w:rsidR="00EB1342" w:rsidRPr="00EB1342" w:rsidRDefault="00EB1342" w:rsidP="00EB1342">
            <w:pPr>
              <w:spacing w:line="360" w:lineRule="auto"/>
              <w:ind w:left="720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55DA57B1" w14:textId="77777777" w:rsidR="00EB1342" w:rsidRPr="00EB1342" w:rsidRDefault="00EB1342" w:rsidP="00EB1342">
            <w:pPr>
              <w:numPr>
                <w:ilvl w:val="0"/>
                <w:numId w:val="2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Process evaluation [38]</w:t>
            </w:r>
          </w:p>
          <w:p w14:paraId="346309D4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567CCC67" w14:textId="77777777" w:rsidR="00EB1342" w:rsidRPr="00EB1342" w:rsidRDefault="00EB1342" w:rsidP="00EB1342">
            <w:pPr>
              <w:numPr>
                <w:ilvl w:val="0"/>
                <w:numId w:val="2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Qualitative, open-ended question formulation within a health care service delivery model</w:t>
            </w:r>
          </w:p>
          <w:p w14:paraId="0CBA62B6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6569AB0B" w14:textId="77777777" w:rsidR="00EB1342" w:rsidRPr="00EB1342" w:rsidRDefault="00EB1342" w:rsidP="00EB1342">
            <w:pPr>
              <w:numPr>
                <w:ilvl w:val="0"/>
                <w:numId w:val="2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proofErr w:type="spellStart"/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NPS</w:t>
            </w:r>
            <w:r w:rsidRPr="00EB1342">
              <w:rPr>
                <w:rFonts w:ascii="Cambria" w:eastAsia="MS Mincho" w:hAnsi="Cambria" w:cs="Cambria"/>
                <w:sz w:val="24"/>
                <w:szCs w:val="24"/>
                <w:vertAlign w:val="superscript"/>
                <w:lang w:val="en-US"/>
              </w:rPr>
              <w:t>c</w:t>
            </w:r>
            <w:proofErr w:type="spellEnd"/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 xml:space="preserve"> [43]</w:t>
            </w:r>
          </w:p>
        </w:tc>
        <w:tc>
          <w:tcPr>
            <w:tcW w:w="1575" w:type="pct"/>
          </w:tcPr>
          <w:p w14:paraId="21D3B76A" w14:textId="77777777" w:rsidR="00EB1342" w:rsidRPr="00EB1342" w:rsidRDefault="00EB1342" w:rsidP="00EB1342">
            <w:pPr>
              <w:numPr>
                <w:ilvl w:val="0"/>
                <w:numId w:val="2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Primary investigator (first author)</w:t>
            </w:r>
          </w:p>
          <w:p w14:paraId="52301EFF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1B21ED0A" w14:textId="77777777" w:rsidR="00EB1342" w:rsidRPr="00EB1342" w:rsidRDefault="00EB1342" w:rsidP="00EB1342">
            <w:pPr>
              <w:numPr>
                <w:ilvl w:val="0"/>
                <w:numId w:val="2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Collaborators (second and third authors)</w:t>
            </w:r>
          </w:p>
          <w:p w14:paraId="7F8F4849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36D50671" w14:textId="77777777" w:rsidR="00EB1342" w:rsidRPr="00EB1342" w:rsidRDefault="00EB1342" w:rsidP="00EB1342">
            <w:pPr>
              <w:numPr>
                <w:ilvl w:val="0"/>
                <w:numId w:val="2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Industry experts</w:t>
            </w:r>
          </w:p>
        </w:tc>
      </w:tr>
      <w:tr w:rsidR="00EB1342" w:rsidRPr="00EB1342" w14:paraId="316A40CF" w14:textId="77777777" w:rsidTr="00EB1342">
        <w:tc>
          <w:tcPr>
            <w:tcW w:w="1229" w:type="pct"/>
          </w:tcPr>
          <w:p w14:paraId="2A527DAE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bCs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bCs/>
                <w:sz w:val="24"/>
                <w:szCs w:val="24"/>
                <w:lang w:val="en-US"/>
              </w:rPr>
              <w:t>Create an inventory of process objectives</w:t>
            </w:r>
          </w:p>
        </w:tc>
        <w:tc>
          <w:tcPr>
            <w:tcW w:w="2196" w:type="pct"/>
          </w:tcPr>
          <w:p w14:paraId="39AC37A1" w14:textId="77777777" w:rsidR="00EB1342" w:rsidRPr="00EB1342" w:rsidRDefault="00EB1342" w:rsidP="00EB1342">
            <w:pPr>
              <w:numPr>
                <w:ilvl w:val="0"/>
                <w:numId w:val="3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 xml:space="preserve">Alignment with key stakeholders on the study objectives and the knowledge generation of hybrid </w:t>
            </w:r>
            <w:proofErr w:type="spellStart"/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HHC</w:t>
            </w:r>
            <w:r w:rsidRPr="00EB1342">
              <w:rPr>
                <w:rFonts w:ascii="Cambria" w:eastAsia="MS Mincho" w:hAnsi="Cambria" w:cs="Cambria"/>
                <w:sz w:val="24"/>
                <w:szCs w:val="24"/>
                <w:vertAlign w:val="superscript"/>
                <w:lang w:val="en-US"/>
              </w:rPr>
              <w:t>d</w:t>
            </w:r>
            <w:proofErr w:type="spellEnd"/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 xml:space="preserve"> services and learning about patient behaviors and preferences</w:t>
            </w:r>
          </w:p>
        </w:tc>
        <w:tc>
          <w:tcPr>
            <w:tcW w:w="1575" w:type="pct"/>
          </w:tcPr>
          <w:p w14:paraId="1EDEF6E7" w14:textId="77777777" w:rsidR="00EB1342" w:rsidRPr="00EB1342" w:rsidRDefault="00EB1342" w:rsidP="00EB1342">
            <w:pPr>
              <w:numPr>
                <w:ilvl w:val="0"/>
                <w:numId w:val="3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Primary investigator (first author)</w:t>
            </w:r>
          </w:p>
          <w:p w14:paraId="6AB2C678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6774DF87" w14:textId="77777777" w:rsidR="00EB1342" w:rsidRPr="00EB1342" w:rsidRDefault="00EB1342" w:rsidP="00EB1342">
            <w:pPr>
              <w:numPr>
                <w:ilvl w:val="0"/>
                <w:numId w:val="3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Collaborators (second and third authors)</w:t>
            </w:r>
          </w:p>
          <w:p w14:paraId="09B03A81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48C10F06" w14:textId="77777777" w:rsidR="00EB1342" w:rsidRPr="00EB1342" w:rsidRDefault="00EB1342" w:rsidP="00EB1342">
            <w:pPr>
              <w:numPr>
                <w:ilvl w:val="0"/>
                <w:numId w:val="3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Industry experts</w:t>
            </w:r>
          </w:p>
        </w:tc>
      </w:tr>
      <w:tr w:rsidR="00EB1342" w:rsidRPr="00EB1342" w14:paraId="04176659" w14:textId="77777777" w:rsidTr="00EB1342">
        <w:tc>
          <w:tcPr>
            <w:tcW w:w="1229" w:type="pct"/>
          </w:tcPr>
          <w:p w14:paraId="544500B1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bCs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bCs/>
                <w:sz w:val="24"/>
                <w:szCs w:val="24"/>
                <w:lang w:val="en-US"/>
              </w:rPr>
              <w:t>Reach consensus on the process evaluation questions to be answered</w:t>
            </w:r>
          </w:p>
        </w:tc>
        <w:tc>
          <w:tcPr>
            <w:tcW w:w="2196" w:type="pct"/>
          </w:tcPr>
          <w:p w14:paraId="763868AE" w14:textId="77777777" w:rsidR="00EB1342" w:rsidRPr="00EB1342" w:rsidRDefault="00EB1342" w:rsidP="00EB1342">
            <w:pPr>
              <w:numPr>
                <w:ilvl w:val="0"/>
                <w:numId w:val="4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Pilot conducted on a process evaluation questionnaire with 10 independent researchers within the HHC field</w:t>
            </w:r>
          </w:p>
          <w:p w14:paraId="6D14C801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5149C4AD" w14:textId="77777777" w:rsidR="00EB1342" w:rsidRPr="00EB1342" w:rsidRDefault="00EB1342" w:rsidP="00EB1342">
            <w:pPr>
              <w:numPr>
                <w:ilvl w:val="0"/>
                <w:numId w:val="4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Consultation and alignment with a statistician regarding the internal validity and robustness of the questionnaire</w:t>
            </w:r>
          </w:p>
          <w:p w14:paraId="160AF37F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3D2C1006" w14:textId="77777777" w:rsidR="00EB1342" w:rsidRPr="00EB1342" w:rsidRDefault="00EB1342" w:rsidP="00EB1342">
            <w:pPr>
              <w:numPr>
                <w:ilvl w:val="0"/>
                <w:numId w:val="4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Alignment with key stakeholders of the final themes and questions included into the questionnaire</w:t>
            </w:r>
          </w:p>
        </w:tc>
        <w:tc>
          <w:tcPr>
            <w:tcW w:w="1575" w:type="pct"/>
          </w:tcPr>
          <w:p w14:paraId="5E6F9B8E" w14:textId="77777777" w:rsidR="00EB1342" w:rsidRPr="00EB1342" w:rsidRDefault="00EB1342" w:rsidP="00EB1342">
            <w:pPr>
              <w:numPr>
                <w:ilvl w:val="0"/>
                <w:numId w:val="4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Primary investigator (first author)</w:t>
            </w:r>
          </w:p>
          <w:p w14:paraId="7AAF8D92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3BD704F6" w14:textId="77777777" w:rsidR="00EB1342" w:rsidRPr="00EB1342" w:rsidRDefault="00EB1342" w:rsidP="00EB1342">
            <w:pPr>
              <w:numPr>
                <w:ilvl w:val="0"/>
                <w:numId w:val="4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Collaborators (second and third authors)</w:t>
            </w:r>
          </w:p>
          <w:p w14:paraId="42E63300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143F547B" w14:textId="77777777" w:rsidR="00EB1342" w:rsidRPr="00EB1342" w:rsidRDefault="00EB1342" w:rsidP="00EB1342">
            <w:pPr>
              <w:numPr>
                <w:ilvl w:val="0"/>
                <w:numId w:val="4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Independent researchers</w:t>
            </w:r>
          </w:p>
          <w:p w14:paraId="5C989F1D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661D10B9" w14:textId="77777777" w:rsidR="00EB1342" w:rsidRPr="00EB1342" w:rsidRDefault="00EB1342" w:rsidP="00EB1342">
            <w:pPr>
              <w:numPr>
                <w:ilvl w:val="0"/>
                <w:numId w:val="4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 xml:space="preserve">Statistician </w:t>
            </w:r>
          </w:p>
        </w:tc>
      </w:tr>
      <w:tr w:rsidR="00EB1342" w:rsidRPr="00EB1342" w14:paraId="7A71F914" w14:textId="77777777" w:rsidTr="00EB1342">
        <w:tc>
          <w:tcPr>
            <w:tcW w:w="1229" w:type="pct"/>
          </w:tcPr>
          <w:p w14:paraId="10BE0F58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bCs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bCs/>
                <w:sz w:val="24"/>
                <w:szCs w:val="24"/>
                <w:lang w:val="en-US"/>
              </w:rPr>
              <w:t>Identify or create measurement tools to assess prioritized process objectives</w:t>
            </w:r>
          </w:p>
        </w:tc>
        <w:tc>
          <w:tcPr>
            <w:tcW w:w="2196" w:type="pct"/>
          </w:tcPr>
          <w:p w14:paraId="665F607C" w14:textId="77777777" w:rsidR="00EB1342" w:rsidRPr="00EB1342" w:rsidRDefault="00EB1342" w:rsidP="00EB1342">
            <w:pPr>
              <w:numPr>
                <w:ilvl w:val="0"/>
                <w:numId w:val="5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The first section in the online questionnaire incorporated a validated measure of general patient satisfaction (SAPS)</w:t>
            </w:r>
          </w:p>
          <w:p w14:paraId="740553C1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0B6B03BC" w14:textId="77777777" w:rsidR="00EB1342" w:rsidRPr="00EB1342" w:rsidRDefault="00EB1342" w:rsidP="00EB1342">
            <w:pPr>
              <w:numPr>
                <w:ilvl w:val="0"/>
                <w:numId w:val="5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The second section incorporated all 5 steps, allowing for patient feedback on each step and a component they encountered of the hybrid model</w:t>
            </w:r>
          </w:p>
          <w:p w14:paraId="237AF713" w14:textId="77777777" w:rsidR="00EB1342" w:rsidRPr="00EB1342" w:rsidRDefault="00EB1342" w:rsidP="00EB1342">
            <w:pPr>
              <w:spacing w:line="360" w:lineRule="auto"/>
              <w:ind w:left="720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3F655B16" w14:textId="77777777" w:rsidR="00EB1342" w:rsidRPr="00EB1342" w:rsidRDefault="00EB1342" w:rsidP="00EB1342">
            <w:pPr>
              <w:numPr>
                <w:ilvl w:val="0"/>
                <w:numId w:val="5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The third section included open-ended questions, as well as a comparison with previous care and a rating of the services received using the net promoter score</w:t>
            </w:r>
          </w:p>
        </w:tc>
        <w:tc>
          <w:tcPr>
            <w:tcW w:w="1575" w:type="pct"/>
          </w:tcPr>
          <w:p w14:paraId="2E6423E6" w14:textId="77777777" w:rsidR="00EB1342" w:rsidRPr="00EB1342" w:rsidRDefault="00EB1342" w:rsidP="00EB1342">
            <w:pPr>
              <w:numPr>
                <w:ilvl w:val="0"/>
                <w:numId w:val="5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Primary investigator (first author)</w:t>
            </w:r>
          </w:p>
          <w:p w14:paraId="52C1FE47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7744CDD2" w14:textId="77777777" w:rsidR="00EB1342" w:rsidRPr="00EB1342" w:rsidRDefault="00EB1342" w:rsidP="00EB1342">
            <w:pPr>
              <w:numPr>
                <w:ilvl w:val="0"/>
                <w:numId w:val="5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Collaborators (second and third authors)</w:t>
            </w:r>
          </w:p>
          <w:p w14:paraId="2598DDF0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74870259" w14:textId="77777777" w:rsidR="00EB1342" w:rsidRPr="00EB1342" w:rsidRDefault="00EB1342" w:rsidP="00EB1342">
            <w:pPr>
              <w:numPr>
                <w:ilvl w:val="0"/>
                <w:numId w:val="5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Industry experts</w:t>
            </w:r>
          </w:p>
        </w:tc>
      </w:tr>
      <w:tr w:rsidR="00EB1342" w:rsidRPr="00EB1342" w14:paraId="2EA21EE3" w14:textId="77777777" w:rsidTr="00EB1342">
        <w:tc>
          <w:tcPr>
            <w:tcW w:w="1229" w:type="pct"/>
          </w:tcPr>
          <w:p w14:paraId="016D7213" w14:textId="77777777" w:rsidR="00EB1342" w:rsidRPr="00EB1342" w:rsidRDefault="00EB1342" w:rsidP="00EB1342">
            <w:pPr>
              <w:tabs>
                <w:tab w:val="left" w:pos="1950"/>
              </w:tabs>
              <w:spacing w:line="360" w:lineRule="auto"/>
              <w:rPr>
                <w:rFonts w:ascii="Cambria" w:eastAsia="MS Mincho" w:hAnsi="Cambria" w:cs="Cambria"/>
                <w:bCs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bCs/>
                <w:sz w:val="24"/>
                <w:szCs w:val="24"/>
                <w:lang w:val="en-US"/>
              </w:rPr>
              <w:t>Design, implement, and administer quality control assurances</w:t>
            </w:r>
            <w:r w:rsidRPr="00EB1342">
              <w:rPr>
                <w:rFonts w:ascii="Cambria" w:eastAsia="MS Mincho" w:hAnsi="Cambria" w:cs="Cambria"/>
                <w:bCs/>
                <w:sz w:val="24"/>
                <w:szCs w:val="24"/>
                <w:lang w:val="en-US"/>
              </w:rPr>
              <w:tab/>
            </w:r>
          </w:p>
        </w:tc>
        <w:tc>
          <w:tcPr>
            <w:tcW w:w="2196" w:type="pct"/>
          </w:tcPr>
          <w:p w14:paraId="5EBDF57A" w14:textId="77777777" w:rsidR="00EB1342" w:rsidRPr="00EB1342" w:rsidRDefault="00EB1342" w:rsidP="00EB1342">
            <w:pPr>
              <w:numPr>
                <w:ilvl w:val="0"/>
                <w:numId w:val="6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Design: The design was based on the university-accepted online questionnaire design</w:t>
            </w:r>
          </w:p>
          <w:p w14:paraId="387F3A77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03F2B0D0" w14:textId="77777777" w:rsidR="00EB1342" w:rsidRPr="00EB1342" w:rsidRDefault="00EB1342" w:rsidP="00EB1342">
            <w:pPr>
              <w:numPr>
                <w:ilvl w:val="0"/>
                <w:numId w:val="6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 xml:space="preserve">Implement: Online questionnaires were sent using patients’ email addresses and were then coded to ensure anonymity before analysis commenced  </w:t>
            </w:r>
          </w:p>
          <w:p w14:paraId="1075DD47" w14:textId="77777777" w:rsidR="00EB1342" w:rsidRPr="00EB1342" w:rsidRDefault="00EB1342" w:rsidP="00EB1342">
            <w:pPr>
              <w:numPr>
                <w:ilvl w:val="0"/>
                <w:numId w:val="6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Quality control and assurances: The questionnaire was tested by 5 independent researchers using the online software, Qualtrics, for correct transitioning, flow, quality, and compatibility with different devices</w:t>
            </w:r>
          </w:p>
          <w:p w14:paraId="14B6ABBC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3EE714F4" w14:textId="77777777" w:rsidR="00EB1342" w:rsidRPr="00EB1342" w:rsidRDefault="00EB1342" w:rsidP="00EB1342">
            <w:pPr>
              <w:numPr>
                <w:ilvl w:val="0"/>
                <w:numId w:val="6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Data were downloaded and stored offline every month by the first author</w:t>
            </w:r>
          </w:p>
        </w:tc>
        <w:tc>
          <w:tcPr>
            <w:tcW w:w="1575" w:type="pct"/>
          </w:tcPr>
          <w:p w14:paraId="421B9D52" w14:textId="77777777" w:rsidR="00EB1342" w:rsidRPr="00EB1342" w:rsidRDefault="00EB1342" w:rsidP="00EB1342">
            <w:pPr>
              <w:numPr>
                <w:ilvl w:val="0"/>
                <w:numId w:val="6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Primary investigator (first author)</w:t>
            </w:r>
          </w:p>
          <w:p w14:paraId="386F33F9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1D29A17D" w14:textId="77777777" w:rsidR="00EB1342" w:rsidRPr="00EB1342" w:rsidRDefault="00EB1342" w:rsidP="00EB1342">
            <w:pPr>
              <w:numPr>
                <w:ilvl w:val="0"/>
                <w:numId w:val="6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Collaborators (second and third authors)</w:t>
            </w:r>
          </w:p>
          <w:p w14:paraId="6124FD91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6320969D" w14:textId="77777777" w:rsidR="00EB1342" w:rsidRPr="00EB1342" w:rsidRDefault="00EB1342" w:rsidP="00EB1342">
            <w:pPr>
              <w:numPr>
                <w:ilvl w:val="0"/>
                <w:numId w:val="6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Independent researchers</w:t>
            </w:r>
          </w:p>
          <w:p w14:paraId="743EF74C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</w:tc>
      </w:tr>
      <w:tr w:rsidR="00EB1342" w:rsidRPr="00EB1342" w14:paraId="7ACA078C" w14:textId="77777777" w:rsidTr="00EB1342">
        <w:tc>
          <w:tcPr>
            <w:tcW w:w="1229" w:type="pct"/>
          </w:tcPr>
          <w:p w14:paraId="1C87C31C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bCs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bCs/>
                <w:sz w:val="24"/>
                <w:szCs w:val="24"/>
                <w:lang w:val="en-US"/>
              </w:rPr>
              <w:t>Collect, manage, and clean data</w:t>
            </w:r>
          </w:p>
        </w:tc>
        <w:tc>
          <w:tcPr>
            <w:tcW w:w="2196" w:type="pct"/>
          </w:tcPr>
          <w:p w14:paraId="1F54B814" w14:textId="77777777" w:rsidR="00EB1342" w:rsidRPr="00EB1342" w:rsidRDefault="00EB1342" w:rsidP="00EB1342">
            <w:pPr>
              <w:numPr>
                <w:ilvl w:val="0"/>
                <w:numId w:val="7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Data were collected over a period of 3 months</w:t>
            </w:r>
          </w:p>
          <w:p w14:paraId="1026A5DE" w14:textId="77777777" w:rsidR="00EB1342" w:rsidRPr="00EB1342" w:rsidRDefault="00EB1342" w:rsidP="00EB1342">
            <w:pPr>
              <w:spacing w:line="360" w:lineRule="auto"/>
              <w:ind w:left="720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35B5FDE1" w14:textId="77777777" w:rsidR="00EB1342" w:rsidRPr="00EB1342" w:rsidRDefault="00EB1342" w:rsidP="00EB1342">
            <w:pPr>
              <w:numPr>
                <w:ilvl w:val="0"/>
                <w:numId w:val="7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Data were only accessed by the clinic audiologist</w:t>
            </w:r>
          </w:p>
          <w:p w14:paraId="21D97E7A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2FD5CAB7" w14:textId="77777777" w:rsidR="00EB1342" w:rsidRPr="00EB1342" w:rsidRDefault="00EB1342" w:rsidP="00EB1342">
            <w:pPr>
              <w:numPr>
                <w:ilvl w:val="0"/>
                <w:numId w:val="7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Data were coded to ensure anonymity</w:t>
            </w:r>
          </w:p>
          <w:p w14:paraId="37CE9164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0AAC8B0A" w14:textId="77777777" w:rsidR="00EB1342" w:rsidRPr="00EB1342" w:rsidRDefault="00EB1342" w:rsidP="00EB1342">
            <w:pPr>
              <w:numPr>
                <w:ilvl w:val="0"/>
                <w:numId w:val="7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Data were cleaned and coded before the analysis began</w:t>
            </w:r>
          </w:p>
        </w:tc>
        <w:tc>
          <w:tcPr>
            <w:tcW w:w="1575" w:type="pct"/>
          </w:tcPr>
          <w:p w14:paraId="185EACB7" w14:textId="77777777" w:rsidR="00EB1342" w:rsidRPr="00EB1342" w:rsidRDefault="00EB1342" w:rsidP="00EB1342">
            <w:pPr>
              <w:numPr>
                <w:ilvl w:val="0"/>
                <w:numId w:val="7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Primary investigator (first author)</w:t>
            </w:r>
          </w:p>
          <w:p w14:paraId="0314B729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4CC348BB" w14:textId="77777777" w:rsidR="00EB1342" w:rsidRPr="00EB1342" w:rsidRDefault="00EB1342" w:rsidP="00EB1342">
            <w:pPr>
              <w:numPr>
                <w:ilvl w:val="0"/>
                <w:numId w:val="7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 xml:space="preserve">Participants in this study </w:t>
            </w:r>
          </w:p>
        </w:tc>
      </w:tr>
      <w:tr w:rsidR="00EB1342" w:rsidRPr="00EB1342" w14:paraId="10653502" w14:textId="77777777" w:rsidTr="00EB1342">
        <w:tc>
          <w:tcPr>
            <w:tcW w:w="1229" w:type="pct"/>
          </w:tcPr>
          <w:p w14:paraId="33907FFE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bCs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bCs/>
                <w:sz w:val="24"/>
                <w:szCs w:val="24"/>
                <w:lang w:val="en-US"/>
              </w:rPr>
              <w:t>Analyze data</w:t>
            </w:r>
          </w:p>
        </w:tc>
        <w:tc>
          <w:tcPr>
            <w:tcW w:w="2196" w:type="pct"/>
          </w:tcPr>
          <w:p w14:paraId="498B101C" w14:textId="77777777" w:rsidR="00EB1342" w:rsidRPr="00EB1342" w:rsidRDefault="00EB1342" w:rsidP="00EB1342">
            <w:pPr>
              <w:numPr>
                <w:ilvl w:val="0"/>
                <w:numId w:val="8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 xml:space="preserve">Coded data were sent to a statistician to assist with data analysis </w:t>
            </w:r>
          </w:p>
        </w:tc>
        <w:tc>
          <w:tcPr>
            <w:tcW w:w="1575" w:type="pct"/>
          </w:tcPr>
          <w:p w14:paraId="76F5DE08" w14:textId="77777777" w:rsidR="00EB1342" w:rsidRPr="00EB1342" w:rsidRDefault="00EB1342" w:rsidP="00EB1342">
            <w:pPr>
              <w:numPr>
                <w:ilvl w:val="0"/>
                <w:numId w:val="8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Primary investigator (first author)</w:t>
            </w:r>
          </w:p>
          <w:p w14:paraId="5153CD45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16F6AD5B" w14:textId="77777777" w:rsidR="00EB1342" w:rsidRPr="00EB1342" w:rsidRDefault="00EB1342" w:rsidP="00EB1342">
            <w:pPr>
              <w:numPr>
                <w:ilvl w:val="0"/>
                <w:numId w:val="8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 xml:space="preserve">Statistician </w:t>
            </w:r>
          </w:p>
        </w:tc>
      </w:tr>
      <w:tr w:rsidR="00EB1342" w:rsidRPr="00EB1342" w14:paraId="7353F6A1" w14:textId="77777777" w:rsidTr="00EB1342">
        <w:tc>
          <w:tcPr>
            <w:tcW w:w="1229" w:type="pct"/>
          </w:tcPr>
          <w:p w14:paraId="15AF4301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bCs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bCs/>
                <w:sz w:val="24"/>
                <w:szCs w:val="24"/>
                <w:lang w:val="en-US"/>
              </w:rPr>
              <w:t>Create user-friendly reports on the selected process objectives</w:t>
            </w:r>
          </w:p>
        </w:tc>
        <w:tc>
          <w:tcPr>
            <w:tcW w:w="2196" w:type="pct"/>
          </w:tcPr>
          <w:p w14:paraId="7FAA3675" w14:textId="77777777" w:rsidR="00EB1342" w:rsidRPr="00EB1342" w:rsidRDefault="00EB1342" w:rsidP="00EB1342">
            <w:pPr>
              <w:numPr>
                <w:ilvl w:val="0"/>
                <w:numId w:val="9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Dissemination of results by conference presentations (poster and podium)</w:t>
            </w:r>
          </w:p>
          <w:p w14:paraId="3FF81014" w14:textId="77777777" w:rsidR="00EB1342" w:rsidRPr="00EB1342" w:rsidRDefault="00EB1342" w:rsidP="00EB1342">
            <w:pPr>
              <w:spacing w:line="360" w:lineRule="auto"/>
              <w:ind w:left="720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2A8DA68F" w14:textId="77777777" w:rsidR="00EB1342" w:rsidRPr="00EB1342" w:rsidRDefault="00EB1342" w:rsidP="00EB1342">
            <w:pPr>
              <w:numPr>
                <w:ilvl w:val="0"/>
                <w:numId w:val="9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Results shared in a peer-reviewed ISI-accredited journal</w:t>
            </w:r>
          </w:p>
        </w:tc>
        <w:tc>
          <w:tcPr>
            <w:tcW w:w="1575" w:type="pct"/>
          </w:tcPr>
          <w:p w14:paraId="173B86E1" w14:textId="77777777" w:rsidR="00EB1342" w:rsidRPr="00EB1342" w:rsidRDefault="00EB1342" w:rsidP="00EB1342">
            <w:pPr>
              <w:numPr>
                <w:ilvl w:val="0"/>
                <w:numId w:val="9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Primary investigator (first author)</w:t>
            </w:r>
          </w:p>
          <w:p w14:paraId="61B231CA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0C2CFA3D" w14:textId="77777777" w:rsidR="00EB1342" w:rsidRPr="00EB1342" w:rsidRDefault="00EB1342" w:rsidP="00EB1342">
            <w:pPr>
              <w:numPr>
                <w:ilvl w:val="0"/>
                <w:numId w:val="9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Collaborators (second and third authors)</w:t>
            </w:r>
          </w:p>
          <w:p w14:paraId="3488A032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7876742E" w14:textId="77777777" w:rsidR="00EB1342" w:rsidRPr="00EB1342" w:rsidRDefault="00EB1342" w:rsidP="00EB1342">
            <w:pPr>
              <w:numPr>
                <w:ilvl w:val="0"/>
                <w:numId w:val="9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Industry experts</w:t>
            </w:r>
          </w:p>
        </w:tc>
      </w:tr>
      <w:tr w:rsidR="00EB1342" w:rsidRPr="00EB1342" w14:paraId="29DE5A41" w14:textId="77777777" w:rsidTr="00EB1342">
        <w:tc>
          <w:tcPr>
            <w:tcW w:w="1229" w:type="pct"/>
          </w:tcPr>
          <w:p w14:paraId="77296A4F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bCs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bCs/>
                <w:sz w:val="24"/>
                <w:szCs w:val="24"/>
                <w:lang w:val="en-US"/>
              </w:rPr>
              <w:t>Refine theory, interventions, measurements, and analysis tools</w:t>
            </w:r>
          </w:p>
        </w:tc>
        <w:tc>
          <w:tcPr>
            <w:tcW w:w="2196" w:type="pct"/>
          </w:tcPr>
          <w:p w14:paraId="0AE0413A" w14:textId="77777777" w:rsidR="00EB1342" w:rsidRPr="00EB1342" w:rsidRDefault="00EB1342" w:rsidP="00EB1342">
            <w:pPr>
              <w:numPr>
                <w:ilvl w:val="0"/>
                <w:numId w:val="10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On the basis of the results from the 5 steps of the patient journey included in this process evaluation, strengths and limitations were highlighted</w:t>
            </w:r>
          </w:p>
          <w:p w14:paraId="58331088" w14:textId="77777777" w:rsidR="00EB1342" w:rsidRPr="00EB1342" w:rsidRDefault="00EB1342" w:rsidP="00EB1342">
            <w:pPr>
              <w:spacing w:line="360" w:lineRule="auto"/>
              <w:ind w:left="720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3A0E0FAB" w14:textId="77777777" w:rsidR="00EB1342" w:rsidRPr="00EB1342" w:rsidRDefault="00EB1342" w:rsidP="00EB1342">
            <w:pPr>
              <w:numPr>
                <w:ilvl w:val="0"/>
                <w:numId w:val="10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The suggested recommendations are outlined</w:t>
            </w:r>
          </w:p>
          <w:p w14:paraId="487BD9EE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52644BE3" w14:textId="77777777" w:rsidR="00EB1342" w:rsidRPr="00EB1342" w:rsidRDefault="00EB1342" w:rsidP="00EB1342">
            <w:pPr>
              <w:numPr>
                <w:ilvl w:val="0"/>
                <w:numId w:val="10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Future research considerations are outlined</w:t>
            </w:r>
          </w:p>
        </w:tc>
        <w:tc>
          <w:tcPr>
            <w:tcW w:w="1575" w:type="pct"/>
          </w:tcPr>
          <w:p w14:paraId="6CC027CB" w14:textId="77777777" w:rsidR="00EB1342" w:rsidRPr="00EB1342" w:rsidRDefault="00EB1342" w:rsidP="00EB1342">
            <w:pPr>
              <w:numPr>
                <w:ilvl w:val="0"/>
                <w:numId w:val="10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Primary investigator (first author)</w:t>
            </w:r>
          </w:p>
          <w:p w14:paraId="22C378E7" w14:textId="77777777" w:rsidR="00EB1342" w:rsidRPr="00EB1342" w:rsidRDefault="00EB1342" w:rsidP="00EB1342">
            <w:pPr>
              <w:spacing w:line="360" w:lineRule="auto"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</w:p>
          <w:p w14:paraId="40020DF6" w14:textId="77777777" w:rsidR="00EB1342" w:rsidRPr="00EB1342" w:rsidRDefault="00EB1342" w:rsidP="00EB1342">
            <w:pPr>
              <w:numPr>
                <w:ilvl w:val="0"/>
                <w:numId w:val="10"/>
              </w:numPr>
              <w:spacing w:line="360" w:lineRule="auto"/>
              <w:contextualSpacing/>
              <w:rPr>
                <w:rFonts w:ascii="Cambria" w:eastAsia="MS Mincho" w:hAnsi="Cambria" w:cs="Cambria"/>
                <w:sz w:val="24"/>
                <w:szCs w:val="24"/>
                <w:lang w:val="en-US"/>
              </w:rPr>
            </w:pPr>
            <w:r w:rsidRPr="00EB1342">
              <w:rPr>
                <w:rFonts w:ascii="Cambria" w:eastAsia="MS Mincho" w:hAnsi="Cambria" w:cs="Cambria"/>
                <w:sz w:val="24"/>
                <w:szCs w:val="24"/>
                <w:lang w:val="en-US"/>
              </w:rPr>
              <w:t>Collaborators (second and third authors)</w:t>
            </w:r>
          </w:p>
        </w:tc>
      </w:tr>
    </w:tbl>
    <w:p w14:paraId="523938D1" w14:textId="77777777" w:rsidR="00EB1342" w:rsidRPr="00EB1342" w:rsidRDefault="00EB1342" w:rsidP="00EB1342">
      <w:pPr>
        <w:spacing w:after="0" w:line="240" w:lineRule="auto"/>
        <w:rPr>
          <w:rFonts w:ascii="Cambria" w:eastAsia="MS Mincho" w:hAnsi="Cambria" w:cs="Times New Roman"/>
          <w:sz w:val="24"/>
          <w:szCs w:val="24"/>
          <w:lang w:val="en-US"/>
        </w:rPr>
      </w:pPr>
      <w:proofErr w:type="spellStart"/>
      <w:r w:rsidRPr="00EB1342">
        <w:rPr>
          <w:rFonts w:ascii="Cambria" w:eastAsia="MS Mincho" w:hAnsi="Cambria" w:cs="Times New Roman"/>
          <w:sz w:val="24"/>
          <w:szCs w:val="24"/>
          <w:vertAlign w:val="superscript"/>
          <w:lang w:val="en-US"/>
        </w:rPr>
        <w:t>a</w:t>
      </w:r>
      <w:r w:rsidRPr="00EB1342">
        <w:rPr>
          <w:rFonts w:ascii="Cambria" w:eastAsia="MS Mincho" w:hAnsi="Cambria" w:cs="Times New Roman"/>
          <w:sz w:val="24"/>
          <w:szCs w:val="24"/>
          <w:lang w:val="en-US"/>
        </w:rPr>
        <w:t>eHealth</w:t>
      </w:r>
      <w:proofErr w:type="spellEnd"/>
      <w:r w:rsidRPr="00EB1342">
        <w:rPr>
          <w:rFonts w:ascii="Cambria" w:eastAsia="MS Mincho" w:hAnsi="Cambria" w:cs="Times New Roman"/>
          <w:sz w:val="24"/>
          <w:szCs w:val="24"/>
          <w:lang w:val="en-US"/>
        </w:rPr>
        <w:t>: electronic health.</w:t>
      </w:r>
    </w:p>
    <w:p w14:paraId="78459585" w14:textId="77777777" w:rsidR="00EB1342" w:rsidRPr="00EB1342" w:rsidRDefault="00EB1342" w:rsidP="00EB1342">
      <w:pPr>
        <w:spacing w:after="0" w:line="240" w:lineRule="auto"/>
        <w:rPr>
          <w:rFonts w:ascii="Cambria" w:eastAsia="MS Mincho" w:hAnsi="Cambria" w:cs="Times New Roman"/>
          <w:sz w:val="24"/>
          <w:szCs w:val="24"/>
          <w:lang w:val="en-US"/>
        </w:rPr>
      </w:pPr>
      <w:proofErr w:type="spellStart"/>
      <w:r w:rsidRPr="00EB1342">
        <w:rPr>
          <w:rFonts w:ascii="Cambria" w:eastAsia="MS Mincho" w:hAnsi="Cambria" w:cs="Times New Roman"/>
          <w:sz w:val="24"/>
          <w:szCs w:val="24"/>
          <w:vertAlign w:val="superscript"/>
          <w:lang w:val="en-US"/>
        </w:rPr>
        <w:t>b</w:t>
      </w:r>
      <w:r w:rsidRPr="00EB1342">
        <w:rPr>
          <w:rFonts w:ascii="Cambria" w:eastAsia="MS Mincho" w:hAnsi="Cambria" w:cs="Times New Roman"/>
          <w:sz w:val="24"/>
          <w:szCs w:val="24"/>
          <w:lang w:val="en-US"/>
        </w:rPr>
        <w:t>SAPS</w:t>
      </w:r>
      <w:proofErr w:type="spellEnd"/>
      <w:r w:rsidRPr="00EB1342">
        <w:rPr>
          <w:rFonts w:ascii="Cambria" w:eastAsia="MS Mincho" w:hAnsi="Cambria" w:cs="Times New Roman"/>
          <w:sz w:val="24"/>
          <w:szCs w:val="24"/>
          <w:lang w:val="en-US"/>
        </w:rPr>
        <w:t xml:space="preserve">: </w:t>
      </w:r>
      <w:r w:rsidRPr="00EB1342">
        <w:rPr>
          <w:rFonts w:ascii="Cambria" w:eastAsia="MS Mincho" w:hAnsi="Cambria" w:cs="Cambria"/>
          <w:sz w:val="24"/>
          <w:szCs w:val="24"/>
          <w:lang w:val="en-US"/>
        </w:rPr>
        <w:t>Short Assessment of Patient Satisfaction.</w:t>
      </w:r>
    </w:p>
    <w:p w14:paraId="2086093A" w14:textId="77777777" w:rsidR="00EB1342" w:rsidRPr="00EB1342" w:rsidRDefault="00EB1342" w:rsidP="00EB1342">
      <w:pPr>
        <w:spacing w:after="0" w:line="240" w:lineRule="auto"/>
        <w:rPr>
          <w:rFonts w:ascii="Cambria" w:eastAsia="MS Mincho" w:hAnsi="Cambria" w:cs="Times New Roman"/>
          <w:sz w:val="24"/>
          <w:szCs w:val="24"/>
          <w:lang w:val="en-US"/>
        </w:rPr>
      </w:pPr>
      <w:proofErr w:type="spellStart"/>
      <w:r w:rsidRPr="00EB1342">
        <w:rPr>
          <w:rFonts w:ascii="Cambria" w:eastAsia="MS Mincho" w:hAnsi="Cambria" w:cs="Times New Roman"/>
          <w:sz w:val="24"/>
          <w:szCs w:val="24"/>
          <w:vertAlign w:val="superscript"/>
          <w:lang w:val="en-US"/>
        </w:rPr>
        <w:t>c</w:t>
      </w:r>
      <w:r w:rsidRPr="00EB1342">
        <w:rPr>
          <w:rFonts w:ascii="Cambria" w:eastAsia="MS Mincho" w:hAnsi="Cambria" w:cs="Times New Roman"/>
          <w:sz w:val="24"/>
          <w:szCs w:val="24"/>
          <w:lang w:val="en-US"/>
        </w:rPr>
        <w:t>NPS</w:t>
      </w:r>
      <w:proofErr w:type="spellEnd"/>
      <w:r w:rsidRPr="00EB1342">
        <w:rPr>
          <w:rFonts w:ascii="Cambria" w:eastAsia="MS Mincho" w:hAnsi="Cambria" w:cs="Times New Roman"/>
          <w:sz w:val="24"/>
          <w:szCs w:val="24"/>
          <w:lang w:val="en-US"/>
        </w:rPr>
        <w:t>: net promoter score.</w:t>
      </w:r>
    </w:p>
    <w:p w14:paraId="511CBDED" w14:textId="77777777" w:rsidR="00EB1342" w:rsidRPr="00EB1342" w:rsidRDefault="00EB1342" w:rsidP="00EB1342">
      <w:pPr>
        <w:spacing w:after="0" w:line="240" w:lineRule="auto"/>
        <w:rPr>
          <w:rFonts w:ascii="Cambria" w:eastAsia="MS Mincho" w:hAnsi="Cambria" w:cs="Times New Roman"/>
          <w:sz w:val="24"/>
          <w:szCs w:val="24"/>
          <w:lang w:val="en-US"/>
        </w:rPr>
      </w:pPr>
      <w:proofErr w:type="spellStart"/>
      <w:r w:rsidRPr="00EB1342">
        <w:rPr>
          <w:rFonts w:ascii="Cambria" w:eastAsia="MS Mincho" w:hAnsi="Cambria" w:cs="Times New Roman"/>
          <w:sz w:val="24"/>
          <w:szCs w:val="24"/>
          <w:vertAlign w:val="superscript"/>
          <w:lang w:val="en-US"/>
        </w:rPr>
        <w:t>d</w:t>
      </w:r>
      <w:r w:rsidRPr="00EB1342">
        <w:rPr>
          <w:rFonts w:ascii="Cambria" w:eastAsia="MS Mincho" w:hAnsi="Cambria" w:cs="Times New Roman"/>
          <w:sz w:val="24"/>
          <w:szCs w:val="24"/>
          <w:lang w:val="en-US"/>
        </w:rPr>
        <w:t>HHC</w:t>
      </w:r>
      <w:proofErr w:type="spellEnd"/>
      <w:r w:rsidRPr="00EB1342">
        <w:rPr>
          <w:rFonts w:ascii="Cambria" w:eastAsia="MS Mincho" w:hAnsi="Cambria" w:cs="Times New Roman"/>
          <w:sz w:val="24"/>
          <w:szCs w:val="24"/>
          <w:lang w:val="en-US"/>
        </w:rPr>
        <w:t>: hearing health care.</w:t>
      </w:r>
    </w:p>
    <w:p w14:paraId="56AF0E5B" w14:textId="77777777" w:rsidR="000B6092" w:rsidRDefault="0058731F"/>
    <w:sectPr w:rsidR="000B60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altName w:val="Sylfaen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785766"/>
    <w:multiLevelType w:val="hybridMultilevel"/>
    <w:tmpl w:val="988E1D4A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80753"/>
    <w:multiLevelType w:val="hybridMultilevel"/>
    <w:tmpl w:val="9132927C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D43D00"/>
    <w:multiLevelType w:val="hybridMultilevel"/>
    <w:tmpl w:val="AFA262EE"/>
    <w:lvl w:ilvl="0" w:tplc="4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A8E228A"/>
    <w:multiLevelType w:val="hybridMultilevel"/>
    <w:tmpl w:val="B8E605E4"/>
    <w:lvl w:ilvl="0" w:tplc="4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1E70182"/>
    <w:multiLevelType w:val="hybridMultilevel"/>
    <w:tmpl w:val="0BAC2BAC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730284"/>
    <w:multiLevelType w:val="hybridMultilevel"/>
    <w:tmpl w:val="A5648F0C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BB3A31"/>
    <w:multiLevelType w:val="hybridMultilevel"/>
    <w:tmpl w:val="1B609FBE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7342F93"/>
    <w:multiLevelType w:val="hybridMultilevel"/>
    <w:tmpl w:val="AC94224A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E7B5A8D"/>
    <w:multiLevelType w:val="hybridMultilevel"/>
    <w:tmpl w:val="50FE738E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7D335E"/>
    <w:multiLevelType w:val="hybridMultilevel"/>
    <w:tmpl w:val="4EFA63BE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5"/>
  </w:num>
  <w:num w:numId="5">
    <w:abstractNumId w:val="7"/>
  </w:num>
  <w:num w:numId="6">
    <w:abstractNumId w:val="6"/>
  </w:num>
  <w:num w:numId="7">
    <w:abstractNumId w:val="8"/>
  </w:num>
  <w:num w:numId="8">
    <w:abstractNumId w:val="2"/>
  </w:num>
  <w:num w:numId="9">
    <w:abstractNumId w:val="0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1342"/>
    <w:rsid w:val="0058731F"/>
    <w:rsid w:val="0094252C"/>
    <w:rsid w:val="00953E9B"/>
    <w:rsid w:val="00CD03C4"/>
    <w:rsid w:val="00E65DF9"/>
    <w:rsid w:val="00E74C00"/>
    <w:rsid w:val="00EB1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F0F98A"/>
  <w15:chartTrackingRefBased/>
  <w15:docId w15:val="{764CEF39-E0A0-45D2-890F-8B25F59E54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ommentText">
    <w:name w:val="annotation text"/>
    <w:basedOn w:val="Normal"/>
    <w:link w:val="CommentTextChar"/>
    <w:uiPriority w:val="99"/>
    <w:semiHidden/>
    <w:unhideWhenUsed/>
    <w:rsid w:val="00EB134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B1342"/>
    <w:rPr>
      <w:sz w:val="20"/>
      <w:szCs w:val="2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EB1342"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B13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B1342"/>
    <w:rPr>
      <w:rFonts w:ascii="Segoe UI" w:hAnsi="Segoe UI" w:cs="Segoe UI"/>
      <w:sz w:val="18"/>
      <w:szCs w:val="18"/>
      <w:lang w:val="en-GB"/>
    </w:rPr>
  </w:style>
  <w:style w:type="table" w:styleId="TableGrid">
    <w:name w:val="Table Grid"/>
    <w:basedOn w:val="TableNormal"/>
    <w:uiPriority w:val="39"/>
    <w:rsid w:val="00EB13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631</Words>
  <Characters>3602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William Demant</Company>
  <LinksUpToDate>false</LinksUpToDate>
  <CharactersWithSpaces>4225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Husmita Ratanjee-Vanmali</dc:creator>
  <cp:keywords/>
  <dc:description/>
  <cp:lastModifiedBy>User</cp:lastModifiedBy>
  <cp:revision>2</cp:revision>
  <dcterms:created xsi:type="dcterms:W3CDTF">2020-11-10T06:33:00Z</dcterms:created>
  <dcterms:modified xsi:type="dcterms:W3CDTF">2020-11-10T06:33:00Z</dcterms:modified>
</cp:coreProperties>
</file>