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03" w:rsidRPr="00641403" w:rsidRDefault="00204093">
      <w:pPr>
        <w:spacing w:after="0"/>
        <w:rPr>
          <w:rFonts w:ascii="Times New Roman" w:hAnsi="Times New Roman" w:cs="Times New Roman"/>
        </w:rPr>
      </w:pPr>
      <w:bookmarkStart w:id="0" w:name="_GoBack"/>
      <w:bookmarkEnd w:id="0"/>
      <w:r w:rsidRPr="00641403">
        <w:rPr>
          <w:rFonts w:ascii="Times New Roman" w:hAnsi="Times New Roman" w:cs="Times New Roman"/>
        </w:rPr>
        <w:t>Supplementary file 1: Sociodemographic characteristics of the participants</w:t>
      </w:r>
    </w:p>
    <w:tbl>
      <w:tblPr>
        <w:tblStyle w:val="TableGrid"/>
        <w:tblW w:w="1119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730"/>
        <w:gridCol w:w="2389"/>
        <w:gridCol w:w="1560"/>
        <w:gridCol w:w="1470"/>
        <w:gridCol w:w="1107"/>
        <w:gridCol w:w="27"/>
        <w:gridCol w:w="939"/>
        <w:gridCol w:w="993"/>
        <w:gridCol w:w="850"/>
        <w:gridCol w:w="1134"/>
      </w:tblGrid>
      <w:tr w:rsidR="00641403" w:rsidRPr="00641403">
        <w:trPr>
          <w:trHeight w:val="332"/>
        </w:trPr>
        <w:tc>
          <w:tcPr>
            <w:tcW w:w="730" w:type="dxa"/>
          </w:tcPr>
          <w:p w:rsidR="00CE0303" w:rsidRPr="00641403" w:rsidRDefault="002040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41403">
              <w:rPr>
                <w:rFonts w:ascii="Times New Roman" w:hAnsi="Times New Roman" w:cs="Times New Roman"/>
                <w:b/>
                <w:bCs/>
              </w:rPr>
              <w:t>S/N</w:t>
            </w:r>
          </w:p>
        </w:tc>
        <w:tc>
          <w:tcPr>
            <w:tcW w:w="2389" w:type="dxa"/>
          </w:tcPr>
          <w:p w:rsidR="00CE0303" w:rsidRPr="00641403" w:rsidRDefault="002040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bookmarkStart w:id="1" w:name="_Hlk65470021"/>
            <w:r w:rsidRPr="00641403">
              <w:rPr>
                <w:rFonts w:ascii="Times New Roman" w:hAnsi="Times New Roman" w:cs="Times New Roman"/>
                <w:b/>
                <w:bCs/>
              </w:rPr>
              <w:t>Author(S)</w:t>
            </w:r>
          </w:p>
        </w:tc>
        <w:tc>
          <w:tcPr>
            <w:tcW w:w="3030" w:type="dxa"/>
            <w:gridSpan w:val="2"/>
          </w:tcPr>
          <w:p w:rsidR="00CE0303" w:rsidRPr="00641403" w:rsidRDefault="002040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41403">
              <w:rPr>
                <w:rFonts w:ascii="Times New Roman" w:hAnsi="Times New Roman" w:cs="Times New Roman"/>
                <w:b/>
                <w:bCs/>
              </w:rPr>
              <w:t>Age (years)</w:t>
            </w:r>
          </w:p>
          <w:p w:rsidR="00CE0303" w:rsidRPr="00641403" w:rsidRDefault="00CE030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  <w:p w:rsidR="00CE0303" w:rsidRPr="00641403" w:rsidRDefault="002040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41403">
              <w:rPr>
                <w:rFonts w:ascii="Times New Roman" w:hAnsi="Times New Roman" w:cs="Times New Roman"/>
                <w:b/>
                <w:bCs/>
              </w:rPr>
              <w:t>Exp                     control</w:t>
            </w:r>
          </w:p>
        </w:tc>
        <w:tc>
          <w:tcPr>
            <w:tcW w:w="2073" w:type="dxa"/>
            <w:gridSpan w:val="3"/>
          </w:tcPr>
          <w:p w:rsidR="00CE0303" w:rsidRPr="00641403" w:rsidRDefault="002040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41403">
              <w:rPr>
                <w:rFonts w:ascii="Times New Roman" w:hAnsi="Times New Roman" w:cs="Times New Roman"/>
                <w:b/>
                <w:bCs/>
              </w:rPr>
              <w:t>Gender (% males)</w:t>
            </w:r>
          </w:p>
          <w:p w:rsidR="00CE0303" w:rsidRPr="00641403" w:rsidRDefault="00CE030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  <w:p w:rsidR="00CE0303" w:rsidRPr="00641403" w:rsidRDefault="002040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41403">
              <w:rPr>
                <w:rFonts w:ascii="Times New Roman" w:hAnsi="Times New Roman" w:cs="Times New Roman"/>
                <w:b/>
                <w:bCs/>
              </w:rPr>
              <w:t>Exp          control</w:t>
            </w:r>
          </w:p>
        </w:tc>
        <w:tc>
          <w:tcPr>
            <w:tcW w:w="1843" w:type="dxa"/>
            <w:gridSpan w:val="2"/>
          </w:tcPr>
          <w:p w:rsidR="00CE0303" w:rsidRPr="00641403" w:rsidRDefault="002040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41403">
              <w:rPr>
                <w:rFonts w:ascii="Times New Roman" w:hAnsi="Times New Roman" w:cs="Times New Roman"/>
                <w:b/>
                <w:bCs/>
              </w:rPr>
              <w:t>Level of education</w:t>
            </w:r>
          </w:p>
          <w:p w:rsidR="00CE0303" w:rsidRPr="00641403" w:rsidRDefault="00CE030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  <w:p w:rsidR="00CE0303" w:rsidRPr="00641403" w:rsidRDefault="002040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41403">
              <w:rPr>
                <w:rFonts w:ascii="Times New Roman" w:hAnsi="Times New Roman" w:cs="Times New Roman"/>
                <w:b/>
                <w:bCs/>
              </w:rPr>
              <w:t>Exp         control</w:t>
            </w:r>
          </w:p>
        </w:tc>
        <w:tc>
          <w:tcPr>
            <w:tcW w:w="1134" w:type="dxa"/>
          </w:tcPr>
          <w:p w:rsidR="00CE0303" w:rsidRPr="00641403" w:rsidRDefault="0020409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641403">
              <w:rPr>
                <w:rFonts w:ascii="Times New Roman" w:hAnsi="Times New Roman" w:cs="Times New Roman"/>
                <w:b/>
                <w:bCs/>
              </w:rPr>
              <w:t>Country</w:t>
            </w:r>
          </w:p>
        </w:tc>
      </w:tr>
      <w:tr w:rsidR="00641403" w:rsidRPr="00641403" w:rsidTr="00F909CF">
        <w:trPr>
          <w:trHeight w:val="569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Abass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24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48.15±9.02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53.1±7.91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 (30)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 (25)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569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Abdulahi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25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57.21 ± 10.01 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58.83 ± 10.57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26.16%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20%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569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Abdullahi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63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  <w:shd w:val="clear" w:color="auto" w:fill="FFFCF0"/>
              </w:rPr>
              <w:t>50.2 ± 13.9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  <w:shd w:val="clear" w:color="auto" w:fill="FFFCF0"/>
              </w:rPr>
              <w:t>47.8 ± 14.7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  <w:shd w:val="clear" w:color="auto" w:fill="FFFCF0"/>
              </w:rPr>
              <w:t>12 (48%)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  <w:shd w:val="clear" w:color="auto" w:fill="FFFCF0"/>
              </w:rPr>
              <w:t>13 (52%)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Adeniyi et al</w:t>
            </w:r>
            <w:r w:rsidRPr="00641403">
              <w:rPr>
                <w:rFonts w:ascii="Times New Roman" w:eastAsia="Times New Roman" w:hAnsi="Times New Roman" w:cs="Times New Roman"/>
                <w:b/>
              </w:rPr>
              <w:t>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37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tabs>
                <w:tab w:val="left" w:pos="1905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47.9 ± 9.93</w:t>
            </w:r>
            <w:r w:rsidRPr="00641403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30-64yrs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15 (34.9)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CG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Adeniyi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38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tabs>
                <w:tab w:val="left" w:pos="1905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49.6 ± 3.7 years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cntl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8 (27.6)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CG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Adepoju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39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8.35 ±2.5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cntl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Ahmed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65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38.99</w:t>
            </w:r>
            <w:r w:rsidRPr="00641403">
              <w:rPr>
                <w:rFonts w:ascii="Times New Roman" w:hAnsi="Times New Roman" w:cs="Times New Roman"/>
                <w:shd w:val="clear" w:color="auto" w:fill="FFFCF0"/>
              </w:rPr>
              <w:t>±9.25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41.22</w:t>
            </w:r>
            <w:r w:rsidRPr="00641403">
              <w:rPr>
                <w:rFonts w:ascii="Times New Roman" w:hAnsi="Times New Roman" w:cs="Times New Roman"/>
                <w:shd w:val="clear" w:color="auto" w:fill="FFFCF0"/>
              </w:rPr>
              <w:t>±8.4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Ajiboye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66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56.1 ± 2.0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51.5  2.6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Not Reported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Not Reported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Akinola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63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  <w:shd w:val="clear" w:color="auto" w:fill="FFFCF0"/>
              </w:rPr>
              <w:t>4.93 ± 1.98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  <w:shd w:val="clear" w:color="auto" w:fill="FFFCF0"/>
              </w:rPr>
              <w:t>5.41 ± 2.85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Akodu &amp;  Akindutire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67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50.08 ± 15.45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contl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58.6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CG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Akodu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68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47.12 ± 9.47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44.93±6.26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42.9%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50%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542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Aliyu et al</w:t>
            </w:r>
            <w:r w:rsidRPr="00641403">
              <w:rPr>
                <w:rFonts w:ascii="Times New Roman" w:eastAsia="Times New Roman" w:hAnsi="Times New Roman" w:cs="Times New Roman"/>
                <w:b/>
              </w:rPr>
              <w:t>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26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44.26 ± 13.11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40.28 ± 11.80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9 (47.4%)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7 (38.9%)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542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Asogwa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69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Aweto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70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30.67 ±  5.83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32.07±5.36</w:t>
            </w:r>
          </w:p>
        </w:tc>
        <w:tc>
          <w:tcPr>
            <w:tcW w:w="2073" w:type="dxa"/>
            <w:gridSpan w:val="3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30.3% but not specified for study arms 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Aweto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71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54.47 ± 9.77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55.76 14.56</w:t>
            </w:r>
          </w:p>
        </w:tc>
        <w:tc>
          <w:tcPr>
            <w:tcW w:w="1107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46.7%</w:t>
            </w:r>
          </w:p>
        </w:tc>
        <w:tc>
          <w:tcPr>
            <w:tcW w:w="966" w:type="dxa"/>
            <w:gridSpan w:val="2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Aweto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72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34.79 ± 15.91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30.14+ 9.65</w:t>
            </w:r>
          </w:p>
        </w:tc>
        <w:tc>
          <w:tcPr>
            <w:tcW w:w="1107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66" w:type="dxa"/>
            <w:gridSpan w:val="2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Bello &amp; Adeniyi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73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42.20 ± 12.91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46.60 ± 11.60</w:t>
            </w:r>
          </w:p>
        </w:tc>
        <w:tc>
          <w:tcPr>
            <w:tcW w:w="1107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66" w:type="dxa"/>
            <w:gridSpan w:val="2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Bello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27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45.44 (8.84)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49.51 (10.06)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103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Bolarinde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74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35.17 ± 7.02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33.600 ± 6.678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103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Danazumi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28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33.13±3.53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CG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81.25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CG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103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Danazumi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29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52.15±5.72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CG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Ezema 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40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40.07±9.72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32.47±10.41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Ezema 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59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51.7 (5.0%)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51.4 (5.0%)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11 (44.0%)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11 (44.0%)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Ezema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75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53.20±8.17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58.80±6.60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Fadupin &amp; Akinola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41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48±7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49±3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9(50)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8(44)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Fayehun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76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16 were within 40–59 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 6 were within 60–64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40–59 16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60–64 6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35%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39%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Pry school 69.57%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Sec 30.43%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Pry school 21.74%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Sec 78.26%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Habibu &amp; Hanif</w:t>
            </w:r>
            <w:r w:rsidRPr="00641403">
              <w:rPr>
                <w:rFonts w:ascii="Times New Roman" w:eastAsia="Times New Roman" w:hAnsi="Times New Roman" w:cs="Times New Roman"/>
                <w:vertAlign w:val="superscript"/>
              </w:rPr>
              <w:t>42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Ibrahim et al.</w:t>
            </w:r>
            <w:r w:rsidRPr="00641403">
              <w:rPr>
                <w:rFonts w:ascii="Times New Roman" w:eastAsia="Times New Roman" w:hAnsi="Times New Roman" w:cs="Times New Roman"/>
                <w:vertAlign w:val="superscript"/>
              </w:rPr>
              <w:t>77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45.1±14.2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47.78±15.9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57.5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65%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Idowu &amp; Adeniyi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78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48.28(9.41)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48.27 (9.56)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(32%)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38%)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Pry school 0%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Sec 100%</w:t>
            </w:r>
          </w:p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Pry school 24%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Sec 76%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Ige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79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66 ±7.4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contl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66.7%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contl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24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Jegede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80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32.0 ± 8.26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29.32 ± 6.06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Not Reported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Not Reported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25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John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30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41± 7.8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40.9± 8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8 (32.0)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11 (40.7)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Secondary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Secondary 100%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Johnson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43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45.3 </w:t>
            </w:r>
            <w:r w:rsidRPr="00641403">
              <w:rPr>
                <w:rFonts w:ascii="Times New Roman" w:hAnsi="Times New Roman" w:cs="Times New Roman"/>
              </w:rPr>
              <w:sym w:font="Symbol" w:char="F0B1"/>
            </w:r>
            <w:r w:rsidRPr="00641403">
              <w:rPr>
                <w:rFonts w:ascii="Times New Roman" w:hAnsi="Times New Roman" w:cs="Times New Roman"/>
              </w:rPr>
              <w:t xml:space="preserve"> 8.1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21 (39.6%)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Kaka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31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46.8</w:t>
            </w:r>
            <w:r w:rsidRPr="00641403">
              <w:rPr>
                <w:rFonts w:ascii="Times New Roman" w:hAnsi="Times New Roman" w:cs="Times New Roman"/>
              </w:rPr>
              <w:sym w:font="Symbol" w:char="F0B1"/>
            </w:r>
            <w:r w:rsidRPr="00641403">
              <w:rPr>
                <w:rFonts w:ascii="Times New Roman" w:hAnsi="Times New Roman" w:cs="Times New Roman"/>
              </w:rPr>
              <w:t>12.5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CG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47.87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CG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84% had at least primary education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CG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Lamina &amp; Okoye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44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29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Lamina &amp; Okoye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81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58.40 ± 6.91 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58.27 ± 6.24 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All male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All male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Lamina &amp; Okoye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82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58.63±7.22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58.27±6.24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All male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All male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Lamina &amp; Okoye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45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58.63±7.22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58.27±6.24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All male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All male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Lamina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83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58.90±7.35 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58.27±6.24 years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140 (57.1%)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105 (42.9%)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Lamina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84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28.46±5.6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30.4±5.6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Maduagwu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47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40.84±10.05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39.38±10.03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31.2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40.6%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Pry school 37.5%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Sec 81.25%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Pry school 59.34%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Sec 40.63%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Maduagwu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48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  <w:shd w:val="clear" w:color="auto" w:fill="FFFCF0"/>
              </w:rPr>
              <w:t>40.84±10.05 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  <w:shd w:val="clear" w:color="auto" w:fill="FFFCF0"/>
              </w:rPr>
              <w:t>39.38±10.03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56.3%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84.4%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Maharaj &amp; Nuhu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32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40.5 ± 6.50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38.5 ± 5.77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51.1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53.3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31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Maruf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85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50.38±8.39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52.32±8.06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Maruf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49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50.8±8.31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54.75±8.56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Maruf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60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50.80±8.31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54.75±8.56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13 (21.7)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22 (36.7)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Mbada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86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51.9 ± 7.36 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Mbada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87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51.9 ± 7.36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Nweke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33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Nweke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34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45.86±9.26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46.17±8.97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Odebiyi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88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46.00 8.40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54.00 14.00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All female 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All female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Odole &amp; Ojo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50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56.04 ± 7.40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54.96 ± 7.81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56%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48%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Odunaiya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51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2073" w:type="dxa"/>
            <w:gridSpan w:val="3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41.5% but not reported per study arms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Ogbutor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23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40.78±6.04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41.27±6.31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 54.5%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 (56%)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43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36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Ogwumike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89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52.7 ± 3.95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51.7 ± 54.3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All female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lastRenderedPageBreak/>
              <w:t>All female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Ojeniweh et al</w:t>
            </w:r>
            <w:r w:rsidRPr="00641403">
              <w:rPr>
                <w:rFonts w:ascii="Times New Roman" w:eastAsia="Times New Roman" w:hAnsi="Times New Roman" w:cs="Times New Roman"/>
                <w:b/>
              </w:rPr>
              <w:t>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52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50.04 ± 8. 79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40.0± 10.24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Ojoawo &amp; Olabode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53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53.5±5.95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  <w:shd w:val="clear" w:color="auto" w:fill="FFFCF0"/>
              </w:rPr>
              <w:t>59.50 </w:t>
            </w:r>
            <w:r w:rsidRPr="00641403">
              <w:rPr>
                <w:rStyle w:val="mo"/>
                <w:rFonts w:ascii="Times New Roman" w:hAnsi="Times New Roman" w:cs="Times New Roman"/>
                <w:shd w:val="clear" w:color="auto" w:fill="FFFCF0"/>
              </w:rPr>
              <w:t>±</w:t>
            </w:r>
            <w:r w:rsidRPr="00641403">
              <w:rPr>
                <w:rFonts w:ascii="Times New Roman" w:hAnsi="Times New Roman" w:cs="Times New Roman"/>
                <w:shd w:val="clear" w:color="auto" w:fill="FFFCF0"/>
              </w:rPr>
              <w:t> 2.64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58%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44%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Ojoawo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90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51.38 + 6.5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  <w:shd w:val="clear" w:color="auto" w:fill="FFFCF0"/>
              </w:rPr>
            </w:pPr>
            <w:r w:rsidRPr="00641403">
              <w:rPr>
                <w:rFonts w:ascii="Times New Roman" w:hAnsi="Times New Roman" w:cs="Times New Roman"/>
              </w:rPr>
              <w:t>59.50 + 2.64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37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Ojoawo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54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51.70±11.57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Ojoawo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55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Ojoawo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56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55.67  5.35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59.50  2.646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61.5%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46.1%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Ojoawo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91</w:t>
            </w:r>
          </w:p>
        </w:tc>
        <w:tc>
          <w:tcPr>
            <w:tcW w:w="3030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53.37 10.84 but not specific  for study arm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Ojoawo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92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51.38  6.545 55.67  5.35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59.50  2.646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60%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44% 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Okonkwo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35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29.737 ± 15.225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38.409 ± 18.157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 60% 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 xml:space="preserve">50% 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Okonkwo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93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53.94 9.3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49.30 ±  12.2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46%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44%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43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Olagbegi et al</w:t>
            </w:r>
            <w:r w:rsidRPr="00641403">
              <w:rPr>
                <w:rFonts w:ascii="Times New Roman" w:eastAsia="Times New Roman" w:hAnsi="Times New Roman" w:cs="Times New Roman"/>
                <w:b/>
              </w:rPr>
              <w:t>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94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61.1±10.41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2073" w:type="dxa"/>
            <w:gridSpan w:val="3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38.6% but not specified for the study arms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Olagbegi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95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61.27± 13.73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07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66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Onigbinde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22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42–61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44–66</w:t>
            </w:r>
          </w:p>
        </w:tc>
        <w:tc>
          <w:tcPr>
            <w:tcW w:w="1107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66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Onigbinde et al</w:t>
            </w:r>
            <w:r w:rsidRPr="00641403">
              <w:rPr>
                <w:rFonts w:ascii="Times New Roman" w:eastAsia="Times New Roman" w:hAnsi="Times New Roman" w:cs="Times New Roman"/>
                <w:b/>
              </w:rPr>
              <w:t>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61</w:t>
            </w:r>
          </w:p>
        </w:tc>
        <w:tc>
          <w:tcPr>
            <w:tcW w:w="3030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64 ±12.53 but no specific for the study arms</w:t>
            </w:r>
          </w:p>
        </w:tc>
        <w:tc>
          <w:tcPr>
            <w:tcW w:w="2073" w:type="dxa"/>
            <w:gridSpan w:val="3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9% but no specific for the study arms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Onigbinde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62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56.89±9.15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CG</w:t>
            </w:r>
          </w:p>
        </w:tc>
        <w:tc>
          <w:tcPr>
            <w:tcW w:w="1107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66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44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Onuwe et al</w:t>
            </w:r>
            <w:r w:rsidRPr="00641403">
              <w:rPr>
                <w:rFonts w:ascii="Times New Roman" w:eastAsia="Times New Roman" w:hAnsi="Times New Roman" w:cs="Times New Roman"/>
                <w:b/>
              </w:rPr>
              <w:t>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57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34 (18-77)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ctrl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71.2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No ctrl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45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Onwunzo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96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60.30 ± 7.58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56.70 ± 7.66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25%)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20%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46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Sarafadeen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58</w:t>
            </w:r>
          </w:p>
        </w:tc>
        <w:tc>
          <w:tcPr>
            <w:tcW w:w="3030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49.6± 22.3 but no specific for the study arms</w:t>
            </w:r>
          </w:p>
        </w:tc>
        <w:tc>
          <w:tcPr>
            <w:tcW w:w="2073" w:type="dxa"/>
            <w:gridSpan w:val="3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50% but no specific for the study arms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Sokunbi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97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26.35 ±6.36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28.0±9.52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All female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All female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  <w:vertAlign w:val="superscript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Tella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98</w:t>
            </w:r>
          </w:p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49.94 ±11.73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Nigeria</w:t>
            </w:r>
          </w:p>
        </w:tc>
      </w:tr>
      <w:tr w:rsidR="00641403" w:rsidRPr="00641403" w:rsidTr="00F909CF">
        <w:trPr>
          <w:trHeight w:val="276"/>
        </w:trPr>
        <w:tc>
          <w:tcPr>
            <w:tcW w:w="730" w:type="dxa"/>
          </w:tcPr>
          <w:p w:rsidR="00070EC6" w:rsidRPr="00641403" w:rsidRDefault="00070EC6" w:rsidP="00070EC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47</w:t>
            </w:r>
          </w:p>
        </w:tc>
        <w:tc>
          <w:tcPr>
            <w:tcW w:w="2389" w:type="dxa"/>
            <w:vAlign w:val="center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1403">
              <w:rPr>
                <w:rFonts w:ascii="Times New Roman" w:eastAsia="Times New Roman" w:hAnsi="Times New Roman" w:cs="Times New Roman"/>
              </w:rPr>
              <w:t>Usman et al.</w:t>
            </w:r>
            <w:r w:rsidRPr="00641403">
              <w:rPr>
                <w:rFonts w:ascii="Times New Roman" w:eastAsia="Times New Roman" w:hAnsi="Times New Roman" w:cs="Times New Roman"/>
                <w:b/>
                <w:vertAlign w:val="superscript"/>
              </w:rPr>
              <w:t>36</w:t>
            </w:r>
          </w:p>
        </w:tc>
        <w:tc>
          <w:tcPr>
            <w:tcW w:w="156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65.8 ±9.21</w:t>
            </w:r>
          </w:p>
        </w:tc>
        <w:tc>
          <w:tcPr>
            <w:tcW w:w="1470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66.8 ±8.61</w:t>
            </w:r>
          </w:p>
        </w:tc>
        <w:tc>
          <w:tcPr>
            <w:tcW w:w="1134" w:type="dxa"/>
            <w:gridSpan w:val="2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939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40</w:t>
            </w:r>
          </w:p>
        </w:tc>
        <w:tc>
          <w:tcPr>
            <w:tcW w:w="993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850" w:type="dxa"/>
          </w:tcPr>
          <w:p w:rsidR="00070EC6" w:rsidRPr="00641403" w:rsidRDefault="00070EC6" w:rsidP="00070EC6">
            <w:pPr>
              <w:rPr>
                <w:rFonts w:ascii="Times New Roman" w:hAnsi="Times New Roman" w:cs="Times New Roman"/>
              </w:rPr>
            </w:pPr>
            <w:r w:rsidRPr="00641403">
              <w:rPr>
                <w:rFonts w:ascii="Times New Roman" w:hAnsi="Times New Roman" w:cs="Times New Roman"/>
              </w:rPr>
              <w:t>nr</w:t>
            </w:r>
          </w:p>
        </w:tc>
        <w:tc>
          <w:tcPr>
            <w:tcW w:w="1134" w:type="dxa"/>
          </w:tcPr>
          <w:p w:rsidR="00070EC6" w:rsidRPr="00641403" w:rsidRDefault="00070EC6" w:rsidP="00070EC6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bookmarkEnd w:id="1"/>
    </w:tbl>
    <w:p w:rsidR="00CE0303" w:rsidRPr="00641403" w:rsidRDefault="00CE0303">
      <w:pPr>
        <w:spacing w:after="0"/>
        <w:rPr>
          <w:rFonts w:ascii="Times New Roman" w:hAnsi="Times New Roman" w:cs="Times New Roman"/>
        </w:rPr>
      </w:pPr>
    </w:p>
    <w:p w:rsidR="00CE0303" w:rsidRPr="00641403" w:rsidRDefault="00CE0303"/>
    <w:sectPr w:rsidR="00CE0303" w:rsidRPr="0064140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04E8" w:rsidRDefault="007B04E8">
      <w:pPr>
        <w:spacing w:line="240" w:lineRule="auto"/>
      </w:pPr>
      <w:r>
        <w:separator/>
      </w:r>
    </w:p>
  </w:endnote>
  <w:endnote w:type="continuationSeparator" w:id="0">
    <w:p w:rsidR="007B04E8" w:rsidRDefault="007B04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04E8" w:rsidRDefault="007B04E8">
      <w:pPr>
        <w:spacing w:after="0"/>
      </w:pPr>
      <w:r>
        <w:separator/>
      </w:r>
    </w:p>
  </w:footnote>
  <w:footnote w:type="continuationSeparator" w:id="0">
    <w:p w:rsidR="007B04E8" w:rsidRDefault="007B04E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164EC5"/>
    <w:multiLevelType w:val="multilevel"/>
    <w:tmpl w:val="40164EC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B6F"/>
    <w:rsid w:val="00070EC6"/>
    <w:rsid w:val="00070F56"/>
    <w:rsid w:val="001A61CF"/>
    <w:rsid w:val="001D45FE"/>
    <w:rsid w:val="00204093"/>
    <w:rsid w:val="00210ECD"/>
    <w:rsid w:val="002514B6"/>
    <w:rsid w:val="002606AB"/>
    <w:rsid w:val="00336C56"/>
    <w:rsid w:val="003860CE"/>
    <w:rsid w:val="003B0189"/>
    <w:rsid w:val="003C3B41"/>
    <w:rsid w:val="0043067B"/>
    <w:rsid w:val="005B372F"/>
    <w:rsid w:val="005D3517"/>
    <w:rsid w:val="006118B3"/>
    <w:rsid w:val="00620D4F"/>
    <w:rsid w:val="00641403"/>
    <w:rsid w:val="006F1196"/>
    <w:rsid w:val="00784B6F"/>
    <w:rsid w:val="007B04E8"/>
    <w:rsid w:val="0082530C"/>
    <w:rsid w:val="008344F1"/>
    <w:rsid w:val="008517A1"/>
    <w:rsid w:val="00856C99"/>
    <w:rsid w:val="008A4981"/>
    <w:rsid w:val="008B3529"/>
    <w:rsid w:val="008B7E9C"/>
    <w:rsid w:val="008E1CBD"/>
    <w:rsid w:val="008F2E74"/>
    <w:rsid w:val="00943BD7"/>
    <w:rsid w:val="009B2845"/>
    <w:rsid w:val="009F733A"/>
    <w:rsid w:val="00A16FB0"/>
    <w:rsid w:val="00AA4CBE"/>
    <w:rsid w:val="00AE0F52"/>
    <w:rsid w:val="00AE2DED"/>
    <w:rsid w:val="00AF4A8F"/>
    <w:rsid w:val="00B27A55"/>
    <w:rsid w:val="00B447B8"/>
    <w:rsid w:val="00B5677F"/>
    <w:rsid w:val="00C91BD7"/>
    <w:rsid w:val="00CB1440"/>
    <w:rsid w:val="00CE0303"/>
    <w:rsid w:val="00CF0EBE"/>
    <w:rsid w:val="00CF51DF"/>
    <w:rsid w:val="00D772A3"/>
    <w:rsid w:val="00DD1E4D"/>
    <w:rsid w:val="00E179EC"/>
    <w:rsid w:val="00E6279B"/>
    <w:rsid w:val="00E62907"/>
    <w:rsid w:val="00E8750F"/>
    <w:rsid w:val="00ED5069"/>
    <w:rsid w:val="00FA7448"/>
    <w:rsid w:val="00FC0FBC"/>
    <w:rsid w:val="1CE84BE9"/>
    <w:rsid w:val="4F5328C0"/>
    <w:rsid w:val="6D7A23B5"/>
    <w:rsid w:val="7FF41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738D86D2-E670-4EFC-ACA6-B8F6B9201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 w:cs="SimSu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qFormat/>
    <w:rPr>
      <w:rFonts w:ascii="Calibri" w:eastAsia="Calibri" w:hAnsi="Calibri" w:cs="SimSu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mo">
    <w:name w:val="mo"/>
    <w:basedOn w:val="DefaultParagraphFont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841</Words>
  <Characters>4795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Miss. NNP Mazibuko</cp:lastModifiedBy>
  <cp:revision>2</cp:revision>
  <dcterms:created xsi:type="dcterms:W3CDTF">2024-08-02T10:16:00Z</dcterms:created>
  <dcterms:modified xsi:type="dcterms:W3CDTF">2024-08-02T10:16:00Z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33CC404017244F2892E2B45A8EBBB96F</vt:lpwstr>
  </property>
</Properties>
</file>