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3FE0BA" w14:textId="77777777" w:rsidR="004233C9" w:rsidRPr="00037C7B" w:rsidRDefault="004233C9" w:rsidP="004233C9">
      <w:pPr>
        <w:spacing w:after="0" w:line="240" w:lineRule="auto"/>
        <w:textAlignment w:val="bottom"/>
        <w:rPr>
          <w:rFonts w:cstheme="minorHAnsi"/>
        </w:rPr>
      </w:pPr>
      <w:r w:rsidRPr="005B17CE">
        <w:rPr>
          <w:b/>
          <w:bCs/>
        </w:rPr>
        <w:t>S</w:t>
      </w:r>
      <w:r>
        <w:rPr>
          <w:b/>
          <w:bCs/>
        </w:rPr>
        <w:t>4</w:t>
      </w:r>
      <w:r w:rsidRPr="005B17CE">
        <w:rPr>
          <w:b/>
          <w:bCs/>
        </w:rPr>
        <w:t xml:space="preserve"> Table. </w:t>
      </w:r>
      <w:r>
        <w:rPr>
          <w:rFonts w:cstheme="minorHAnsi"/>
        </w:rPr>
        <w:t xml:space="preserve"> </w:t>
      </w:r>
      <w:r w:rsidRPr="009C1DAE">
        <w:rPr>
          <w:rFonts w:cstheme="minorHAnsi"/>
          <w:b/>
          <w:bCs/>
        </w:rPr>
        <w:t xml:space="preserve">Sensitivity Test </w:t>
      </w:r>
      <w:r>
        <w:rPr>
          <w:rFonts w:cstheme="minorHAnsi"/>
          <w:b/>
          <w:bCs/>
        </w:rPr>
        <w:t>4.</w:t>
      </w:r>
      <w:r>
        <w:rPr>
          <w:rFonts w:cstheme="minorHAnsi"/>
        </w:rPr>
        <w:t xml:space="preserve"> </w:t>
      </w:r>
      <w:r w:rsidRPr="009C1DAE">
        <w:rPr>
          <w:rFonts w:cstheme="minorHAnsi"/>
          <w:b/>
          <w:bCs/>
        </w:rPr>
        <w:t xml:space="preserve">Logit Regression Estimation </w:t>
      </w:r>
      <w:r w:rsidRPr="00037C7B">
        <w:rPr>
          <w:rFonts w:cstheme="minorHAnsi"/>
        </w:rPr>
        <w:t>(Average marginal effect - Financial Wellbeing)</w:t>
      </w:r>
      <w:r>
        <w:rPr>
          <w:rFonts w:cstheme="minorHAnsi"/>
        </w:rPr>
        <w:t>.</w:t>
      </w:r>
    </w:p>
    <w:p w14:paraId="729CF18B" w14:textId="77777777" w:rsidR="004233C9" w:rsidRPr="001F4248" w:rsidRDefault="004233C9" w:rsidP="004233C9">
      <w:pPr>
        <w:spacing w:after="0" w:line="240" w:lineRule="auto"/>
        <w:textAlignment w:val="bottom"/>
        <w:rPr>
          <w:rFonts w:cstheme="minorHAnsi"/>
          <w:b/>
          <w:bCs/>
        </w:rPr>
      </w:pPr>
    </w:p>
    <w:tbl>
      <w:tblPr>
        <w:tblW w:w="8505" w:type="dxa"/>
        <w:tblLook w:val="0600" w:firstRow="0" w:lastRow="0" w:firstColumn="0" w:lastColumn="0" w:noHBand="1" w:noVBand="1"/>
      </w:tblPr>
      <w:tblGrid>
        <w:gridCol w:w="3969"/>
        <w:gridCol w:w="2346"/>
        <w:gridCol w:w="2190"/>
      </w:tblGrid>
      <w:tr w:rsidR="004233C9" w:rsidRPr="006E562E" w14:paraId="57E92D64" w14:textId="77777777" w:rsidTr="00512D4B">
        <w:trPr>
          <w:trHeight w:val="300"/>
        </w:trPr>
        <w:tc>
          <w:tcPr>
            <w:tcW w:w="396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EB679F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b/>
                <w:bCs/>
                <w:color w:val="000000"/>
                <w:lang w:eastAsia="en-AU"/>
              </w:rPr>
              <w:t>Variables</w:t>
            </w:r>
          </w:p>
        </w:tc>
        <w:tc>
          <w:tcPr>
            <w:tcW w:w="2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26F2F7A2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b/>
                <w:bCs/>
                <w:color w:val="000000"/>
                <w:lang w:eastAsia="en-AU"/>
              </w:rPr>
              <w:t>Financial behaviour 1</w:t>
            </w:r>
          </w:p>
          <w:p w14:paraId="5212D685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AU"/>
              </w:rPr>
            </w:pPr>
            <w:r w:rsidRPr="006E562E">
              <w:rPr>
                <w:rFonts w:cstheme="minorHAnsi"/>
                <w:i/>
                <w:iCs/>
              </w:rPr>
              <w:t>(I am very thorough in my approach to financial planning)</w:t>
            </w:r>
          </w:p>
        </w:tc>
        <w:tc>
          <w:tcPr>
            <w:tcW w:w="219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37BC8FE6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b/>
                <w:bCs/>
                <w:color w:val="000000"/>
                <w:lang w:eastAsia="en-AU"/>
              </w:rPr>
              <w:t xml:space="preserve">Financial behaviour 2 </w:t>
            </w:r>
            <w:r w:rsidRPr="009C1DAE">
              <w:rPr>
                <w:rFonts w:eastAsia="Times New Roman" w:cstheme="minorHAnsi"/>
                <w:color w:val="000000"/>
                <w:lang w:eastAsia="en-AU"/>
              </w:rPr>
              <w:t>(</w:t>
            </w:r>
            <w:r w:rsidRPr="006E562E">
              <w:rPr>
                <w:rFonts w:cstheme="minorHAnsi"/>
                <w:i/>
                <w:iCs/>
              </w:rPr>
              <w:t>I always pay my credit card off each month)</w:t>
            </w:r>
          </w:p>
        </w:tc>
      </w:tr>
      <w:tr w:rsidR="004233C9" w:rsidRPr="006E562E" w14:paraId="67E1954C" w14:textId="77777777" w:rsidTr="00512D4B">
        <w:trPr>
          <w:trHeight w:val="300"/>
        </w:trPr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7F3011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b/>
                <w:bCs/>
                <w:color w:val="000000"/>
                <w:lang w:eastAsia="en-AU"/>
              </w:rPr>
              <w:t>Financial Wellbeing</w:t>
            </w:r>
          </w:p>
          <w:p w14:paraId="5563D4BD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i/>
                <w:iCs/>
                <w:color w:val="000000" w:themeColor="dark1"/>
                <w:kern w:val="24"/>
                <w:lang w:eastAsia="en-AU"/>
              </w:rPr>
              <w:t>I am satisfied with my financial situation</w:t>
            </w:r>
          </w:p>
        </w:tc>
        <w:tc>
          <w:tcPr>
            <w:tcW w:w="234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E54B52" w14:textId="77777777" w:rsidR="004233C9" w:rsidRPr="006E562E" w:rsidRDefault="004233C9" w:rsidP="00512D4B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6E562E">
              <w:rPr>
                <w:rFonts w:eastAsia="Times New Roman"/>
                <w:color w:val="000000" w:themeColor="text1"/>
                <w:lang w:eastAsia="en-AU"/>
              </w:rPr>
              <w:t>0.113**</w:t>
            </w:r>
          </w:p>
          <w:p w14:paraId="048781E1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(0.045)</w:t>
            </w:r>
          </w:p>
        </w:tc>
        <w:tc>
          <w:tcPr>
            <w:tcW w:w="2190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8E363B" w14:textId="77777777" w:rsidR="004233C9" w:rsidRPr="006E562E" w:rsidRDefault="004233C9" w:rsidP="00512D4B">
            <w:pPr>
              <w:spacing w:after="0" w:line="240" w:lineRule="auto"/>
              <w:rPr>
                <w:rFonts w:eastAsia="Times New Roman"/>
                <w:lang w:eastAsia="en-AU"/>
              </w:rPr>
            </w:pPr>
            <w:r w:rsidRPr="006E562E">
              <w:rPr>
                <w:rFonts w:eastAsia="Times New Roman"/>
                <w:lang w:eastAsia="en-AU"/>
              </w:rPr>
              <w:t>0.136**</w:t>
            </w:r>
          </w:p>
          <w:p w14:paraId="33C356B1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lang w:eastAsia="en-AU"/>
              </w:rPr>
            </w:pPr>
            <w:r w:rsidRPr="006E562E">
              <w:rPr>
                <w:rFonts w:eastAsia="Times New Roman" w:cstheme="minorHAnsi"/>
                <w:lang w:eastAsia="en-AU"/>
              </w:rPr>
              <w:t>(0.0715)</w:t>
            </w:r>
          </w:p>
        </w:tc>
      </w:tr>
      <w:tr w:rsidR="004233C9" w:rsidRPr="006E562E" w14:paraId="5E83A08C" w14:textId="77777777" w:rsidTr="00512D4B">
        <w:trPr>
          <w:trHeight w:val="300"/>
        </w:trPr>
        <w:tc>
          <w:tcPr>
            <w:tcW w:w="3969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296C02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b/>
                <w:bCs/>
                <w:color w:val="000000"/>
                <w:kern w:val="24"/>
                <w:lang w:eastAsia="en-AU"/>
              </w:rPr>
              <w:t>Gender (women)</w:t>
            </w:r>
          </w:p>
        </w:tc>
        <w:tc>
          <w:tcPr>
            <w:tcW w:w="2346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217C0A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0.015*</w:t>
            </w:r>
          </w:p>
        </w:tc>
        <w:tc>
          <w:tcPr>
            <w:tcW w:w="2190" w:type="dxa"/>
            <w:shd w:val="clear" w:color="auto" w:fill="auto"/>
            <w:noWrap/>
            <w:vAlign w:val="bottom"/>
            <w:hideMark/>
          </w:tcPr>
          <w:p w14:paraId="23A07A61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0.051*</w:t>
            </w:r>
          </w:p>
        </w:tc>
      </w:tr>
      <w:tr w:rsidR="004233C9" w:rsidRPr="006E562E" w14:paraId="3C128CCB" w14:textId="77777777" w:rsidTr="00512D4B">
        <w:trPr>
          <w:trHeight w:val="300"/>
        </w:trPr>
        <w:tc>
          <w:tcPr>
            <w:tcW w:w="3969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B2F55F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</w:p>
        </w:tc>
        <w:tc>
          <w:tcPr>
            <w:tcW w:w="2346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C2789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(0.007)</w:t>
            </w:r>
          </w:p>
        </w:tc>
        <w:tc>
          <w:tcPr>
            <w:tcW w:w="2190" w:type="dxa"/>
            <w:shd w:val="clear" w:color="auto" w:fill="auto"/>
            <w:noWrap/>
            <w:vAlign w:val="bottom"/>
            <w:hideMark/>
          </w:tcPr>
          <w:p w14:paraId="3C058D82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(0.011)</w:t>
            </w:r>
          </w:p>
        </w:tc>
      </w:tr>
      <w:tr w:rsidR="004233C9" w:rsidRPr="006E562E" w14:paraId="1494D44F" w14:textId="77777777" w:rsidTr="00512D4B">
        <w:trPr>
          <w:trHeight w:val="300"/>
        </w:trPr>
        <w:tc>
          <w:tcPr>
            <w:tcW w:w="3969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0160C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b/>
                <w:bCs/>
                <w:color w:val="000000"/>
                <w:kern w:val="24"/>
                <w:lang w:eastAsia="en-AU"/>
              </w:rPr>
              <w:t>Unemployed</w:t>
            </w:r>
          </w:p>
        </w:tc>
        <w:tc>
          <w:tcPr>
            <w:tcW w:w="2346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A9D15" w14:textId="77777777" w:rsidR="004233C9" w:rsidRPr="006E562E" w:rsidRDefault="004233C9" w:rsidP="00512D4B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6E562E">
              <w:rPr>
                <w:rFonts w:eastAsia="Times New Roman"/>
                <w:color w:val="000000" w:themeColor="text1"/>
                <w:lang w:eastAsia="en-AU"/>
              </w:rPr>
              <w:t>0.015**</w:t>
            </w:r>
          </w:p>
        </w:tc>
        <w:tc>
          <w:tcPr>
            <w:tcW w:w="2190" w:type="dxa"/>
            <w:shd w:val="clear" w:color="auto" w:fill="auto"/>
            <w:noWrap/>
            <w:vAlign w:val="bottom"/>
            <w:hideMark/>
          </w:tcPr>
          <w:p w14:paraId="2D78F67D" w14:textId="77777777" w:rsidR="004233C9" w:rsidRPr="006E562E" w:rsidRDefault="004233C9" w:rsidP="00512D4B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6E562E">
              <w:rPr>
                <w:rFonts w:eastAsia="Times New Roman"/>
                <w:color w:val="000000" w:themeColor="text1"/>
                <w:lang w:eastAsia="en-AU"/>
              </w:rPr>
              <w:t>0.016**</w:t>
            </w:r>
          </w:p>
        </w:tc>
      </w:tr>
      <w:tr w:rsidR="004233C9" w:rsidRPr="006E562E" w14:paraId="3252328E" w14:textId="77777777" w:rsidTr="00512D4B">
        <w:trPr>
          <w:trHeight w:val="300"/>
        </w:trPr>
        <w:tc>
          <w:tcPr>
            <w:tcW w:w="3969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A18556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</w:p>
        </w:tc>
        <w:tc>
          <w:tcPr>
            <w:tcW w:w="2346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4F548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(0.013)</w:t>
            </w:r>
          </w:p>
        </w:tc>
        <w:tc>
          <w:tcPr>
            <w:tcW w:w="2190" w:type="dxa"/>
            <w:shd w:val="clear" w:color="auto" w:fill="auto"/>
            <w:noWrap/>
            <w:vAlign w:val="bottom"/>
            <w:hideMark/>
          </w:tcPr>
          <w:p w14:paraId="46C2981C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(0.011)</w:t>
            </w:r>
          </w:p>
        </w:tc>
      </w:tr>
      <w:tr w:rsidR="004233C9" w:rsidRPr="006E562E" w14:paraId="1057052D" w14:textId="77777777" w:rsidTr="00512D4B">
        <w:trPr>
          <w:trHeight w:val="300"/>
        </w:trPr>
        <w:tc>
          <w:tcPr>
            <w:tcW w:w="3969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A36E6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b/>
                <w:bCs/>
                <w:color w:val="000000"/>
                <w:kern w:val="24"/>
                <w:lang w:eastAsia="en-AU"/>
              </w:rPr>
              <w:t>Speak English</w:t>
            </w:r>
          </w:p>
        </w:tc>
        <w:tc>
          <w:tcPr>
            <w:tcW w:w="2346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C8C9B5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0.011</w:t>
            </w:r>
          </w:p>
        </w:tc>
        <w:tc>
          <w:tcPr>
            <w:tcW w:w="2190" w:type="dxa"/>
            <w:shd w:val="clear" w:color="auto" w:fill="auto"/>
            <w:noWrap/>
            <w:vAlign w:val="bottom"/>
            <w:hideMark/>
          </w:tcPr>
          <w:p w14:paraId="48EEE86A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0.058</w:t>
            </w:r>
          </w:p>
        </w:tc>
      </w:tr>
      <w:tr w:rsidR="004233C9" w:rsidRPr="006E562E" w14:paraId="52A7EB6B" w14:textId="77777777" w:rsidTr="00512D4B">
        <w:trPr>
          <w:trHeight w:val="300"/>
        </w:trPr>
        <w:tc>
          <w:tcPr>
            <w:tcW w:w="3969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E3A94" w14:textId="77777777" w:rsidR="004233C9" w:rsidRPr="006E562E" w:rsidRDefault="004233C9" w:rsidP="00512D4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en-AU"/>
              </w:rPr>
            </w:pPr>
          </w:p>
        </w:tc>
        <w:tc>
          <w:tcPr>
            <w:tcW w:w="2346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A388D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-0.051</w:t>
            </w:r>
          </w:p>
        </w:tc>
        <w:tc>
          <w:tcPr>
            <w:tcW w:w="2190" w:type="dxa"/>
            <w:shd w:val="clear" w:color="auto" w:fill="auto"/>
            <w:noWrap/>
            <w:vAlign w:val="bottom"/>
            <w:hideMark/>
          </w:tcPr>
          <w:p w14:paraId="08E84B93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(0.051)</w:t>
            </w:r>
          </w:p>
        </w:tc>
      </w:tr>
      <w:tr w:rsidR="004233C9" w:rsidRPr="006E562E" w14:paraId="765E783F" w14:textId="77777777" w:rsidTr="00512D4B">
        <w:trPr>
          <w:trHeight w:val="300"/>
        </w:trPr>
        <w:tc>
          <w:tcPr>
            <w:tcW w:w="3969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FF3760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b/>
                <w:bCs/>
                <w:color w:val="000000"/>
                <w:kern w:val="24"/>
                <w:lang w:eastAsia="en-AU"/>
              </w:rPr>
              <w:t>Rent/Mortgage</w:t>
            </w:r>
          </w:p>
        </w:tc>
        <w:tc>
          <w:tcPr>
            <w:tcW w:w="2346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FC06A2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-0.031*</w:t>
            </w:r>
          </w:p>
        </w:tc>
        <w:tc>
          <w:tcPr>
            <w:tcW w:w="2190" w:type="dxa"/>
            <w:shd w:val="clear" w:color="auto" w:fill="auto"/>
            <w:noWrap/>
            <w:vAlign w:val="bottom"/>
            <w:hideMark/>
          </w:tcPr>
          <w:p w14:paraId="32976DDD" w14:textId="77777777" w:rsidR="004233C9" w:rsidRPr="006E562E" w:rsidRDefault="004233C9" w:rsidP="00512D4B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6E562E">
              <w:rPr>
                <w:rFonts w:eastAsia="Times New Roman"/>
                <w:color w:val="000000" w:themeColor="text1"/>
                <w:lang w:eastAsia="en-AU"/>
              </w:rPr>
              <w:t>-0.071**</w:t>
            </w:r>
          </w:p>
        </w:tc>
      </w:tr>
      <w:tr w:rsidR="004233C9" w:rsidRPr="006E562E" w14:paraId="47E22F3F" w14:textId="77777777" w:rsidTr="00512D4B">
        <w:trPr>
          <w:trHeight w:val="300"/>
        </w:trPr>
        <w:tc>
          <w:tcPr>
            <w:tcW w:w="3969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37F53C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</w:p>
        </w:tc>
        <w:tc>
          <w:tcPr>
            <w:tcW w:w="2346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7CB72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(0.011)</w:t>
            </w:r>
          </w:p>
        </w:tc>
        <w:tc>
          <w:tcPr>
            <w:tcW w:w="2190" w:type="dxa"/>
            <w:shd w:val="clear" w:color="auto" w:fill="auto"/>
            <w:noWrap/>
            <w:vAlign w:val="bottom"/>
            <w:hideMark/>
          </w:tcPr>
          <w:p w14:paraId="5DD4CDA6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(0.011)</w:t>
            </w:r>
          </w:p>
        </w:tc>
      </w:tr>
      <w:tr w:rsidR="004233C9" w:rsidRPr="006E562E" w14:paraId="690833B7" w14:textId="77777777" w:rsidTr="00512D4B">
        <w:trPr>
          <w:trHeight w:val="300"/>
        </w:trPr>
        <w:tc>
          <w:tcPr>
            <w:tcW w:w="3969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B6AD6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cstheme="minorHAnsi"/>
                <w:b/>
                <w:bCs/>
              </w:rPr>
              <w:t>Joint decision making</w:t>
            </w:r>
          </w:p>
        </w:tc>
        <w:tc>
          <w:tcPr>
            <w:tcW w:w="2346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E839C" w14:textId="77777777" w:rsidR="004233C9" w:rsidRPr="006E562E" w:rsidRDefault="004233C9" w:rsidP="00512D4B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6E562E">
              <w:rPr>
                <w:rFonts w:eastAsia="Times New Roman"/>
                <w:color w:val="000000" w:themeColor="text1"/>
                <w:lang w:eastAsia="en-AU"/>
              </w:rPr>
              <w:t>0.018**</w:t>
            </w:r>
          </w:p>
        </w:tc>
        <w:tc>
          <w:tcPr>
            <w:tcW w:w="2190" w:type="dxa"/>
            <w:shd w:val="clear" w:color="auto" w:fill="auto"/>
            <w:noWrap/>
            <w:vAlign w:val="bottom"/>
            <w:hideMark/>
          </w:tcPr>
          <w:p w14:paraId="2D8BD8C8" w14:textId="77777777" w:rsidR="004233C9" w:rsidRPr="006E562E" w:rsidRDefault="004233C9" w:rsidP="00512D4B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6E562E">
              <w:rPr>
                <w:rFonts w:eastAsia="Times New Roman"/>
                <w:color w:val="000000" w:themeColor="text1"/>
                <w:lang w:eastAsia="en-AU"/>
              </w:rPr>
              <w:t>0.018**</w:t>
            </w:r>
          </w:p>
        </w:tc>
      </w:tr>
      <w:tr w:rsidR="004233C9" w:rsidRPr="006E562E" w14:paraId="4E755914" w14:textId="77777777" w:rsidTr="00512D4B">
        <w:trPr>
          <w:trHeight w:val="300"/>
        </w:trPr>
        <w:tc>
          <w:tcPr>
            <w:tcW w:w="3969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B4E31F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</w:p>
        </w:tc>
        <w:tc>
          <w:tcPr>
            <w:tcW w:w="2346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7A0ED5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(0.001)</w:t>
            </w:r>
          </w:p>
        </w:tc>
        <w:tc>
          <w:tcPr>
            <w:tcW w:w="2190" w:type="dxa"/>
            <w:shd w:val="clear" w:color="auto" w:fill="auto"/>
            <w:noWrap/>
            <w:vAlign w:val="bottom"/>
            <w:hideMark/>
          </w:tcPr>
          <w:p w14:paraId="4D97AA84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(0.011)</w:t>
            </w:r>
          </w:p>
        </w:tc>
      </w:tr>
      <w:tr w:rsidR="004233C9" w:rsidRPr="006E562E" w14:paraId="1C5926BD" w14:textId="77777777" w:rsidTr="00512D4B">
        <w:trPr>
          <w:trHeight w:val="300"/>
        </w:trPr>
        <w:tc>
          <w:tcPr>
            <w:tcW w:w="3969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E726EA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cstheme="minorHAnsi"/>
                <w:b/>
                <w:bCs/>
              </w:rPr>
              <w:t>Disability</w:t>
            </w:r>
          </w:p>
        </w:tc>
        <w:tc>
          <w:tcPr>
            <w:tcW w:w="2346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CC9FE5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-0.011*</w:t>
            </w:r>
          </w:p>
        </w:tc>
        <w:tc>
          <w:tcPr>
            <w:tcW w:w="2190" w:type="dxa"/>
            <w:shd w:val="clear" w:color="auto" w:fill="auto"/>
            <w:noWrap/>
            <w:vAlign w:val="bottom"/>
            <w:hideMark/>
          </w:tcPr>
          <w:p w14:paraId="011EF993" w14:textId="77777777" w:rsidR="004233C9" w:rsidRPr="006E562E" w:rsidRDefault="004233C9" w:rsidP="00512D4B">
            <w:pPr>
              <w:spacing w:after="0" w:line="240" w:lineRule="auto"/>
              <w:rPr>
                <w:rFonts w:eastAsia="Times New Roman"/>
                <w:color w:val="000000"/>
                <w:lang w:eastAsia="en-AU"/>
              </w:rPr>
            </w:pPr>
            <w:r w:rsidRPr="006E562E">
              <w:rPr>
                <w:rFonts w:eastAsia="Times New Roman"/>
                <w:color w:val="000000" w:themeColor="text1"/>
                <w:lang w:eastAsia="en-AU"/>
              </w:rPr>
              <w:t>-0.018**</w:t>
            </w:r>
          </w:p>
        </w:tc>
      </w:tr>
      <w:tr w:rsidR="004233C9" w:rsidRPr="006E562E" w14:paraId="2299C798" w14:textId="77777777" w:rsidTr="00512D4B">
        <w:trPr>
          <w:trHeight w:val="300"/>
        </w:trPr>
        <w:tc>
          <w:tcPr>
            <w:tcW w:w="3969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2FEC31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</w:p>
        </w:tc>
        <w:tc>
          <w:tcPr>
            <w:tcW w:w="2346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84D661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(0.008)1</w:t>
            </w:r>
          </w:p>
        </w:tc>
        <w:tc>
          <w:tcPr>
            <w:tcW w:w="2190" w:type="dxa"/>
            <w:shd w:val="clear" w:color="auto" w:fill="auto"/>
            <w:noWrap/>
            <w:vAlign w:val="bottom"/>
            <w:hideMark/>
          </w:tcPr>
          <w:p w14:paraId="0320F669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(0.011)</w:t>
            </w:r>
          </w:p>
        </w:tc>
      </w:tr>
      <w:tr w:rsidR="004233C9" w:rsidRPr="006E562E" w14:paraId="133D9376" w14:textId="77777777" w:rsidTr="00512D4B">
        <w:trPr>
          <w:trHeight w:val="300"/>
        </w:trPr>
        <w:tc>
          <w:tcPr>
            <w:tcW w:w="3969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8AC459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cstheme="minorHAnsi"/>
                <w:b/>
                <w:bCs/>
              </w:rPr>
              <w:t>Age group (+65y)</w:t>
            </w:r>
          </w:p>
        </w:tc>
        <w:tc>
          <w:tcPr>
            <w:tcW w:w="2346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9B3AA9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0.003</w:t>
            </w:r>
          </w:p>
        </w:tc>
        <w:tc>
          <w:tcPr>
            <w:tcW w:w="2190" w:type="dxa"/>
            <w:shd w:val="clear" w:color="auto" w:fill="auto"/>
            <w:noWrap/>
            <w:vAlign w:val="bottom"/>
            <w:hideMark/>
          </w:tcPr>
          <w:p w14:paraId="6C26454D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0.005</w:t>
            </w:r>
          </w:p>
        </w:tc>
      </w:tr>
      <w:tr w:rsidR="004233C9" w:rsidRPr="006E562E" w14:paraId="2878726E" w14:textId="77777777" w:rsidTr="00512D4B">
        <w:trPr>
          <w:trHeight w:val="300"/>
        </w:trPr>
        <w:tc>
          <w:tcPr>
            <w:tcW w:w="3969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ECC57" w14:textId="77777777" w:rsidR="004233C9" w:rsidRPr="006E562E" w:rsidRDefault="004233C9" w:rsidP="00512D4B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lang w:eastAsia="en-AU"/>
              </w:rPr>
            </w:pPr>
          </w:p>
        </w:tc>
        <w:tc>
          <w:tcPr>
            <w:tcW w:w="2346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020178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(0.006)</w:t>
            </w:r>
          </w:p>
        </w:tc>
        <w:tc>
          <w:tcPr>
            <w:tcW w:w="2190" w:type="dxa"/>
            <w:shd w:val="clear" w:color="auto" w:fill="auto"/>
            <w:noWrap/>
            <w:vAlign w:val="bottom"/>
            <w:hideMark/>
          </w:tcPr>
          <w:p w14:paraId="05FF2699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(0.004)</w:t>
            </w:r>
          </w:p>
        </w:tc>
      </w:tr>
      <w:tr w:rsidR="004233C9" w:rsidRPr="006E562E" w14:paraId="1AFBDE8D" w14:textId="77777777" w:rsidTr="00512D4B">
        <w:trPr>
          <w:trHeight w:val="300"/>
        </w:trPr>
        <w:tc>
          <w:tcPr>
            <w:tcW w:w="3969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CABE4D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cstheme="minorHAnsi"/>
                <w:b/>
                <w:bCs/>
              </w:rPr>
              <w:t>Income</w:t>
            </w:r>
          </w:p>
        </w:tc>
        <w:tc>
          <w:tcPr>
            <w:tcW w:w="2346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F36FBC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0.016***</w:t>
            </w:r>
          </w:p>
        </w:tc>
        <w:tc>
          <w:tcPr>
            <w:tcW w:w="2190" w:type="dxa"/>
            <w:shd w:val="clear" w:color="auto" w:fill="auto"/>
            <w:noWrap/>
            <w:vAlign w:val="bottom"/>
            <w:hideMark/>
          </w:tcPr>
          <w:p w14:paraId="09123805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0.011***</w:t>
            </w:r>
          </w:p>
        </w:tc>
      </w:tr>
      <w:tr w:rsidR="004233C9" w:rsidRPr="006E562E" w14:paraId="3508A9C3" w14:textId="77777777" w:rsidTr="00512D4B">
        <w:trPr>
          <w:trHeight w:val="300"/>
        </w:trPr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958CAE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</w:p>
        </w:tc>
        <w:tc>
          <w:tcPr>
            <w:tcW w:w="2346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42D7A9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(0.001)</w:t>
            </w:r>
          </w:p>
        </w:tc>
        <w:tc>
          <w:tcPr>
            <w:tcW w:w="219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8502C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(0.003)</w:t>
            </w:r>
          </w:p>
        </w:tc>
      </w:tr>
      <w:tr w:rsidR="004233C9" w:rsidRPr="006E562E" w14:paraId="114298A3" w14:textId="77777777" w:rsidTr="00512D4B">
        <w:trPr>
          <w:trHeight w:val="300"/>
        </w:trPr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56865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R</w:t>
            </w:r>
            <w:r w:rsidRPr="006E562E">
              <w:rPr>
                <w:rFonts w:eastAsia="Times New Roman" w:cstheme="minorHAnsi"/>
                <w:color w:val="000000"/>
                <w:vertAlign w:val="superscript"/>
                <w:lang w:eastAsia="en-AU"/>
              </w:rPr>
              <w:t>2</w:t>
            </w:r>
          </w:p>
        </w:tc>
        <w:tc>
          <w:tcPr>
            <w:tcW w:w="234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2BA44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0.611</w:t>
            </w:r>
          </w:p>
        </w:tc>
        <w:tc>
          <w:tcPr>
            <w:tcW w:w="219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9098CC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0.615</w:t>
            </w:r>
          </w:p>
        </w:tc>
      </w:tr>
      <w:tr w:rsidR="004233C9" w:rsidRPr="006E562E" w14:paraId="5EB3E45D" w14:textId="77777777" w:rsidTr="00512D4B">
        <w:trPr>
          <w:trHeight w:val="300"/>
        </w:trPr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E6667A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N</w:t>
            </w:r>
          </w:p>
        </w:tc>
        <w:tc>
          <w:tcPr>
            <w:tcW w:w="2346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F6382E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1501</w:t>
            </w:r>
          </w:p>
        </w:tc>
        <w:tc>
          <w:tcPr>
            <w:tcW w:w="219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D5F8BA" w14:textId="77777777" w:rsidR="004233C9" w:rsidRPr="006E562E" w:rsidRDefault="004233C9" w:rsidP="00512D4B">
            <w:pPr>
              <w:spacing w:after="0" w:line="240" w:lineRule="auto"/>
              <w:rPr>
                <w:rFonts w:eastAsia="Times New Roman" w:cstheme="minorHAnsi"/>
                <w:color w:val="000000"/>
                <w:lang w:eastAsia="en-AU"/>
              </w:rPr>
            </w:pPr>
            <w:r w:rsidRPr="006E562E">
              <w:rPr>
                <w:rFonts w:eastAsia="Times New Roman" w:cstheme="minorHAnsi"/>
                <w:color w:val="000000"/>
                <w:lang w:eastAsia="en-AU"/>
              </w:rPr>
              <w:t>1501</w:t>
            </w:r>
          </w:p>
        </w:tc>
      </w:tr>
    </w:tbl>
    <w:p w14:paraId="7972EE64" w14:textId="6037308C" w:rsidR="0003139C" w:rsidRDefault="004233C9" w:rsidP="004233C9">
      <w:pPr>
        <w:spacing w:line="240" w:lineRule="auto"/>
        <w:contextualSpacing/>
      </w:pPr>
      <w:r w:rsidRPr="006E562E">
        <w:rPr>
          <w:rFonts w:cstheme="minorHAnsi"/>
          <w:i/>
          <w:iCs/>
        </w:rPr>
        <w:t>Note:</w:t>
      </w:r>
      <w:r w:rsidRPr="006E562E">
        <w:rPr>
          <w:rFonts w:cstheme="minorHAnsi"/>
        </w:rPr>
        <w:t xml:space="preserve"> Robust standard errors in parentheses. *</w:t>
      </w:r>
      <w:r w:rsidRPr="006E562E">
        <w:rPr>
          <w:rFonts w:cstheme="minorHAnsi"/>
          <w:i/>
          <w:iCs/>
        </w:rPr>
        <w:t>p</w:t>
      </w:r>
      <w:r w:rsidRPr="006E562E">
        <w:rPr>
          <w:rFonts w:cstheme="minorHAnsi"/>
        </w:rPr>
        <w:t xml:space="preserve"> &lt; .05, ** </w:t>
      </w:r>
      <w:r w:rsidRPr="006E562E">
        <w:rPr>
          <w:rFonts w:cstheme="minorHAnsi"/>
          <w:i/>
          <w:iCs/>
        </w:rPr>
        <w:t>p</w:t>
      </w:r>
      <w:r w:rsidRPr="006E562E">
        <w:rPr>
          <w:rFonts w:cstheme="minorHAnsi"/>
        </w:rPr>
        <w:t xml:space="preserve"> &lt; .01 and *** </w:t>
      </w:r>
      <w:r w:rsidRPr="006E562E">
        <w:rPr>
          <w:rFonts w:cstheme="minorHAnsi"/>
          <w:i/>
          <w:iCs/>
        </w:rPr>
        <w:t>p</w:t>
      </w:r>
      <w:r w:rsidRPr="006E562E">
        <w:rPr>
          <w:rFonts w:cstheme="minorHAnsi"/>
        </w:rPr>
        <w:t xml:space="preserve"> &lt; .001</w:t>
      </w:r>
      <w:r>
        <w:rPr>
          <w:rFonts w:cstheme="minorHAnsi"/>
        </w:rPr>
        <w:t>.</w:t>
      </w:r>
    </w:p>
    <w:sectPr w:rsidR="0003139C" w:rsidSect="000B50CF">
      <w:pgSz w:w="11906" w:h="16838" w:code="9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33C9"/>
    <w:rsid w:val="0003139C"/>
    <w:rsid w:val="000B50CF"/>
    <w:rsid w:val="004233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7E8A66"/>
  <w15:chartTrackingRefBased/>
  <w15:docId w15:val="{EF0AF4A8-DE57-4846-B981-B6B902DD6A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233C9"/>
    <w:rPr>
      <w:rFonts w:asciiTheme="minorHAnsi" w:hAnsiTheme="minorHAnsi" w:cstheme="minorBidi"/>
      <w:sz w:val="22"/>
      <w:szCs w:val="22"/>
      <w:lang w:val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LineNumber">
    <w:name w:val="line number"/>
    <w:basedOn w:val="DefaultParagraphFont"/>
    <w:uiPriority w:val="99"/>
    <w:semiHidden/>
    <w:unhideWhenUsed/>
    <w:rsid w:val="004233C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128</Words>
  <Characters>734</Characters>
  <Application>Microsoft Office Word</Application>
  <DocSecurity>0</DocSecurity>
  <Lines>6</Lines>
  <Paragraphs>1</Paragraphs>
  <ScaleCrop>false</ScaleCrop>
  <Company>University of South Australia</Company>
  <LinksUpToDate>false</LinksUpToDate>
  <CharactersWithSpaces>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Rajabrata Banerjee</dc:creator>
  <cp:keywords/>
  <dc:description/>
  <cp:lastModifiedBy>Rajabrata Banerjee</cp:lastModifiedBy>
  <cp:revision>1</cp:revision>
  <dcterms:created xsi:type="dcterms:W3CDTF">2023-05-26T01:13:00Z</dcterms:created>
  <dcterms:modified xsi:type="dcterms:W3CDTF">2023-05-26T01:14:00Z</dcterms:modified>
</cp:coreProperties>
</file>