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7895F342" w14:textId="5C082274" w:rsidR="00C36265" w:rsidRPr="00C36265" w:rsidRDefault="00C36265" w:rsidP="00C36265">
      <w:pPr>
        <w:spacing w:line="480" w:lineRule="auto"/>
        <w:rPr>
          <w:rFonts w:ascii="Times New Roman" w:eastAsia="Times New Roman" w:hAnsi="Times New Roman" w:cs="Times New Roman"/>
          <w:color w:val="auto"/>
        </w:rPr>
      </w:pPr>
      <w:r w:rsidRPr="00C36265">
        <w:rPr>
          <w:rFonts w:ascii="Times New Roman" w:eastAsia="Times New Roman" w:hAnsi="Times New Roman" w:cs="Times New Roman"/>
          <w:b/>
          <w:color w:val="auto"/>
        </w:rPr>
        <w:t>S2 Table:</w:t>
      </w:r>
      <w:r>
        <w:rPr>
          <w:rFonts w:ascii="Times New Roman" w:eastAsia="Times New Roman" w:hAnsi="Times New Roman" w:cs="Times New Roman"/>
          <w:color w:val="auto"/>
        </w:rPr>
        <w:t xml:space="preserve"> </w:t>
      </w:r>
      <w:r w:rsidRPr="00C36265">
        <w:rPr>
          <w:rFonts w:ascii="Times New Roman" w:hAnsi="Times New Roman" w:cs="Times New Roman"/>
          <w:color w:val="auto"/>
        </w:rPr>
        <w:t>IVD subtype usage and rated importance</w:t>
      </w:r>
    </w:p>
    <w:p w14:paraId="2BA211A1" w14:textId="77777777" w:rsidR="00C36265" w:rsidRPr="00566BA3" w:rsidRDefault="00C36265" w:rsidP="00C36265">
      <w:pPr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</w:rPr>
        <w:t>A)</w:t>
      </w:r>
    </w:p>
    <w:tbl>
      <w:tblPr>
        <w:tblStyle w:val="TableGrid"/>
        <w:tblW w:w="9381" w:type="dxa"/>
        <w:tblLook w:val="04A0" w:firstRow="1" w:lastRow="0" w:firstColumn="1" w:lastColumn="0" w:noHBand="0" w:noVBand="1"/>
      </w:tblPr>
      <w:tblGrid>
        <w:gridCol w:w="1217"/>
        <w:gridCol w:w="1140"/>
        <w:gridCol w:w="1050"/>
        <w:gridCol w:w="1205"/>
        <w:gridCol w:w="1250"/>
        <w:gridCol w:w="113"/>
        <w:gridCol w:w="1179"/>
        <w:gridCol w:w="113"/>
        <w:gridCol w:w="1140"/>
        <w:gridCol w:w="114"/>
        <w:gridCol w:w="924"/>
        <w:gridCol w:w="118"/>
      </w:tblGrid>
      <w:tr w:rsidR="00C36265" w:rsidRPr="00566BA3" w14:paraId="357A2EDE" w14:textId="77777777" w:rsidTr="0054074C">
        <w:trPr>
          <w:trHeight w:val="300"/>
        </w:trPr>
        <w:tc>
          <w:tcPr>
            <w:tcW w:w="1217" w:type="dxa"/>
            <w:noWrap/>
            <w:hideMark/>
          </w:tcPr>
          <w:p w14:paraId="038B21A3" w14:textId="77777777" w:rsidR="00C36265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B961D05" w14:textId="77777777" w:rsidR="00C36265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8E40224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Special</w:t>
            </w: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ty</w:t>
            </w:r>
          </w:p>
        </w:tc>
        <w:tc>
          <w:tcPr>
            <w:tcW w:w="1140" w:type="dxa"/>
            <w:noWrap/>
            <w:hideMark/>
          </w:tcPr>
          <w:p w14:paraId="7E32D0D4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E82463B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6CD30F4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Country</w:t>
            </w:r>
          </w:p>
        </w:tc>
        <w:tc>
          <w:tcPr>
            <w:tcW w:w="868" w:type="dxa"/>
            <w:noWrap/>
            <w:hideMark/>
          </w:tcPr>
          <w:p w14:paraId="68DBF3A7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91F46E7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Clinical Chemistry</w:t>
            </w:r>
          </w:p>
        </w:tc>
        <w:tc>
          <w:tcPr>
            <w:tcW w:w="1205" w:type="dxa"/>
            <w:noWrap/>
            <w:hideMark/>
          </w:tcPr>
          <w:p w14:paraId="1FEFE1B7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0B2DC22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8B3D618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Hematology</w:t>
            </w:r>
          </w:p>
        </w:tc>
        <w:tc>
          <w:tcPr>
            <w:tcW w:w="1363" w:type="dxa"/>
            <w:gridSpan w:val="2"/>
            <w:noWrap/>
            <w:hideMark/>
          </w:tcPr>
          <w:p w14:paraId="26295D71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BF2824F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17DC466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Immun</w:t>
            </w: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ology</w:t>
            </w:r>
          </w:p>
        </w:tc>
        <w:tc>
          <w:tcPr>
            <w:tcW w:w="1292" w:type="dxa"/>
            <w:gridSpan w:val="2"/>
            <w:noWrap/>
            <w:hideMark/>
          </w:tcPr>
          <w:p w14:paraId="10E463A2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4CF0AE1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Basic Tissue Stains</w:t>
            </w:r>
          </w:p>
        </w:tc>
        <w:tc>
          <w:tcPr>
            <w:tcW w:w="1254" w:type="dxa"/>
            <w:gridSpan w:val="2"/>
            <w:noWrap/>
            <w:hideMark/>
          </w:tcPr>
          <w:p w14:paraId="35E12917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Advanced</w:t>
            </w: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 xml:space="preserve"> Tissue Stains</w:t>
            </w:r>
          </w:p>
        </w:tc>
        <w:tc>
          <w:tcPr>
            <w:tcW w:w="1042" w:type="dxa"/>
            <w:gridSpan w:val="2"/>
            <w:noWrap/>
            <w:hideMark/>
          </w:tcPr>
          <w:p w14:paraId="19F2188C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7A46762" w14:textId="77777777" w:rsidR="00C36265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91F011A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Molecular</w:t>
            </w:r>
          </w:p>
        </w:tc>
      </w:tr>
      <w:tr w:rsidR="00C36265" w:rsidRPr="00566BA3" w14:paraId="2C472BC0" w14:textId="77777777" w:rsidTr="0054074C">
        <w:trPr>
          <w:trHeight w:val="300"/>
        </w:trPr>
        <w:tc>
          <w:tcPr>
            <w:tcW w:w="1217" w:type="dxa"/>
            <w:vMerge w:val="restart"/>
            <w:noWrap/>
            <w:hideMark/>
          </w:tcPr>
          <w:p w14:paraId="2B64CE32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Oncology</w:t>
            </w:r>
          </w:p>
        </w:tc>
        <w:tc>
          <w:tcPr>
            <w:tcW w:w="1140" w:type="dxa"/>
            <w:noWrap/>
            <w:hideMark/>
          </w:tcPr>
          <w:p w14:paraId="55471BF2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US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noWrap/>
            <w:hideMark/>
          </w:tcPr>
          <w:p w14:paraId="2407ED34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1205" w:type="dxa"/>
            <w:noWrap/>
            <w:hideMark/>
          </w:tcPr>
          <w:p w14:paraId="5F23B902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1363" w:type="dxa"/>
            <w:gridSpan w:val="2"/>
            <w:noWrap/>
            <w:hideMark/>
          </w:tcPr>
          <w:p w14:paraId="787D68C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1292" w:type="dxa"/>
            <w:gridSpan w:val="2"/>
            <w:noWrap/>
            <w:hideMark/>
          </w:tcPr>
          <w:p w14:paraId="7E288495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80</w:t>
            </w:r>
          </w:p>
        </w:tc>
        <w:tc>
          <w:tcPr>
            <w:tcW w:w="1254" w:type="dxa"/>
            <w:gridSpan w:val="2"/>
            <w:noWrap/>
            <w:hideMark/>
          </w:tcPr>
          <w:p w14:paraId="73734BA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  <w:tc>
          <w:tcPr>
            <w:tcW w:w="1042" w:type="dxa"/>
            <w:gridSpan w:val="2"/>
            <w:noWrap/>
            <w:hideMark/>
          </w:tcPr>
          <w:p w14:paraId="292930F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65</w:t>
            </w:r>
          </w:p>
        </w:tc>
      </w:tr>
      <w:tr w:rsidR="00C36265" w:rsidRPr="00566BA3" w14:paraId="733B6613" w14:textId="77777777" w:rsidTr="0054074C">
        <w:trPr>
          <w:trHeight w:val="300"/>
        </w:trPr>
        <w:tc>
          <w:tcPr>
            <w:tcW w:w="1217" w:type="dxa"/>
            <w:vMerge/>
            <w:noWrap/>
            <w:hideMark/>
          </w:tcPr>
          <w:p w14:paraId="41661FF2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noWrap/>
            <w:hideMark/>
          </w:tcPr>
          <w:p w14:paraId="05E44D6D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868" w:type="dxa"/>
            <w:noWrap/>
            <w:hideMark/>
          </w:tcPr>
          <w:p w14:paraId="227AFF27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205" w:type="dxa"/>
            <w:noWrap/>
            <w:hideMark/>
          </w:tcPr>
          <w:p w14:paraId="639B499E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363" w:type="dxa"/>
            <w:gridSpan w:val="2"/>
            <w:noWrap/>
            <w:hideMark/>
          </w:tcPr>
          <w:p w14:paraId="5764130E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292" w:type="dxa"/>
            <w:gridSpan w:val="2"/>
            <w:noWrap/>
            <w:hideMark/>
          </w:tcPr>
          <w:p w14:paraId="353BE61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254" w:type="dxa"/>
            <w:gridSpan w:val="2"/>
            <w:noWrap/>
            <w:hideMark/>
          </w:tcPr>
          <w:p w14:paraId="55F5D5D1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1042" w:type="dxa"/>
            <w:gridSpan w:val="2"/>
            <w:noWrap/>
            <w:hideMark/>
          </w:tcPr>
          <w:p w14:paraId="5318A33E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95</w:t>
            </w:r>
          </w:p>
        </w:tc>
      </w:tr>
      <w:tr w:rsidR="00C36265" w:rsidRPr="00566BA3" w14:paraId="318FF0D4" w14:textId="77777777" w:rsidTr="0054074C">
        <w:trPr>
          <w:trHeight w:val="300"/>
        </w:trPr>
        <w:tc>
          <w:tcPr>
            <w:tcW w:w="1217" w:type="dxa"/>
            <w:vMerge/>
            <w:noWrap/>
            <w:hideMark/>
          </w:tcPr>
          <w:p w14:paraId="48C7DDF7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noWrap/>
            <w:hideMark/>
          </w:tcPr>
          <w:p w14:paraId="369B1856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Overall</w:t>
            </w:r>
          </w:p>
        </w:tc>
        <w:tc>
          <w:tcPr>
            <w:tcW w:w="868" w:type="dxa"/>
            <w:noWrap/>
            <w:hideMark/>
          </w:tcPr>
          <w:p w14:paraId="77015948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97.5</w:t>
            </w:r>
          </w:p>
        </w:tc>
        <w:tc>
          <w:tcPr>
            <w:tcW w:w="1205" w:type="dxa"/>
            <w:noWrap/>
            <w:hideMark/>
          </w:tcPr>
          <w:p w14:paraId="09CB0849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97.5</w:t>
            </w:r>
          </w:p>
        </w:tc>
        <w:tc>
          <w:tcPr>
            <w:tcW w:w="1363" w:type="dxa"/>
            <w:gridSpan w:val="2"/>
            <w:noWrap/>
            <w:hideMark/>
          </w:tcPr>
          <w:p w14:paraId="4D09860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57.5</w:t>
            </w:r>
          </w:p>
        </w:tc>
        <w:tc>
          <w:tcPr>
            <w:tcW w:w="1292" w:type="dxa"/>
            <w:gridSpan w:val="2"/>
            <w:noWrap/>
            <w:hideMark/>
          </w:tcPr>
          <w:p w14:paraId="016691A9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90</w:t>
            </w:r>
          </w:p>
        </w:tc>
        <w:tc>
          <w:tcPr>
            <w:tcW w:w="1254" w:type="dxa"/>
            <w:gridSpan w:val="2"/>
            <w:noWrap/>
            <w:hideMark/>
          </w:tcPr>
          <w:p w14:paraId="56EEA3D6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85</w:t>
            </w:r>
          </w:p>
        </w:tc>
        <w:tc>
          <w:tcPr>
            <w:tcW w:w="1042" w:type="dxa"/>
            <w:gridSpan w:val="2"/>
            <w:noWrap/>
            <w:hideMark/>
          </w:tcPr>
          <w:p w14:paraId="1C101F5D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80</w:t>
            </w:r>
          </w:p>
        </w:tc>
      </w:tr>
      <w:tr w:rsidR="00C36265" w:rsidRPr="00566BA3" w14:paraId="17B55979" w14:textId="77777777" w:rsidTr="0054074C">
        <w:trPr>
          <w:trHeight w:val="300"/>
        </w:trPr>
        <w:tc>
          <w:tcPr>
            <w:tcW w:w="1217" w:type="dxa"/>
            <w:vMerge w:val="restart"/>
            <w:noWrap/>
            <w:hideMark/>
          </w:tcPr>
          <w:p w14:paraId="7A16B7C6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Cardiology</w:t>
            </w:r>
          </w:p>
        </w:tc>
        <w:tc>
          <w:tcPr>
            <w:tcW w:w="1140" w:type="dxa"/>
            <w:noWrap/>
            <w:hideMark/>
          </w:tcPr>
          <w:p w14:paraId="5495211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US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noWrap/>
            <w:hideMark/>
          </w:tcPr>
          <w:p w14:paraId="78223FA5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205" w:type="dxa"/>
            <w:noWrap/>
            <w:hideMark/>
          </w:tcPr>
          <w:p w14:paraId="54F09F2A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363" w:type="dxa"/>
            <w:gridSpan w:val="2"/>
            <w:noWrap/>
            <w:hideMark/>
          </w:tcPr>
          <w:p w14:paraId="2E1702C6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292" w:type="dxa"/>
            <w:gridSpan w:val="2"/>
            <w:noWrap/>
            <w:hideMark/>
          </w:tcPr>
          <w:p w14:paraId="43D22AB7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15.7</w:t>
            </w:r>
          </w:p>
        </w:tc>
        <w:tc>
          <w:tcPr>
            <w:tcW w:w="1254" w:type="dxa"/>
            <w:gridSpan w:val="2"/>
            <w:noWrap/>
            <w:hideMark/>
          </w:tcPr>
          <w:p w14:paraId="70BD7E93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10.5</w:t>
            </w:r>
          </w:p>
        </w:tc>
        <w:tc>
          <w:tcPr>
            <w:tcW w:w="1042" w:type="dxa"/>
            <w:gridSpan w:val="2"/>
            <w:noWrap/>
            <w:hideMark/>
          </w:tcPr>
          <w:p w14:paraId="30ADD446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10.5</w:t>
            </w:r>
          </w:p>
        </w:tc>
      </w:tr>
      <w:tr w:rsidR="00C36265" w:rsidRPr="00566BA3" w14:paraId="4FF8B1F5" w14:textId="77777777" w:rsidTr="0054074C">
        <w:trPr>
          <w:trHeight w:val="300"/>
        </w:trPr>
        <w:tc>
          <w:tcPr>
            <w:tcW w:w="1217" w:type="dxa"/>
            <w:vMerge/>
            <w:noWrap/>
            <w:hideMark/>
          </w:tcPr>
          <w:p w14:paraId="23363AD8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noWrap/>
            <w:hideMark/>
          </w:tcPr>
          <w:p w14:paraId="727C39AC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868" w:type="dxa"/>
            <w:noWrap/>
            <w:hideMark/>
          </w:tcPr>
          <w:p w14:paraId="22BD6715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205" w:type="dxa"/>
            <w:noWrap/>
            <w:hideMark/>
          </w:tcPr>
          <w:p w14:paraId="5728642C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363" w:type="dxa"/>
            <w:gridSpan w:val="2"/>
            <w:noWrap/>
            <w:hideMark/>
          </w:tcPr>
          <w:p w14:paraId="4397DA21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68.4</w:t>
            </w:r>
          </w:p>
        </w:tc>
        <w:tc>
          <w:tcPr>
            <w:tcW w:w="1292" w:type="dxa"/>
            <w:gridSpan w:val="2"/>
            <w:noWrap/>
            <w:hideMark/>
          </w:tcPr>
          <w:p w14:paraId="3397FE47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254" w:type="dxa"/>
            <w:gridSpan w:val="2"/>
            <w:noWrap/>
            <w:hideMark/>
          </w:tcPr>
          <w:p w14:paraId="6902BEE9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15</w:t>
            </w:r>
          </w:p>
        </w:tc>
        <w:tc>
          <w:tcPr>
            <w:tcW w:w="1042" w:type="dxa"/>
            <w:gridSpan w:val="2"/>
            <w:noWrap/>
            <w:hideMark/>
          </w:tcPr>
          <w:p w14:paraId="2962D7AC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</w:tr>
      <w:tr w:rsidR="00C36265" w:rsidRPr="00566BA3" w14:paraId="6D4C1CB8" w14:textId="77777777" w:rsidTr="0054074C">
        <w:trPr>
          <w:trHeight w:val="300"/>
        </w:trPr>
        <w:tc>
          <w:tcPr>
            <w:tcW w:w="1217" w:type="dxa"/>
            <w:vMerge/>
            <w:tcBorders>
              <w:bottom w:val="single" w:sz="4" w:space="0" w:color="auto"/>
            </w:tcBorders>
            <w:noWrap/>
            <w:hideMark/>
          </w:tcPr>
          <w:p w14:paraId="12CFE0FE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4" w:space="0" w:color="auto"/>
            </w:tcBorders>
            <w:noWrap/>
            <w:hideMark/>
          </w:tcPr>
          <w:p w14:paraId="4BF733B5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Overall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noWrap/>
            <w:hideMark/>
          </w:tcPr>
          <w:p w14:paraId="658792E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100</w:t>
            </w:r>
          </w:p>
        </w:tc>
        <w:tc>
          <w:tcPr>
            <w:tcW w:w="1205" w:type="dxa"/>
            <w:tcBorders>
              <w:bottom w:val="single" w:sz="4" w:space="0" w:color="auto"/>
            </w:tcBorders>
            <w:noWrap/>
            <w:hideMark/>
          </w:tcPr>
          <w:p w14:paraId="1D1A7956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100</w:t>
            </w:r>
          </w:p>
        </w:tc>
        <w:tc>
          <w:tcPr>
            <w:tcW w:w="1363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1BADA98B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84.6</w:t>
            </w:r>
          </w:p>
        </w:tc>
        <w:tc>
          <w:tcPr>
            <w:tcW w:w="1292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704DF00B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17.9</w:t>
            </w:r>
          </w:p>
        </w:tc>
        <w:tc>
          <w:tcPr>
            <w:tcW w:w="1254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78FEB8D3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12.8</w:t>
            </w:r>
          </w:p>
        </w:tc>
        <w:tc>
          <w:tcPr>
            <w:tcW w:w="1042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5F0566F8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15.3</w:t>
            </w:r>
          </w:p>
        </w:tc>
      </w:tr>
      <w:tr w:rsidR="00C36265" w:rsidRPr="00566BA3" w14:paraId="68305CAE" w14:textId="77777777" w:rsidTr="0054074C">
        <w:trPr>
          <w:trHeight w:val="300"/>
        </w:trPr>
        <w:tc>
          <w:tcPr>
            <w:tcW w:w="1217" w:type="dxa"/>
            <w:tcBorders>
              <w:bottom w:val="single" w:sz="4" w:space="0" w:color="auto"/>
            </w:tcBorders>
            <w:noWrap/>
            <w:hideMark/>
          </w:tcPr>
          <w:p w14:paraId="1BF6BCE0" w14:textId="77777777" w:rsidR="00C36265" w:rsidRPr="00566BA3" w:rsidRDefault="00C36265" w:rsidP="0054074C">
            <w:pPr>
              <w:contextualSpacing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Overall</w:t>
            </w:r>
          </w:p>
        </w:tc>
        <w:tc>
          <w:tcPr>
            <w:tcW w:w="1140" w:type="dxa"/>
            <w:tcBorders>
              <w:bottom w:val="single" w:sz="4" w:space="0" w:color="auto"/>
            </w:tcBorders>
            <w:noWrap/>
            <w:hideMark/>
          </w:tcPr>
          <w:p w14:paraId="63B8A4EE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68" w:type="dxa"/>
            <w:tcBorders>
              <w:bottom w:val="single" w:sz="4" w:space="0" w:color="auto"/>
            </w:tcBorders>
            <w:noWrap/>
            <w:hideMark/>
          </w:tcPr>
          <w:p w14:paraId="3D9C2A35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98.8</w:t>
            </w:r>
          </w:p>
        </w:tc>
        <w:tc>
          <w:tcPr>
            <w:tcW w:w="1205" w:type="dxa"/>
            <w:tcBorders>
              <w:bottom w:val="single" w:sz="4" w:space="0" w:color="auto"/>
            </w:tcBorders>
            <w:noWrap/>
            <w:hideMark/>
          </w:tcPr>
          <w:p w14:paraId="2B0C14BD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98.8</w:t>
            </w:r>
          </w:p>
        </w:tc>
        <w:tc>
          <w:tcPr>
            <w:tcW w:w="1363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09845634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85.9</w:t>
            </w:r>
          </w:p>
        </w:tc>
        <w:tc>
          <w:tcPr>
            <w:tcW w:w="1292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34EBBD91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53.9</w:t>
            </w:r>
          </w:p>
        </w:tc>
        <w:tc>
          <w:tcPr>
            <w:tcW w:w="1254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52D431C0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48.9</w:t>
            </w:r>
          </w:p>
        </w:tc>
        <w:tc>
          <w:tcPr>
            <w:tcW w:w="1042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318576EE" w14:textId="77777777" w:rsidR="00C36265" w:rsidRPr="00566BA3" w:rsidRDefault="00C36265" w:rsidP="0054074C">
            <w:pPr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47.6</w:t>
            </w:r>
          </w:p>
        </w:tc>
      </w:tr>
      <w:tr w:rsidR="00C36265" w:rsidRPr="00566BA3" w14:paraId="231EBB35" w14:textId="77777777" w:rsidTr="0054074C">
        <w:trPr>
          <w:gridAfter w:val="1"/>
          <w:wAfter w:w="118" w:type="dxa"/>
          <w:trHeight w:val="300"/>
        </w:trPr>
        <w:tc>
          <w:tcPr>
            <w:tcW w:w="121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2605F59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  <w:p w14:paraId="66368E87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  <w:r w:rsidRPr="00566BA3">
              <w:rPr>
                <w:rFonts w:ascii="Times New Roman" w:hAnsi="Times New Roman" w:cs="Times New Roman"/>
                <w:b/>
              </w:rPr>
              <w:t>B)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5606CFE5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5E6271E3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1B7E850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0757E62F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5226577E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5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23F75302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03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hideMark/>
          </w:tcPr>
          <w:p w14:paraId="623840E7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C36265" w:rsidRPr="00566BA3" w14:paraId="66A2BC6C" w14:textId="77777777" w:rsidTr="0054074C">
        <w:trPr>
          <w:gridAfter w:val="1"/>
          <w:wAfter w:w="118" w:type="dxa"/>
          <w:trHeight w:val="300"/>
        </w:trPr>
        <w:tc>
          <w:tcPr>
            <w:tcW w:w="12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D009932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B02152A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9F2CBCB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280F4EC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840FB32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3FF17180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5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C9C0827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8F19309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36265" w:rsidRPr="00566BA3" w14:paraId="5440933C" w14:textId="77777777" w:rsidTr="0054074C">
        <w:trPr>
          <w:trHeight w:val="300"/>
        </w:trPr>
        <w:tc>
          <w:tcPr>
            <w:tcW w:w="1217" w:type="dxa"/>
            <w:tcBorders>
              <w:top w:val="single" w:sz="4" w:space="0" w:color="auto"/>
            </w:tcBorders>
            <w:noWrap/>
            <w:hideMark/>
          </w:tcPr>
          <w:p w14:paraId="0C237AB1" w14:textId="77777777" w:rsidR="00C36265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8268AA7" w14:textId="77777777" w:rsidR="00C36265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9A204E9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Special</w:t>
            </w: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ty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noWrap/>
            <w:hideMark/>
          </w:tcPr>
          <w:p w14:paraId="27A302C3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3ADBB72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AFCDEA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Country</w:t>
            </w:r>
          </w:p>
        </w:tc>
        <w:tc>
          <w:tcPr>
            <w:tcW w:w="868" w:type="dxa"/>
            <w:tcBorders>
              <w:top w:val="single" w:sz="4" w:space="0" w:color="auto"/>
            </w:tcBorders>
            <w:noWrap/>
            <w:hideMark/>
          </w:tcPr>
          <w:p w14:paraId="41F594A4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5541C5E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Clinical Chemistry</w:t>
            </w:r>
          </w:p>
        </w:tc>
        <w:tc>
          <w:tcPr>
            <w:tcW w:w="1205" w:type="dxa"/>
            <w:tcBorders>
              <w:top w:val="single" w:sz="4" w:space="0" w:color="auto"/>
            </w:tcBorders>
            <w:noWrap/>
            <w:hideMark/>
          </w:tcPr>
          <w:p w14:paraId="06D0EBE3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7F61D9D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7DAC1B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Hematology</w:t>
            </w:r>
          </w:p>
        </w:tc>
        <w:tc>
          <w:tcPr>
            <w:tcW w:w="1363" w:type="dxa"/>
            <w:gridSpan w:val="2"/>
            <w:tcBorders>
              <w:top w:val="single" w:sz="4" w:space="0" w:color="auto"/>
            </w:tcBorders>
            <w:noWrap/>
            <w:hideMark/>
          </w:tcPr>
          <w:p w14:paraId="7E464D5D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A12D85A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002E05D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Immun</w:t>
            </w: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ology</w:t>
            </w:r>
          </w:p>
        </w:tc>
        <w:tc>
          <w:tcPr>
            <w:tcW w:w="1292" w:type="dxa"/>
            <w:gridSpan w:val="2"/>
            <w:tcBorders>
              <w:top w:val="single" w:sz="4" w:space="0" w:color="auto"/>
            </w:tcBorders>
            <w:noWrap/>
            <w:hideMark/>
          </w:tcPr>
          <w:p w14:paraId="396650AA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5314D6C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Basic Tissue Stains</w:t>
            </w:r>
          </w:p>
        </w:tc>
        <w:tc>
          <w:tcPr>
            <w:tcW w:w="1253" w:type="dxa"/>
            <w:gridSpan w:val="2"/>
            <w:tcBorders>
              <w:top w:val="single" w:sz="4" w:space="0" w:color="auto"/>
            </w:tcBorders>
            <w:noWrap/>
            <w:hideMark/>
          </w:tcPr>
          <w:p w14:paraId="6F73DC88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Advanced</w:t>
            </w: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 xml:space="preserve"> Tissue Stains</w:t>
            </w:r>
          </w:p>
        </w:tc>
        <w:tc>
          <w:tcPr>
            <w:tcW w:w="1038" w:type="dxa"/>
            <w:gridSpan w:val="2"/>
            <w:tcBorders>
              <w:top w:val="single" w:sz="4" w:space="0" w:color="auto"/>
            </w:tcBorders>
            <w:noWrap/>
            <w:hideMark/>
          </w:tcPr>
          <w:p w14:paraId="4AE0455E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8D1F9A6" w14:textId="77777777" w:rsidR="00C36265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A63084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Molecular</w:t>
            </w:r>
          </w:p>
        </w:tc>
      </w:tr>
      <w:tr w:rsidR="00C36265" w:rsidRPr="00566BA3" w14:paraId="6B36B7B7" w14:textId="77777777" w:rsidTr="0054074C">
        <w:trPr>
          <w:trHeight w:val="300"/>
        </w:trPr>
        <w:tc>
          <w:tcPr>
            <w:tcW w:w="1217" w:type="dxa"/>
            <w:vMerge w:val="restart"/>
            <w:noWrap/>
            <w:hideMark/>
          </w:tcPr>
          <w:p w14:paraId="4C5D34AC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Oncology</w:t>
            </w:r>
          </w:p>
        </w:tc>
        <w:tc>
          <w:tcPr>
            <w:tcW w:w="1140" w:type="dxa"/>
            <w:noWrap/>
            <w:hideMark/>
          </w:tcPr>
          <w:p w14:paraId="2EBA7617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US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noWrap/>
            <w:hideMark/>
          </w:tcPr>
          <w:p w14:paraId="42510E65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4.2</w:t>
            </w:r>
          </w:p>
        </w:tc>
        <w:tc>
          <w:tcPr>
            <w:tcW w:w="1205" w:type="dxa"/>
            <w:noWrap/>
            <w:hideMark/>
          </w:tcPr>
          <w:p w14:paraId="3AA221D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4.1</w:t>
            </w:r>
          </w:p>
        </w:tc>
        <w:tc>
          <w:tcPr>
            <w:tcW w:w="1363" w:type="dxa"/>
            <w:gridSpan w:val="2"/>
            <w:noWrap/>
            <w:hideMark/>
          </w:tcPr>
          <w:p w14:paraId="78F822B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1292" w:type="dxa"/>
            <w:gridSpan w:val="2"/>
            <w:noWrap/>
            <w:hideMark/>
          </w:tcPr>
          <w:p w14:paraId="6257E359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4.8</w:t>
            </w:r>
          </w:p>
        </w:tc>
        <w:tc>
          <w:tcPr>
            <w:tcW w:w="1253" w:type="dxa"/>
            <w:gridSpan w:val="2"/>
            <w:noWrap/>
            <w:hideMark/>
          </w:tcPr>
          <w:p w14:paraId="60B9C1B2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4.6</w:t>
            </w:r>
          </w:p>
        </w:tc>
        <w:tc>
          <w:tcPr>
            <w:tcW w:w="1038" w:type="dxa"/>
            <w:gridSpan w:val="2"/>
            <w:noWrap/>
            <w:hideMark/>
          </w:tcPr>
          <w:p w14:paraId="5148A6E0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3.8</w:t>
            </w:r>
          </w:p>
        </w:tc>
      </w:tr>
      <w:tr w:rsidR="00C36265" w:rsidRPr="00566BA3" w14:paraId="6C5FCCDE" w14:textId="77777777" w:rsidTr="0054074C">
        <w:trPr>
          <w:trHeight w:val="300"/>
        </w:trPr>
        <w:tc>
          <w:tcPr>
            <w:tcW w:w="1217" w:type="dxa"/>
            <w:vMerge/>
            <w:noWrap/>
            <w:hideMark/>
          </w:tcPr>
          <w:p w14:paraId="2D32C73E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noWrap/>
            <w:hideMark/>
          </w:tcPr>
          <w:p w14:paraId="10124E6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868" w:type="dxa"/>
            <w:noWrap/>
            <w:hideMark/>
          </w:tcPr>
          <w:p w14:paraId="29564D5D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4.1</w:t>
            </w:r>
          </w:p>
        </w:tc>
        <w:tc>
          <w:tcPr>
            <w:tcW w:w="1205" w:type="dxa"/>
            <w:noWrap/>
            <w:hideMark/>
          </w:tcPr>
          <w:p w14:paraId="6EE2A600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363" w:type="dxa"/>
            <w:gridSpan w:val="2"/>
            <w:noWrap/>
            <w:hideMark/>
          </w:tcPr>
          <w:p w14:paraId="08073734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3.8</w:t>
            </w:r>
          </w:p>
        </w:tc>
        <w:tc>
          <w:tcPr>
            <w:tcW w:w="1292" w:type="dxa"/>
            <w:gridSpan w:val="2"/>
            <w:noWrap/>
            <w:hideMark/>
          </w:tcPr>
          <w:p w14:paraId="17DD7A45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4.9</w:t>
            </w:r>
          </w:p>
        </w:tc>
        <w:tc>
          <w:tcPr>
            <w:tcW w:w="1253" w:type="dxa"/>
            <w:gridSpan w:val="2"/>
            <w:noWrap/>
            <w:hideMark/>
          </w:tcPr>
          <w:p w14:paraId="26A85B45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4.8</w:t>
            </w:r>
          </w:p>
        </w:tc>
        <w:tc>
          <w:tcPr>
            <w:tcW w:w="1038" w:type="dxa"/>
            <w:gridSpan w:val="2"/>
            <w:noWrap/>
            <w:hideMark/>
          </w:tcPr>
          <w:p w14:paraId="23C2345E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</w:tr>
      <w:tr w:rsidR="00C36265" w:rsidRPr="00566BA3" w14:paraId="69E4DAF8" w14:textId="77777777" w:rsidTr="0054074C">
        <w:trPr>
          <w:trHeight w:val="300"/>
        </w:trPr>
        <w:tc>
          <w:tcPr>
            <w:tcW w:w="1217" w:type="dxa"/>
            <w:vMerge/>
            <w:noWrap/>
            <w:hideMark/>
          </w:tcPr>
          <w:p w14:paraId="32434EDE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noWrap/>
            <w:hideMark/>
          </w:tcPr>
          <w:p w14:paraId="5B357BFB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Overall</w:t>
            </w:r>
          </w:p>
        </w:tc>
        <w:tc>
          <w:tcPr>
            <w:tcW w:w="868" w:type="dxa"/>
            <w:noWrap/>
            <w:hideMark/>
          </w:tcPr>
          <w:p w14:paraId="2DE22427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4.14</w:t>
            </w:r>
          </w:p>
        </w:tc>
        <w:tc>
          <w:tcPr>
            <w:tcW w:w="1205" w:type="dxa"/>
            <w:noWrap/>
            <w:hideMark/>
          </w:tcPr>
          <w:p w14:paraId="5791A915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4.05</w:t>
            </w:r>
          </w:p>
        </w:tc>
        <w:tc>
          <w:tcPr>
            <w:tcW w:w="1363" w:type="dxa"/>
            <w:gridSpan w:val="2"/>
            <w:noWrap/>
            <w:hideMark/>
          </w:tcPr>
          <w:p w14:paraId="0A107E52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3.75</w:t>
            </w:r>
          </w:p>
        </w:tc>
        <w:tc>
          <w:tcPr>
            <w:tcW w:w="1292" w:type="dxa"/>
            <w:gridSpan w:val="2"/>
            <w:noWrap/>
            <w:hideMark/>
          </w:tcPr>
          <w:p w14:paraId="35CAD4A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4.85</w:t>
            </w:r>
          </w:p>
        </w:tc>
        <w:tc>
          <w:tcPr>
            <w:tcW w:w="1253" w:type="dxa"/>
            <w:gridSpan w:val="2"/>
            <w:noWrap/>
            <w:hideMark/>
          </w:tcPr>
          <w:p w14:paraId="414CBB5F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4.7</w:t>
            </w:r>
          </w:p>
        </w:tc>
        <w:tc>
          <w:tcPr>
            <w:tcW w:w="1038" w:type="dxa"/>
            <w:gridSpan w:val="2"/>
            <w:noWrap/>
            <w:hideMark/>
          </w:tcPr>
          <w:p w14:paraId="37BD07E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4.05</w:t>
            </w:r>
          </w:p>
        </w:tc>
      </w:tr>
      <w:tr w:rsidR="00C36265" w:rsidRPr="00566BA3" w14:paraId="5D80BCF5" w14:textId="77777777" w:rsidTr="0054074C">
        <w:trPr>
          <w:trHeight w:val="300"/>
        </w:trPr>
        <w:tc>
          <w:tcPr>
            <w:tcW w:w="1217" w:type="dxa"/>
            <w:vMerge w:val="restart"/>
            <w:noWrap/>
            <w:hideMark/>
          </w:tcPr>
          <w:p w14:paraId="0BB142D3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Cardiology</w:t>
            </w:r>
          </w:p>
        </w:tc>
        <w:tc>
          <w:tcPr>
            <w:tcW w:w="1140" w:type="dxa"/>
            <w:noWrap/>
            <w:hideMark/>
          </w:tcPr>
          <w:p w14:paraId="2A5D4D4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US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868" w:type="dxa"/>
            <w:noWrap/>
            <w:hideMark/>
          </w:tcPr>
          <w:p w14:paraId="58697DB8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4.5</w:t>
            </w:r>
          </w:p>
        </w:tc>
        <w:tc>
          <w:tcPr>
            <w:tcW w:w="1205" w:type="dxa"/>
            <w:noWrap/>
            <w:hideMark/>
          </w:tcPr>
          <w:p w14:paraId="6208E424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1363" w:type="dxa"/>
            <w:gridSpan w:val="2"/>
            <w:noWrap/>
            <w:hideMark/>
          </w:tcPr>
          <w:p w14:paraId="0A25334A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  <w:tc>
          <w:tcPr>
            <w:tcW w:w="1292" w:type="dxa"/>
            <w:gridSpan w:val="2"/>
            <w:noWrap/>
            <w:hideMark/>
          </w:tcPr>
          <w:p w14:paraId="502D5B2C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2.4</w:t>
            </w:r>
          </w:p>
        </w:tc>
        <w:tc>
          <w:tcPr>
            <w:tcW w:w="1253" w:type="dxa"/>
            <w:gridSpan w:val="2"/>
            <w:noWrap/>
            <w:hideMark/>
          </w:tcPr>
          <w:p w14:paraId="770F972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2.1</w:t>
            </w:r>
          </w:p>
        </w:tc>
        <w:tc>
          <w:tcPr>
            <w:tcW w:w="1038" w:type="dxa"/>
            <w:gridSpan w:val="2"/>
            <w:noWrap/>
            <w:hideMark/>
          </w:tcPr>
          <w:p w14:paraId="2C2689C9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2.5</w:t>
            </w:r>
          </w:p>
        </w:tc>
      </w:tr>
      <w:tr w:rsidR="00C36265" w:rsidRPr="00566BA3" w14:paraId="10227D49" w14:textId="77777777" w:rsidTr="0054074C">
        <w:trPr>
          <w:trHeight w:val="300"/>
        </w:trPr>
        <w:tc>
          <w:tcPr>
            <w:tcW w:w="1217" w:type="dxa"/>
            <w:vMerge/>
            <w:noWrap/>
            <w:hideMark/>
          </w:tcPr>
          <w:p w14:paraId="2EDDF426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noWrap/>
            <w:hideMark/>
          </w:tcPr>
          <w:p w14:paraId="13EC13EC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Germany</w:t>
            </w:r>
          </w:p>
        </w:tc>
        <w:tc>
          <w:tcPr>
            <w:tcW w:w="868" w:type="dxa"/>
            <w:noWrap/>
            <w:hideMark/>
          </w:tcPr>
          <w:p w14:paraId="62C50E7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4.5</w:t>
            </w:r>
          </w:p>
        </w:tc>
        <w:tc>
          <w:tcPr>
            <w:tcW w:w="1205" w:type="dxa"/>
            <w:noWrap/>
            <w:hideMark/>
          </w:tcPr>
          <w:p w14:paraId="3CC8BAE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3.7</w:t>
            </w:r>
          </w:p>
        </w:tc>
        <w:tc>
          <w:tcPr>
            <w:tcW w:w="1363" w:type="dxa"/>
            <w:gridSpan w:val="2"/>
            <w:noWrap/>
            <w:hideMark/>
          </w:tcPr>
          <w:p w14:paraId="7BB626CC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4.3</w:t>
            </w:r>
          </w:p>
        </w:tc>
        <w:tc>
          <w:tcPr>
            <w:tcW w:w="1292" w:type="dxa"/>
            <w:gridSpan w:val="2"/>
            <w:noWrap/>
            <w:hideMark/>
          </w:tcPr>
          <w:p w14:paraId="15FB50E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3.3</w:t>
            </w:r>
          </w:p>
        </w:tc>
        <w:tc>
          <w:tcPr>
            <w:tcW w:w="1253" w:type="dxa"/>
            <w:gridSpan w:val="2"/>
            <w:noWrap/>
            <w:hideMark/>
          </w:tcPr>
          <w:p w14:paraId="655A8973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038" w:type="dxa"/>
            <w:gridSpan w:val="2"/>
            <w:noWrap/>
            <w:hideMark/>
          </w:tcPr>
          <w:p w14:paraId="5D57E614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sz w:val="20"/>
                <w:szCs w:val="20"/>
              </w:rPr>
              <w:t>3.2</w:t>
            </w:r>
          </w:p>
        </w:tc>
      </w:tr>
      <w:tr w:rsidR="00C36265" w:rsidRPr="00566BA3" w14:paraId="37B021A8" w14:textId="77777777" w:rsidTr="0054074C">
        <w:trPr>
          <w:trHeight w:val="300"/>
        </w:trPr>
        <w:tc>
          <w:tcPr>
            <w:tcW w:w="1217" w:type="dxa"/>
            <w:vMerge/>
            <w:noWrap/>
            <w:hideMark/>
          </w:tcPr>
          <w:p w14:paraId="162D2234" w14:textId="77777777" w:rsidR="00C36265" w:rsidRPr="00566BA3" w:rsidRDefault="00C36265" w:rsidP="0054074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noWrap/>
            <w:hideMark/>
          </w:tcPr>
          <w:p w14:paraId="5C85DFB5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Overall</w:t>
            </w:r>
          </w:p>
        </w:tc>
        <w:tc>
          <w:tcPr>
            <w:tcW w:w="868" w:type="dxa"/>
            <w:noWrap/>
            <w:hideMark/>
          </w:tcPr>
          <w:p w14:paraId="16E4132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4.5</w:t>
            </w:r>
          </w:p>
        </w:tc>
        <w:tc>
          <w:tcPr>
            <w:tcW w:w="1205" w:type="dxa"/>
            <w:noWrap/>
            <w:hideMark/>
          </w:tcPr>
          <w:p w14:paraId="46BF5DF7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3.7</w:t>
            </w:r>
          </w:p>
        </w:tc>
        <w:tc>
          <w:tcPr>
            <w:tcW w:w="1363" w:type="dxa"/>
            <w:gridSpan w:val="2"/>
            <w:noWrap/>
            <w:hideMark/>
          </w:tcPr>
          <w:p w14:paraId="3684994F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4.3</w:t>
            </w:r>
          </w:p>
        </w:tc>
        <w:tc>
          <w:tcPr>
            <w:tcW w:w="1292" w:type="dxa"/>
            <w:gridSpan w:val="2"/>
            <w:noWrap/>
            <w:hideMark/>
          </w:tcPr>
          <w:p w14:paraId="17FA379B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2.58</w:t>
            </w:r>
          </w:p>
        </w:tc>
        <w:tc>
          <w:tcPr>
            <w:tcW w:w="1253" w:type="dxa"/>
            <w:gridSpan w:val="2"/>
            <w:noWrap/>
            <w:hideMark/>
          </w:tcPr>
          <w:p w14:paraId="7533E8DB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3.6</w:t>
            </w:r>
          </w:p>
        </w:tc>
        <w:tc>
          <w:tcPr>
            <w:tcW w:w="1038" w:type="dxa"/>
            <w:gridSpan w:val="2"/>
            <w:noWrap/>
            <w:hideMark/>
          </w:tcPr>
          <w:p w14:paraId="6379188F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i/>
                <w:sz w:val="20"/>
                <w:szCs w:val="20"/>
              </w:rPr>
              <w:t>2.85</w:t>
            </w:r>
          </w:p>
        </w:tc>
      </w:tr>
      <w:tr w:rsidR="00C36265" w:rsidRPr="00566BA3" w14:paraId="41AC3441" w14:textId="77777777" w:rsidTr="0054074C">
        <w:trPr>
          <w:trHeight w:val="300"/>
        </w:trPr>
        <w:tc>
          <w:tcPr>
            <w:tcW w:w="1217" w:type="dxa"/>
            <w:noWrap/>
            <w:hideMark/>
          </w:tcPr>
          <w:p w14:paraId="7B07FF99" w14:textId="77777777" w:rsidR="00C36265" w:rsidRPr="00566BA3" w:rsidRDefault="00C36265" w:rsidP="0054074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Overall</w:t>
            </w:r>
          </w:p>
        </w:tc>
        <w:tc>
          <w:tcPr>
            <w:tcW w:w="1140" w:type="dxa"/>
            <w:noWrap/>
            <w:hideMark/>
          </w:tcPr>
          <w:p w14:paraId="7CE57B0D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868" w:type="dxa"/>
            <w:noWrap/>
            <w:hideMark/>
          </w:tcPr>
          <w:p w14:paraId="0AAEA646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4.33</w:t>
            </w:r>
          </w:p>
        </w:tc>
        <w:tc>
          <w:tcPr>
            <w:tcW w:w="1205" w:type="dxa"/>
            <w:noWrap/>
            <w:hideMark/>
          </w:tcPr>
          <w:p w14:paraId="692D8B57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3.88</w:t>
            </w:r>
          </w:p>
        </w:tc>
        <w:tc>
          <w:tcPr>
            <w:tcW w:w="1363" w:type="dxa"/>
            <w:gridSpan w:val="2"/>
            <w:noWrap/>
            <w:hideMark/>
          </w:tcPr>
          <w:p w14:paraId="1347867D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4.03</w:t>
            </w:r>
          </w:p>
        </w:tc>
        <w:tc>
          <w:tcPr>
            <w:tcW w:w="1292" w:type="dxa"/>
            <w:gridSpan w:val="2"/>
            <w:noWrap/>
            <w:hideMark/>
          </w:tcPr>
          <w:p w14:paraId="39FF22E1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3.85</w:t>
            </w:r>
          </w:p>
        </w:tc>
        <w:tc>
          <w:tcPr>
            <w:tcW w:w="1253" w:type="dxa"/>
            <w:gridSpan w:val="2"/>
            <w:noWrap/>
            <w:hideMark/>
          </w:tcPr>
          <w:p w14:paraId="0BE9F7CB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3.63</w:t>
            </w:r>
          </w:p>
        </w:tc>
        <w:tc>
          <w:tcPr>
            <w:tcW w:w="1038" w:type="dxa"/>
            <w:gridSpan w:val="2"/>
            <w:noWrap/>
            <w:hideMark/>
          </w:tcPr>
          <w:p w14:paraId="29D3E95C" w14:textId="77777777" w:rsidR="00C36265" w:rsidRPr="00566BA3" w:rsidRDefault="00C36265" w:rsidP="0054074C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66BA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3.45</w:t>
            </w:r>
          </w:p>
        </w:tc>
      </w:tr>
    </w:tbl>
    <w:p w14:paraId="065D868C" w14:textId="77777777" w:rsidR="00C36265" w:rsidRPr="00566BA3" w:rsidRDefault="00C36265" w:rsidP="00C36265">
      <w:pPr>
        <w:rPr>
          <w:rFonts w:ascii="Times New Roman" w:hAnsi="Times New Roman" w:cs="Times New Roman"/>
          <w:color w:val="auto"/>
          <w:sz w:val="20"/>
          <w:szCs w:val="20"/>
        </w:rPr>
      </w:pPr>
    </w:p>
    <w:p w14:paraId="4CFF4FAC" w14:textId="77777777" w:rsidR="00C36265" w:rsidRDefault="00C36265" w:rsidP="00C36265">
      <w:pPr>
        <w:rPr>
          <w:rFonts w:ascii="Times New Roman" w:hAnsi="Times New Roman" w:cs="Times New Roman"/>
          <w:sz w:val="20"/>
          <w:szCs w:val="20"/>
        </w:rPr>
      </w:pPr>
      <w:r w:rsidRPr="00566BA3">
        <w:rPr>
          <w:rFonts w:ascii="Times New Roman" w:hAnsi="Times New Roman" w:cs="Times New Roman"/>
          <w:color w:val="auto"/>
          <w:sz w:val="20"/>
          <w:szCs w:val="20"/>
        </w:rPr>
        <w:t>Table A: Percentage of IVD subtype use during initial patient workup according to specialty</w:t>
      </w:r>
      <w:r>
        <w:rPr>
          <w:rFonts w:ascii="Times New Roman" w:hAnsi="Times New Roman" w:cs="Times New Roman"/>
          <w:sz w:val="20"/>
          <w:szCs w:val="20"/>
        </w:rPr>
        <w:t xml:space="preserve"> and country.</w:t>
      </w:r>
    </w:p>
    <w:p w14:paraId="79A056C4" w14:textId="77777777" w:rsidR="00C36265" w:rsidRPr="00566BA3" w:rsidRDefault="00C36265" w:rsidP="00C36265">
      <w:pPr>
        <w:rPr>
          <w:rFonts w:ascii="Times New Roman" w:hAnsi="Times New Roman" w:cs="Times New Roman"/>
          <w:color w:val="auto"/>
          <w:sz w:val="20"/>
          <w:szCs w:val="20"/>
        </w:rPr>
      </w:pPr>
      <w:r w:rsidRPr="00566BA3">
        <w:rPr>
          <w:rFonts w:ascii="Times New Roman" w:hAnsi="Times New Roman" w:cs="Times New Roman"/>
          <w:color w:val="auto"/>
          <w:sz w:val="20"/>
          <w:szCs w:val="20"/>
        </w:rPr>
        <w:t>Table B: Rated importance of IVD subtypes for clinical practice and decision making during initial patient workup according to specialty and country (rating based on Likert scale, 1=very low, 5 very high</w:t>
      </w:r>
      <w:r>
        <w:rPr>
          <w:rFonts w:ascii="Times New Roman" w:hAnsi="Times New Roman" w:cs="Times New Roman"/>
          <w:sz w:val="20"/>
          <w:szCs w:val="20"/>
        </w:rPr>
        <w:t>).</w:t>
      </w:r>
    </w:p>
    <w:p w14:paraId="54107CA6" w14:textId="1F2EA4D2" w:rsidR="00BC0999" w:rsidRPr="0001580B" w:rsidRDefault="006A3B88" w:rsidP="0001580B">
      <w:pPr>
        <w:rPr>
          <w:rFonts w:ascii="Times New Roman" w:eastAsia="Times New Roman" w:hAnsi="Times New Roman" w:cs="Times New Roman"/>
          <w:color w:val="auto"/>
        </w:rPr>
      </w:pPr>
      <w:bookmarkStart w:id="0" w:name="_GoBack"/>
      <w:bookmarkEnd w:id="0"/>
      <w:r w:rsidRPr="00E80198">
        <w:rPr>
          <w:color w:val="auto"/>
        </w:rPr>
        <w:t xml:space="preserve"> </w:t>
      </w:r>
    </w:p>
    <w:sectPr w:rsidR="00BC0999" w:rsidRPr="0001580B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B91A85"/>
    <w:multiLevelType w:val="hybridMultilevel"/>
    <w:tmpl w:val="2B4416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735"/>
    <w:rsid w:val="0001580B"/>
    <w:rsid w:val="000242CF"/>
    <w:rsid w:val="000656F7"/>
    <w:rsid w:val="00092596"/>
    <w:rsid w:val="000D4420"/>
    <w:rsid w:val="001145D3"/>
    <w:rsid w:val="001273EB"/>
    <w:rsid w:val="00217005"/>
    <w:rsid w:val="00261125"/>
    <w:rsid w:val="002C63DF"/>
    <w:rsid w:val="00435294"/>
    <w:rsid w:val="00487FF7"/>
    <w:rsid w:val="004F2FE7"/>
    <w:rsid w:val="00574243"/>
    <w:rsid w:val="005A474D"/>
    <w:rsid w:val="005B7160"/>
    <w:rsid w:val="006825E6"/>
    <w:rsid w:val="006A3B88"/>
    <w:rsid w:val="006D55A4"/>
    <w:rsid w:val="00716735"/>
    <w:rsid w:val="007359B5"/>
    <w:rsid w:val="00800BED"/>
    <w:rsid w:val="0088398E"/>
    <w:rsid w:val="008D7C9E"/>
    <w:rsid w:val="009F2678"/>
    <w:rsid w:val="00A534B3"/>
    <w:rsid w:val="00B773D9"/>
    <w:rsid w:val="00B94CBB"/>
    <w:rsid w:val="00BC0999"/>
    <w:rsid w:val="00BD036E"/>
    <w:rsid w:val="00C01EC2"/>
    <w:rsid w:val="00C042F0"/>
    <w:rsid w:val="00C1768E"/>
    <w:rsid w:val="00C36265"/>
    <w:rsid w:val="00CD59BB"/>
    <w:rsid w:val="00D24A22"/>
    <w:rsid w:val="00E57122"/>
    <w:rsid w:val="00E708A7"/>
    <w:rsid w:val="00E80198"/>
    <w:rsid w:val="00FC4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8EB73"/>
  <w15:docId w15:val="{3F78F128-CB50-4D3E-B3EA-E4109B58C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E708A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773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73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73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73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73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73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73D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534B3"/>
    <w:rPr>
      <w:color w:val="0000FF"/>
      <w:u w:val="single"/>
    </w:rPr>
  </w:style>
  <w:style w:type="paragraph" w:customStyle="1" w:styleId="Default">
    <w:name w:val="Default"/>
    <w:rsid w:val="00BC099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C36265"/>
    <w:pPr>
      <w:spacing w:after="0" w:line="240" w:lineRule="auto"/>
    </w:pPr>
    <w:rPr>
      <w:rFonts w:asciiTheme="minorHAnsi" w:eastAsiaTheme="minorHAnsi" w:hAnsiTheme="minorHAnsi" w:cstheme="minorBidi"/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839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975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F. Hoffmann-La Roche, Ltd.</Company>
  <LinksUpToDate>false</LinksUpToDate>
  <CharactersWithSpaces>1143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Schaefer, Hendrik {DBC.~Basel Dia}</dc:creator>
  <cp:lastModifiedBy>Lee Miller</cp:lastModifiedBy>
  <cp:revision>3</cp:revision>
  <cp:lastPrinted>2015-11-03T16:02:00Z</cp:lastPrinted>
  <dcterms:created xsi:type="dcterms:W3CDTF">2016-02-21T22:17:00Z</dcterms:created>
  <dcterms:modified xsi:type="dcterms:W3CDTF">2016-02-21T22:17:00Z</dcterms:modified>
</cp:coreProperties>
</file>