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1050" w:rsidRPr="00911EF2" w:rsidRDefault="00E91050" w:rsidP="00E91050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Table S2</w:t>
      </w:r>
      <w:r w:rsidRPr="00911EF2">
        <w:rPr>
          <w:rFonts w:ascii="Times New Roman" w:hAnsi="Times New Roman" w:cs="Times New Roman"/>
          <w:b/>
          <w:sz w:val="20"/>
          <w:szCs w:val="20"/>
        </w:rPr>
        <w:t xml:space="preserve">. </w:t>
      </w:r>
      <w:r w:rsidRPr="00911EF2">
        <w:rPr>
          <w:rFonts w:ascii="Times New Roman" w:hAnsi="Times New Roman" w:cs="Times New Roman"/>
          <w:sz w:val="20"/>
          <w:szCs w:val="20"/>
        </w:rPr>
        <w:t>Predicted open reading frames on Mgbh1 and closest BLASTp hit on the NCBI database</w:t>
      </w:r>
    </w:p>
    <w:tbl>
      <w:tblPr>
        <w:tblW w:w="16336" w:type="dxa"/>
        <w:tblInd w:w="-797" w:type="dxa"/>
        <w:tblLayout w:type="fixed"/>
        <w:tblLook w:val="0000" w:firstRow="0" w:lastRow="0" w:firstColumn="0" w:lastColumn="0" w:noHBand="0" w:noVBand="0"/>
      </w:tblPr>
      <w:tblGrid>
        <w:gridCol w:w="1456"/>
        <w:gridCol w:w="1060"/>
        <w:gridCol w:w="2030"/>
        <w:gridCol w:w="8780"/>
        <w:gridCol w:w="3010"/>
      </w:tblGrid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  <w:lang w:val="en-ZA" w:eastAsia="en-ZA"/>
              </w:rPr>
            </w:pPr>
            <w:bookmarkStart w:id="0" w:name="OLE_LINK9"/>
            <w:bookmarkStart w:id="1" w:name="OLE_LINK10"/>
            <w:bookmarkStart w:id="2" w:name="OLE_LINK11"/>
            <w:r w:rsidRPr="000F7931">
              <w:rPr>
                <w:rFonts w:ascii="Times New Roman" w:hAnsi="Times New Roman" w:cs="Times New Roman"/>
                <w:b/>
                <w:sz w:val="20"/>
                <w:szCs w:val="20"/>
                <w:lang w:val="en-ZA" w:eastAsia="en-ZA"/>
              </w:rPr>
              <w:t>ORF number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b/>
                <w:sz w:val="20"/>
                <w:szCs w:val="20"/>
                <w:lang w:val="en-ZA" w:eastAsia="en-ZA"/>
              </w:rPr>
              <w:t>Size in amino acids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b/>
                <w:sz w:val="20"/>
                <w:szCs w:val="20"/>
                <w:lang w:val="en-ZA" w:eastAsia="en-ZA"/>
              </w:rPr>
              <w:t>Start and end positions bp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b/>
                <w:sz w:val="20"/>
                <w:szCs w:val="20"/>
                <w:lang w:val="en-ZA" w:eastAsia="en-ZA"/>
              </w:rPr>
              <w:t>Selected BLAST hits and comments; accession number; (length of protein on database in aa)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b/>
                <w:sz w:val="20"/>
                <w:szCs w:val="20"/>
                <w:lang w:val="en-ZA" w:eastAsia="en-ZA"/>
              </w:rPr>
              <w:t>% Identity/Similarity (over number of aa)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81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1149-1394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 xml:space="preserve">TetR family transcriptional regulator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  <w:shd w:val="clear" w:color="auto" w:fill="FFFFFF"/>
              </w:rPr>
              <w:t>Thermomonospora curvata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 xml:space="preserve"> DSM 43183 YP_003300163.1 (248) / </w:t>
            </w:r>
          </w:p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 xml:space="preserve">Head-tail joining protein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  <w:shd w:val="clear" w:color="auto" w:fill="FFFFFF"/>
              </w:rPr>
              <w:t>Vibrio alginolyticus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 xml:space="preserve"> WP_005376955.1 (69)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36/52 (28/41)</w:t>
            </w:r>
          </w:p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25/60 (15/37)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64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1391-1585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 xml:space="preserve">Hypothetical protein V074_02715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  <w:shd w:val="clear" w:color="auto" w:fill="FFFFFF"/>
              </w:rPr>
              <w:t>Staphylococcus aureus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 xml:space="preserve"> 2010-60-1240-1 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EZV56794.1</w:t>
            </w:r>
            <w:r w:rsidRPr="000F7931">
              <w:rPr>
                <w:rStyle w:val="apple-converted-space"/>
                <w:rFonts w:ascii="Times New Roman" w:hAnsi="Times New Roman" w:cs="Times New Roman"/>
                <w:sz w:val="20"/>
                <w:szCs w:val="20"/>
              </w:rPr>
              <w:t> (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66)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38/71 (20/37)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115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1607-1954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  <w:shd w:val="clear" w:color="auto" w:fill="FFFFFF"/>
              </w:rPr>
              <w:t>Azospira oryzae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WP_014237633.1 (120) / 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MdlB domain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34/56 (36/60)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180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2008-2547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Conserved hypothetical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en-ZA" w:eastAsia="en-ZA"/>
              </w:rPr>
              <w:t>Clostridium difficile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WP_022620775.1 (181) / </w:t>
            </w:r>
          </w:p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Antirestriction family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en-ZA" w:eastAsia="en-ZA"/>
              </w:rPr>
              <w:t>Clostridium difficile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WP_021425101.1 (237) / ArdA superfamily domain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38/61 (39/63)</w:t>
            </w:r>
          </w:p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47/68 (36/53)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258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2561-3334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en-ZA" w:eastAsia="en-ZA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phage vB_BanS-Tsamsa YP_008873260.1 (166)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41/60 (60/89)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82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3327-3572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en-ZA" w:eastAsia="en-ZA"/>
              </w:rPr>
              <w:t xml:space="preserve">Bacillus thuringiensis 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WP_021728154.1 (83)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48/63 (38/51)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108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3686-4012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  <w:shd w:val="clear" w:color="auto" w:fill="FFFFFF"/>
                <w:lang w:val="en-ZA" w:eastAsia="en-ZA"/>
              </w:rPr>
              <w:t>Gillisia marina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WP_010229014.1 (81)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35/56 (25/41)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8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58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4045-4218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Phosphate acetyltransferase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  <w:shd w:val="clear" w:color="auto" w:fill="FFFFFF"/>
                <w:lang w:val="en-ZA" w:eastAsia="en-ZA"/>
              </w:rPr>
              <w:t>Rhodoferax ferrireducens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WP_011462592.1 (683)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40/50 (19/24)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9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82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4218-4466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pt-PT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pt-PT" w:eastAsia="en-ZA"/>
              </w:rPr>
              <w:t xml:space="preserve">Aminoglycoside phosphotransferase 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  <w:shd w:val="clear" w:color="auto" w:fill="FFFFFF"/>
                <w:lang w:val="pt-PT" w:eastAsia="en-ZA"/>
              </w:rPr>
              <w:t>Longispora albida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pt-PT" w:eastAsia="en-ZA"/>
              </w:rPr>
              <w:t xml:space="preserve"> WP_026212065.1 (325)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32/56 (23/41)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10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233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4482-5180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en-ZA" w:eastAsia="en-ZA"/>
              </w:rPr>
              <w:t>Clostridium asparagiforme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WP_007718695.1 (230)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32/50 (77/119)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11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87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5301-5564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Hypothetical protein ERIC1_2c00130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  <w:shd w:val="clear" w:color="auto" w:fill="FFFFFF"/>
                <w:lang w:val="en-ZA" w:eastAsia="en-ZA"/>
              </w:rPr>
              <w:t>Paenibacillus larvae subsp. larvae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DSM 25719 ETK25825.1 (269)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43/53 (33/41)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12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66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5566-5766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  <w:shd w:val="clear" w:color="auto" w:fill="FFFFFF"/>
                <w:lang w:val="en-ZA" w:eastAsia="en-ZA"/>
              </w:rPr>
              <w:t>Ruminococcus gnavus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WP_024854954.1 (59)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57/68 (20/24)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13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146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7426-7854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Phage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en-ZA" w:eastAsia="en-ZA"/>
              </w:rPr>
              <w:t>Bacillus amyloliquefaciens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DSM 7 YP_003919535.1  (143)/ HTH_Tnp_1_2 domain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37/59 (47/75)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14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571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7847-9562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en-ZA" w:eastAsia="en-ZA"/>
              </w:rPr>
              <w:t xml:space="preserve">Bacillus cereus 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WP_000323342.1 (571) / 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psiM2_ORF9 and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Terminase_6 domain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53/72 (296/402)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15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524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9578-11152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en-ZA" w:eastAsia="en-ZA"/>
              </w:rPr>
              <w:t xml:space="preserve">Bacillus cereus 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WP_016123157.1 (513) / </w:t>
            </w:r>
          </w:p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lastRenderedPageBreak/>
              <w:t xml:space="preserve">Phage portal SPP1 Gp6-like family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en-ZA" w:eastAsia="en-ZA"/>
              </w:rPr>
              <w:t>Clostridium difficile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WP_021372446.1 (508)  / </w:t>
            </w:r>
          </w:p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phage_prot_Gp6 domain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lastRenderedPageBreak/>
              <w:t>48/66 (243/339)</w:t>
            </w:r>
          </w:p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lastRenderedPageBreak/>
              <w:t>25/45 (120/219)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lastRenderedPageBreak/>
              <w:t>16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202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11218-11829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Hypothetical protein 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  <w:shd w:val="clear" w:color="auto" w:fill="FFFFFF"/>
                <w:lang w:val="en-ZA" w:eastAsia="en-ZA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sp. UNC437CL72CviS29 WP_026593007.1 (192) / </w:t>
            </w:r>
          </w:p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Phage capsid protein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Staphylococcus aureus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WP_000392150.1 (206)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30/59 (43/85)</w:t>
            </w:r>
          </w:p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39/57 (32/47)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17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134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11842-12246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en-ZA" w:eastAsia="en-ZA"/>
              </w:rPr>
              <w:t xml:space="preserve">Bacillus cereus 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WP_016123155.1 (128)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67/78 (88/103)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18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337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12294-13307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en-ZA" w:eastAsia="en-ZA"/>
              </w:rPr>
              <w:t>Bacillus cereus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WP_016123154.1 (342) / </w:t>
            </w:r>
          </w:p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Phage major capsid protein E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en-ZA" w:eastAsia="en-ZA"/>
              </w:rPr>
              <w:t>Brevibacillus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sp. CF112 WP_007779930.1 (334) / Phage_cap_E domain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62/76 (211/260)</w:t>
            </w:r>
          </w:p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30/48 (100/161)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19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70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13307-13519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</w:rPr>
              <w:t>Bacillus sp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. UNC437CL72CviS29 WP_026593004.1 (68)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42/64 (26/40)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20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113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13542-13883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 cereus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WP_000179866.1 (118)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36/52 (40/58)</w:t>
            </w:r>
          </w:p>
        </w:tc>
      </w:tr>
      <w:tr w:rsidR="00E91050" w:rsidRPr="000F7931" w:rsidTr="00BF2439">
        <w:tc>
          <w:tcPr>
            <w:tcW w:w="145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21</w:t>
            </w:r>
          </w:p>
        </w:tc>
        <w:tc>
          <w:tcPr>
            <w:tcW w:w="10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256</w:t>
            </w:r>
          </w:p>
        </w:tc>
        <w:tc>
          <w:tcPr>
            <w:tcW w:w="20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13888-14658</w:t>
            </w:r>
          </w:p>
        </w:tc>
        <w:tc>
          <w:tcPr>
            <w:tcW w:w="87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Phage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en-ZA" w:eastAsia="en-ZA"/>
              </w:rPr>
              <w:t>Bacillus sonorensis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WP_006636953.1 (269)</w:t>
            </w:r>
          </w:p>
        </w:tc>
        <w:tc>
          <w:tcPr>
            <w:tcW w:w="30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31/50 (74/119)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22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143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14659-15090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  <w:shd w:val="clear" w:color="auto" w:fill="FFFFFF"/>
                <w:lang w:val="en-ZA" w:eastAsia="en-ZA"/>
              </w:rPr>
              <w:t>Bacillus sp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. CPSM8 WP_023856035.1 (129) / manB domain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34/55 (48/78)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23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122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15090-15458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tabs>
                <w:tab w:val="left" w:pos="1050"/>
              </w:tabs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  <w:shd w:val="clear" w:color="auto" w:fill="FFFFFF"/>
                <w:lang w:val="en-ZA" w:eastAsia="en-ZA"/>
              </w:rPr>
              <w:t>Bacillus cereus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WP_000868438.1 (119) / HK97-gp10_like domain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36/57 (27/43)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24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148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15455-15901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Hypothetical protein 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  <w:shd w:val="clear" w:color="auto" w:fill="FFFFFF"/>
                <w:lang w:val="en-ZA" w:eastAsia="en-ZA"/>
              </w:rPr>
              <w:t>Bacillus licheniformis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WP_025811921.1 (145)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27/47 (37/66)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25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173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15898-16419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Tail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en-ZA" w:eastAsia="en-ZA"/>
              </w:rPr>
              <w:t>Anaerococcus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sp. PH9 WP_019116446.1 (174) / Phage_tail_2 superfamily domain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43/60 (68/96)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26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127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16527-16910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Phage protein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  <w:shd w:val="clear" w:color="auto" w:fill="FFFFFF"/>
                <w:lang w:val="en-ZA" w:eastAsia="en-ZA"/>
              </w:rPr>
              <w:t>Staphylococcus lugdunensis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N920143 YP_005759995.1 (119) / </w:t>
            </w:r>
          </w:p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Tail assembly protein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  <w:shd w:val="clear" w:color="auto" w:fill="FFFFFF"/>
                <w:lang w:val="en-ZA" w:eastAsia="en-ZA"/>
              </w:rPr>
              <w:t>Staphylococcus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phage StB12 AFD22269.1 (121) / DUF3647 domain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37/50 (42/58)</w:t>
            </w:r>
          </w:p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33/48 (42/62)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27</w:t>
            </w:r>
            <w:r w:rsidRPr="00A61CBC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ZA" w:eastAsia="en-ZA"/>
              </w:rPr>
              <w:t>a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154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16820-17284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  <w:shd w:val="clear" w:color="auto" w:fill="FFFFFF"/>
                <w:lang w:val="en-ZA" w:eastAsia="en-ZA"/>
              </w:rPr>
              <w:t>Streptococcus dysgalactiae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WP_003052379.1 (109)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49/65 (43/58)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28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1363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17288-21379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en-ZA" w:eastAsia="en-ZA"/>
              </w:rPr>
              <w:t>Staphylococcus intermedius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WP_019168219.1 (1642) / Phage tail tape measure </w:t>
            </w:r>
          </w:p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protein, TP901 family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en-ZA" w:eastAsia="en-ZA"/>
              </w:rPr>
              <w:t>Streptococcus ictaluri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WP_008089847.1 (1002) / tape_meas_TP901 and COG5412 domains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31/52 (276/459)</w:t>
            </w:r>
          </w:p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29/47 (280/456)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29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503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21391-22902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ZA" w:eastAsia="en-ZA"/>
              </w:rPr>
              <w:t>Virgibacillus halodenitrificans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 xml:space="preserve"> WP_019377665.1 (478) / </w:t>
            </w:r>
          </w:p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lastRenderedPageBreak/>
              <w:t xml:space="preserve">Phage tail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ZA" w:eastAsia="en-ZA"/>
              </w:rPr>
              <w:t xml:space="preserve">Amphibacillus xylanus 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NBRC 15112 YP_006844117.1 (477) /  Sipho_tail domain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lastRenderedPageBreak/>
              <w:t>44/61 (210/296)</w:t>
            </w:r>
          </w:p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lastRenderedPageBreak/>
              <w:t>36/58 (161/265)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lastRenderedPageBreak/>
              <w:t>30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1286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22899-26759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Hypothetical protein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en-ZA" w:eastAsia="en-ZA"/>
              </w:rPr>
              <w:t xml:space="preserve"> Amphibacillus jilinensis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WP_017470613.1  (1354) / Prophage_tail superfamily domain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39/56 (376/537)</w:t>
            </w:r>
          </w:p>
        </w:tc>
      </w:tr>
      <w:tr w:rsidR="00E91050" w:rsidRPr="000F7931" w:rsidTr="00BF2439">
        <w:trPr>
          <w:trHeight w:val="230"/>
        </w:trPr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31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72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26752-26970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Hypothetical protein BCBBV1cgp55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  <w:shd w:val="clear" w:color="auto" w:fill="FFFFFF"/>
                <w:lang w:val="en-ZA" w:eastAsia="en-ZA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phage BCJA1c YP_164433.1 (81)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47/66 (32/45)</w:t>
            </w:r>
          </w:p>
        </w:tc>
      </w:tr>
      <w:tr w:rsidR="00E91050" w:rsidRPr="000F7931" w:rsidTr="00BF2439">
        <w:trPr>
          <w:trHeight w:val="230"/>
        </w:trPr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32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47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26967-27110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Protein of unknown function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  <w:shd w:val="clear" w:color="auto" w:fill="FFFFFF"/>
                <w:lang w:val="en-ZA" w:eastAsia="en-ZA"/>
              </w:rPr>
              <w:t>Leuconostoc citreum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WP_004907716.1 (46)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51/65 (22/28)</w:t>
            </w:r>
          </w:p>
        </w:tc>
      </w:tr>
      <w:tr w:rsidR="00E91050" w:rsidRPr="000F7931" w:rsidTr="00BF2439">
        <w:trPr>
          <w:trHeight w:val="230"/>
        </w:trPr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33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93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27131-27412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Bacteriophage holin-like protein (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  <w:shd w:val="clear" w:color="auto" w:fill="FFFFFF"/>
                <w:lang w:val="en-ZA" w:eastAsia="en-ZA"/>
              </w:rPr>
              <w:t>bhlA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)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en-ZA" w:eastAsia="en-ZA"/>
              </w:rPr>
              <w:t xml:space="preserve">Bacillus oceanisediminis 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WP_019381952.1 (91) / DUF2762 domain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62/78 (52/66)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34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93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27409-27690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Holin phage phi LC3 family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en-ZA" w:eastAsia="en-ZA"/>
              </w:rPr>
              <w:t>Firmicutes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bacterium CAG:41 WP_022229159.1  (92) / Phage_holin_1 domain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60/81 (54/73)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35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310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27690-28622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Hypothetical protein JCM9140_3236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en-ZA" w:eastAsia="en-ZA"/>
              </w:rPr>
              <w:t>Bacillus wakoensis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JCM 9140 GAE27119.1 (307) / </w:t>
            </w:r>
          </w:p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N-acetylmuramoyl-L-alanine amidase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en-ZA" w:eastAsia="en-ZA"/>
              </w:rPr>
              <w:t>Bacillus halodurans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C-125 NP_241832.1 (338) /  PGRP and </w:t>
            </w:r>
          </w:p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PG_binding_1 domains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55/69 (174/219)</w:t>
            </w:r>
          </w:p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63/76 (95/116)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36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152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28656-29114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en-ZA" w:eastAsia="en-ZA"/>
              </w:rPr>
              <w:t>Brevibacillus agri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WP_005834793.1 (159) / cas_Csd_1 and HTH_17 domains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39/61 (57/89)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37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318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29625-30581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en-ZA" w:eastAsia="en-ZA"/>
              </w:rPr>
              <w:t xml:space="preserve">Gracilibacillus lacisalsi 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WP_018933300.1 (323) / </w:t>
            </w:r>
          </w:p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Tyrosine recombinase XerD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en-ZA" w:eastAsia="en-ZA"/>
              </w:rPr>
              <w:t>Bacillus licheniformis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WP_016885269.1 (319) / DNA_BRE_C superfamily domain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51/68 (164/218)</w:t>
            </w:r>
          </w:p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50/68 (160/219)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38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122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30768-31136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Transcriptional regulator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Bacillus cereus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 WP_000108901.1 (145) / HTH_36 domain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60/77 (72/93)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39</w:t>
            </w:r>
          </w:p>
        </w:tc>
        <w:tc>
          <w:tcPr>
            <w:tcW w:w="10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85</w:t>
            </w:r>
          </w:p>
        </w:tc>
        <w:tc>
          <w:tcPr>
            <w:tcW w:w="20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31361-31618</w:t>
            </w:r>
          </w:p>
        </w:tc>
        <w:tc>
          <w:tcPr>
            <w:tcW w:w="87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en-ZA" w:eastAsia="en-ZA"/>
              </w:rPr>
              <w:t>Brevibacillus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sp. PhR WP_019123794.1 (84) / PRK15032 domain</w:t>
            </w:r>
          </w:p>
        </w:tc>
        <w:tc>
          <w:tcPr>
            <w:tcW w:w="30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52/78 (43/65)</w:t>
            </w:r>
          </w:p>
        </w:tc>
      </w:tr>
      <w:tr w:rsidR="00E91050" w:rsidRPr="000F7931" w:rsidTr="00BF2439">
        <w:tc>
          <w:tcPr>
            <w:tcW w:w="145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40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127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31631-32015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ZA" w:eastAsia="en-ZA"/>
              </w:rPr>
              <w:t>Bacillus sonorensis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 xml:space="preserve"> WP_006636892.1 (124)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46/64 (49/69)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41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100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32032-32334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 xml:space="preserve">Hypothetical protein GBK2_48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  <w:lang w:val="en-ZA" w:eastAsia="en-ZA"/>
              </w:rPr>
              <w:t>Geobacillus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 xml:space="preserve"> phage GBK2 YP_009010519.1 (146) / IDEAL domain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38/61 (18/29)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42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128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32544-32930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ZA" w:eastAsia="en-ZA"/>
              </w:rPr>
              <w:t>Bacillus pumilus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 xml:space="preserve"> WP_003213512.1 (113)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44/59 (51/70)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43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97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32930-33223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en-ZA" w:eastAsia="en-ZA"/>
              </w:rPr>
              <w:t>Brevibacillus brevis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WP_017248621.1 (150)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51/66 (38/49)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lastRenderedPageBreak/>
              <w:t>44</w:t>
            </w:r>
            <w:r w:rsidRPr="00A61CBC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ZA" w:eastAsia="en-ZA"/>
              </w:rPr>
              <w:t>a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118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33239-33595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  <w:shd w:val="clear" w:color="auto" w:fill="FFFFFF"/>
                <w:lang w:val="en-ZA" w:eastAsia="en-ZA"/>
              </w:rPr>
              <w:t>Brevibacillus borstelensis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WP_003386601.1 (117)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69/84 (18/22)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45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62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33610-33798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Hypothetical protein Z962_p0049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  <w:shd w:val="clear" w:color="auto" w:fill="FFFFFF"/>
                <w:lang w:val="en-ZA" w:eastAsia="en-ZA"/>
              </w:rPr>
              <w:t>Clostridium botulinum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C/D str. BKT12695 KEH91673.1 (99)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35/58 (16/27)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46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63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33837-34028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en-ZA" w:eastAsia="en-ZA"/>
              </w:rPr>
              <w:t>Bacillus licheniformis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WP_016885320.1 (74)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69/83 (43/52)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47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239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34340-35059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en-ZA" w:eastAsia="en-ZA"/>
              </w:rPr>
              <w:t>Bacillus licheniformis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WP_017474270.1 (255) / </w:t>
            </w:r>
          </w:p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DNA replication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en-ZA" w:eastAsia="en-ZA"/>
              </w:rPr>
              <w:t>Paenibacillus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sp. FSL R7-269 ETT40925.1 (259) / AAA domain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46/63 (119/163)</w:t>
            </w:r>
          </w:p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43/62 (110/159)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48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459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35056-36435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 xml:space="preserve">DNA helicase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ZA" w:eastAsia="en-ZA"/>
              </w:rPr>
              <w:t>Bacillus cereus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 xml:space="preserve"> WP_001106133.1 (447) / RecA-like_NTPases superfamily domain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49/67 (220/305)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49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316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36746-37696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DNA primase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en-ZA" w:eastAsia="en-ZA"/>
              </w:rPr>
              <w:t xml:space="preserve">Bacillus amyloliquefaciens 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DSM 7 YP_003919491.1 (331) / TOPRIM_DnaG_primases domain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43/57 (139/186)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50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99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37674-37973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  <w:shd w:val="clear" w:color="auto" w:fill="FFFFFF"/>
                <w:lang w:val="en-ZA" w:eastAsia="en-ZA"/>
              </w:rPr>
              <w:t xml:space="preserve">Bacillus 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cereus WP_000448739.1 (112)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33/52 (23/37)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51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45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38052-38189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Hypothetical protein 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  <w:shd w:val="clear" w:color="auto" w:fill="FFFFFF"/>
                <w:lang w:val="en-ZA" w:eastAsia="en-ZA"/>
              </w:rPr>
              <w:t>Escherichia coli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WP_000651011.1 (60)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46/65 (168/23)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52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163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38378-38869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en-ZA" w:eastAsia="en-ZA"/>
              </w:rPr>
              <w:t>Bacillus licheniformis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WP_017474278.1 (204)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52/63 (51/62)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53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433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39451-40752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 xml:space="preserve">Transposase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ZA" w:eastAsia="en-ZA"/>
              </w:rPr>
              <w:t xml:space="preserve">Bacillus cereus 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WP_002073819.1 (453)  / tspaseT_teng_C and OrfB_IS605 domains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38/58 (164/252)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54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264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41046-41840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en-ZA" w:eastAsia="en-ZA"/>
              </w:rPr>
              <w:t>Brevibacillus laterosporus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WP_018672625.1 (253) / Single-stranded DNA-binding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en-ZA" w:eastAsia="en-ZA"/>
              </w:rPr>
              <w:t>Bacillus cereus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WP_000512818.1 (250)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57/70 (138/172)</w:t>
            </w:r>
          </w:p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50/63 (125/159)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55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128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41852-42238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ZA" w:eastAsia="en-ZA"/>
              </w:rPr>
              <w:t>Brevibacillus borstelensis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 xml:space="preserve"> WP_003386573.1 (135)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40/59 (52/77)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56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140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42258-42680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ZA" w:eastAsia="en-ZA"/>
              </w:rPr>
              <w:t>Bacillus cereus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 xml:space="preserve"> WP_016092017.1 (138)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43/60 (60/85)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57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717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42694-44847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  <w:shd w:val="clear" w:color="auto" w:fill="FFFFFF"/>
                <w:lang w:val="en-ZA" w:eastAsia="en-ZA"/>
              </w:rPr>
              <w:t>Bacillus cereus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WP_002098473.1 (727) / </w:t>
            </w:r>
          </w:p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DNA-directed DNA polymerase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  <w:shd w:val="clear" w:color="auto" w:fill="FFFFFF"/>
                <w:lang w:val="en-ZA" w:eastAsia="en-ZA"/>
              </w:rPr>
              <w:t>Brevibacillus borstelensis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WP_003386571.1 (730) / DnaQ_like_exo superfamily and DNA_pol_A_pol_I_C domains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54/71 (387/515)</w:t>
            </w:r>
          </w:p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55/70 (379/486)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58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302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44941-45849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en-ZA" w:eastAsia="en-ZA"/>
              </w:rPr>
              <w:t>Paenibacillus elgii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WP_010495009.1 (738)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32/43 (78/107)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59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373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45851-46972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en-ZA" w:eastAsia="en-ZA"/>
              </w:rPr>
              <w:t>Paenibacillus terrigena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WP_018755163.1 (472)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35/50 (109/158)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lastRenderedPageBreak/>
              <w:t>60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328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47008-47994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en-ZA" w:eastAsia="en-ZA"/>
              </w:rPr>
              <w:t xml:space="preserve">Bacillus cereus 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WP_002203567.1 (364)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48/67 (156/220)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61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176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48185-48715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Crossover junction endodeoxyribonuclease RuvC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en-ZA" w:eastAsia="en-ZA"/>
              </w:rPr>
              <w:t>Bacillus cereus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WP_001254323.1 (164) / RuvC_resolvase superfamily domain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31/49 (53/86)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62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118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48908-49264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Ribonucleotide reductase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en-ZA" w:eastAsia="en-ZA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sp. CPSM8 WP_023856071.1 (118) / nrdI domain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56/71 (66/84)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63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681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>49290-51335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Ribonucleotide-diphosphate reductase subunit alpha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shd w:val="clear" w:color="auto" w:fill="FFFFFF"/>
                <w:lang w:val="en-ZA" w:eastAsia="en-ZA"/>
              </w:rPr>
              <w:t>Bacillus licheniformis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  <w:t xml:space="preserve"> WP_016885228.1 (699) / RNR_N and RNR_I domains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79/88 (549/611)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64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329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51348-52337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 xml:space="preserve">Ribonucleotide-diphosphate reductase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ZA" w:eastAsia="en-ZA"/>
              </w:rPr>
              <w:t>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 xml:space="preserve"> WP_008344010.1 (326) / RNRR2 domain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72/84 (238/277)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65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57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52337-52510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Hypothetical protein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N/A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66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123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52586-52957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 xml:space="preserve">Hypothetical protein MCCL_0956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ZA" w:eastAsia="en-ZA"/>
              </w:rPr>
              <w:t>Macrococcus caseolyticus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 xml:space="preserve"> JCSC5402 YP_002560359.1 (100) / </w:t>
            </w:r>
          </w:p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 xml:space="preserve">ArpR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ZA" w:eastAsia="en-ZA"/>
              </w:rPr>
              <w:t>Virgibacillus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 xml:space="preserve"> sp. CM-4 WP_021292107.1 (101) /  NTP-PPase_u3 domain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68/87 (65/83)</w:t>
            </w:r>
          </w:p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62/79 (62/79)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67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138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53093-53509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pt-PT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pt-PT" w:eastAsia="en-ZA"/>
              </w:rPr>
              <w:t>TPA_inf: HDC06314 Drosophila melanogaster DAA02496.1 (116)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27/58 (15/32)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68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65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53502-53699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 xml:space="preserve">Type IIA topoisomerase, B subunit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ZA" w:eastAsia="en-ZA"/>
              </w:rPr>
              <w:t>Solibacillus silvestris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 xml:space="preserve"> StLB046 YP_006461973.1 (70)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65/80 (39/48)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69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80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53700-53942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 xml:space="preserve">Hypothetical protein BcerKBAB4_5285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ZA" w:eastAsia="en-ZA"/>
              </w:rPr>
              <w:t>Bacillus weihenstephanensis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 xml:space="preserve"> KBAB4 YP_001642755.1 (139) 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43/59 (34/47)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70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256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53943-54713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 xml:space="preserve">Thymidylate synthase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ZA" w:eastAsia="en-ZA"/>
              </w:rPr>
              <w:t xml:space="preserve">Bacillus pumilus 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WP_003213632.1 (262) / Thy 1 superfamily domain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68/77 (175/201)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71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52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54751-54909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Hypothetical protein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N/A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72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86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54948-55208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 xml:space="preserve">AMP-binding enzyme family protein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  <w:lang w:val="en-ZA" w:eastAsia="en-ZA"/>
              </w:rPr>
              <w:t>Mycobacterium ulcerans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 xml:space="preserve"> str. Harvey EUA88506.1 (419) / PLN02447 domain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39/54 (22/31)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73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70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55357-55569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 xml:space="preserve">Flavin reductase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  <w:lang w:val="en-ZA" w:eastAsia="en-ZA"/>
              </w:rPr>
              <w:t>Mesorhizobium sp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. LSJC280B00 WP_023674995.1 (599)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45/66 (19/28)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74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68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55583-55789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Molecular chaperone, small heat shock protein halophilic archaeon J07HX64 WP_021041678.1 (117)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34/57 (21/35)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75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93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55809-56090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ZA" w:eastAsia="en-ZA"/>
              </w:rPr>
              <w:t xml:space="preserve">Bacillus cereus 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WP_000873127.1 (94)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41/59 (38/55)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76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146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56188-56628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 xml:space="preserve">SPBc2 prophage-derived protein YorM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  <w:shd w:val="clear" w:color="auto" w:fill="FFFFFF"/>
              </w:rPr>
              <w:t>Bacillus sonorensis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 xml:space="preserve"> WP_006636923.1 (196) / COG3584 domain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60/78 (63/82)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lastRenderedPageBreak/>
              <w:t>77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300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56649-57551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 xml:space="preserve">Hypothetical protein SSIL_1402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ZA" w:eastAsia="en-ZA"/>
              </w:rPr>
              <w:t xml:space="preserve">Solibacillus silvestris 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StLB046 YP_006461971.1 (90)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57/75 (44/58)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78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114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57548-57892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 xml:space="preserve">Putative alcohol dehydrogenase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  <w:shd w:val="clear" w:color="auto" w:fill="FFFFFF"/>
              </w:rPr>
              <w:t>Bacillus sp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. TS-2 GAF66035.1 (107)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33/47 (19/27)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79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111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57987-58322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sz w:val="20"/>
                <w:szCs w:val="20"/>
                <w:shd w:val="clear" w:color="auto" w:fill="FFFFFF"/>
              </w:rPr>
              <w:t>Paenibacillus terrigena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 xml:space="preserve"> 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>WP_018755180.1</w:t>
            </w:r>
            <w:r w:rsidRPr="000F7931">
              <w:rPr>
                <w:rStyle w:val="apple-converted-space"/>
                <w:rFonts w:ascii="Times New Roman" w:hAnsi="Times New Roman" w:cs="Times New Roman"/>
                <w:sz w:val="20"/>
                <w:szCs w:val="20"/>
              </w:rPr>
              <w:t> (</w:t>
            </w:r>
            <w:r w:rsidRPr="000F7931">
              <w:rPr>
                <w:rFonts w:ascii="Times New Roman" w:hAnsi="Times New Roman" w:cs="Times New Roman"/>
                <w:sz w:val="20"/>
                <w:szCs w:val="20"/>
              </w:rPr>
              <w:t xml:space="preserve">131) / 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COG3413 domain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33/49 (33/50)</w:t>
            </w:r>
          </w:p>
        </w:tc>
      </w:tr>
      <w:tr w:rsidR="00E91050" w:rsidRPr="000F7931" w:rsidTr="00BF2439"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80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152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58319-58777</w:t>
            </w:r>
          </w:p>
        </w:tc>
        <w:tc>
          <w:tcPr>
            <w:tcW w:w="8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 xml:space="preserve">Hypothetical protein </w:t>
            </w:r>
            <w:r w:rsidRPr="000F7931">
              <w:rPr>
                <w:rFonts w:ascii="Times New Roman" w:hAnsi="Times New Roman" w:cs="Times New Roman"/>
                <w:i/>
                <w:iCs/>
                <w:sz w:val="20"/>
                <w:szCs w:val="20"/>
                <w:lang w:val="en-ZA" w:eastAsia="en-ZA"/>
              </w:rPr>
              <w:t>Brevibacillus borstelensis</w:t>
            </w: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 xml:space="preserve"> WP_003386546.1 (174)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1050" w:rsidRPr="000F7931" w:rsidRDefault="00E91050" w:rsidP="00BF2439">
            <w:pPr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</w:pPr>
            <w:r w:rsidRPr="000F7931">
              <w:rPr>
                <w:rFonts w:ascii="Times New Roman" w:hAnsi="Times New Roman" w:cs="Times New Roman"/>
                <w:sz w:val="20"/>
                <w:szCs w:val="20"/>
                <w:lang w:val="en-ZA" w:eastAsia="en-ZA"/>
              </w:rPr>
              <w:t>31/50 (38/62)</w:t>
            </w:r>
          </w:p>
        </w:tc>
      </w:tr>
    </w:tbl>
    <w:bookmarkEnd w:id="0"/>
    <w:bookmarkEnd w:id="1"/>
    <w:bookmarkEnd w:id="2"/>
    <w:p w:rsidR="00E91050" w:rsidRPr="000F7931" w:rsidRDefault="00E91050" w:rsidP="00E91050">
      <w:pPr>
        <w:pStyle w:val="ListParagraph"/>
        <w:jc w:val="both"/>
        <w:rPr>
          <w:rFonts w:ascii="Times New Roman" w:hAnsi="Times New Roman" w:cs="Times New Roman"/>
        </w:rPr>
      </w:pPr>
      <w:r w:rsidRPr="00A61CBC">
        <w:rPr>
          <w:rFonts w:ascii="Times New Roman" w:hAnsi="Times New Roman" w:cs="Times New Roman"/>
          <w:vertAlign w:val="superscript"/>
        </w:rPr>
        <w:t>a</w:t>
      </w:r>
      <w:r>
        <w:rPr>
          <w:rFonts w:ascii="Times New Roman" w:hAnsi="Times New Roman" w:cs="Times New Roman"/>
        </w:rPr>
        <w:t xml:space="preserve"> </w:t>
      </w:r>
      <w:r w:rsidRPr="000F7931">
        <w:rPr>
          <w:rFonts w:ascii="Times New Roman" w:hAnsi="Times New Roman" w:cs="Times New Roman"/>
        </w:rPr>
        <w:t>Possible read through translation</w:t>
      </w:r>
    </w:p>
    <w:p w:rsidR="003F6609" w:rsidRDefault="003F6609">
      <w:bookmarkStart w:id="3" w:name="_GoBack"/>
      <w:bookmarkEnd w:id="3"/>
    </w:p>
    <w:sectPr w:rsidR="003F6609" w:rsidSect="00181FC1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1FC1"/>
    <w:rsid w:val="00181FC1"/>
    <w:rsid w:val="003F6609"/>
    <w:rsid w:val="005E279A"/>
    <w:rsid w:val="008F183B"/>
    <w:rsid w:val="00A61CBC"/>
    <w:rsid w:val="00E9105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417CC90-928E-43B4-B74D-52D49A8792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3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pple-converted-space">
    <w:name w:val="apple-converted-space"/>
    <w:basedOn w:val="DefaultParagraphFont"/>
    <w:rsid w:val="00181FC1"/>
  </w:style>
  <w:style w:type="paragraph" w:styleId="ListParagraph">
    <w:name w:val="List Paragraph"/>
    <w:basedOn w:val="Normal"/>
    <w:qFormat/>
    <w:rsid w:val="005E279A"/>
    <w:pPr>
      <w:suppressAutoHyphens/>
      <w:spacing w:after="0" w:line="240" w:lineRule="auto"/>
      <w:ind w:left="720"/>
      <w:contextualSpacing/>
    </w:pPr>
    <w:rPr>
      <w:rFonts w:ascii="Times" w:eastAsia="Times New Roman" w:hAnsi="Times" w:cs="Times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1574</Words>
  <Characters>8973</Characters>
  <Application>Microsoft Office Word</Application>
  <DocSecurity>0</DocSecurity>
  <Lines>74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Lonnie van Zyl</dc:creator>
  <cp:lastModifiedBy>Lonnie van Zyl</cp:lastModifiedBy>
  <cp:revision>5</cp:revision>
  <dcterms:created xsi:type="dcterms:W3CDTF">2016-08-05T11:53:00Z</dcterms:created>
  <dcterms:modified xsi:type="dcterms:W3CDTF">2016-09-27T09:17:00Z</dcterms:modified>
</cp:coreProperties>
</file>