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5"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870FD6" w14:textId="43B10428" w:rsidR="00CC6E7A" w:rsidRPr="003B710D" w:rsidRDefault="009F22F7" w:rsidP="003B710D">
      <w:pPr>
        <w:rPr>
          <w:b/>
          <w:sz w:val="28"/>
          <w:szCs w:val="28"/>
        </w:rPr>
      </w:pPr>
      <w:r w:rsidRPr="003B710D">
        <w:rPr>
          <w:b/>
          <w:sz w:val="28"/>
          <w:szCs w:val="28"/>
        </w:rPr>
        <w:t>S</w:t>
      </w:r>
      <w:r w:rsidR="000675CC">
        <w:rPr>
          <w:b/>
          <w:sz w:val="28"/>
          <w:szCs w:val="28"/>
        </w:rPr>
        <w:t>3</w:t>
      </w:r>
      <w:r w:rsidR="00CC6E7A" w:rsidRPr="003B710D">
        <w:rPr>
          <w:b/>
          <w:sz w:val="28"/>
          <w:szCs w:val="28"/>
        </w:rPr>
        <w:t xml:space="preserve"> Text. </w:t>
      </w:r>
      <w:r w:rsidR="002D5C99" w:rsidRPr="003B710D">
        <w:rPr>
          <w:b/>
          <w:sz w:val="28"/>
          <w:szCs w:val="28"/>
        </w:rPr>
        <w:t>Account of an o</w:t>
      </w:r>
      <w:r w:rsidR="00262704" w:rsidRPr="003B710D">
        <w:rPr>
          <w:b/>
          <w:sz w:val="28"/>
          <w:szCs w:val="28"/>
        </w:rPr>
        <w:t>utlying observation of a sperm whale with a lar</w:t>
      </w:r>
      <w:r w:rsidR="00154288" w:rsidRPr="003B710D">
        <w:rPr>
          <w:b/>
          <w:sz w:val="28"/>
          <w:szCs w:val="28"/>
        </w:rPr>
        <w:t>ge number of unhealed bitemarks</w:t>
      </w:r>
    </w:p>
    <w:p w14:paraId="0B7772F7" w14:textId="77777777" w:rsidR="007A4420" w:rsidRPr="007A4420" w:rsidRDefault="007A4420" w:rsidP="003B710D"/>
    <w:p w14:paraId="1C5D5320" w14:textId="2C60A800" w:rsidR="001C53C4" w:rsidRDefault="007A4420" w:rsidP="003B710D">
      <w:r w:rsidRPr="007A4420">
        <w:t xml:space="preserve">Excluded from these figures is an apparent outlier. A 32 ft female sperm whale landed on </w:t>
      </w:r>
      <w:r w:rsidRPr="003B710D">
        <w:t>16 September 1963</w:t>
      </w:r>
      <w:r w:rsidRPr="007A4420">
        <w:t xml:space="preserve"> was recorded with 74 healing wounds, or more than 4 times the next highest total (17). This female had a scrolled lower jaw, bent to the right through 180</w:t>
      </w:r>
      <w:r w:rsidRPr="007A4420">
        <w:rPr>
          <w:vertAlign w:val="superscript"/>
        </w:rPr>
        <w:t>o</w:t>
      </w:r>
      <w:r w:rsidRPr="007A4420">
        <w:t xml:space="preserve">, with all but the posterior 7 teeth missing on the left side (and the first tooth on the right side). It is possible that this female was incapacitated in some way, and so more vulnerable to attack by </w:t>
      </w:r>
      <w:r w:rsidRPr="007A4420">
        <w:rPr>
          <w:i/>
        </w:rPr>
        <w:t>Isistius</w:t>
      </w:r>
      <w:r w:rsidRPr="007A4420">
        <w:t xml:space="preserve"> (as suggested by </w:t>
      </w:r>
      <w:r w:rsidRPr="007A4420">
        <w:fldChar w:fldCharType="begin" w:fldLock="1"/>
      </w:r>
      <w:r w:rsidRPr="007A4420">
        <w:instrText>ADDIN CSL_CITATION { "citationItems" : [ { "id" : "ITEM-1", "itemData" : { "author" : [ { "dropping-particle" : "", "family" : "Gasparini", "given" : "JL", "non-dropping-particle" : "", "parse-names" : false, "suffix" : "" }, { "dropping-particle" : "", "family" : "Sazima", "given" : "I", "non-dropping-particle" : "", "parse-names" : false, "suffix" : "" } ], "container-title" : "Marine Mammal Science", "id" : "ITEM-1", "issued" : { "date-parts" : [ [ "1996" ] ] }, "page" : "308-312", "title" : "A stranded melon\u2010headed whale, &lt;i&gt;Peponocephala electra&lt;/i&gt;, in Southeastern Brazil, with comments on wounds from the cookiecutter shark, &lt;i&gt;Isistius brasiliensis&lt;/i&gt;", "type" : "article-journal", "volume" : "12" }, "uris" : [ "http://www.mendeley.com/documents/?uuid=0a13d368-cb60-4706-a68e-9cd058277e71" ] } ], "mendeley" : { "formattedCitation" : "[1]", "plainTextFormattedCitation" : "[1]", "previouslyFormattedCitation" : "[51]" }, "properties" : { "noteIndex" : 0 }, "schema" : "https://github.com/citation-style-language/schema/raw/master/csl-citation.json" }</w:instrText>
      </w:r>
      <w:r w:rsidRPr="007A4420">
        <w:fldChar w:fldCharType="separate"/>
      </w:r>
      <w:r w:rsidRPr="007A4420">
        <w:rPr>
          <w:noProof/>
        </w:rPr>
        <w:t>[1]</w:t>
      </w:r>
      <w:r w:rsidRPr="007A4420">
        <w:fldChar w:fldCharType="end"/>
      </w:r>
      <w:r w:rsidRPr="007A4420">
        <w:t xml:space="preserve">). However such deformities occur in all sperm whale populations examined to date, with an incidence of 0.6% off the west coast of South Africa </w:t>
      </w:r>
      <w:r w:rsidRPr="007A4420">
        <w:fldChar w:fldCharType="begin" w:fldLock="1"/>
      </w:r>
      <w:r w:rsidRPr="007A4420">
        <w:instrText>ADDIN CSL_CITATION { "citationItems" : [ { "id" : "ITEM-1", "itemData" : { "author" : [ { "dropping-particle" : "", "family" : "Best, P.B, Gambell", "given" : "R", "non-dropping-particle" : "", "parse-names" : false, "suffix" : "" } ], "container-title" : "Norsk Hvalfangst-tidende", "id" : "ITEM-1", "issued" : { "date-parts" : [ [ "1968" ] ] }, "page" : "146-164", "title" : "A comparison of the external characters of sperm whales off South Africa", "type" : "article-journal", "volume" : "57" }, "uris" : [ "http://www.mendeley.com/documents/?uuid=19e3a50b-1508-45d0-bb66-29cbb9bcd503" ] } ], "mendeley" : { "formattedCitation" : "[2]", "plainTextFormattedCitation" : "[2]", "previouslyFormattedCitation" : "[52]" }, "properties" : { "noteIndex" : 0 }, "schema" : "https://github.com/citation-style-language/schema/raw/master/csl-citation.json" }</w:instrText>
      </w:r>
      <w:r w:rsidRPr="007A4420">
        <w:fldChar w:fldCharType="separate"/>
      </w:r>
      <w:r w:rsidRPr="007A4420">
        <w:rPr>
          <w:noProof/>
        </w:rPr>
        <w:t>[2]</w:t>
      </w:r>
      <w:r w:rsidRPr="007A4420">
        <w:fldChar w:fldCharType="end"/>
      </w:r>
      <w:r w:rsidRPr="007A4420">
        <w:t>. There were 4 other whales with mandibles bent through 45-90°</w:t>
      </w:r>
      <w:r w:rsidRPr="007A4420">
        <w:rPr>
          <w:vertAlign w:val="superscript"/>
        </w:rPr>
        <w:t xml:space="preserve"> </w:t>
      </w:r>
      <w:r w:rsidRPr="007A4420">
        <w:t>examined at Donkergat in 1963, all males 34-42 ft long, and the number of recent bitemarks recorded in 3 of them ranged from 0 to 2, with an average of 1.3. Hence the large number of wounds on the female may not be related to its deformed mandible.</w:t>
      </w:r>
    </w:p>
    <w:p w14:paraId="1319C3A5" w14:textId="77777777" w:rsidR="00292B14" w:rsidRDefault="00292B14" w:rsidP="003B710D"/>
    <w:p w14:paraId="5E735AE5" w14:textId="77777777" w:rsidR="00292B14" w:rsidRDefault="00292B14" w:rsidP="003B710D"/>
    <w:p w14:paraId="069312FE" w14:textId="534C4D60" w:rsidR="00815132" w:rsidRPr="005A5408" w:rsidRDefault="00815132" w:rsidP="003B710D">
      <w:pPr>
        <w:rPr>
          <w:b/>
        </w:rPr>
      </w:pPr>
      <w:r w:rsidRPr="005A5408">
        <w:rPr>
          <w:b/>
        </w:rPr>
        <w:t>References</w:t>
      </w:r>
    </w:p>
    <w:p w14:paraId="434AB3AA" w14:textId="77777777" w:rsidR="007A4420" w:rsidRPr="007A4420" w:rsidRDefault="007A4420" w:rsidP="003B710D">
      <w:pPr>
        <w:rPr>
          <w:noProof/>
        </w:rPr>
      </w:pPr>
      <w:r w:rsidRPr="007A4420">
        <w:fldChar w:fldCharType="begin" w:fldLock="1"/>
      </w:r>
      <w:r w:rsidRPr="007A4420">
        <w:instrText xml:space="preserve">ADDIN Mendeley Bibliography CSL_BIBLIOGRAPHY </w:instrText>
      </w:r>
      <w:r w:rsidRPr="007A4420">
        <w:fldChar w:fldCharType="separate"/>
      </w:r>
      <w:r w:rsidRPr="007A4420">
        <w:rPr>
          <w:noProof/>
        </w:rPr>
        <w:t xml:space="preserve">1. </w:t>
      </w:r>
      <w:r w:rsidRPr="007A4420">
        <w:rPr>
          <w:noProof/>
        </w:rPr>
        <w:tab/>
        <w:t xml:space="preserve">Gasparini J, Sazima I. A stranded melon‐headed whale, </w:t>
      </w:r>
      <w:r w:rsidRPr="007A4420">
        <w:rPr>
          <w:i/>
          <w:iCs/>
          <w:noProof/>
        </w:rPr>
        <w:t>Peponocephala electra</w:t>
      </w:r>
      <w:r w:rsidRPr="007A4420">
        <w:rPr>
          <w:noProof/>
        </w:rPr>
        <w:t xml:space="preserve">, in Southeastern Brazil, with comments on wounds from the cookiecutter shark, </w:t>
      </w:r>
      <w:r w:rsidRPr="007A4420">
        <w:rPr>
          <w:i/>
          <w:iCs/>
          <w:noProof/>
        </w:rPr>
        <w:t>Isistius brasiliensis</w:t>
      </w:r>
      <w:r w:rsidRPr="007A4420">
        <w:rPr>
          <w:noProof/>
        </w:rPr>
        <w:t xml:space="preserve">. Mar Mammal Sci. 1996;12: 308–312. </w:t>
      </w:r>
    </w:p>
    <w:p w14:paraId="23DB5936" w14:textId="77777777" w:rsidR="007A4420" w:rsidRPr="007A4420" w:rsidRDefault="007A4420" w:rsidP="003B710D">
      <w:pPr>
        <w:rPr>
          <w:noProof/>
        </w:rPr>
      </w:pPr>
      <w:r w:rsidRPr="007A4420">
        <w:rPr>
          <w:noProof/>
        </w:rPr>
        <w:lastRenderedPageBreak/>
        <w:t xml:space="preserve">2. </w:t>
      </w:r>
      <w:r w:rsidRPr="007A4420">
        <w:rPr>
          <w:noProof/>
        </w:rPr>
        <w:tab/>
        <w:t xml:space="preserve">Best, P.B, Gambell R. A comparison of the external characters of sperm whales off South Africa. Nor Hvalfangst-tidende. 1968;57: 146–164. </w:t>
      </w:r>
    </w:p>
    <w:p w14:paraId="30FA43AF" w14:textId="77777777" w:rsidR="007A4420" w:rsidRPr="007A4420" w:rsidRDefault="007A4420" w:rsidP="003B710D">
      <w:r w:rsidRPr="007A4420">
        <w:fldChar w:fldCharType="end"/>
      </w:r>
    </w:p>
    <w:sectPr w:rsidR="007A4420" w:rsidRPr="007A4420" w:rsidSect="001C53C4">
      <w:headerReference w:type="even" r:id="rId7"/>
      <w:headerReference w:type="default" r:id="rId8"/>
      <w:footerReference w:type="even" r:id="rId9"/>
      <w:footerReference w:type="default" r:id="rId10"/>
      <w:headerReference w:type="first" r:id="rId11"/>
      <w:footerReference w:type="first" r:id="rId12"/>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E0B4EE" w14:textId="77777777" w:rsidR="00292B14" w:rsidRDefault="00292B14" w:rsidP="00292B14">
      <w:pPr>
        <w:spacing w:line="240" w:lineRule="auto"/>
      </w:pPr>
      <w:r>
        <w:separator/>
      </w:r>
    </w:p>
  </w:endnote>
  <w:endnote w:type="continuationSeparator" w:id="0">
    <w:p w14:paraId="7EC00491" w14:textId="77777777" w:rsidR="00292B14" w:rsidRDefault="00292B14" w:rsidP="00292B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99FD20" w14:textId="77777777" w:rsidR="00292B14" w:rsidRDefault="00292B14" w:rsidP="0081602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784BED7" w14:textId="77777777" w:rsidR="00292B14" w:rsidRDefault="00292B14" w:rsidP="00292B14">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A29ABC" w14:textId="77777777" w:rsidR="00292B14" w:rsidRDefault="00292B14" w:rsidP="0081602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D36C1">
      <w:rPr>
        <w:rStyle w:val="PageNumber"/>
        <w:noProof/>
      </w:rPr>
      <w:t>1</w:t>
    </w:r>
    <w:r>
      <w:rPr>
        <w:rStyle w:val="PageNumber"/>
      </w:rPr>
      <w:fldChar w:fldCharType="end"/>
    </w:r>
  </w:p>
  <w:p w14:paraId="4D94EF06" w14:textId="76D3BEEB" w:rsidR="00292B14" w:rsidRPr="00DD36C1" w:rsidRDefault="00DD36C1" w:rsidP="00292B14">
    <w:pPr>
      <w:pStyle w:val="Footer"/>
      <w:ind w:right="360"/>
      <w:rPr>
        <w:sz w:val="20"/>
        <w:szCs w:val="20"/>
        <w:lang w:val="en-ZA"/>
      </w:rPr>
    </w:pPr>
    <w:bookmarkStart w:id="0" w:name="_GoBack"/>
    <w:r w:rsidRPr="00DD36C1">
      <w:rPr>
        <w:sz w:val="20"/>
        <w:szCs w:val="20"/>
      </w:rPr>
      <w:t xml:space="preserve">Supplementary Information to Best and Photopoulou </w:t>
    </w:r>
    <w:r w:rsidRPr="00DD36C1">
      <w:rPr>
        <w:sz w:val="20"/>
        <w:szCs w:val="20"/>
        <w:lang w:val="en-ZA"/>
      </w:rPr>
      <w:t>“Identifying the “demon whale-biter”: Patterns of scarring on large whales attributed to a cookie-cutter shark </w:t>
    </w:r>
    <w:r w:rsidRPr="00DD36C1">
      <w:rPr>
        <w:i/>
        <w:iCs/>
        <w:sz w:val="20"/>
        <w:szCs w:val="20"/>
        <w:lang w:val="en-ZA"/>
      </w:rPr>
      <w:t>Isistius</w:t>
    </w:r>
    <w:r w:rsidRPr="00DD36C1">
      <w:rPr>
        <w:sz w:val="20"/>
        <w:szCs w:val="20"/>
        <w:lang w:val="en-ZA"/>
      </w:rPr>
      <w:t> sp”</w:t>
    </w:r>
  </w:p>
  <w:bookmarkEnd w:id="0"/>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E83840" w14:textId="77777777" w:rsidR="00DD36C1" w:rsidRDefault="00DD36C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F439D7" w14:textId="77777777" w:rsidR="00292B14" w:rsidRDefault="00292B14" w:rsidP="00292B14">
      <w:pPr>
        <w:spacing w:line="240" w:lineRule="auto"/>
      </w:pPr>
      <w:r>
        <w:separator/>
      </w:r>
    </w:p>
  </w:footnote>
  <w:footnote w:type="continuationSeparator" w:id="0">
    <w:p w14:paraId="09D7DFB7" w14:textId="77777777" w:rsidR="00292B14" w:rsidRDefault="00292B14" w:rsidP="00292B14">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5F4DD" w14:textId="77777777" w:rsidR="00DD36C1" w:rsidRDefault="00DD36C1">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782B11" w14:textId="77777777" w:rsidR="00DD36C1" w:rsidRDefault="00DD36C1">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F3B26" w14:textId="77777777" w:rsidR="00DD36C1" w:rsidRDefault="00DD36C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6E7A"/>
    <w:rsid w:val="000675CC"/>
    <w:rsid w:val="00154288"/>
    <w:rsid w:val="001C53C4"/>
    <w:rsid w:val="00262704"/>
    <w:rsid w:val="00292B14"/>
    <w:rsid w:val="002D5C99"/>
    <w:rsid w:val="003B710D"/>
    <w:rsid w:val="005A5408"/>
    <w:rsid w:val="007A4420"/>
    <w:rsid w:val="00815132"/>
    <w:rsid w:val="008E741A"/>
    <w:rsid w:val="009F22F7"/>
    <w:rsid w:val="00A14F48"/>
    <w:rsid w:val="00CC6E7A"/>
    <w:rsid w:val="00DD36C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A77F1C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710D"/>
    <w:pPr>
      <w:spacing w:line="480" w:lineRule="auto"/>
    </w:pPr>
    <w:rPr>
      <w:rFonts w:ascii="Helvetica" w:eastAsia="Times New Roman" w:hAnsi="Helvetica"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92B14"/>
    <w:pPr>
      <w:tabs>
        <w:tab w:val="center" w:pos="4320"/>
        <w:tab w:val="right" w:pos="8640"/>
      </w:tabs>
      <w:spacing w:line="240" w:lineRule="auto"/>
    </w:pPr>
  </w:style>
  <w:style w:type="character" w:customStyle="1" w:styleId="FooterChar">
    <w:name w:val="Footer Char"/>
    <w:basedOn w:val="DefaultParagraphFont"/>
    <w:link w:val="Footer"/>
    <w:uiPriority w:val="99"/>
    <w:rsid w:val="00292B14"/>
    <w:rPr>
      <w:rFonts w:ascii="Helvetica" w:eastAsia="Times New Roman" w:hAnsi="Helvetica" w:cs="Times New Roman"/>
      <w:lang w:val="en-US"/>
    </w:rPr>
  </w:style>
  <w:style w:type="character" w:styleId="PageNumber">
    <w:name w:val="page number"/>
    <w:basedOn w:val="DefaultParagraphFont"/>
    <w:uiPriority w:val="99"/>
    <w:semiHidden/>
    <w:unhideWhenUsed/>
    <w:rsid w:val="00292B14"/>
  </w:style>
  <w:style w:type="paragraph" w:styleId="Header">
    <w:name w:val="header"/>
    <w:basedOn w:val="Normal"/>
    <w:link w:val="HeaderChar"/>
    <w:uiPriority w:val="99"/>
    <w:unhideWhenUsed/>
    <w:rsid w:val="00DD36C1"/>
    <w:pPr>
      <w:tabs>
        <w:tab w:val="center" w:pos="4320"/>
        <w:tab w:val="right" w:pos="8640"/>
      </w:tabs>
      <w:spacing w:line="240" w:lineRule="auto"/>
    </w:pPr>
  </w:style>
  <w:style w:type="character" w:customStyle="1" w:styleId="HeaderChar">
    <w:name w:val="Header Char"/>
    <w:basedOn w:val="DefaultParagraphFont"/>
    <w:link w:val="Header"/>
    <w:uiPriority w:val="99"/>
    <w:rsid w:val="00DD36C1"/>
    <w:rPr>
      <w:rFonts w:ascii="Helvetica" w:eastAsia="Times New Roman" w:hAnsi="Helvetica" w:cs="Times New Roman"/>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710D"/>
    <w:pPr>
      <w:spacing w:line="480" w:lineRule="auto"/>
    </w:pPr>
    <w:rPr>
      <w:rFonts w:ascii="Helvetica" w:eastAsia="Times New Roman" w:hAnsi="Helvetica"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92B14"/>
    <w:pPr>
      <w:tabs>
        <w:tab w:val="center" w:pos="4320"/>
        <w:tab w:val="right" w:pos="8640"/>
      </w:tabs>
      <w:spacing w:line="240" w:lineRule="auto"/>
    </w:pPr>
  </w:style>
  <w:style w:type="character" w:customStyle="1" w:styleId="FooterChar">
    <w:name w:val="Footer Char"/>
    <w:basedOn w:val="DefaultParagraphFont"/>
    <w:link w:val="Footer"/>
    <w:uiPriority w:val="99"/>
    <w:rsid w:val="00292B14"/>
    <w:rPr>
      <w:rFonts w:ascii="Helvetica" w:eastAsia="Times New Roman" w:hAnsi="Helvetica" w:cs="Times New Roman"/>
      <w:lang w:val="en-US"/>
    </w:rPr>
  </w:style>
  <w:style w:type="character" w:styleId="PageNumber">
    <w:name w:val="page number"/>
    <w:basedOn w:val="DefaultParagraphFont"/>
    <w:uiPriority w:val="99"/>
    <w:semiHidden/>
    <w:unhideWhenUsed/>
    <w:rsid w:val="00292B14"/>
  </w:style>
  <w:style w:type="paragraph" w:styleId="Header">
    <w:name w:val="header"/>
    <w:basedOn w:val="Normal"/>
    <w:link w:val="HeaderChar"/>
    <w:uiPriority w:val="99"/>
    <w:unhideWhenUsed/>
    <w:rsid w:val="00DD36C1"/>
    <w:pPr>
      <w:tabs>
        <w:tab w:val="center" w:pos="4320"/>
        <w:tab w:val="right" w:pos="8640"/>
      </w:tabs>
      <w:spacing w:line="240" w:lineRule="auto"/>
    </w:pPr>
  </w:style>
  <w:style w:type="character" w:customStyle="1" w:styleId="HeaderChar">
    <w:name w:val="Header Char"/>
    <w:basedOn w:val="DefaultParagraphFont"/>
    <w:link w:val="Header"/>
    <w:uiPriority w:val="99"/>
    <w:rsid w:val="00DD36C1"/>
    <w:rPr>
      <w:rFonts w:ascii="Helvetica" w:eastAsia="Times New Roman" w:hAnsi="Helvetica"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508</Words>
  <Characters>2897</Characters>
  <Application>Microsoft Macintosh Word</Application>
  <DocSecurity>0</DocSecurity>
  <Lines>24</Lines>
  <Paragraphs>6</Paragraphs>
  <ScaleCrop>false</ScaleCrop>
  <Company>University of Cape Town</Company>
  <LinksUpToDate>false</LinksUpToDate>
  <CharactersWithSpaces>3399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Theoni Photopoulou</dc:creator>
  <cp:keywords/>
  <dc:description/>
  <cp:lastModifiedBy>Theoni Photopoulou</cp:lastModifiedBy>
  <cp:revision>14</cp:revision>
  <dcterms:created xsi:type="dcterms:W3CDTF">2016-02-03T15:26:00Z</dcterms:created>
  <dcterms:modified xsi:type="dcterms:W3CDTF">2016-03-22T09:20:00Z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theoni.photopoulou@gmail.com@www.mendeley.com</vt:lpwstr>
  </property>
  <property fmtid="{D5CDD505-2E9C-101B-9397-08002B2CF9AE}" pid="4" name="Mendeley Citation Style_1">
    <vt:lpwstr>http://www.zotero.org/styles/plos-one</vt:lpwstr>
  </property>
  <property fmtid="{D5CDD505-2E9C-101B-9397-08002B2CF9AE}" pid="5" name="Mendeley Recent Style Id 0_1">
    <vt:lpwstr>http://www.zotero.org/styles/biomed-central</vt:lpwstr>
  </property>
  <property fmtid="{D5CDD505-2E9C-101B-9397-08002B2CF9AE}" pid="6" name="Mendeley Recent Style Name 0_1">
    <vt:lpwstr>BioMed Central</vt:lpwstr>
  </property>
  <property fmtid="{D5CDD505-2E9C-101B-9397-08002B2CF9AE}" pid="7" name="Mendeley Recent Style Id 1_1">
    <vt:lpwstr>http://www.zotero.org/styles/british-ecological-society</vt:lpwstr>
  </property>
  <property fmtid="{D5CDD505-2E9C-101B-9397-08002B2CF9AE}" pid="8" name="Mendeley Recent Style Name 1_1">
    <vt:lpwstr>British Ecological Society</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16th edition (author-date)</vt:lpwstr>
  </property>
  <property fmtid="{D5CDD505-2E9C-101B-9397-08002B2CF9AE}" pid="11" name="Mendeley Recent Style Id 3_1">
    <vt:lpwstr>http://www.zotero.org/styles/ecological-modelling</vt:lpwstr>
  </property>
  <property fmtid="{D5CDD505-2E9C-101B-9397-08002B2CF9AE}" pid="12" name="Mendeley Recent Style Name 3_1">
    <vt:lpwstr>Ecological Modelling</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http://www.zotero.org/styles/plos-one</vt:lpwstr>
  </property>
  <property fmtid="{D5CDD505-2E9C-101B-9397-08002B2CF9AE}" pid="22" name="Mendeley Recent Style Name 8_1">
    <vt:lpwstr>PLOS ONE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