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PlainTable2"/>
        <w:tblW w:w="9643" w:type="dxa"/>
        <w:tblLook w:val="04A0" w:firstRow="1" w:lastRow="0" w:firstColumn="1" w:lastColumn="0" w:noHBand="0" w:noVBand="1"/>
      </w:tblPr>
      <w:tblGrid>
        <w:gridCol w:w="505"/>
        <w:gridCol w:w="1236"/>
        <w:gridCol w:w="3291"/>
        <w:gridCol w:w="3528"/>
        <w:gridCol w:w="1083"/>
      </w:tblGrid>
      <w:tr w:rsidR="00CC1CA1" w:rsidRPr="00F8299B" w14:paraId="26FF74AC" w14:textId="77777777" w:rsidTr="00B77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1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vAlign w:val="center"/>
            <w:hideMark/>
          </w:tcPr>
          <w:p w14:paraId="7DFA1398" w14:textId="6E187174" w:rsidR="004104E1" w:rsidRPr="00F8299B" w:rsidRDefault="00373862" w:rsidP="00FA3C3E">
            <w:pPr>
              <w:jc w:val="left"/>
              <w:rPr>
                <w:sz w:val="18"/>
                <w:szCs w:val="18"/>
                <w:lang w:val="en-US"/>
              </w:rPr>
            </w:pPr>
            <w:bookmarkStart w:id="0" w:name="_GoBack"/>
            <w:bookmarkEnd w:id="0"/>
            <w:r>
              <w:rPr>
                <w:sz w:val="18"/>
                <w:szCs w:val="18"/>
              </w:rPr>
              <w:t>PP</w:t>
            </w:r>
            <w:r w:rsidRPr="004104E1">
              <w:rPr>
                <w:sz w:val="18"/>
                <w:szCs w:val="18"/>
              </w:rPr>
              <w:t xml:space="preserve"> </w:t>
            </w:r>
            <w:r w:rsidR="004104E1" w:rsidRPr="004104E1">
              <w:rPr>
                <w:sz w:val="18"/>
                <w:szCs w:val="18"/>
              </w:rPr>
              <w:t>nr.</w:t>
            </w:r>
          </w:p>
        </w:tc>
        <w:tc>
          <w:tcPr>
            <w:tcW w:w="1236" w:type="dxa"/>
          </w:tcPr>
          <w:p w14:paraId="627C4CE1" w14:textId="346B0CBD" w:rsidR="004104E1" w:rsidRPr="00F8299B" w:rsidRDefault="004104E1" w:rsidP="00FA3C3E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Reference</w:t>
            </w:r>
          </w:p>
        </w:tc>
        <w:tc>
          <w:tcPr>
            <w:tcW w:w="3291" w:type="dxa"/>
            <w:noWrap/>
            <w:vAlign w:val="center"/>
            <w:hideMark/>
          </w:tcPr>
          <w:p w14:paraId="7DCEAECB" w14:textId="26E2B667" w:rsidR="004104E1" w:rsidRPr="00F8299B" w:rsidRDefault="004104E1" w:rsidP="00FA3C3E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Types of participants in modelling</w:t>
            </w:r>
          </w:p>
        </w:tc>
        <w:tc>
          <w:tcPr>
            <w:tcW w:w="3528" w:type="dxa"/>
            <w:noWrap/>
            <w:vAlign w:val="center"/>
            <w:hideMark/>
          </w:tcPr>
          <w:p w14:paraId="7D149642" w14:textId="7CC523AA" w:rsidR="004104E1" w:rsidRPr="00F8299B" w:rsidRDefault="004104E1" w:rsidP="00FA3C3E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Nr</w:t>
            </w:r>
            <w:r w:rsidRPr="00F8299B">
              <w:rPr>
                <w:b w:val="0"/>
                <w:bCs w:val="0"/>
                <w:sz w:val="18"/>
                <w:szCs w:val="18"/>
              </w:rPr>
              <w:t>.</w:t>
            </w:r>
            <w:r w:rsidRPr="00F8299B">
              <w:rPr>
                <w:sz w:val="18"/>
                <w:szCs w:val="18"/>
              </w:rPr>
              <w:t xml:space="preserve"> </w:t>
            </w:r>
            <w:r w:rsidR="00A97E5D">
              <w:rPr>
                <w:b w:val="0"/>
                <w:bCs w:val="0"/>
                <w:sz w:val="18"/>
                <w:szCs w:val="18"/>
              </w:rPr>
              <w:t>o</w:t>
            </w:r>
            <w:r w:rsidRPr="00F8299B">
              <w:rPr>
                <w:sz w:val="18"/>
                <w:szCs w:val="18"/>
              </w:rPr>
              <w:t>f</w:t>
            </w:r>
            <w:r w:rsidRPr="00F8299B">
              <w:rPr>
                <w:b w:val="0"/>
                <w:bCs w:val="0"/>
                <w:sz w:val="18"/>
                <w:szCs w:val="18"/>
              </w:rPr>
              <w:t xml:space="preserve"> p</w:t>
            </w:r>
            <w:r w:rsidRPr="00F8299B">
              <w:rPr>
                <w:sz w:val="18"/>
                <w:szCs w:val="18"/>
              </w:rPr>
              <w:t xml:space="preserve">articipants in </w:t>
            </w:r>
            <w:r w:rsidR="00B14004" w:rsidRPr="00F8299B">
              <w:rPr>
                <w:sz w:val="18"/>
                <w:szCs w:val="18"/>
              </w:rPr>
              <w:t>modelling</w:t>
            </w:r>
          </w:p>
        </w:tc>
        <w:tc>
          <w:tcPr>
            <w:tcW w:w="1083" w:type="dxa"/>
            <w:noWrap/>
            <w:vAlign w:val="center"/>
            <w:hideMark/>
          </w:tcPr>
          <w:p w14:paraId="19D54D34" w14:textId="77777777" w:rsidR="004104E1" w:rsidRPr="00F8299B" w:rsidRDefault="004104E1" w:rsidP="00FA3C3E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Sector</w:t>
            </w:r>
          </w:p>
        </w:tc>
      </w:tr>
      <w:tr w:rsidR="00CC1CA1" w:rsidRPr="00F8299B" w14:paraId="65091666" w14:textId="77777777" w:rsidTr="00B77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312BA77A" w14:textId="08896339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236" w:type="dxa"/>
          </w:tcPr>
          <w:p w14:paraId="3529C02F" w14:textId="1AA9163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 w:rsidR="00761046">
              <w:rPr>
                <w:sz w:val="18"/>
                <w:szCs w:val="18"/>
              </w:rPr>
              <w:instrText xml:space="preserve"> ADDIN EN.CITE &lt;EndNote&gt;&lt;Cite AuthorYear="1"&gt;&lt;Author&gt;Gutschmidt&lt;/Author&gt;&lt;Year&gt;2021&lt;/Year&gt;&lt;RecNum&gt;20&lt;/RecNum&gt;&lt;DisplayText&gt;Gutschmidt (2021)&lt;/DisplayText&gt;&lt;record&gt;&lt;rec-number&gt;20&lt;/rec-number&gt;&lt;foreign-keys&gt;&lt;key app="EN" db-id="d95e5da0g0xprpef9d6xf2di2w590zedtwv0" timestamp="1678195084"&gt;20&lt;/key&gt;&lt;/foreign-keys&gt;&lt;ref-type name="Conference Proceedings"&gt;10&lt;/ref-type&gt;&lt;contributors&gt;&lt;authors&gt;&lt;author&gt;Gutschmidt, Anne&lt;/author&gt;&lt;/authors&gt;&lt;/contributors&gt;&lt;titles&gt;&lt;title&gt;An exploratory comparison of tools for remote collaborative and participatory enterprise modeling&lt;/title&gt;&lt;secondary-title&gt;29th European Conference on Information Systems - Human Values Crisis in a Digitizing World, ECIS&lt;/secondary-title&gt;&lt;/titles&gt;&lt;dates&gt;&lt;year&gt;2021&lt;/year&gt;&lt;/dates&gt;&lt;pub-location&gt;Morocco&lt;/pub-location&gt;&lt;urls&gt;&lt;related-urls&gt;&lt;url&gt;https://aisel.aisnet.org/ecis2021\_rip/57&lt;/url&gt;&lt;/related-urls&gt;&lt;/urls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 w:rsidR="00761046">
              <w:rPr>
                <w:noProof/>
                <w:sz w:val="18"/>
                <w:szCs w:val="18"/>
              </w:rPr>
              <w:t>Gutschmidt (2021)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vAlign w:val="center"/>
            <w:hideMark/>
          </w:tcPr>
          <w:p w14:paraId="72C4C79D" w14:textId="559E4E2C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Students in Business Informatics or Computer Science</w:t>
            </w:r>
          </w:p>
        </w:tc>
        <w:tc>
          <w:tcPr>
            <w:tcW w:w="3528" w:type="dxa"/>
            <w:vAlign w:val="center"/>
            <w:hideMark/>
          </w:tcPr>
          <w:p w14:paraId="022AB924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4 teams consisting of 3 persons each, totalling 12 participants</w:t>
            </w:r>
          </w:p>
        </w:tc>
        <w:tc>
          <w:tcPr>
            <w:tcW w:w="1083" w:type="dxa"/>
            <w:noWrap/>
            <w:vAlign w:val="center"/>
            <w:hideMark/>
          </w:tcPr>
          <w:p w14:paraId="3C0D4B28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  <w:tr w:rsidR="00CC1CA1" w:rsidRPr="00F8299B" w14:paraId="5B333C73" w14:textId="77777777" w:rsidTr="00B77066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28AD21DF" w14:textId="19B04226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236" w:type="dxa"/>
          </w:tcPr>
          <w:p w14:paraId="318807B2" w14:textId="70EF975E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 w:rsidR="00761046">
              <w:rPr>
                <w:sz w:val="18"/>
                <w:szCs w:val="18"/>
              </w:rPr>
              <w:instrText xml:space="preserve"> ADDIN EN.CITE &lt;EndNote&gt;&lt;Cite AuthorYear="1"&gt;&lt;Author&gt;Hahn&lt;/Author&gt;&lt;Year&gt;2011&lt;/Year&gt;&lt;RecNum&gt;317&lt;/RecNum&gt;&lt;DisplayText&gt;Hahn et al. (2011)&lt;/DisplayText&gt;&lt;record&gt;&lt;rec-number&gt;317&lt;/rec-number&gt;&lt;foreign-keys&gt;&lt;key app="EN" db-id="d95e5da0g0xprpef9d6xf2di2w590zedtwv0" timestamp="1748612935"&gt;317&lt;/key&gt;&lt;/foreign-keys&gt;&lt;ref-type name="Book Section"&gt;5&lt;/ref-type&gt;&lt;contributors&gt;&lt;authors&gt;&lt;author&gt;Hahn, Christopher&lt;/author&gt;&lt;author&gt;Recker, Jan&lt;/author&gt;&lt;author&gt;Mendling, Jan&lt;/author&gt;&lt;/authors&gt;&lt;/contributors&gt;&lt;titles&gt;&lt;title&gt;An exploratory study of IT-enabled collaborative process modeling&lt;/title&gt;&lt;secondary-title&gt;Business Process Management Workshops: BPM 2010 International Workshops and Education Track, Hoboken, NJ, USA, September 13-15, 2010, Revised Selected Papers&lt;/secondary-title&gt;&lt;tertiary-title&gt;Lecture Notes in Business Information Processing&lt;/tertiary-title&gt;&lt;/titles&gt;&lt;pages&gt;61&lt;/pages&gt;&lt;dates&gt;&lt;year&gt;2011&lt;/year&gt;&lt;/dates&gt;&lt;urls&gt;&lt;related-urls&gt;&lt;url&gt;http://dx.doi.org/10.1007/978-3-642-20511-8_6&lt;/url&gt;&lt;/related-urls&gt;&lt;/urls&gt;&lt;electronic-resource-num&gt;10.1007/978-3-642-20511-8_6&lt;/electronic-resource-num&gt;&lt;remote-database-name&gt;Springer Nature&lt;/remote-database-name&gt;&lt;/record&gt;&lt;/Cite&gt;&lt;/EndNote&gt;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Hahn et al. (2011)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vAlign w:val="center"/>
            <w:hideMark/>
          </w:tcPr>
          <w:p w14:paraId="14F9212F" w14:textId="1DBE8885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Business Process Management researchers</w:t>
            </w:r>
          </w:p>
        </w:tc>
        <w:tc>
          <w:tcPr>
            <w:tcW w:w="3528" w:type="dxa"/>
            <w:vAlign w:val="center"/>
            <w:hideMark/>
          </w:tcPr>
          <w:p w14:paraId="347AD241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4 researchers</w:t>
            </w:r>
          </w:p>
        </w:tc>
        <w:tc>
          <w:tcPr>
            <w:tcW w:w="1083" w:type="dxa"/>
            <w:noWrap/>
            <w:vAlign w:val="center"/>
            <w:hideMark/>
          </w:tcPr>
          <w:p w14:paraId="66E0DAB5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  <w:tr w:rsidR="00CC1CA1" w:rsidRPr="00F8299B" w14:paraId="3AEFBEAC" w14:textId="77777777" w:rsidTr="00B77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57A2FACB" w14:textId="371890DD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236" w:type="dxa"/>
          </w:tcPr>
          <w:p w14:paraId="5EA08752" w14:textId="636DD6F5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 w:rsidR="00A80D92">
              <w:rPr>
                <w:sz w:val="18"/>
                <w:szCs w:val="18"/>
              </w:rPr>
              <w:instrText xml:space="preserve"> ADDIN EN.CITE &lt;EndNote&gt;&lt;Cite AuthorYear="1"&gt;&lt;Author&gt;Chen&lt;/Author&gt;&lt;Year&gt;2006&lt;/Year&gt;&lt;RecNum&gt;318&lt;/RecNum&gt;&lt;DisplayText&gt;Chen et al. (2006)&lt;/DisplayText&gt;&lt;record&gt;&lt;rec-number&gt;318&lt;/rec-number&gt;&lt;foreign-keys&gt;&lt;key app="EN" db-id="d95e5da0g0xprpef9d6xf2di2w590zedtwv0" timestamp="1748612964"&gt;318&lt;/key&gt;&lt;/foreign-keys&gt;&lt;ref-type name="Journal Article"&gt;17&lt;/ref-type&gt;&lt;contributors&gt;&lt;authors&gt;&lt;author&gt;Chen, Weiqin&lt;/author&gt;&lt;author&gt;Pedersen, Roger Heggernes&lt;/author&gt;&lt;author&gt;Pettersen, Oystein&lt;/author&gt;&lt;/authors&gt;&lt;/contributors&gt;&lt;titles&gt;&lt;title&gt;CoLeMo: A collaborative learning environment for UML modelling&lt;/title&gt;&lt;secondary-title&gt;Interactive Learning Environments&lt;/secondary-title&gt;&lt;/titles&gt;&lt;periodical&gt;&lt;full-title&gt;Interactive Learning Environments&lt;/full-title&gt;&lt;/periodical&gt;&lt;pages&gt;233-249&lt;/pages&gt;&lt;volume&gt;14&lt;/volume&gt;&lt;number&gt;3&lt;/number&gt;&lt;section&gt;233&lt;/section&gt;&lt;dates&gt;&lt;year&gt;2006&lt;/year&gt;&lt;/dates&gt;&lt;urls&gt;&lt;/urls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Chen et al. (2006)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vAlign w:val="center"/>
            <w:hideMark/>
          </w:tcPr>
          <w:p w14:paraId="227C109E" w14:textId="4A9C060A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Formative: Masters students in Information Science degrees, Summative: A mix of experienced end users</w:t>
            </w:r>
          </w:p>
        </w:tc>
        <w:tc>
          <w:tcPr>
            <w:tcW w:w="3528" w:type="dxa"/>
            <w:vAlign w:val="center"/>
            <w:hideMark/>
          </w:tcPr>
          <w:p w14:paraId="0C965332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 xml:space="preserve">Formative: Worked in groups. Summative: 2 groups of 4 </w:t>
            </w:r>
          </w:p>
        </w:tc>
        <w:tc>
          <w:tcPr>
            <w:tcW w:w="1083" w:type="dxa"/>
            <w:noWrap/>
            <w:vAlign w:val="center"/>
            <w:hideMark/>
          </w:tcPr>
          <w:p w14:paraId="7E0257D0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Both academia and industry</w:t>
            </w:r>
          </w:p>
        </w:tc>
      </w:tr>
      <w:tr w:rsidR="00CC1CA1" w:rsidRPr="00F8299B" w14:paraId="5C0385EE" w14:textId="77777777" w:rsidTr="00B77066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1A72ACEB" w14:textId="1EA72DE8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236" w:type="dxa"/>
          </w:tcPr>
          <w:p w14:paraId="399D6C19" w14:textId="66591CF6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ADDIN EN.CITE &lt;EndNote&gt;&lt;Cite AuthorYear="1"&gt;&lt;Author&gt;Aytes&lt;/Author&gt;&lt;Year&gt;1996&lt;/Year&gt;&lt;RecNum&gt;319&lt;/RecNum&gt;&lt;DisplayText&gt;Aytes (1996)&lt;/DisplayText&gt;&lt;record&gt;&lt;rec-number&gt;319&lt;/rec-number&gt;&lt;foreign-keys&gt;&lt;key app="EN" db-id="d95e5da0g0xprpef9d6xf2di2w590zedtwv0" timestamp="1748613005"&gt;319&lt;/key&gt;&lt;/foreign-keys&gt;&lt;ref-type name="Journal Article"&gt;17&lt;/ref-type&gt;&lt;contributors&gt;&lt;authors&gt;&lt;author&gt;Aytes, Kregg&lt;/author&gt;&lt;/authors&gt;&lt;/contributors&gt;&lt;titles&gt;&lt;title&gt;Comparing collaborative drawing tools and whiteboards: An analysis of the group process&lt;/title&gt;&lt;secondary-title&gt;Computer Supported Cooperative Work (CSCW)&lt;/secondary-title&gt;&lt;/titles&gt;&lt;periodical&gt;&lt;full-title&gt;Computer Supported Cooperative Work (CSCW)&lt;/full-title&gt;&lt;/periodical&gt;&lt;pages&gt;51-71&lt;/pages&gt;&lt;volume&gt;4&lt;/volume&gt;&lt;number&gt;1&lt;/number&gt;&lt;section&gt;51&lt;/section&gt;&lt;dates&gt;&lt;year&gt;1996&lt;/year&gt;&lt;/dates&gt;&lt;urls&gt;&lt;related-urls&gt;&lt;url&gt;http://dx.doi.org/10.1007/BF00823363&lt;/url&gt;&lt;/related-urls&gt;&lt;/urls&gt;&lt;electronic-resource-num&gt;10.1007/BF00823363&lt;/electronic-resource-num&gt;&lt;remote-database-name&gt;Springer Nature&lt;/remote-database-name&gt;&lt;/record&gt;&lt;/Cite&gt;&lt;/EndNote&gt;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Aytes (1996)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noWrap/>
            <w:vAlign w:val="center"/>
            <w:hideMark/>
          </w:tcPr>
          <w:p w14:paraId="3C608472" w14:textId="4F743EE3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Undergraduate students at a large state university</w:t>
            </w:r>
          </w:p>
        </w:tc>
        <w:tc>
          <w:tcPr>
            <w:tcW w:w="3528" w:type="dxa"/>
            <w:noWrap/>
            <w:vAlign w:val="center"/>
            <w:hideMark/>
          </w:tcPr>
          <w:p w14:paraId="5DC5D16B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 xml:space="preserve">12 groups of 4 per tool </w:t>
            </w:r>
          </w:p>
        </w:tc>
        <w:tc>
          <w:tcPr>
            <w:tcW w:w="1083" w:type="dxa"/>
            <w:noWrap/>
            <w:vAlign w:val="center"/>
            <w:hideMark/>
          </w:tcPr>
          <w:p w14:paraId="08FFE512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  <w:tr w:rsidR="00CC1CA1" w:rsidRPr="00F8299B" w14:paraId="5D3A1D0A" w14:textId="77777777" w:rsidTr="00B77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0E35E39D" w14:textId="1BAF448F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236" w:type="dxa"/>
          </w:tcPr>
          <w:p w14:paraId="6E42E8BE" w14:textId="4EE0C466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 w:rsidR="003B4D73">
              <w:rPr>
                <w:sz w:val="18"/>
                <w:szCs w:val="18"/>
              </w:rPr>
              <w:instrText xml:space="preserve"> ADDIN EN.CITE &lt;EndNote&gt;&lt;Cite AuthorYear="1"&gt;&lt;Author&gt;Gallardo&lt;/Author&gt;&lt;Year&gt;2011&lt;/Year&gt;&lt;RecNum&gt;143&lt;/RecNum&gt;&lt;DisplayText&gt;Gallardo et al. (2011)&lt;/DisplayText&gt;&lt;record&gt;&lt;rec-number&gt;143&lt;/rec-number&gt;&lt;foreign-keys&gt;&lt;key app="EN" db-id="d95e5da0g0xprpef9d6xf2di2w590zedtwv0" timestamp="1693304758"&gt;143&lt;/key&gt;&lt;/foreign-keys&gt;&lt;ref-type name="Journal Article"&gt;17&lt;/ref-type&gt;&lt;contributors&gt;&lt;authors&gt;&lt;author&gt;Gallardo, J&lt;/author&gt;&lt;author&gt;Molina, Ana I.&lt;/author&gt;&lt;author&gt;Bravo, Crescencio&lt;/author&gt;&lt;author&gt;Redondo, Miguel Á&lt;/author&gt;&lt;author&gt;Collazos, C.A.&lt;/author&gt;&lt;/authors&gt;&lt;/contributors&gt;&lt;titles&gt;&lt;title&gt;Empirical and heuristic-based evaluation of collaborative modeling systems: An evaluation framework&lt;/title&gt;&lt;secondary-title&gt;Group Decision and Negotiation: Published in cooperation with the Institute for Operations Research and the Management Sciences and its Section on Group Decision and Negotiation&lt;/secondary-title&gt;&lt;/titles&gt;&lt;periodical&gt;&lt;full-title&gt;Group Decision and Negotiation: Published in cooperation with the Institute for Operations Research and the Management Sciences and its Section on Group Decision and Negotiation&lt;/full-title&gt;&lt;/periodical&gt;&lt;pages&gt;535-562&lt;/pages&gt;&lt;volume&gt;20&lt;/volume&gt;&lt;number&gt;5&lt;/number&gt;&lt;section&gt;535&lt;/section&gt;&lt;dates&gt;&lt;year&gt;2011&lt;/year&gt;&lt;/dates&gt;&lt;isbn&gt;0926-2644&lt;/isbn&gt;&lt;urls&gt;&lt;/urls&gt;&lt;electronic-resource-num&gt;10.1007/s10726-011-9236-8&lt;/electronic-resource-num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Gallardo et al. (2011)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vAlign w:val="center"/>
            <w:hideMark/>
          </w:tcPr>
          <w:p w14:paraId="4469C3F1" w14:textId="6748C88E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Students attending a course on Computer-Human Interaction (fourth year) in the Computer Science program (MSc)</w:t>
            </w:r>
          </w:p>
        </w:tc>
        <w:tc>
          <w:tcPr>
            <w:tcW w:w="3528" w:type="dxa"/>
            <w:vAlign w:val="center"/>
            <w:hideMark/>
          </w:tcPr>
          <w:p w14:paraId="288EE073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 xml:space="preserve">38 students divided into pairs (i.e. 19 groups of students). 11 groups using SPACE-DESIGN and 8 groups using </w:t>
            </w:r>
            <w:proofErr w:type="spellStart"/>
            <w:r w:rsidRPr="00F8299B">
              <w:rPr>
                <w:sz w:val="18"/>
                <w:szCs w:val="18"/>
              </w:rPr>
              <w:t>CTTE+NetMeeting</w:t>
            </w:r>
            <w:proofErr w:type="spellEnd"/>
          </w:p>
        </w:tc>
        <w:tc>
          <w:tcPr>
            <w:tcW w:w="1083" w:type="dxa"/>
            <w:noWrap/>
            <w:vAlign w:val="center"/>
            <w:hideMark/>
          </w:tcPr>
          <w:p w14:paraId="0C4564D6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  <w:tr w:rsidR="00CC1CA1" w:rsidRPr="00F8299B" w14:paraId="1F19C214" w14:textId="77777777" w:rsidTr="00B77066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1978E46C" w14:textId="67DA2A01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236" w:type="dxa"/>
          </w:tcPr>
          <w:p w14:paraId="2F4612C1" w14:textId="172382E0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 w:rsidR="001768F1">
              <w:rPr>
                <w:sz w:val="18"/>
                <w:szCs w:val="18"/>
              </w:rPr>
              <w:instrText xml:space="preserve"> ADDIN EN.CITE &lt;EndNote&gt;&lt;Cite AuthorYear="1"&gt;&lt;Author&gt;Venter&lt;/Author&gt;&lt;Year&gt;2024&lt;/Year&gt;&lt;RecNum&gt;208&lt;/RecNum&gt;&lt;DisplayText&gt;Venter and De Vries (2024)&lt;/DisplayText&gt;&lt;record&gt;&lt;rec-number&gt;208&lt;/rec-number&gt;&lt;foreign-keys&gt;&lt;key app="EN" db-id="d95e5da0g0xprpef9d6xf2di2w590zedtwv0" timestamp="1718639237"&gt;208&lt;/key&gt;&lt;/foreign-keys&gt;&lt;ref-type name="Journal Article"&gt;17&lt;/ref-type&gt;&lt;contributors&gt;&lt;authors&gt;&lt;author&gt;Venter, Anthea&lt;/author&gt;&lt;author&gt;De Vries, Marné&lt;/author&gt;&lt;/authors&gt;&lt;secondary-authors&gt;&lt;author&gt;Nah, Fiona Fui-Hoon&lt;/author&gt;&lt;author&gt;Siau, Keng Leng&lt;/author&gt;&lt;/secondary-authors&gt;&lt;/contributors&gt;&lt;titles&gt;&lt;title&gt;Evaluating the usability of online tools during participatory enterprise modelling, using the business model canvas&lt;/title&gt;&lt;secondary-title&gt;HCI in Business, Government and Organizations&lt;/secondary-title&gt;&lt;/titles&gt;&lt;pages&gt;96-114&lt;/pages&gt;&lt;dates&gt;&lt;year&gt;2024&lt;/year&gt;&lt;pub-dates&gt;&lt;date&gt;2024//&lt;/date&gt;&lt;/pub-dates&gt;&lt;/dates&gt;&lt;pub-location&gt;Cham&lt;/pub-location&gt;&lt;publisher&gt;Springer Nature Switzerland&lt;/publisher&gt;&lt;isbn&gt;978-3-031-61318-0&lt;/isbn&gt;&lt;urls&gt;&lt;/urls&gt;&lt;electronic-resource-num&gt;10.1007/978-3-031-61318-0_8&lt;/electronic-resource-num&gt;&lt;/record&gt;&lt;/Cite&gt;&lt;/EndNote&gt;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 w:rsidR="00E553D8">
              <w:rPr>
                <w:noProof/>
                <w:sz w:val="18"/>
                <w:szCs w:val="18"/>
              </w:rPr>
              <w:t>Venter and De Vries (2024)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noWrap/>
            <w:vAlign w:val="center"/>
            <w:hideMark/>
          </w:tcPr>
          <w:p w14:paraId="4DDFCA44" w14:textId="17E7B63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Students enrolled in a tertiary module named Business Engineering</w:t>
            </w:r>
          </w:p>
        </w:tc>
        <w:tc>
          <w:tcPr>
            <w:tcW w:w="3528" w:type="dxa"/>
            <w:noWrap/>
            <w:vAlign w:val="center"/>
            <w:hideMark/>
          </w:tcPr>
          <w:p w14:paraId="1D5F740A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104 participants, 22 groups of 4-5</w:t>
            </w:r>
          </w:p>
        </w:tc>
        <w:tc>
          <w:tcPr>
            <w:tcW w:w="1083" w:type="dxa"/>
            <w:noWrap/>
            <w:vAlign w:val="center"/>
            <w:hideMark/>
          </w:tcPr>
          <w:p w14:paraId="71F3553C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  <w:tr w:rsidR="00CC1CA1" w:rsidRPr="00F8299B" w14:paraId="16863D5C" w14:textId="77777777" w:rsidTr="00B77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3A3746AB" w14:textId="52FFDE2D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236" w:type="dxa"/>
          </w:tcPr>
          <w:p w14:paraId="72A543EC" w14:textId="1F70BE45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 w:rsidR="00A80D92">
              <w:rPr>
                <w:sz w:val="18"/>
                <w:szCs w:val="18"/>
              </w:rPr>
              <w:instrText xml:space="preserve"> ADDIN EN.CITE &lt;EndNote&gt;&lt;Cite AuthorYear="1"&gt;&lt;Author&gt;Coskuncay&lt;/Author&gt;&lt;Year&gt;2014&lt;/Year&gt;&lt;RecNum&gt;320&lt;/RecNum&gt;&lt;DisplayText&gt;Coskuncay and Cakir (2014)&lt;/DisplayText&gt;&lt;record&gt;&lt;rec-number&gt;320&lt;/rec-number&gt;&lt;foreign-keys&gt;&lt;key app="EN" db-id="d95e5da0g0xprpef9d6xf2di2w590zedtwv0" timestamp="1748613056"&gt;320&lt;/key&gt;&lt;/foreign-keys&gt;&lt;ref-type name="Journal Article"&gt;17&lt;/ref-type&gt;&lt;contributors&gt;&lt;authors&gt;&lt;author&gt;Coskuncay, D. F.&lt;/author&gt;&lt;author&gt;Cakir, M. P.&lt;/author&gt;&lt;/authors&gt;&lt;/contributors&gt;&lt;titles&gt;&lt;title&gt;Examination of computer supported collaborative business process modeling with activity theory&lt;/title&gt;&lt;secondary-title&gt;ACM International Conference Proceeding Series&lt;/secondary-title&gt;&lt;/titles&gt;&lt;periodical&gt;&lt;full-title&gt;ACM International Conference Proceeding Series&lt;/full-title&gt;&lt;/periodical&gt;&lt;volume&gt;10-12-September-2014&lt;/volume&gt;&lt;dates&gt;&lt;year&gt;2014&lt;/year&gt;&lt;/dates&gt;&lt;urls&gt;&lt;related-urls&gt;&lt;url&gt;http://dx.doi.org/10.1145/2662253.2662268&lt;/url&gt;&lt;/related-urls&gt;&lt;/urls&gt;&lt;electronic-resource-num&gt;10.1145/2662253.2662268&lt;/electronic-resource-num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 w:rsidR="00A80D92">
              <w:rPr>
                <w:noProof/>
                <w:sz w:val="18"/>
                <w:szCs w:val="18"/>
              </w:rPr>
              <w:t>Coskuncay and Cakir (2014)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vAlign w:val="center"/>
            <w:hideMark/>
          </w:tcPr>
          <w:p w14:paraId="759ED9F2" w14:textId="2E4A477D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PhD candidates and research assistants in Information Systems department of Informatics</w:t>
            </w:r>
          </w:p>
        </w:tc>
        <w:tc>
          <w:tcPr>
            <w:tcW w:w="3528" w:type="dxa"/>
            <w:noWrap/>
            <w:vAlign w:val="center"/>
            <w:hideMark/>
          </w:tcPr>
          <w:p w14:paraId="6A1C1239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3</w:t>
            </w:r>
          </w:p>
        </w:tc>
        <w:tc>
          <w:tcPr>
            <w:tcW w:w="1083" w:type="dxa"/>
            <w:noWrap/>
            <w:vAlign w:val="center"/>
            <w:hideMark/>
          </w:tcPr>
          <w:p w14:paraId="51F3F18B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  <w:tr w:rsidR="00CC1CA1" w:rsidRPr="00F8299B" w14:paraId="18711A40" w14:textId="77777777" w:rsidTr="00B77066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36ECC06C" w14:textId="0E6DBF06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236" w:type="dxa"/>
          </w:tcPr>
          <w:p w14:paraId="2D840474" w14:textId="058D18B5" w:rsidR="00CC1CA1" w:rsidRPr="00F8299B" w:rsidRDefault="00761046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ADDIN EN.CITE &lt;EndNote&gt;&lt;Cite AuthorYear="1"&gt;&lt;Author&gt;Gutschmidt&lt;/Author&gt;&lt;Year&gt;2019&lt;/Year&gt;&lt;RecNum&gt;302&lt;/RecNum&gt;&lt;DisplayText&gt;Gutschmidt et al. (2019)&lt;/DisplayText&gt;&lt;record&gt;&lt;rec-number&gt;302&lt;/rec-number&gt;&lt;foreign-keys&gt;&lt;key app="EN" db-id="d95e5da0g0xprpef9d6xf2di2w590zedtwv0" timestamp="1748240525"&gt;302&lt;/key&gt;&lt;/foreign-keys&gt;&lt;ref-type name="Book Section"&gt;5&lt;/ref-type&gt;&lt;contributors&gt;&lt;authors&gt;&lt;author&gt;Gutschmidt, Anne&lt;/author&gt;&lt;author&gt;Sauer, Valentina&lt;/author&gt;&lt;author&gt;Sandkuhl, Kurt&lt;/author&gt;&lt;author&gt;Kashevnik, Alexey&lt;/author&gt;&lt;/authors&gt;&lt;/contributors&gt;&lt;titles&gt;&lt;title&gt;Identifying HCI patterns for the support of participatory enterprise modeling on multi-touch tables&lt;/title&gt;&lt;secondary-title&gt;The Practice of Enterprise Modeling: 12th IFIP Working Conference, PoEM 2019, Luxembourg&lt;/secondary-title&gt;&lt;tertiary-title&gt;Lecture Notes in Business Information Processing&lt;/tertiary-title&gt;&lt;/titles&gt;&lt;pages&gt;118&lt;/pages&gt;&lt;dates&gt;&lt;year&gt;2019&lt;/year&gt;&lt;/dates&gt;&lt;urls&gt;&lt;related-urls&gt;&lt;url&gt;http://dx.doi.org/10.1007/978-3-030-35151-9_8&lt;/url&gt;&lt;/related-urls&gt;&lt;/urls&gt;&lt;electronic-resource-num&gt;10.1007/978-3-030-35151-9_8&lt;/electronic-resource-num&gt;&lt;remote-database-name&gt;Springer Nature&lt;/remote-database-name&gt;&lt;/record&gt;&lt;/Cite&gt;&lt;/EndNote&gt;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Gutschmidt et al. (2019)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vAlign w:val="center"/>
            <w:hideMark/>
          </w:tcPr>
          <w:p w14:paraId="339ECC72" w14:textId="492BB9CF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Students from diverse academic backgrounds</w:t>
            </w:r>
          </w:p>
        </w:tc>
        <w:tc>
          <w:tcPr>
            <w:tcW w:w="3528" w:type="dxa"/>
            <w:noWrap/>
            <w:vAlign w:val="center"/>
            <w:hideMark/>
          </w:tcPr>
          <w:p w14:paraId="6E1609C1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13 teams of 3 persons. 39 participants, of which 27 were students</w:t>
            </w:r>
          </w:p>
        </w:tc>
        <w:tc>
          <w:tcPr>
            <w:tcW w:w="1083" w:type="dxa"/>
            <w:noWrap/>
            <w:vAlign w:val="center"/>
            <w:hideMark/>
          </w:tcPr>
          <w:p w14:paraId="5E8110DF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  <w:tr w:rsidR="00CC1CA1" w:rsidRPr="00F8299B" w14:paraId="6C4B2C29" w14:textId="77777777" w:rsidTr="00B77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4608B78E" w14:textId="527B625A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236" w:type="dxa"/>
          </w:tcPr>
          <w:p w14:paraId="2193A178" w14:textId="26BF5258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 w:rsidR="00E72E93">
              <w:rPr>
                <w:sz w:val="18"/>
                <w:szCs w:val="18"/>
              </w:rPr>
              <w:instrText xml:space="preserve"> ADDIN EN.CITE &lt;EndNote&gt;&lt;Cite AuthorYear="1"&gt;&lt;Author&gt;De Vries&lt;/Author&gt;&lt;Year&gt;2023&lt;/Year&gt;&lt;RecNum&gt;22&lt;/RecNum&gt;&lt;DisplayText&gt;De Vries and Opperman (2023)&lt;/DisplayText&gt;&lt;record&gt;&lt;rec-number&gt;22&lt;/rec-number&gt;&lt;foreign-keys&gt;&lt;key app="EN" db-id="d95e5da0g0xprpef9d6xf2di2w590zedtwv0" timestamp="1678195388"&gt;22&lt;/key&gt;&lt;/foreign-keys&gt;&lt;ref-type name="Journal Article"&gt;17&lt;/ref-type&gt;&lt;contributors&gt;&lt;authors&gt;&lt;author&gt;De Vries, Marne&lt;/author&gt;&lt;author&gt;Opperman, Petra&lt;/author&gt;&lt;/authors&gt;&lt;/contributors&gt;&lt;titles&gt;&lt;title&gt;Improving active participation during enterprise operations modeling with an extended story-card-method and participative modeling software&lt;/title&gt;&lt;secondary-title&gt;Software and Systems Modeling&lt;/secondary-title&gt;&lt;/titles&gt;&lt;periodical&gt;&lt;full-title&gt;Software and Systems Modeling&lt;/full-title&gt;&lt;/periodical&gt;&lt;pages&gt;1341–1368&lt;/pages&gt;&lt;volume&gt;22&lt;/volume&gt;&lt;number&gt;4&lt;/number&gt;&lt;dates&gt;&lt;year&gt;2023&lt;/year&gt;&lt;/dates&gt;&lt;urls&gt;&lt;/urls&gt;&lt;electronic-resource-num&gt;https://doi.org/10.1007/s10270-023-01083-8&lt;/electronic-resource-num&gt;&lt;access-date&gt;11 November 2023&lt;/access-date&gt;&lt;/record&gt;&lt;/Cite&gt;&lt;/EndNote&gt;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 w:rsidR="00E72E93">
              <w:rPr>
                <w:noProof/>
                <w:sz w:val="18"/>
                <w:szCs w:val="18"/>
              </w:rPr>
              <w:t>De Vries and Opperman (2023)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vAlign w:val="center"/>
            <w:hideMark/>
          </w:tcPr>
          <w:p w14:paraId="5776A62A" w14:textId="3CABB034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Postgraduate engineering students with an engineering background</w:t>
            </w:r>
          </w:p>
        </w:tc>
        <w:tc>
          <w:tcPr>
            <w:tcW w:w="3528" w:type="dxa"/>
            <w:vAlign w:val="center"/>
            <w:hideMark/>
          </w:tcPr>
          <w:p w14:paraId="7DD18274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36 research participants, with a colleague from industry (72 people)</w:t>
            </w:r>
          </w:p>
        </w:tc>
        <w:tc>
          <w:tcPr>
            <w:tcW w:w="1083" w:type="dxa"/>
            <w:noWrap/>
            <w:vAlign w:val="center"/>
            <w:hideMark/>
          </w:tcPr>
          <w:p w14:paraId="69869D3D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  <w:tr w:rsidR="00CC1CA1" w:rsidRPr="00F8299B" w14:paraId="46AFB201" w14:textId="77777777" w:rsidTr="00B77066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1AEA1C87" w14:textId="57682A25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1236" w:type="dxa"/>
          </w:tcPr>
          <w:p w14:paraId="00C9B41D" w14:textId="54DA4325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 w:rsidR="00761046">
              <w:rPr>
                <w:sz w:val="18"/>
                <w:szCs w:val="18"/>
              </w:rPr>
              <w:instrText xml:space="preserve"> ADDIN EN.CITE &lt;EndNote&gt;&lt;Cite AuthorYear="1"&gt;&lt;Author&gt;Geszten&lt;/Author&gt;&lt;Year&gt;2024&lt;/Year&gt;&lt;RecNum&gt;299&lt;/RecNum&gt;&lt;DisplayText&gt;Geszten et al. (2024)&lt;/DisplayText&gt;&lt;record&gt;&lt;rec-number&gt;299&lt;/rec-number&gt;&lt;foreign-keys&gt;&lt;key app="EN" db-id="d95e5da0g0xprpef9d6xf2di2w590zedtwv0" timestamp="1748024740"&gt;299&lt;/key&gt;&lt;/foreign-keys&gt;&lt;ref-type name="Journal Article"&gt;17&lt;/ref-type&gt;&lt;contributors&gt;&lt;authors&gt;&lt;author&gt;Geszten, Dalma&lt;/author&gt;&lt;author&gt;Hámornik, Balázs Péter&lt;/author&gt;&lt;author&gt;Hercegfi, Károly&lt;/author&gt;&lt;/authors&gt;&lt;/contributors&gt;&lt;titles&gt;&lt;title&gt;Team usability testing: Development and validation of a groupware usability evaluation method&lt;/title&gt;&lt;secondary-title&gt;Cognition, Technology &amp;amp; Work&lt;/secondary-title&gt;&lt;/titles&gt;&lt;periodical&gt;&lt;full-title&gt;Cognition, Technology &amp;amp; Work&lt;/full-title&gt;&lt;/periodical&gt;&lt;pages&gt;487-506&lt;/pages&gt;&lt;volume&gt;26&lt;/volume&gt;&lt;number&gt;3&lt;/number&gt;&lt;section&gt;487&lt;/section&gt;&lt;dates&gt;&lt;year&gt;2024&lt;/year&gt;&lt;/dates&gt;&lt;urls&gt;&lt;related-urls&gt;&lt;url&gt;http://dx.doi.org/10.1007/s10111-024-00759-5&lt;/url&gt;&lt;/related-urls&gt;&lt;/urls&gt;&lt;electronic-resource-num&gt;10.1007/s10111-024-00759-5&lt;/electronic-resource-num&gt;&lt;remote-database-name&gt;Springer Nature&lt;/remote-database-name&gt;&lt;/record&gt;&lt;/Cite&gt;&lt;/EndNote&gt;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Geszten et al. (2024)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noWrap/>
            <w:vAlign w:val="center"/>
            <w:hideMark/>
          </w:tcPr>
          <w:p w14:paraId="225535CB" w14:textId="37A6459F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Collaborators and observers. Additionally, four evaluators with diverse academic and industry experience participated in the analysis.</w:t>
            </w:r>
          </w:p>
        </w:tc>
        <w:tc>
          <w:tcPr>
            <w:tcW w:w="3528" w:type="dxa"/>
            <w:vAlign w:val="center"/>
            <w:hideMark/>
          </w:tcPr>
          <w:p w14:paraId="39FD82EA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11 teams of 3 collaborators and about four additional observers</w:t>
            </w:r>
          </w:p>
        </w:tc>
        <w:tc>
          <w:tcPr>
            <w:tcW w:w="1083" w:type="dxa"/>
            <w:vAlign w:val="center"/>
            <w:hideMark/>
          </w:tcPr>
          <w:p w14:paraId="4D942080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Both academia and industry</w:t>
            </w:r>
          </w:p>
        </w:tc>
      </w:tr>
      <w:tr w:rsidR="00CC1CA1" w:rsidRPr="00F8299B" w14:paraId="4B44687A" w14:textId="77777777" w:rsidTr="00B77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5D4CB298" w14:textId="0983C759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1236" w:type="dxa"/>
          </w:tcPr>
          <w:p w14:paraId="4E56FD18" w14:textId="4A833A52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ADDIN EN.CITE &lt;EndNote&gt;&lt;Cite AuthorYear="1"&gt;&lt;Author&gt;Mangano&lt;/Author&gt;&lt;Year&gt;2012&lt;/Year&gt;&lt;RecNum&gt;321&lt;/RecNum&gt;&lt;DisplayText&gt;Mangano and van der Hoek (2012)&lt;/DisplayText&gt;&lt;record&gt;&lt;rec-number&gt;321&lt;/rec-number&gt;&lt;foreign-keys&gt;&lt;key app="EN" db-id="d95e5da0g0xprpef9d6xf2di2w590zedtwv0" timestamp="1748613088"&gt;321&lt;/key&gt;&lt;/foreign-keys&gt;&lt;ref-type name="Journal Article"&gt;17&lt;/ref-type&gt;&lt;contributors&gt;&lt;authors&gt;&lt;author&gt;Mangano, Nicolas&lt;/author&gt;&lt;author&gt;van der Hoek, André&lt;/author&gt;&lt;/authors&gt;&lt;/contributors&gt;&lt;titles&gt;&lt;title&gt;The design and evaluation of a tool to support software designers at the whiteboard&lt;/title&gt;&lt;secondary-title&gt;Automated Software Engineering : An International Journal&lt;/secondary-title&gt;&lt;/titles&gt;&lt;periodical&gt;&lt;full-title&gt;Automated Software Engineering : An International Journal&lt;/full-title&gt;&lt;/periodical&gt;&lt;pages&gt;381-421&lt;/pages&gt;&lt;volume&gt;19&lt;/volume&gt;&lt;number&gt;4&lt;/number&gt;&lt;section&gt;381&lt;/section&gt;&lt;dates&gt;&lt;year&gt;2012&lt;/year&gt;&lt;/dates&gt;&lt;urls&gt;&lt;related-urls&gt;&lt;url&gt;http://dx.doi.org/10.1007/s10515-012-0104-9&lt;/url&gt;&lt;/related-urls&gt;&lt;/urls&gt;&lt;electronic-resource-num&gt;10.1007/s10515-012-0104-9&lt;/electronic-resource-num&gt;&lt;remote-database-name&gt;Springer Nature&lt;/remote-database-name&gt;&lt;/record&gt;&lt;/Cite&gt;&lt;/EndNote&gt;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Mangano and van der Hoek (2012)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noWrap/>
            <w:vAlign w:val="center"/>
            <w:hideMark/>
          </w:tcPr>
          <w:p w14:paraId="626C5014" w14:textId="550F7DB9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Computer science graduate students with some degree of experience designing software systems</w:t>
            </w:r>
          </w:p>
        </w:tc>
        <w:tc>
          <w:tcPr>
            <w:tcW w:w="3528" w:type="dxa"/>
            <w:vAlign w:val="center"/>
            <w:hideMark/>
          </w:tcPr>
          <w:p w14:paraId="7048E774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16 pairs of participants (32 participants in total) of which 8 pairs used Calico</w:t>
            </w:r>
          </w:p>
        </w:tc>
        <w:tc>
          <w:tcPr>
            <w:tcW w:w="1083" w:type="dxa"/>
            <w:noWrap/>
            <w:vAlign w:val="center"/>
            <w:hideMark/>
          </w:tcPr>
          <w:p w14:paraId="37E44554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  <w:tr w:rsidR="00CC1CA1" w:rsidRPr="00F8299B" w14:paraId="7D01C562" w14:textId="77777777" w:rsidTr="00B77066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1A68FCAB" w14:textId="0EC07F33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1236" w:type="dxa"/>
          </w:tcPr>
          <w:p w14:paraId="62BAE4FA" w14:textId="5E344E5B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ADDIN EN.CITE &lt;EndNote&gt;&lt;Cite AuthorYear="1"&gt;&lt;Author&gt;Geszten&lt;/Author&gt;&lt;Year&gt;2019&lt;/Year&gt;&lt;RecNum&gt;55&lt;/RecNum&gt;&lt;DisplayText&gt;Geszten et al. (2019)&lt;/DisplayText&gt;&lt;record&gt;&lt;rec-number&gt;55&lt;/rec-number&gt;&lt;foreign-keys&gt;&lt;key app="EN" db-id="d95e5da0g0xprpef9d6xf2di2w590zedtwv0" timestamp="1678360035"&gt;55&lt;/key&gt;&lt;/foreign-keys&gt;&lt;ref-type name="Book Section"&gt;5&lt;/ref-type&gt;&lt;contributors&gt;&lt;authors&gt;&lt;author&gt;Geszten, Dalma&lt;/author&gt;&lt;author&gt;Hamornik, Balazs Peter&lt;/author&gt;&lt;author&gt;Hercegfi, Karoly&lt;/author&gt;&lt;/authors&gt;&lt;/contributors&gt;&lt;titles&gt;&lt;title&gt;Usability evaluation of a collaborative design software in the wild&lt;/title&gt;&lt;secondary-title&gt;2019 10th IEEE International Conference on Cognitive Infocommunications (CogInfoCom)&lt;/secondary-title&gt;&lt;/titles&gt;&lt;pages&gt;101-106&lt;/pages&gt;&lt;dates&gt;&lt;year&gt;2019&lt;/year&gt;&lt;/dates&gt;&lt;publisher&gt;IEEE&lt;/publisher&gt;&lt;isbn&gt;978-1-7281-4793-2 978-1-7281-4792-5&lt;/isbn&gt;&lt;urls&gt;&lt;/urls&gt;&lt;electronic-resource-num&gt;10.1109/CogInfoCom47531.2019.9089963&lt;/electronic-resource-num&gt;&lt;remote-database-name&gt;WorldCat.org&lt;/remote-database-name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Geszten et al. (2019)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vAlign w:val="center"/>
            <w:hideMark/>
          </w:tcPr>
          <w:p w14:paraId="48B1F89F" w14:textId="7A3873AE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Professionals in the field of User Interface design</w:t>
            </w:r>
          </w:p>
        </w:tc>
        <w:tc>
          <w:tcPr>
            <w:tcW w:w="3528" w:type="dxa"/>
            <w:noWrap/>
            <w:vAlign w:val="center"/>
            <w:hideMark/>
          </w:tcPr>
          <w:p w14:paraId="6E9BD70E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2 designers collaborating on a specific project</w:t>
            </w:r>
          </w:p>
        </w:tc>
        <w:tc>
          <w:tcPr>
            <w:tcW w:w="1083" w:type="dxa"/>
            <w:noWrap/>
            <w:vAlign w:val="center"/>
            <w:hideMark/>
          </w:tcPr>
          <w:p w14:paraId="6B96387B" w14:textId="77777777" w:rsidR="00CC1CA1" w:rsidRPr="00F8299B" w:rsidRDefault="00CC1CA1" w:rsidP="00CC1CA1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Industry</w:t>
            </w:r>
          </w:p>
        </w:tc>
      </w:tr>
      <w:tr w:rsidR="00CC1CA1" w:rsidRPr="00F8299B" w14:paraId="1949C211" w14:textId="77777777" w:rsidTr="00B77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5" w:type="dxa"/>
            <w:noWrap/>
            <w:hideMark/>
          </w:tcPr>
          <w:p w14:paraId="47FE46CC" w14:textId="6A67A708" w:rsidR="00CC1CA1" w:rsidRPr="00F8299B" w:rsidRDefault="00CC1CA1" w:rsidP="00CC1CA1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1236" w:type="dxa"/>
          </w:tcPr>
          <w:p w14:paraId="11A89EB0" w14:textId="37226694" w:rsidR="00CC1CA1" w:rsidRPr="00F8299B" w:rsidRDefault="00E553D8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/>
            </w:r>
            <w:r w:rsidR="001768F1">
              <w:rPr>
                <w:sz w:val="18"/>
                <w:szCs w:val="18"/>
              </w:rPr>
              <w:instrText xml:space="preserve"> ADDIN EN.CITE &lt;EndNote&gt;&lt;Cite AuthorYear="1"&gt;&lt;Author&gt;Venter&lt;/Author&gt;&lt;Year&gt;2023&lt;/Year&gt;&lt;RecNum&gt;145&lt;/RecNum&gt;&lt;DisplayText&gt;Venter and De Vries (2023)&lt;/DisplayText&gt;&lt;record&gt;&lt;rec-number&gt;145&lt;/rec-number&gt;&lt;foreign-keys&gt;&lt;key app="EN" db-id="d95e5da0g0xprpef9d6xf2di2w590zedtwv0" timestamp="1697104014"&gt;145&lt;/key&gt;&lt;/foreign-keys&gt;&lt;ref-type name="Journal Article"&gt;17&lt;/ref-type&gt;&lt;contributors&gt;&lt;authors&gt;&lt;author&gt;Venter, A&lt;/author&gt;&lt;author&gt;De Vries, M,&lt;/author&gt;&lt;/authors&gt;&lt;/contributors&gt;&lt;titles&gt;&lt;title&gt;Usability of virtual tools for participatory enterprise modelling &lt;/title&gt;&lt;secondary-title&gt;The South African Journal of Industrial Engineering (SAJIE)&lt;/secondary-title&gt;&lt;/titles&gt;&lt;periodical&gt;&lt;full-title&gt;The South African Journal of Industrial Engineering (SAJIE)&lt;/full-title&gt;&lt;/periodical&gt;&lt;number&gt;Special Edition&lt;/number&gt;&lt;dates&gt;&lt;year&gt;2023&lt;/year&gt;&lt;/dates&gt;&lt;urls&gt;&lt;/urls&gt;&lt;electronic-resource-num&gt;https://doi.org/10.7166/34-3-2942&lt;/electronic-resource-num&gt;&lt;/record&gt;&lt;/Cite&gt;&lt;/EndNote&gt;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Venter and De Vries (2023)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291" w:type="dxa"/>
            <w:noWrap/>
            <w:vAlign w:val="center"/>
            <w:hideMark/>
          </w:tcPr>
          <w:p w14:paraId="00EEE63E" w14:textId="36EF33F2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Engineering, science, and/or technology postgraduate students</w:t>
            </w:r>
          </w:p>
        </w:tc>
        <w:tc>
          <w:tcPr>
            <w:tcW w:w="3528" w:type="dxa"/>
            <w:noWrap/>
            <w:vAlign w:val="center"/>
            <w:hideMark/>
          </w:tcPr>
          <w:p w14:paraId="68037BBD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30 participants, 15 groups</w:t>
            </w:r>
          </w:p>
        </w:tc>
        <w:tc>
          <w:tcPr>
            <w:tcW w:w="1083" w:type="dxa"/>
            <w:noWrap/>
            <w:vAlign w:val="center"/>
            <w:hideMark/>
          </w:tcPr>
          <w:p w14:paraId="68AEE9BC" w14:textId="77777777" w:rsidR="00CC1CA1" w:rsidRPr="00F8299B" w:rsidRDefault="00CC1CA1" w:rsidP="00CC1CA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F8299B">
              <w:rPr>
                <w:sz w:val="18"/>
                <w:szCs w:val="18"/>
              </w:rPr>
              <w:t>Academia</w:t>
            </w:r>
          </w:p>
        </w:tc>
      </w:tr>
    </w:tbl>
    <w:p w14:paraId="53D6AF92" w14:textId="5C46DA33" w:rsidR="00A31C0F" w:rsidRPr="00F8299B" w:rsidRDefault="00A31C0F" w:rsidP="00B77066">
      <w:pPr>
        <w:pStyle w:val="Heading1"/>
        <w:numPr>
          <w:ilvl w:val="0"/>
          <w:numId w:val="0"/>
        </w:numPr>
      </w:pPr>
    </w:p>
    <w:sectPr w:rsidR="00A31C0F" w:rsidRPr="00F8299B" w:rsidSect="00B77066">
      <w:footerReference w:type="even" r:id="rId8"/>
      <w:footerReference w:type="default" r:id="rId9"/>
      <w:footerReference w:type="first" r:id="rId10"/>
      <w:footnotePr>
        <w:numFmt w:val="chicago"/>
      </w:footnotePr>
      <w:endnotePr>
        <w:numFmt w:val="chicago"/>
      </w:endnotePr>
      <w:pgSz w:w="11907" w:h="16839" w:code="9"/>
      <w:pgMar w:top="1418" w:right="1134" w:bottom="1418" w:left="1134" w:header="851" w:footer="851" w:gutter="397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C8A768F" w16cex:dateUtc="2025-10-03T14:21:00Z"/>
  <w16cex:commentExtensible w16cex:durableId="2C8A76B7" w16cex:dateUtc="2025-10-03T14:2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8791AC" w14:textId="77777777" w:rsidR="00322C35" w:rsidRDefault="00322C35" w:rsidP="00C53AAA">
      <w:r>
        <w:separator/>
      </w:r>
    </w:p>
    <w:p w14:paraId="22EC4A1B" w14:textId="77777777" w:rsidR="00322C35" w:rsidRDefault="00322C35" w:rsidP="00C53AAA"/>
    <w:p w14:paraId="5DE3A062" w14:textId="77777777" w:rsidR="00322C35" w:rsidRDefault="00322C35" w:rsidP="00C53AAA"/>
  </w:endnote>
  <w:endnote w:type="continuationSeparator" w:id="0">
    <w:p w14:paraId="32CB1D81" w14:textId="77777777" w:rsidR="00322C35" w:rsidRDefault="00322C35" w:rsidP="00C53AAA">
      <w:r>
        <w:continuationSeparator/>
      </w:r>
    </w:p>
    <w:p w14:paraId="3537A798" w14:textId="77777777" w:rsidR="00322C35" w:rsidRDefault="00322C35" w:rsidP="00C53AAA"/>
    <w:p w14:paraId="33254D5F" w14:textId="77777777" w:rsidR="00322C35" w:rsidRDefault="00322C35" w:rsidP="00C53A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52D02B" w14:textId="77777777" w:rsidR="00775062" w:rsidRDefault="00775062" w:rsidP="00C53AAA">
    <w:pPr>
      <w:pStyle w:val="Footer"/>
      <w:rPr>
        <w:rStyle w:val="PageNumber"/>
        <w:rFonts w:ascii="Trebuchet MS" w:hAnsi="Trebuchet MS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508EB20" w14:textId="77777777" w:rsidR="00775062" w:rsidRDefault="00775062" w:rsidP="00C53AAA">
    <w:pPr>
      <w:pStyle w:val="Footer"/>
    </w:pPr>
  </w:p>
  <w:p w14:paraId="1230D483" w14:textId="77777777" w:rsidR="00775062" w:rsidRDefault="00775062" w:rsidP="00C53AAA"/>
  <w:p w14:paraId="76556DAB" w14:textId="77777777" w:rsidR="00775062" w:rsidRDefault="00775062" w:rsidP="00C53AA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EBC83A" w14:textId="074C5885" w:rsidR="00775062" w:rsidRDefault="00775062" w:rsidP="00C53AAA">
    <w:pPr>
      <w:pStyle w:val="Footer"/>
      <w:jc w:val="center"/>
      <w:rPr>
        <w:rFonts w:ascii="Trebuchet MS" w:hAnsi="Trebuchet MS"/>
        <w:noProof/>
      </w:rPr>
    </w:pPr>
    <w:r w:rsidRPr="00C53AAA">
      <w:rPr>
        <w:rFonts w:ascii="Trebuchet MS" w:hAnsi="Trebuchet MS"/>
      </w:rPr>
      <w:t>[</w:t>
    </w:r>
    <w:proofErr w:type="spellStart"/>
    <w:r>
      <w:rPr>
        <w:rFonts w:ascii="Trebuchet MS" w:hAnsi="Trebuchet MS"/>
      </w:rPr>
      <w:t>PaperNr</w:t>
    </w:r>
    <w:proofErr w:type="spellEnd"/>
    <w:r w:rsidRPr="00C53AAA">
      <w:rPr>
        <w:rFonts w:ascii="Trebuchet MS" w:hAnsi="Trebuchet MS"/>
      </w:rPr>
      <w:t>]-</w:t>
    </w:r>
    <w:r>
      <w:fldChar w:fldCharType="begin"/>
    </w:r>
    <w:r>
      <w:instrText xml:space="preserve"> PAGE   \* MERGEFORMAT </w:instrText>
    </w:r>
    <w:r>
      <w:fldChar w:fldCharType="separate"/>
    </w:r>
    <w:r w:rsidRPr="002E5AA1">
      <w:rPr>
        <w:rFonts w:ascii="Trebuchet MS" w:hAnsi="Trebuchet MS"/>
        <w:noProof/>
      </w:rPr>
      <w:t>4</w:t>
    </w:r>
    <w:r>
      <w:rPr>
        <w:rFonts w:ascii="Trebuchet MS" w:hAnsi="Trebuchet MS"/>
        <w:noProof/>
      </w:rPr>
      <w:fldChar w:fldCharType="end"/>
    </w:r>
  </w:p>
  <w:p w14:paraId="64FA8CA4" w14:textId="1FCE323D" w:rsidR="00775062" w:rsidRPr="00C53AAA" w:rsidRDefault="00775062" w:rsidP="00C53AAA">
    <w:pPr>
      <w:pStyle w:val="Footer"/>
      <w:jc w:val="center"/>
      <w:rPr>
        <w:rFonts w:ascii="Trebuchet MS" w:hAnsi="Trebuchet M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85A0F0" w14:textId="77777777" w:rsidR="00775062" w:rsidRPr="00ED623D" w:rsidRDefault="00775062" w:rsidP="00C53AAA">
    <w:pPr>
      <w:pStyle w:val="Footer"/>
    </w:pPr>
    <w:r w:rsidRPr="00246589">
      <w:t>South African Journal of Industrial Engineering</w:t>
    </w:r>
    <w:r>
      <w:t xml:space="preserve"> Month Year Vol _</w:t>
    </w:r>
    <w:proofErr w:type="gramStart"/>
    <w:r>
      <w:t>_(</w:t>
    </w:r>
    <w:proofErr w:type="gramEnd"/>
    <w:r>
      <w:t>_):  p1-3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A12BAE" w14:textId="77777777" w:rsidR="00322C35" w:rsidRPr="00ED623D" w:rsidRDefault="00322C35" w:rsidP="00C53AAA">
      <w:pPr>
        <w:rPr>
          <w:sz w:val="18"/>
          <w:szCs w:val="18"/>
        </w:rPr>
      </w:pPr>
      <w:r>
        <w:separator/>
      </w:r>
    </w:p>
    <w:p w14:paraId="6C1588C0" w14:textId="77777777" w:rsidR="00322C35" w:rsidRDefault="00322C35" w:rsidP="00C53AAA"/>
    <w:p w14:paraId="112C2617" w14:textId="77777777" w:rsidR="00322C35" w:rsidRDefault="00322C35" w:rsidP="00C53AAA"/>
  </w:footnote>
  <w:footnote w:type="continuationSeparator" w:id="0">
    <w:p w14:paraId="41A216AD" w14:textId="77777777" w:rsidR="00322C35" w:rsidRDefault="00322C35" w:rsidP="00C53AAA">
      <w:r>
        <w:continuationSeparator/>
      </w:r>
    </w:p>
    <w:p w14:paraId="024CAFDC" w14:textId="77777777" w:rsidR="00322C35" w:rsidRDefault="00322C35" w:rsidP="00C53AAA"/>
    <w:p w14:paraId="53034990" w14:textId="77777777" w:rsidR="00322C35" w:rsidRDefault="00322C35" w:rsidP="00C53AA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AF744C"/>
    <w:multiLevelType w:val="hybridMultilevel"/>
    <w:tmpl w:val="CBB67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16582"/>
    <w:multiLevelType w:val="hybridMultilevel"/>
    <w:tmpl w:val="44EC86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207EA">
      <w:numFmt w:val="bullet"/>
      <w:lvlText w:val="•"/>
      <w:lvlJc w:val="left"/>
      <w:pPr>
        <w:ind w:left="1800" w:hanging="720"/>
      </w:pPr>
      <w:rPr>
        <w:rFonts w:ascii="Trebuchet MS" w:eastAsia="Times New Roman" w:hAnsi="Trebuchet MS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80D54"/>
    <w:multiLevelType w:val="hybridMultilevel"/>
    <w:tmpl w:val="041053F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553B"/>
    <w:multiLevelType w:val="hybridMultilevel"/>
    <w:tmpl w:val="1988F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0489C"/>
    <w:multiLevelType w:val="hybridMultilevel"/>
    <w:tmpl w:val="72D4A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266D4E"/>
    <w:multiLevelType w:val="hybridMultilevel"/>
    <w:tmpl w:val="4CC45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5C3F"/>
    <w:multiLevelType w:val="hybridMultilevel"/>
    <w:tmpl w:val="2F928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C140AF"/>
    <w:multiLevelType w:val="hybridMultilevel"/>
    <w:tmpl w:val="59A8E23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0EE63583"/>
    <w:multiLevelType w:val="hybridMultilevel"/>
    <w:tmpl w:val="82AA538C"/>
    <w:lvl w:ilvl="0" w:tplc="7D3C0C9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F259F3"/>
    <w:multiLevelType w:val="hybridMultilevel"/>
    <w:tmpl w:val="15BE9C6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FF06A8"/>
    <w:multiLevelType w:val="hybridMultilevel"/>
    <w:tmpl w:val="0018FED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185CB6"/>
    <w:multiLevelType w:val="hybridMultilevel"/>
    <w:tmpl w:val="8BBE845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0A4905"/>
    <w:multiLevelType w:val="hybridMultilevel"/>
    <w:tmpl w:val="96EAFD6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D32F32"/>
    <w:multiLevelType w:val="hybridMultilevel"/>
    <w:tmpl w:val="8392E07E"/>
    <w:lvl w:ilvl="0" w:tplc="F6B064D4">
      <w:start w:val="1"/>
      <w:numFmt w:val="bullet"/>
      <w:pStyle w:val="Bulle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7215EE"/>
    <w:multiLevelType w:val="hybridMultilevel"/>
    <w:tmpl w:val="0FA0F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AB5C3B"/>
    <w:multiLevelType w:val="hybridMultilevel"/>
    <w:tmpl w:val="907449E4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F296727"/>
    <w:multiLevelType w:val="hybridMultilevel"/>
    <w:tmpl w:val="041876C4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7" w15:restartNumberingAfterBreak="0">
    <w:nsid w:val="2FBA2D1C"/>
    <w:multiLevelType w:val="hybridMultilevel"/>
    <w:tmpl w:val="CD56D7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EC0E1E"/>
    <w:multiLevelType w:val="hybridMultilevel"/>
    <w:tmpl w:val="39B645F8"/>
    <w:lvl w:ilvl="0" w:tplc="6F2C7C5C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9137AE"/>
    <w:multiLevelType w:val="hybridMultilevel"/>
    <w:tmpl w:val="8392FC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846D49"/>
    <w:multiLevelType w:val="hybridMultilevel"/>
    <w:tmpl w:val="9000F2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5D0C07"/>
    <w:multiLevelType w:val="hybridMultilevel"/>
    <w:tmpl w:val="4CA02766"/>
    <w:lvl w:ilvl="0" w:tplc="79367BA0">
      <w:start w:val="1"/>
      <w:numFmt w:val="decimal"/>
      <w:pStyle w:val="Numberedlist"/>
      <w:lvlText w:val="(%1)"/>
      <w:lvlJc w:val="right"/>
      <w:pPr>
        <w:ind w:left="720" w:hanging="153"/>
      </w:pPr>
      <w:rPr>
        <w:rFonts w:hint="default"/>
      </w:rPr>
    </w:lvl>
    <w:lvl w:ilvl="1" w:tplc="FE3AC20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77E4D7DE">
      <w:start w:val="1"/>
      <w:numFmt w:val="lowerRoman"/>
      <w:lvlText w:val="(%3)"/>
      <w:lvlJc w:val="right"/>
      <w:pPr>
        <w:ind w:left="2160" w:hanging="18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997134"/>
    <w:multiLevelType w:val="hybridMultilevel"/>
    <w:tmpl w:val="531E1C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EB2340"/>
    <w:multiLevelType w:val="hybridMultilevel"/>
    <w:tmpl w:val="1262868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A12B52"/>
    <w:multiLevelType w:val="hybridMultilevel"/>
    <w:tmpl w:val="23A0045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3836CB"/>
    <w:multiLevelType w:val="hybridMultilevel"/>
    <w:tmpl w:val="E7B81FDC"/>
    <w:lvl w:ilvl="0" w:tplc="06847676">
      <w:start w:val="2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F10DC1"/>
    <w:multiLevelType w:val="multilevel"/>
    <w:tmpl w:val="02141AB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color w:val="auto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5BDD6665"/>
    <w:multiLevelType w:val="hybridMultilevel"/>
    <w:tmpl w:val="DA3CF2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F53375F"/>
    <w:multiLevelType w:val="hybridMultilevel"/>
    <w:tmpl w:val="093A46B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C9006B"/>
    <w:multiLevelType w:val="hybridMultilevel"/>
    <w:tmpl w:val="FD9E1D56"/>
    <w:lvl w:ilvl="0" w:tplc="B10EDF8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517D42"/>
    <w:multiLevelType w:val="hybridMultilevel"/>
    <w:tmpl w:val="366649BA"/>
    <w:lvl w:ilvl="0" w:tplc="1C09000F">
      <w:start w:val="1"/>
      <w:numFmt w:val="decimal"/>
      <w:lvlText w:val="%1."/>
      <w:lvlJc w:val="left"/>
      <w:pPr>
        <w:ind w:left="947" w:hanging="360"/>
      </w:pPr>
    </w:lvl>
    <w:lvl w:ilvl="1" w:tplc="1C090019" w:tentative="1">
      <w:start w:val="1"/>
      <w:numFmt w:val="lowerLetter"/>
      <w:lvlText w:val="%2."/>
      <w:lvlJc w:val="left"/>
      <w:pPr>
        <w:ind w:left="1667" w:hanging="360"/>
      </w:pPr>
    </w:lvl>
    <w:lvl w:ilvl="2" w:tplc="1C09001B" w:tentative="1">
      <w:start w:val="1"/>
      <w:numFmt w:val="lowerRoman"/>
      <w:lvlText w:val="%3."/>
      <w:lvlJc w:val="right"/>
      <w:pPr>
        <w:ind w:left="2387" w:hanging="180"/>
      </w:pPr>
    </w:lvl>
    <w:lvl w:ilvl="3" w:tplc="1C09000F" w:tentative="1">
      <w:start w:val="1"/>
      <w:numFmt w:val="decimal"/>
      <w:lvlText w:val="%4."/>
      <w:lvlJc w:val="left"/>
      <w:pPr>
        <w:ind w:left="3107" w:hanging="360"/>
      </w:pPr>
    </w:lvl>
    <w:lvl w:ilvl="4" w:tplc="1C090019" w:tentative="1">
      <w:start w:val="1"/>
      <w:numFmt w:val="lowerLetter"/>
      <w:lvlText w:val="%5."/>
      <w:lvlJc w:val="left"/>
      <w:pPr>
        <w:ind w:left="3827" w:hanging="360"/>
      </w:pPr>
    </w:lvl>
    <w:lvl w:ilvl="5" w:tplc="1C09001B" w:tentative="1">
      <w:start w:val="1"/>
      <w:numFmt w:val="lowerRoman"/>
      <w:lvlText w:val="%6."/>
      <w:lvlJc w:val="right"/>
      <w:pPr>
        <w:ind w:left="4547" w:hanging="180"/>
      </w:pPr>
    </w:lvl>
    <w:lvl w:ilvl="6" w:tplc="1C09000F" w:tentative="1">
      <w:start w:val="1"/>
      <w:numFmt w:val="decimal"/>
      <w:lvlText w:val="%7."/>
      <w:lvlJc w:val="left"/>
      <w:pPr>
        <w:ind w:left="5267" w:hanging="360"/>
      </w:pPr>
    </w:lvl>
    <w:lvl w:ilvl="7" w:tplc="1C090019" w:tentative="1">
      <w:start w:val="1"/>
      <w:numFmt w:val="lowerLetter"/>
      <w:lvlText w:val="%8."/>
      <w:lvlJc w:val="left"/>
      <w:pPr>
        <w:ind w:left="5987" w:hanging="360"/>
      </w:pPr>
    </w:lvl>
    <w:lvl w:ilvl="8" w:tplc="1C09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31" w15:restartNumberingAfterBreak="0">
    <w:nsid w:val="675200B2"/>
    <w:multiLevelType w:val="hybridMultilevel"/>
    <w:tmpl w:val="89DA01C4"/>
    <w:lvl w:ilvl="0" w:tplc="636A5CE8">
      <w:start w:val="1"/>
      <w:numFmt w:val="decimal"/>
      <w:lvlText w:val="%1."/>
      <w:lvlJc w:val="left"/>
      <w:pPr>
        <w:ind w:left="717" w:hanging="49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307" w:hanging="360"/>
      </w:pPr>
    </w:lvl>
    <w:lvl w:ilvl="2" w:tplc="1C09001B" w:tentative="1">
      <w:start w:val="1"/>
      <w:numFmt w:val="lowerRoman"/>
      <w:lvlText w:val="%3."/>
      <w:lvlJc w:val="right"/>
      <w:pPr>
        <w:ind w:left="2027" w:hanging="180"/>
      </w:pPr>
    </w:lvl>
    <w:lvl w:ilvl="3" w:tplc="1C09000F" w:tentative="1">
      <w:start w:val="1"/>
      <w:numFmt w:val="decimal"/>
      <w:lvlText w:val="%4."/>
      <w:lvlJc w:val="left"/>
      <w:pPr>
        <w:ind w:left="2747" w:hanging="360"/>
      </w:pPr>
    </w:lvl>
    <w:lvl w:ilvl="4" w:tplc="1C090019" w:tentative="1">
      <w:start w:val="1"/>
      <w:numFmt w:val="lowerLetter"/>
      <w:lvlText w:val="%5."/>
      <w:lvlJc w:val="left"/>
      <w:pPr>
        <w:ind w:left="3467" w:hanging="360"/>
      </w:pPr>
    </w:lvl>
    <w:lvl w:ilvl="5" w:tplc="1C09001B" w:tentative="1">
      <w:start w:val="1"/>
      <w:numFmt w:val="lowerRoman"/>
      <w:lvlText w:val="%6."/>
      <w:lvlJc w:val="right"/>
      <w:pPr>
        <w:ind w:left="4187" w:hanging="180"/>
      </w:pPr>
    </w:lvl>
    <w:lvl w:ilvl="6" w:tplc="1C09000F" w:tentative="1">
      <w:start w:val="1"/>
      <w:numFmt w:val="decimal"/>
      <w:lvlText w:val="%7."/>
      <w:lvlJc w:val="left"/>
      <w:pPr>
        <w:ind w:left="4907" w:hanging="360"/>
      </w:pPr>
    </w:lvl>
    <w:lvl w:ilvl="7" w:tplc="1C090019" w:tentative="1">
      <w:start w:val="1"/>
      <w:numFmt w:val="lowerLetter"/>
      <w:lvlText w:val="%8."/>
      <w:lvlJc w:val="left"/>
      <w:pPr>
        <w:ind w:left="5627" w:hanging="360"/>
      </w:pPr>
    </w:lvl>
    <w:lvl w:ilvl="8" w:tplc="1C0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32" w15:restartNumberingAfterBreak="0">
    <w:nsid w:val="70BE025C"/>
    <w:multiLevelType w:val="hybridMultilevel"/>
    <w:tmpl w:val="6E482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4056C7"/>
    <w:multiLevelType w:val="multilevel"/>
    <w:tmpl w:val="C92AE9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4" w15:restartNumberingAfterBreak="0">
    <w:nsid w:val="7A1676F6"/>
    <w:multiLevelType w:val="hybridMultilevel"/>
    <w:tmpl w:val="180A9D3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EC77E8"/>
    <w:multiLevelType w:val="hybridMultilevel"/>
    <w:tmpl w:val="BB66C35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2A7E91"/>
    <w:multiLevelType w:val="hybridMultilevel"/>
    <w:tmpl w:val="B2F4A9C8"/>
    <w:lvl w:ilvl="0" w:tplc="F72C19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A2C31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120C3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4D7024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AE488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70EC6E0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CB0375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96E42F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A1E07B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7" w15:restartNumberingAfterBreak="0">
    <w:nsid w:val="7E123A2D"/>
    <w:multiLevelType w:val="hybridMultilevel"/>
    <w:tmpl w:val="463CC64C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4"/>
  </w:num>
  <w:num w:numId="4">
    <w:abstractNumId w:val="22"/>
  </w:num>
  <w:num w:numId="5">
    <w:abstractNumId w:val="33"/>
  </w:num>
  <w:num w:numId="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13"/>
  </w:num>
  <w:num w:numId="10">
    <w:abstractNumId w:val="21"/>
  </w:num>
  <w:num w:numId="11">
    <w:abstractNumId w:val="35"/>
  </w:num>
  <w:num w:numId="12">
    <w:abstractNumId w:val="23"/>
  </w:num>
  <w:num w:numId="13">
    <w:abstractNumId w:val="19"/>
  </w:num>
  <w:num w:numId="14">
    <w:abstractNumId w:val="14"/>
  </w:num>
  <w:num w:numId="15">
    <w:abstractNumId w:val="2"/>
  </w:num>
  <w:num w:numId="16">
    <w:abstractNumId w:val="24"/>
  </w:num>
  <w:num w:numId="17">
    <w:abstractNumId w:val="6"/>
  </w:num>
  <w:num w:numId="18">
    <w:abstractNumId w:val="5"/>
  </w:num>
  <w:num w:numId="19">
    <w:abstractNumId w:val="27"/>
  </w:num>
  <w:num w:numId="20">
    <w:abstractNumId w:val="0"/>
  </w:num>
  <w:num w:numId="21">
    <w:abstractNumId w:val="29"/>
  </w:num>
  <w:num w:numId="22">
    <w:abstractNumId w:val="34"/>
  </w:num>
  <w:num w:numId="23">
    <w:abstractNumId w:val="25"/>
  </w:num>
  <w:num w:numId="24">
    <w:abstractNumId w:val="18"/>
  </w:num>
  <w:num w:numId="25">
    <w:abstractNumId w:val="30"/>
  </w:num>
  <w:num w:numId="26">
    <w:abstractNumId w:val="1"/>
  </w:num>
  <w:num w:numId="27">
    <w:abstractNumId w:val="20"/>
  </w:num>
  <w:num w:numId="28">
    <w:abstractNumId w:val="3"/>
  </w:num>
  <w:num w:numId="29">
    <w:abstractNumId w:val="8"/>
  </w:num>
  <w:num w:numId="30">
    <w:abstractNumId w:val="12"/>
  </w:num>
  <w:num w:numId="31">
    <w:abstractNumId w:val="11"/>
  </w:num>
  <w:num w:numId="32">
    <w:abstractNumId w:val="9"/>
  </w:num>
  <w:num w:numId="33">
    <w:abstractNumId w:val="28"/>
  </w:num>
  <w:num w:numId="34">
    <w:abstractNumId w:val="15"/>
  </w:num>
  <w:num w:numId="35">
    <w:abstractNumId w:val="37"/>
  </w:num>
  <w:num w:numId="36">
    <w:abstractNumId w:val="10"/>
  </w:num>
  <w:num w:numId="37">
    <w:abstractNumId w:val="17"/>
  </w:num>
  <w:num w:numId="38">
    <w:abstractNumId w:val="26"/>
  </w:num>
  <w:num w:numId="39">
    <w:abstractNumId w:val="26"/>
  </w:num>
  <w:num w:numId="40">
    <w:abstractNumId w:val="36"/>
  </w:num>
  <w:num w:numId="41">
    <w:abstractNumId w:val="32"/>
  </w:num>
  <w:num w:numId="42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mirrorMargins/>
  <w:proofState w:spelling="clean" w:grammar="clean"/>
  <w:attachedTemplate r:id="rId1"/>
  <w:linkStyles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 fill="f" fillcolor="white" stroke="f">
      <v:fill color="white" on="f"/>
      <v:stroke on="f"/>
      <v:textbox style="mso-rotate-with-shape:t"/>
    </o:shapedefaults>
  </w:hdrShapeDefaults>
  <w:footnotePr>
    <w:numFmt w:val="chicago"/>
    <w:footnote w:id="-1"/>
    <w:footnote w:id="0"/>
  </w:footnotePr>
  <w:endnotePr>
    <w:numFmt w:val="chicago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U0MzUyNQASRqYmZko6SsGpxcWZ+XkgBWa1AHxPc8EsAAAA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PA 7th&lt;/Style&gt;&lt;LeftDelim&gt;{&lt;/LeftDelim&gt;&lt;RightDelim&gt;}&lt;/RightDelim&gt;&lt;FontName&gt;Trebuchet MS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95e5da0g0xprpef9d6xf2di2w590zedtwv0&quot;&gt;My EndNote Library _Proposal&lt;record-ids&gt;&lt;item&gt;19&lt;/item&gt;&lt;item&gt;20&lt;/item&gt;&lt;item&gt;22&lt;/item&gt;&lt;item&gt;55&lt;/item&gt;&lt;item&gt;62&lt;/item&gt;&lt;item&gt;63&lt;/item&gt;&lt;item&gt;85&lt;/item&gt;&lt;item&gt;104&lt;/item&gt;&lt;item&gt;105&lt;/item&gt;&lt;item&gt;106&lt;/item&gt;&lt;item&gt;108&lt;/item&gt;&lt;item&gt;110&lt;/item&gt;&lt;item&gt;116&lt;/item&gt;&lt;item&gt;117&lt;/item&gt;&lt;item&gt;123&lt;/item&gt;&lt;item&gt;141&lt;/item&gt;&lt;item&gt;143&lt;/item&gt;&lt;item&gt;145&lt;/item&gt;&lt;item&gt;149&lt;/item&gt;&lt;item&gt;158&lt;/item&gt;&lt;item&gt;160&lt;/item&gt;&lt;item&gt;162&lt;/item&gt;&lt;item&gt;164&lt;/item&gt;&lt;item&gt;165&lt;/item&gt;&lt;item&gt;208&lt;/item&gt;&lt;item&gt;252&lt;/item&gt;&lt;item&gt;274&lt;/item&gt;&lt;item&gt;277&lt;/item&gt;&lt;item&gt;279&lt;/item&gt;&lt;item&gt;280&lt;/item&gt;&lt;item&gt;281&lt;/item&gt;&lt;item&gt;286&lt;/item&gt;&lt;item&gt;287&lt;/item&gt;&lt;item&gt;288&lt;/item&gt;&lt;item&gt;290&lt;/item&gt;&lt;item&gt;291&lt;/item&gt;&lt;item&gt;292&lt;/item&gt;&lt;item&gt;293&lt;/item&gt;&lt;item&gt;294&lt;/item&gt;&lt;item&gt;296&lt;/item&gt;&lt;item&gt;297&lt;/item&gt;&lt;item&gt;298&lt;/item&gt;&lt;item&gt;299&lt;/item&gt;&lt;item&gt;300&lt;/item&gt;&lt;item&gt;301&lt;/item&gt;&lt;item&gt;302&lt;/item&gt;&lt;item&gt;303&lt;/item&gt;&lt;item&gt;304&lt;/item&gt;&lt;item&gt;305&lt;/item&gt;&lt;item&gt;306&lt;/item&gt;&lt;item&gt;308&lt;/item&gt;&lt;item&gt;309&lt;/item&gt;&lt;item&gt;310&lt;/item&gt;&lt;item&gt;314&lt;/item&gt;&lt;item&gt;315&lt;/item&gt;&lt;item&gt;316&lt;/item&gt;&lt;item&gt;317&lt;/item&gt;&lt;item&gt;318&lt;/item&gt;&lt;item&gt;319&lt;/item&gt;&lt;item&gt;320&lt;/item&gt;&lt;item&gt;321&lt;/item&gt;&lt;item&gt;322&lt;/item&gt;&lt;item&gt;323&lt;/item&gt;&lt;item&gt;326&lt;/item&gt;&lt;item&gt;327&lt;/item&gt;&lt;item&gt;328&lt;/item&gt;&lt;item&gt;329&lt;/item&gt;&lt;item&gt;330&lt;/item&gt;&lt;item&gt;331&lt;/item&gt;&lt;item&gt;332&lt;/item&gt;&lt;item&gt;333&lt;/item&gt;&lt;item&gt;334&lt;/item&gt;&lt;item&gt;336&lt;/item&gt;&lt;item&gt;337&lt;/item&gt;&lt;item&gt;338&lt;/item&gt;&lt;item&gt;340&lt;/item&gt;&lt;item&gt;341&lt;/item&gt;&lt;item&gt;342&lt;/item&gt;&lt;item&gt;344&lt;/item&gt;&lt;item&gt;345&lt;/item&gt;&lt;item&gt;346&lt;/item&gt;&lt;item&gt;347&lt;/item&gt;&lt;item&gt;348&lt;/item&gt;&lt;item&gt;349&lt;/item&gt;&lt;item&gt;350&lt;/item&gt;&lt;item&gt;351&lt;/item&gt;&lt;item&gt;352&lt;/item&gt;&lt;item&gt;353&lt;/item&gt;&lt;item&gt;354&lt;/item&gt;&lt;item&gt;355&lt;/item&gt;&lt;item&gt;356&lt;/item&gt;&lt;item&gt;381&lt;/item&gt;&lt;item&gt;387&lt;/item&gt;&lt;item&gt;396&lt;/item&gt;&lt;item&gt;398&lt;/item&gt;&lt;item&gt;399&lt;/item&gt;&lt;item&gt;402&lt;/item&gt;&lt;item&gt;403&lt;/item&gt;&lt;item&gt;405&lt;/item&gt;&lt;item&gt;409&lt;/item&gt;&lt;/record-ids&gt;&lt;/item&gt;&lt;/Libraries&gt;"/>
  </w:docVars>
  <w:rsids>
    <w:rsidRoot w:val="006864F0"/>
    <w:rsid w:val="000007C1"/>
    <w:rsid w:val="000014C8"/>
    <w:rsid w:val="000071E5"/>
    <w:rsid w:val="00010E59"/>
    <w:rsid w:val="00012862"/>
    <w:rsid w:val="00013099"/>
    <w:rsid w:val="00013734"/>
    <w:rsid w:val="000141BA"/>
    <w:rsid w:val="00016798"/>
    <w:rsid w:val="00016FC5"/>
    <w:rsid w:val="00023514"/>
    <w:rsid w:val="00023B99"/>
    <w:rsid w:val="00023FE9"/>
    <w:rsid w:val="000260B4"/>
    <w:rsid w:val="00031049"/>
    <w:rsid w:val="00031EEF"/>
    <w:rsid w:val="00034E80"/>
    <w:rsid w:val="000407B9"/>
    <w:rsid w:val="00040D86"/>
    <w:rsid w:val="00045CD7"/>
    <w:rsid w:val="000508D5"/>
    <w:rsid w:val="00050EEF"/>
    <w:rsid w:val="00051D1A"/>
    <w:rsid w:val="00052D3E"/>
    <w:rsid w:val="000552D0"/>
    <w:rsid w:val="00055998"/>
    <w:rsid w:val="0005767A"/>
    <w:rsid w:val="00060C9E"/>
    <w:rsid w:val="00063D8F"/>
    <w:rsid w:val="00072A5E"/>
    <w:rsid w:val="000731E9"/>
    <w:rsid w:val="000741F9"/>
    <w:rsid w:val="00075BE7"/>
    <w:rsid w:val="000774A0"/>
    <w:rsid w:val="000802DB"/>
    <w:rsid w:val="000830A1"/>
    <w:rsid w:val="000849D4"/>
    <w:rsid w:val="0008689E"/>
    <w:rsid w:val="0009202A"/>
    <w:rsid w:val="00095C99"/>
    <w:rsid w:val="000A08FE"/>
    <w:rsid w:val="000A775D"/>
    <w:rsid w:val="000A794A"/>
    <w:rsid w:val="000B23DE"/>
    <w:rsid w:val="000B25B9"/>
    <w:rsid w:val="000B2EE3"/>
    <w:rsid w:val="000B6B7C"/>
    <w:rsid w:val="000C2602"/>
    <w:rsid w:val="000C2F3F"/>
    <w:rsid w:val="000C2F8B"/>
    <w:rsid w:val="000C42C3"/>
    <w:rsid w:val="000C63F0"/>
    <w:rsid w:val="000D04F5"/>
    <w:rsid w:val="000D14B7"/>
    <w:rsid w:val="000D415A"/>
    <w:rsid w:val="000D4670"/>
    <w:rsid w:val="000D52F1"/>
    <w:rsid w:val="000D6B78"/>
    <w:rsid w:val="000E0DBC"/>
    <w:rsid w:val="000E18C2"/>
    <w:rsid w:val="000F1342"/>
    <w:rsid w:val="000F2A3B"/>
    <w:rsid w:val="000F3340"/>
    <w:rsid w:val="000F3BE8"/>
    <w:rsid w:val="000F421D"/>
    <w:rsid w:val="000F4B30"/>
    <w:rsid w:val="000F4DF1"/>
    <w:rsid w:val="000F69E8"/>
    <w:rsid w:val="001001C5"/>
    <w:rsid w:val="00101E7C"/>
    <w:rsid w:val="00101FA7"/>
    <w:rsid w:val="001021EA"/>
    <w:rsid w:val="00104DB3"/>
    <w:rsid w:val="001070F8"/>
    <w:rsid w:val="00110778"/>
    <w:rsid w:val="00110F6D"/>
    <w:rsid w:val="00111EBA"/>
    <w:rsid w:val="00113859"/>
    <w:rsid w:val="001236E0"/>
    <w:rsid w:val="00125A29"/>
    <w:rsid w:val="00127F11"/>
    <w:rsid w:val="0013368C"/>
    <w:rsid w:val="00134322"/>
    <w:rsid w:val="00135B66"/>
    <w:rsid w:val="00140CC6"/>
    <w:rsid w:val="00145F3B"/>
    <w:rsid w:val="00153CE1"/>
    <w:rsid w:val="001561D4"/>
    <w:rsid w:val="00157335"/>
    <w:rsid w:val="00160B29"/>
    <w:rsid w:val="001616C2"/>
    <w:rsid w:val="00161B10"/>
    <w:rsid w:val="00162E8E"/>
    <w:rsid w:val="00163364"/>
    <w:rsid w:val="00166F7B"/>
    <w:rsid w:val="0016716B"/>
    <w:rsid w:val="00174019"/>
    <w:rsid w:val="001768F1"/>
    <w:rsid w:val="00177FDA"/>
    <w:rsid w:val="0018064D"/>
    <w:rsid w:val="00181104"/>
    <w:rsid w:val="00183BB1"/>
    <w:rsid w:val="0018488D"/>
    <w:rsid w:val="0018569E"/>
    <w:rsid w:val="00191D14"/>
    <w:rsid w:val="00196463"/>
    <w:rsid w:val="00197926"/>
    <w:rsid w:val="001A0DE1"/>
    <w:rsid w:val="001A0F8E"/>
    <w:rsid w:val="001A167B"/>
    <w:rsid w:val="001A2759"/>
    <w:rsid w:val="001A72AF"/>
    <w:rsid w:val="001A788D"/>
    <w:rsid w:val="001A7A3D"/>
    <w:rsid w:val="001B0B25"/>
    <w:rsid w:val="001B1085"/>
    <w:rsid w:val="001B1187"/>
    <w:rsid w:val="001B1964"/>
    <w:rsid w:val="001B4618"/>
    <w:rsid w:val="001B7D74"/>
    <w:rsid w:val="001C078E"/>
    <w:rsid w:val="001C194F"/>
    <w:rsid w:val="001C4F98"/>
    <w:rsid w:val="001C61DC"/>
    <w:rsid w:val="001C691F"/>
    <w:rsid w:val="001C7865"/>
    <w:rsid w:val="001D0F4A"/>
    <w:rsid w:val="001D2F37"/>
    <w:rsid w:val="001D5B77"/>
    <w:rsid w:val="001D64B3"/>
    <w:rsid w:val="001D6B6E"/>
    <w:rsid w:val="001E260D"/>
    <w:rsid w:val="001E30E4"/>
    <w:rsid w:val="001E7141"/>
    <w:rsid w:val="001F0D5B"/>
    <w:rsid w:val="001F1B06"/>
    <w:rsid w:val="001F1F8C"/>
    <w:rsid w:val="001F2547"/>
    <w:rsid w:val="001F3156"/>
    <w:rsid w:val="001F3669"/>
    <w:rsid w:val="002046E1"/>
    <w:rsid w:val="002102F6"/>
    <w:rsid w:val="00211003"/>
    <w:rsid w:val="002150BE"/>
    <w:rsid w:val="0021530F"/>
    <w:rsid w:val="00216695"/>
    <w:rsid w:val="002168B3"/>
    <w:rsid w:val="00216B3D"/>
    <w:rsid w:val="00223324"/>
    <w:rsid w:val="00224575"/>
    <w:rsid w:val="00225801"/>
    <w:rsid w:val="00227EA1"/>
    <w:rsid w:val="00233E52"/>
    <w:rsid w:val="00234121"/>
    <w:rsid w:val="002354C4"/>
    <w:rsid w:val="002359E9"/>
    <w:rsid w:val="0024194F"/>
    <w:rsid w:val="00242FD4"/>
    <w:rsid w:val="00243C11"/>
    <w:rsid w:val="00243C58"/>
    <w:rsid w:val="0024423F"/>
    <w:rsid w:val="002456D8"/>
    <w:rsid w:val="00246E45"/>
    <w:rsid w:val="00247791"/>
    <w:rsid w:val="00251D0D"/>
    <w:rsid w:val="0025321B"/>
    <w:rsid w:val="002573BA"/>
    <w:rsid w:val="00260EB8"/>
    <w:rsid w:val="00265F3D"/>
    <w:rsid w:val="002667D7"/>
    <w:rsid w:val="002706AD"/>
    <w:rsid w:val="00270E40"/>
    <w:rsid w:val="002722D8"/>
    <w:rsid w:val="00281CC8"/>
    <w:rsid w:val="002836EE"/>
    <w:rsid w:val="002840B7"/>
    <w:rsid w:val="002859D1"/>
    <w:rsid w:val="00287371"/>
    <w:rsid w:val="00291D2C"/>
    <w:rsid w:val="00293557"/>
    <w:rsid w:val="00297B60"/>
    <w:rsid w:val="002A0683"/>
    <w:rsid w:val="002A0C69"/>
    <w:rsid w:val="002A2836"/>
    <w:rsid w:val="002A4722"/>
    <w:rsid w:val="002A735F"/>
    <w:rsid w:val="002B162B"/>
    <w:rsid w:val="002B1A89"/>
    <w:rsid w:val="002B6DEC"/>
    <w:rsid w:val="002C0D61"/>
    <w:rsid w:val="002C3277"/>
    <w:rsid w:val="002C5F3C"/>
    <w:rsid w:val="002C6825"/>
    <w:rsid w:val="002D16EE"/>
    <w:rsid w:val="002D1F4F"/>
    <w:rsid w:val="002D2A74"/>
    <w:rsid w:val="002D2EE4"/>
    <w:rsid w:val="002D3F51"/>
    <w:rsid w:val="002D3F73"/>
    <w:rsid w:val="002D7905"/>
    <w:rsid w:val="002E2EA2"/>
    <w:rsid w:val="002E3230"/>
    <w:rsid w:val="002E3BF0"/>
    <w:rsid w:val="002E49B3"/>
    <w:rsid w:val="002E5AA1"/>
    <w:rsid w:val="002E66F8"/>
    <w:rsid w:val="002E7E12"/>
    <w:rsid w:val="002F087C"/>
    <w:rsid w:val="002F093E"/>
    <w:rsid w:val="002F3648"/>
    <w:rsid w:val="002F4BD8"/>
    <w:rsid w:val="002F5007"/>
    <w:rsid w:val="00300D2A"/>
    <w:rsid w:val="0030376D"/>
    <w:rsid w:val="00305352"/>
    <w:rsid w:val="0030568C"/>
    <w:rsid w:val="003057DA"/>
    <w:rsid w:val="0030705A"/>
    <w:rsid w:val="00307ECD"/>
    <w:rsid w:val="00311005"/>
    <w:rsid w:val="0031358B"/>
    <w:rsid w:val="0031522B"/>
    <w:rsid w:val="00316845"/>
    <w:rsid w:val="003169CD"/>
    <w:rsid w:val="0031762A"/>
    <w:rsid w:val="0032226F"/>
    <w:rsid w:val="00322C35"/>
    <w:rsid w:val="003232B0"/>
    <w:rsid w:val="0032401C"/>
    <w:rsid w:val="00333B98"/>
    <w:rsid w:val="00333E40"/>
    <w:rsid w:val="00337E57"/>
    <w:rsid w:val="003417D5"/>
    <w:rsid w:val="00342C25"/>
    <w:rsid w:val="0034428F"/>
    <w:rsid w:val="00345DF1"/>
    <w:rsid w:val="00346C00"/>
    <w:rsid w:val="00347561"/>
    <w:rsid w:val="0035298D"/>
    <w:rsid w:val="0035614A"/>
    <w:rsid w:val="00360079"/>
    <w:rsid w:val="00360A71"/>
    <w:rsid w:val="00362C8A"/>
    <w:rsid w:val="00363042"/>
    <w:rsid w:val="00370725"/>
    <w:rsid w:val="003726F8"/>
    <w:rsid w:val="00372B04"/>
    <w:rsid w:val="00373862"/>
    <w:rsid w:val="00374E2B"/>
    <w:rsid w:val="003756E2"/>
    <w:rsid w:val="0037793F"/>
    <w:rsid w:val="0038002E"/>
    <w:rsid w:val="00383EEF"/>
    <w:rsid w:val="00384387"/>
    <w:rsid w:val="00385C93"/>
    <w:rsid w:val="00386C8A"/>
    <w:rsid w:val="003956AB"/>
    <w:rsid w:val="003A1FCA"/>
    <w:rsid w:val="003A4A1E"/>
    <w:rsid w:val="003A4AD8"/>
    <w:rsid w:val="003A679D"/>
    <w:rsid w:val="003B0A81"/>
    <w:rsid w:val="003B4D73"/>
    <w:rsid w:val="003B546D"/>
    <w:rsid w:val="003B59A8"/>
    <w:rsid w:val="003B5A01"/>
    <w:rsid w:val="003C0410"/>
    <w:rsid w:val="003C091F"/>
    <w:rsid w:val="003C1F0B"/>
    <w:rsid w:val="003C73F3"/>
    <w:rsid w:val="003D0065"/>
    <w:rsid w:val="003D7073"/>
    <w:rsid w:val="003D7304"/>
    <w:rsid w:val="003E3EB1"/>
    <w:rsid w:val="003E7288"/>
    <w:rsid w:val="003F002C"/>
    <w:rsid w:val="003F13FC"/>
    <w:rsid w:val="003F36CA"/>
    <w:rsid w:val="003F5501"/>
    <w:rsid w:val="003F721E"/>
    <w:rsid w:val="00403076"/>
    <w:rsid w:val="0040388A"/>
    <w:rsid w:val="00404B74"/>
    <w:rsid w:val="004051FB"/>
    <w:rsid w:val="00405735"/>
    <w:rsid w:val="004057A5"/>
    <w:rsid w:val="0041021B"/>
    <w:rsid w:val="004104E1"/>
    <w:rsid w:val="004114BA"/>
    <w:rsid w:val="00415673"/>
    <w:rsid w:val="00421816"/>
    <w:rsid w:val="0042284E"/>
    <w:rsid w:val="00423B1D"/>
    <w:rsid w:val="00427A87"/>
    <w:rsid w:val="00431BC1"/>
    <w:rsid w:val="00434A44"/>
    <w:rsid w:val="00435B81"/>
    <w:rsid w:val="00440867"/>
    <w:rsid w:val="00443124"/>
    <w:rsid w:val="00443555"/>
    <w:rsid w:val="00444824"/>
    <w:rsid w:val="00445A6C"/>
    <w:rsid w:val="00446061"/>
    <w:rsid w:val="00446AC4"/>
    <w:rsid w:val="00452F71"/>
    <w:rsid w:val="004532F1"/>
    <w:rsid w:val="00454D93"/>
    <w:rsid w:val="00455E29"/>
    <w:rsid w:val="0045711A"/>
    <w:rsid w:val="00457811"/>
    <w:rsid w:val="00460DA5"/>
    <w:rsid w:val="00462ADE"/>
    <w:rsid w:val="004631C9"/>
    <w:rsid w:val="0046389A"/>
    <w:rsid w:val="00463E3C"/>
    <w:rsid w:val="00465153"/>
    <w:rsid w:val="004677C3"/>
    <w:rsid w:val="004712D7"/>
    <w:rsid w:val="00473274"/>
    <w:rsid w:val="00473780"/>
    <w:rsid w:val="00473AF3"/>
    <w:rsid w:val="00474F83"/>
    <w:rsid w:val="00476AD5"/>
    <w:rsid w:val="004772F2"/>
    <w:rsid w:val="00482F50"/>
    <w:rsid w:val="004868E0"/>
    <w:rsid w:val="004906BC"/>
    <w:rsid w:val="0049089A"/>
    <w:rsid w:val="0049130F"/>
    <w:rsid w:val="00491F70"/>
    <w:rsid w:val="00494EB8"/>
    <w:rsid w:val="00497605"/>
    <w:rsid w:val="004A3CA3"/>
    <w:rsid w:val="004B5C4E"/>
    <w:rsid w:val="004B6A7F"/>
    <w:rsid w:val="004B7F9A"/>
    <w:rsid w:val="004C0569"/>
    <w:rsid w:val="004C0D22"/>
    <w:rsid w:val="004C2D97"/>
    <w:rsid w:val="004C36F9"/>
    <w:rsid w:val="004C5856"/>
    <w:rsid w:val="004C60F6"/>
    <w:rsid w:val="004C6AA1"/>
    <w:rsid w:val="004C72AA"/>
    <w:rsid w:val="004C7AE8"/>
    <w:rsid w:val="004D3E3C"/>
    <w:rsid w:val="004D4699"/>
    <w:rsid w:val="004D5BEC"/>
    <w:rsid w:val="004D5F59"/>
    <w:rsid w:val="004D633B"/>
    <w:rsid w:val="004D65E7"/>
    <w:rsid w:val="004E4653"/>
    <w:rsid w:val="004E50E8"/>
    <w:rsid w:val="004E7029"/>
    <w:rsid w:val="004F408C"/>
    <w:rsid w:val="004F5186"/>
    <w:rsid w:val="004F5BF4"/>
    <w:rsid w:val="005015DB"/>
    <w:rsid w:val="00502217"/>
    <w:rsid w:val="005037F7"/>
    <w:rsid w:val="0050402C"/>
    <w:rsid w:val="0050540B"/>
    <w:rsid w:val="00506EDD"/>
    <w:rsid w:val="00510AF5"/>
    <w:rsid w:val="005129BB"/>
    <w:rsid w:val="00512F3D"/>
    <w:rsid w:val="00515E8F"/>
    <w:rsid w:val="00516D9C"/>
    <w:rsid w:val="005179F7"/>
    <w:rsid w:val="005205BF"/>
    <w:rsid w:val="00521AF1"/>
    <w:rsid w:val="005227DB"/>
    <w:rsid w:val="00526050"/>
    <w:rsid w:val="005300B9"/>
    <w:rsid w:val="0053058C"/>
    <w:rsid w:val="00532F9D"/>
    <w:rsid w:val="00533611"/>
    <w:rsid w:val="0053455D"/>
    <w:rsid w:val="00535436"/>
    <w:rsid w:val="00541428"/>
    <w:rsid w:val="00542437"/>
    <w:rsid w:val="0054268A"/>
    <w:rsid w:val="00542932"/>
    <w:rsid w:val="00546BE6"/>
    <w:rsid w:val="00547A6F"/>
    <w:rsid w:val="00547FF6"/>
    <w:rsid w:val="00550272"/>
    <w:rsid w:val="00550CF0"/>
    <w:rsid w:val="005532B1"/>
    <w:rsid w:val="005568CA"/>
    <w:rsid w:val="00556CBF"/>
    <w:rsid w:val="005572D6"/>
    <w:rsid w:val="005624B6"/>
    <w:rsid w:val="00563334"/>
    <w:rsid w:val="00573073"/>
    <w:rsid w:val="0057330A"/>
    <w:rsid w:val="005751D1"/>
    <w:rsid w:val="00575744"/>
    <w:rsid w:val="0057733E"/>
    <w:rsid w:val="005805DF"/>
    <w:rsid w:val="00581513"/>
    <w:rsid w:val="00581B99"/>
    <w:rsid w:val="00583C64"/>
    <w:rsid w:val="005842E8"/>
    <w:rsid w:val="00584806"/>
    <w:rsid w:val="00586341"/>
    <w:rsid w:val="00591D70"/>
    <w:rsid w:val="0059445E"/>
    <w:rsid w:val="00594DA3"/>
    <w:rsid w:val="00594DA4"/>
    <w:rsid w:val="005955D0"/>
    <w:rsid w:val="005A3729"/>
    <w:rsid w:val="005A5B36"/>
    <w:rsid w:val="005A5C3B"/>
    <w:rsid w:val="005A6318"/>
    <w:rsid w:val="005A6618"/>
    <w:rsid w:val="005A7654"/>
    <w:rsid w:val="005B08B7"/>
    <w:rsid w:val="005B111C"/>
    <w:rsid w:val="005B18E7"/>
    <w:rsid w:val="005B2F5D"/>
    <w:rsid w:val="005B40ED"/>
    <w:rsid w:val="005B43EF"/>
    <w:rsid w:val="005B5049"/>
    <w:rsid w:val="005B5089"/>
    <w:rsid w:val="005B568A"/>
    <w:rsid w:val="005B67F7"/>
    <w:rsid w:val="005C08CA"/>
    <w:rsid w:val="005C15A0"/>
    <w:rsid w:val="005C2989"/>
    <w:rsid w:val="005C369F"/>
    <w:rsid w:val="005C3727"/>
    <w:rsid w:val="005C3CB0"/>
    <w:rsid w:val="005C5737"/>
    <w:rsid w:val="005C7D38"/>
    <w:rsid w:val="005D0753"/>
    <w:rsid w:val="005D0DF0"/>
    <w:rsid w:val="005D3869"/>
    <w:rsid w:val="005D48B8"/>
    <w:rsid w:val="005D594D"/>
    <w:rsid w:val="005D5B9D"/>
    <w:rsid w:val="005E180B"/>
    <w:rsid w:val="005E5703"/>
    <w:rsid w:val="005E6049"/>
    <w:rsid w:val="005E7288"/>
    <w:rsid w:val="005E76A7"/>
    <w:rsid w:val="005F4CD2"/>
    <w:rsid w:val="006035F1"/>
    <w:rsid w:val="0060383F"/>
    <w:rsid w:val="006078C2"/>
    <w:rsid w:val="00610965"/>
    <w:rsid w:val="00612187"/>
    <w:rsid w:val="0061468D"/>
    <w:rsid w:val="006202DD"/>
    <w:rsid w:val="00622300"/>
    <w:rsid w:val="006238FE"/>
    <w:rsid w:val="00625CC5"/>
    <w:rsid w:val="0062720A"/>
    <w:rsid w:val="00627544"/>
    <w:rsid w:val="0063082F"/>
    <w:rsid w:val="00631DAE"/>
    <w:rsid w:val="006322AB"/>
    <w:rsid w:val="006324FF"/>
    <w:rsid w:val="006350AD"/>
    <w:rsid w:val="006365DE"/>
    <w:rsid w:val="00636C86"/>
    <w:rsid w:val="00641065"/>
    <w:rsid w:val="00641775"/>
    <w:rsid w:val="00647832"/>
    <w:rsid w:val="00647C3C"/>
    <w:rsid w:val="006528D4"/>
    <w:rsid w:val="00657C4D"/>
    <w:rsid w:val="00661E09"/>
    <w:rsid w:val="006622C5"/>
    <w:rsid w:val="00667A37"/>
    <w:rsid w:val="00674BD1"/>
    <w:rsid w:val="00675022"/>
    <w:rsid w:val="006750BE"/>
    <w:rsid w:val="00676B1B"/>
    <w:rsid w:val="006832C4"/>
    <w:rsid w:val="00684E67"/>
    <w:rsid w:val="00685E13"/>
    <w:rsid w:val="00686291"/>
    <w:rsid w:val="006862C5"/>
    <w:rsid w:val="006864F0"/>
    <w:rsid w:val="006911C8"/>
    <w:rsid w:val="00692A7D"/>
    <w:rsid w:val="0069363C"/>
    <w:rsid w:val="00693A7C"/>
    <w:rsid w:val="006943BB"/>
    <w:rsid w:val="00695731"/>
    <w:rsid w:val="0069606C"/>
    <w:rsid w:val="006A12D6"/>
    <w:rsid w:val="006A1B03"/>
    <w:rsid w:val="006A26B7"/>
    <w:rsid w:val="006A3F05"/>
    <w:rsid w:val="006A498C"/>
    <w:rsid w:val="006A7EBB"/>
    <w:rsid w:val="006B21FE"/>
    <w:rsid w:val="006B5447"/>
    <w:rsid w:val="006C0D42"/>
    <w:rsid w:val="006C1006"/>
    <w:rsid w:val="006C27E8"/>
    <w:rsid w:val="006C2874"/>
    <w:rsid w:val="006C57B7"/>
    <w:rsid w:val="006C69C1"/>
    <w:rsid w:val="006D0529"/>
    <w:rsid w:val="006D1CDE"/>
    <w:rsid w:val="006E0747"/>
    <w:rsid w:val="006E5B68"/>
    <w:rsid w:val="006E623E"/>
    <w:rsid w:val="006F0AB8"/>
    <w:rsid w:val="006F1E61"/>
    <w:rsid w:val="006F21FD"/>
    <w:rsid w:val="006F4465"/>
    <w:rsid w:val="006F45D0"/>
    <w:rsid w:val="006F5CA2"/>
    <w:rsid w:val="006F6EB3"/>
    <w:rsid w:val="0070021F"/>
    <w:rsid w:val="0070192A"/>
    <w:rsid w:val="0070320E"/>
    <w:rsid w:val="007042B9"/>
    <w:rsid w:val="00705C76"/>
    <w:rsid w:val="0070645E"/>
    <w:rsid w:val="00707DD5"/>
    <w:rsid w:val="007129C8"/>
    <w:rsid w:val="007165E9"/>
    <w:rsid w:val="00716A7B"/>
    <w:rsid w:val="00717AB0"/>
    <w:rsid w:val="0072145E"/>
    <w:rsid w:val="00721B38"/>
    <w:rsid w:val="0072253D"/>
    <w:rsid w:val="00725AE6"/>
    <w:rsid w:val="007317E3"/>
    <w:rsid w:val="00735C6A"/>
    <w:rsid w:val="00741871"/>
    <w:rsid w:val="00741D78"/>
    <w:rsid w:val="0074226E"/>
    <w:rsid w:val="00743E9E"/>
    <w:rsid w:val="0074418A"/>
    <w:rsid w:val="00745648"/>
    <w:rsid w:val="007464AC"/>
    <w:rsid w:val="007469C4"/>
    <w:rsid w:val="00751141"/>
    <w:rsid w:val="00751653"/>
    <w:rsid w:val="00756A28"/>
    <w:rsid w:val="00761046"/>
    <w:rsid w:val="0076266A"/>
    <w:rsid w:val="00762978"/>
    <w:rsid w:val="00766CDE"/>
    <w:rsid w:val="00772FBE"/>
    <w:rsid w:val="00773CE2"/>
    <w:rsid w:val="007746E5"/>
    <w:rsid w:val="00775062"/>
    <w:rsid w:val="00777309"/>
    <w:rsid w:val="0078096C"/>
    <w:rsid w:val="007824E4"/>
    <w:rsid w:val="007827F9"/>
    <w:rsid w:val="007847AB"/>
    <w:rsid w:val="007851A9"/>
    <w:rsid w:val="0078619C"/>
    <w:rsid w:val="00787D84"/>
    <w:rsid w:val="00793AEC"/>
    <w:rsid w:val="007946CF"/>
    <w:rsid w:val="007959EC"/>
    <w:rsid w:val="007A085A"/>
    <w:rsid w:val="007A3A0C"/>
    <w:rsid w:val="007A5D3A"/>
    <w:rsid w:val="007A6A07"/>
    <w:rsid w:val="007A7620"/>
    <w:rsid w:val="007B13CA"/>
    <w:rsid w:val="007B1AE3"/>
    <w:rsid w:val="007B254C"/>
    <w:rsid w:val="007B45A0"/>
    <w:rsid w:val="007B5227"/>
    <w:rsid w:val="007B7A06"/>
    <w:rsid w:val="007C077D"/>
    <w:rsid w:val="007C3985"/>
    <w:rsid w:val="007C3CC1"/>
    <w:rsid w:val="007C5B1F"/>
    <w:rsid w:val="007C67F9"/>
    <w:rsid w:val="007D33C9"/>
    <w:rsid w:val="007E035A"/>
    <w:rsid w:val="007E0769"/>
    <w:rsid w:val="007E3F46"/>
    <w:rsid w:val="007E64BA"/>
    <w:rsid w:val="007E6C5C"/>
    <w:rsid w:val="007E75E2"/>
    <w:rsid w:val="007F0200"/>
    <w:rsid w:val="007F40F1"/>
    <w:rsid w:val="007F4EA3"/>
    <w:rsid w:val="007F4F50"/>
    <w:rsid w:val="007F5825"/>
    <w:rsid w:val="0080170B"/>
    <w:rsid w:val="008027FF"/>
    <w:rsid w:val="008029E1"/>
    <w:rsid w:val="00802AE5"/>
    <w:rsid w:val="00804DED"/>
    <w:rsid w:val="00805CF7"/>
    <w:rsid w:val="008066AD"/>
    <w:rsid w:val="0080696D"/>
    <w:rsid w:val="00810F86"/>
    <w:rsid w:val="00813438"/>
    <w:rsid w:val="0082085C"/>
    <w:rsid w:val="00822B4E"/>
    <w:rsid w:val="00827FA1"/>
    <w:rsid w:val="0083215F"/>
    <w:rsid w:val="00833D70"/>
    <w:rsid w:val="00833DAE"/>
    <w:rsid w:val="0083476D"/>
    <w:rsid w:val="008374B8"/>
    <w:rsid w:val="008407FF"/>
    <w:rsid w:val="00841CF2"/>
    <w:rsid w:val="00843240"/>
    <w:rsid w:val="00853168"/>
    <w:rsid w:val="00861F9E"/>
    <w:rsid w:val="00861FA0"/>
    <w:rsid w:val="008636D0"/>
    <w:rsid w:val="0086686D"/>
    <w:rsid w:val="008705B7"/>
    <w:rsid w:val="0087133C"/>
    <w:rsid w:val="0087251B"/>
    <w:rsid w:val="00872E5C"/>
    <w:rsid w:val="008749B0"/>
    <w:rsid w:val="00874F7B"/>
    <w:rsid w:val="00875604"/>
    <w:rsid w:val="008761AB"/>
    <w:rsid w:val="00877A3D"/>
    <w:rsid w:val="00877B96"/>
    <w:rsid w:val="00881102"/>
    <w:rsid w:val="0088148E"/>
    <w:rsid w:val="00886675"/>
    <w:rsid w:val="00890FCD"/>
    <w:rsid w:val="0089588B"/>
    <w:rsid w:val="008973D4"/>
    <w:rsid w:val="00897FAD"/>
    <w:rsid w:val="008A3111"/>
    <w:rsid w:val="008A447E"/>
    <w:rsid w:val="008A4824"/>
    <w:rsid w:val="008B2835"/>
    <w:rsid w:val="008B4D14"/>
    <w:rsid w:val="008B543A"/>
    <w:rsid w:val="008B6730"/>
    <w:rsid w:val="008C05E7"/>
    <w:rsid w:val="008C1384"/>
    <w:rsid w:val="008C4E57"/>
    <w:rsid w:val="008C6988"/>
    <w:rsid w:val="008C7EAC"/>
    <w:rsid w:val="008D0860"/>
    <w:rsid w:val="008D0A93"/>
    <w:rsid w:val="008D1AA7"/>
    <w:rsid w:val="008D20B8"/>
    <w:rsid w:val="008D25EC"/>
    <w:rsid w:val="008D34C7"/>
    <w:rsid w:val="008D4201"/>
    <w:rsid w:val="008D54A0"/>
    <w:rsid w:val="008D7EEA"/>
    <w:rsid w:val="008E1E3D"/>
    <w:rsid w:val="008E3D7E"/>
    <w:rsid w:val="008E5402"/>
    <w:rsid w:val="008E6EBE"/>
    <w:rsid w:val="008F2F82"/>
    <w:rsid w:val="009003B4"/>
    <w:rsid w:val="0090072D"/>
    <w:rsid w:val="00902682"/>
    <w:rsid w:val="009062AB"/>
    <w:rsid w:val="009103BE"/>
    <w:rsid w:val="00910CC2"/>
    <w:rsid w:val="00915E9F"/>
    <w:rsid w:val="0092123D"/>
    <w:rsid w:val="00922F2E"/>
    <w:rsid w:val="00923876"/>
    <w:rsid w:val="00924F46"/>
    <w:rsid w:val="00925D10"/>
    <w:rsid w:val="00926170"/>
    <w:rsid w:val="0092760C"/>
    <w:rsid w:val="009276B0"/>
    <w:rsid w:val="00927EC6"/>
    <w:rsid w:val="00930BAF"/>
    <w:rsid w:val="009322EA"/>
    <w:rsid w:val="00932B75"/>
    <w:rsid w:val="00935EF3"/>
    <w:rsid w:val="00941D6A"/>
    <w:rsid w:val="00942122"/>
    <w:rsid w:val="0094442C"/>
    <w:rsid w:val="00944896"/>
    <w:rsid w:val="009455ED"/>
    <w:rsid w:val="00945FB0"/>
    <w:rsid w:val="00950EC7"/>
    <w:rsid w:val="009518C5"/>
    <w:rsid w:val="00951B50"/>
    <w:rsid w:val="00952BEF"/>
    <w:rsid w:val="00952C5B"/>
    <w:rsid w:val="009554E7"/>
    <w:rsid w:val="009563BE"/>
    <w:rsid w:val="0095751B"/>
    <w:rsid w:val="00961098"/>
    <w:rsid w:val="0096339E"/>
    <w:rsid w:val="00963788"/>
    <w:rsid w:val="00965FD2"/>
    <w:rsid w:val="00967E7D"/>
    <w:rsid w:val="00973179"/>
    <w:rsid w:val="0097390F"/>
    <w:rsid w:val="00980090"/>
    <w:rsid w:val="00980E7E"/>
    <w:rsid w:val="0098466C"/>
    <w:rsid w:val="009853F5"/>
    <w:rsid w:val="00985FCE"/>
    <w:rsid w:val="0099020C"/>
    <w:rsid w:val="00992E5D"/>
    <w:rsid w:val="00996540"/>
    <w:rsid w:val="00996C53"/>
    <w:rsid w:val="00996E72"/>
    <w:rsid w:val="009976D8"/>
    <w:rsid w:val="00997951"/>
    <w:rsid w:val="009A0D18"/>
    <w:rsid w:val="009A3533"/>
    <w:rsid w:val="009A4A88"/>
    <w:rsid w:val="009A71B6"/>
    <w:rsid w:val="009A7DE6"/>
    <w:rsid w:val="009B1F2C"/>
    <w:rsid w:val="009B368B"/>
    <w:rsid w:val="009B6387"/>
    <w:rsid w:val="009C56DD"/>
    <w:rsid w:val="009C66DB"/>
    <w:rsid w:val="009D1608"/>
    <w:rsid w:val="009E204B"/>
    <w:rsid w:val="009E216A"/>
    <w:rsid w:val="009E35AB"/>
    <w:rsid w:val="009E3EC9"/>
    <w:rsid w:val="009E567F"/>
    <w:rsid w:val="009E5AD9"/>
    <w:rsid w:val="009F0049"/>
    <w:rsid w:val="009F01D0"/>
    <w:rsid w:val="009F0FF1"/>
    <w:rsid w:val="009F40FD"/>
    <w:rsid w:val="00A003F0"/>
    <w:rsid w:val="00A020A6"/>
    <w:rsid w:val="00A034EF"/>
    <w:rsid w:val="00A04444"/>
    <w:rsid w:val="00A076DF"/>
    <w:rsid w:val="00A10F8B"/>
    <w:rsid w:val="00A12F92"/>
    <w:rsid w:val="00A14AA1"/>
    <w:rsid w:val="00A15017"/>
    <w:rsid w:val="00A16F88"/>
    <w:rsid w:val="00A243AE"/>
    <w:rsid w:val="00A24618"/>
    <w:rsid w:val="00A25601"/>
    <w:rsid w:val="00A31786"/>
    <w:rsid w:val="00A31C0F"/>
    <w:rsid w:val="00A332E6"/>
    <w:rsid w:val="00A34FB3"/>
    <w:rsid w:val="00A41089"/>
    <w:rsid w:val="00A416D6"/>
    <w:rsid w:val="00A41B2E"/>
    <w:rsid w:val="00A4237F"/>
    <w:rsid w:val="00A45646"/>
    <w:rsid w:val="00A47155"/>
    <w:rsid w:val="00A511EB"/>
    <w:rsid w:val="00A51CFD"/>
    <w:rsid w:val="00A52579"/>
    <w:rsid w:val="00A550B2"/>
    <w:rsid w:val="00A558CD"/>
    <w:rsid w:val="00A61640"/>
    <w:rsid w:val="00A627E6"/>
    <w:rsid w:val="00A659B6"/>
    <w:rsid w:val="00A70CB1"/>
    <w:rsid w:val="00A73B8E"/>
    <w:rsid w:val="00A75483"/>
    <w:rsid w:val="00A7713C"/>
    <w:rsid w:val="00A77708"/>
    <w:rsid w:val="00A8097A"/>
    <w:rsid w:val="00A80D92"/>
    <w:rsid w:val="00A85E33"/>
    <w:rsid w:val="00A86EF0"/>
    <w:rsid w:val="00A87091"/>
    <w:rsid w:val="00A9097C"/>
    <w:rsid w:val="00A9207C"/>
    <w:rsid w:val="00A97E5D"/>
    <w:rsid w:val="00A97F7E"/>
    <w:rsid w:val="00AA0181"/>
    <w:rsid w:val="00AA27A6"/>
    <w:rsid w:val="00AA3012"/>
    <w:rsid w:val="00AA36BD"/>
    <w:rsid w:val="00AA4EF0"/>
    <w:rsid w:val="00AA6091"/>
    <w:rsid w:val="00AB04E3"/>
    <w:rsid w:val="00AB226C"/>
    <w:rsid w:val="00AB3088"/>
    <w:rsid w:val="00AB35D9"/>
    <w:rsid w:val="00AB3E66"/>
    <w:rsid w:val="00AB5AEB"/>
    <w:rsid w:val="00AB6935"/>
    <w:rsid w:val="00AB6FCB"/>
    <w:rsid w:val="00AB7458"/>
    <w:rsid w:val="00AC5F2C"/>
    <w:rsid w:val="00AC7BDD"/>
    <w:rsid w:val="00AC7CF3"/>
    <w:rsid w:val="00AD30EE"/>
    <w:rsid w:val="00AD4512"/>
    <w:rsid w:val="00AD4BAD"/>
    <w:rsid w:val="00AD64A1"/>
    <w:rsid w:val="00AD6D5B"/>
    <w:rsid w:val="00AE00E6"/>
    <w:rsid w:val="00AE4C49"/>
    <w:rsid w:val="00AE6B59"/>
    <w:rsid w:val="00AE7749"/>
    <w:rsid w:val="00AF1C24"/>
    <w:rsid w:val="00AF2B8A"/>
    <w:rsid w:val="00AF2C62"/>
    <w:rsid w:val="00AF3377"/>
    <w:rsid w:val="00AF4072"/>
    <w:rsid w:val="00AF4301"/>
    <w:rsid w:val="00AF4D2A"/>
    <w:rsid w:val="00AF4E6C"/>
    <w:rsid w:val="00AF62E7"/>
    <w:rsid w:val="00AF6907"/>
    <w:rsid w:val="00AF6AA4"/>
    <w:rsid w:val="00B06E53"/>
    <w:rsid w:val="00B07667"/>
    <w:rsid w:val="00B13799"/>
    <w:rsid w:val="00B13CFB"/>
    <w:rsid w:val="00B14004"/>
    <w:rsid w:val="00B14DBC"/>
    <w:rsid w:val="00B1577A"/>
    <w:rsid w:val="00B212B5"/>
    <w:rsid w:val="00B2134A"/>
    <w:rsid w:val="00B25A47"/>
    <w:rsid w:val="00B27CA2"/>
    <w:rsid w:val="00B361C7"/>
    <w:rsid w:val="00B366F8"/>
    <w:rsid w:val="00B36A3F"/>
    <w:rsid w:val="00B37901"/>
    <w:rsid w:val="00B37F07"/>
    <w:rsid w:val="00B423EF"/>
    <w:rsid w:val="00B427F4"/>
    <w:rsid w:val="00B43495"/>
    <w:rsid w:val="00B43B28"/>
    <w:rsid w:val="00B45A81"/>
    <w:rsid w:val="00B465F7"/>
    <w:rsid w:val="00B47119"/>
    <w:rsid w:val="00B5057F"/>
    <w:rsid w:val="00B51187"/>
    <w:rsid w:val="00B51965"/>
    <w:rsid w:val="00B562BA"/>
    <w:rsid w:val="00B612D0"/>
    <w:rsid w:val="00B61419"/>
    <w:rsid w:val="00B64E9F"/>
    <w:rsid w:val="00B706B6"/>
    <w:rsid w:val="00B706D7"/>
    <w:rsid w:val="00B77066"/>
    <w:rsid w:val="00B77B5A"/>
    <w:rsid w:val="00B81251"/>
    <w:rsid w:val="00B87678"/>
    <w:rsid w:val="00B9733F"/>
    <w:rsid w:val="00BA066A"/>
    <w:rsid w:val="00BA3E45"/>
    <w:rsid w:val="00BA5973"/>
    <w:rsid w:val="00BA7488"/>
    <w:rsid w:val="00BB2FC0"/>
    <w:rsid w:val="00BB3583"/>
    <w:rsid w:val="00BB4559"/>
    <w:rsid w:val="00BC060A"/>
    <w:rsid w:val="00BC13E0"/>
    <w:rsid w:val="00BC355E"/>
    <w:rsid w:val="00BC5C8D"/>
    <w:rsid w:val="00BC69CE"/>
    <w:rsid w:val="00BC7617"/>
    <w:rsid w:val="00BD2729"/>
    <w:rsid w:val="00BD3529"/>
    <w:rsid w:val="00BD3C5D"/>
    <w:rsid w:val="00BE07EB"/>
    <w:rsid w:val="00BE436D"/>
    <w:rsid w:val="00BE65F5"/>
    <w:rsid w:val="00BE6A2F"/>
    <w:rsid w:val="00BF26CA"/>
    <w:rsid w:val="00BF2F2B"/>
    <w:rsid w:val="00BF3245"/>
    <w:rsid w:val="00BF5448"/>
    <w:rsid w:val="00BF7074"/>
    <w:rsid w:val="00C03828"/>
    <w:rsid w:val="00C04890"/>
    <w:rsid w:val="00C04BA9"/>
    <w:rsid w:val="00C054E0"/>
    <w:rsid w:val="00C05876"/>
    <w:rsid w:val="00C06132"/>
    <w:rsid w:val="00C06830"/>
    <w:rsid w:val="00C10F7A"/>
    <w:rsid w:val="00C14324"/>
    <w:rsid w:val="00C20F28"/>
    <w:rsid w:val="00C23C82"/>
    <w:rsid w:val="00C23ECA"/>
    <w:rsid w:val="00C26D78"/>
    <w:rsid w:val="00C27744"/>
    <w:rsid w:val="00C30493"/>
    <w:rsid w:val="00C370C7"/>
    <w:rsid w:val="00C37A27"/>
    <w:rsid w:val="00C37B04"/>
    <w:rsid w:val="00C41AF4"/>
    <w:rsid w:val="00C42619"/>
    <w:rsid w:val="00C43609"/>
    <w:rsid w:val="00C4535D"/>
    <w:rsid w:val="00C46225"/>
    <w:rsid w:val="00C4707B"/>
    <w:rsid w:val="00C47A00"/>
    <w:rsid w:val="00C50CE8"/>
    <w:rsid w:val="00C52994"/>
    <w:rsid w:val="00C535C1"/>
    <w:rsid w:val="00C53AAA"/>
    <w:rsid w:val="00C57365"/>
    <w:rsid w:val="00C57B7D"/>
    <w:rsid w:val="00C63FD6"/>
    <w:rsid w:val="00C64E41"/>
    <w:rsid w:val="00C65CC1"/>
    <w:rsid w:val="00C67122"/>
    <w:rsid w:val="00C70B9F"/>
    <w:rsid w:val="00C72AB7"/>
    <w:rsid w:val="00C72D33"/>
    <w:rsid w:val="00C73957"/>
    <w:rsid w:val="00C73A61"/>
    <w:rsid w:val="00C74442"/>
    <w:rsid w:val="00C81C10"/>
    <w:rsid w:val="00C8260A"/>
    <w:rsid w:val="00C86013"/>
    <w:rsid w:val="00C86638"/>
    <w:rsid w:val="00C87BAB"/>
    <w:rsid w:val="00C90394"/>
    <w:rsid w:val="00C91066"/>
    <w:rsid w:val="00C97131"/>
    <w:rsid w:val="00C97DB4"/>
    <w:rsid w:val="00CA0EEB"/>
    <w:rsid w:val="00CA2709"/>
    <w:rsid w:val="00CA2AD0"/>
    <w:rsid w:val="00CA5DCD"/>
    <w:rsid w:val="00CA7601"/>
    <w:rsid w:val="00CB0616"/>
    <w:rsid w:val="00CB1048"/>
    <w:rsid w:val="00CB38AF"/>
    <w:rsid w:val="00CB61D3"/>
    <w:rsid w:val="00CC1078"/>
    <w:rsid w:val="00CC1CA1"/>
    <w:rsid w:val="00CC1F61"/>
    <w:rsid w:val="00CC310D"/>
    <w:rsid w:val="00CC3F13"/>
    <w:rsid w:val="00CD06B3"/>
    <w:rsid w:val="00CD0CE4"/>
    <w:rsid w:val="00CD0D15"/>
    <w:rsid w:val="00CD0E46"/>
    <w:rsid w:val="00CD3280"/>
    <w:rsid w:val="00CE2FC8"/>
    <w:rsid w:val="00CE548E"/>
    <w:rsid w:val="00CE5764"/>
    <w:rsid w:val="00CE74C7"/>
    <w:rsid w:val="00CF2855"/>
    <w:rsid w:val="00CF439B"/>
    <w:rsid w:val="00CF65E6"/>
    <w:rsid w:val="00CF724F"/>
    <w:rsid w:val="00CF7560"/>
    <w:rsid w:val="00D01B96"/>
    <w:rsid w:val="00D03451"/>
    <w:rsid w:val="00D03B8A"/>
    <w:rsid w:val="00D04C2A"/>
    <w:rsid w:val="00D04DE0"/>
    <w:rsid w:val="00D0625B"/>
    <w:rsid w:val="00D0633E"/>
    <w:rsid w:val="00D07BAD"/>
    <w:rsid w:val="00D10001"/>
    <w:rsid w:val="00D11B9E"/>
    <w:rsid w:val="00D150A7"/>
    <w:rsid w:val="00D1582D"/>
    <w:rsid w:val="00D163DB"/>
    <w:rsid w:val="00D20B7F"/>
    <w:rsid w:val="00D22260"/>
    <w:rsid w:val="00D22266"/>
    <w:rsid w:val="00D2757F"/>
    <w:rsid w:val="00D3123D"/>
    <w:rsid w:val="00D34D3D"/>
    <w:rsid w:val="00D358F1"/>
    <w:rsid w:val="00D35C8A"/>
    <w:rsid w:val="00D375E3"/>
    <w:rsid w:val="00D40563"/>
    <w:rsid w:val="00D42D90"/>
    <w:rsid w:val="00D43037"/>
    <w:rsid w:val="00D4335B"/>
    <w:rsid w:val="00D446B7"/>
    <w:rsid w:val="00D45C61"/>
    <w:rsid w:val="00D47678"/>
    <w:rsid w:val="00D52A61"/>
    <w:rsid w:val="00D5321C"/>
    <w:rsid w:val="00D550F7"/>
    <w:rsid w:val="00D55FEC"/>
    <w:rsid w:val="00D57237"/>
    <w:rsid w:val="00D61C3B"/>
    <w:rsid w:val="00D65621"/>
    <w:rsid w:val="00D6710D"/>
    <w:rsid w:val="00D67E48"/>
    <w:rsid w:val="00D70A93"/>
    <w:rsid w:val="00D73635"/>
    <w:rsid w:val="00D753DF"/>
    <w:rsid w:val="00D7599E"/>
    <w:rsid w:val="00D75B8B"/>
    <w:rsid w:val="00D76123"/>
    <w:rsid w:val="00D77EFF"/>
    <w:rsid w:val="00D8014D"/>
    <w:rsid w:val="00D875CE"/>
    <w:rsid w:val="00D87BE4"/>
    <w:rsid w:val="00D9356B"/>
    <w:rsid w:val="00D93CA3"/>
    <w:rsid w:val="00D94A9F"/>
    <w:rsid w:val="00D94DC1"/>
    <w:rsid w:val="00D94FF2"/>
    <w:rsid w:val="00DA09E3"/>
    <w:rsid w:val="00DA2EE9"/>
    <w:rsid w:val="00DA4253"/>
    <w:rsid w:val="00DA7D21"/>
    <w:rsid w:val="00DB0BA1"/>
    <w:rsid w:val="00DB2A21"/>
    <w:rsid w:val="00DB3BBA"/>
    <w:rsid w:val="00DB5EB3"/>
    <w:rsid w:val="00DB64DA"/>
    <w:rsid w:val="00DB6BCE"/>
    <w:rsid w:val="00DB73BA"/>
    <w:rsid w:val="00DB7C3D"/>
    <w:rsid w:val="00DC293C"/>
    <w:rsid w:val="00DC4486"/>
    <w:rsid w:val="00DC46F2"/>
    <w:rsid w:val="00DC4795"/>
    <w:rsid w:val="00DE02BA"/>
    <w:rsid w:val="00DE191B"/>
    <w:rsid w:val="00DE3A03"/>
    <w:rsid w:val="00DE410A"/>
    <w:rsid w:val="00DE4347"/>
    <w:rsid w:val="00DE56BE"/>
    <w:rsid w:val="00DE7F57"/>
    <w:rsid w:val="00DF0959"/>
    <w:rsid w:val="00DF3BDE"/>
    <w:rsid w:val="00DF3F8E"/>
    <w:rsid w:val="00DF54C8"/>
    <w:rsid w:val="00DF595F"/>
    <w:rsid w:val="00DF613A"/>
    <w:rsid w:val="00E00283"/>
    <w:rsid w:val="00E02FD7"/>
    <w:rsid w:val="00E030F6"/>
    <w:rsid w:val="00E03E99"/>
    <w:rsid w:val="00E04469"/>
    <w:rsid w:val="00E05249"/>
    <w:rsid w:val="00E10D6D"/>
    <w:rsid w:val="00E12098"/>
    <w:rsid w:val="00E1377B"/>
    <w:rsid w:val="00E14380"/>
    <w:rsid w:val="00E1464E"/>
    <w:rsid w:val="00E14DF5"/>
    <w:rsid w:val="00E15F38"/>
    <w:rsid w:val="00E170CC"/>
    <w:rsid w:val="00E17B17"/>
    <w:rsid w:val="00E200A4"/>
    <w:rsid w:val="00E20152"/>
    <w:rsid w:val="00E224E8"/>
    <w:rsid w:val="00E24825"/>
    <w:rsid w:val="00E2737E"/>
    <w:rsid w:val="00E35151"/>
    <w:rsid w:val="00E36641"/>
    <w:rsid w:val="00E40144"/>
    <w:rsid w:val="00E406DA"/>
    <w:rsid w:val="00E42A47"/>
    <w:rsid w:val="00E46C04"/>
    <w:rsid w:val="00E46D7D"/>
    <w:rsid w:val="00E5007D"/>
    <w:rsid w:val="00E519FB"/>
    <w:rsid w:val="00E53938"/>
    <w:rsid w:val="00E540EC"/>
    <w:rsid w:val="00E553D8"/>
    <w:rsid w:val="00E55C10"/>
    <w:rsid w:val="00E55E6E"/>
    <w:rsid w:val="00E57F2D"/>
    <w:rsid w:val="00E60F60"/>
    <w:rsid w:val="00E66FCC"/>
    <w:rsid w:val="00E677F2"/>
    <w:rsid w:val="00E67F30"/>
    <w:rsid w:val="00E70A16"/>
    <w:rsid w:val="00E72E93"/>
    <w:rsid w:val="00E74CDE"/>
    <w:rsid w:val="00E75F3A"/>
    <w:rsid w:val="00E80D7F"/>
    <w:rsid w:val="00E8217B"/>
    <w:rsid w:val="00E82280"/>
    <w:rsid w:val="00E82DD1"/>
    <w:rsid w:val="00E85B73"/>
    <w:rsid w:val="00E90619"/>
    <w:rsid w:val="00E911DD"/>
    <w:rsid w:val="00E91DCB"/>
    <w:rsid w:val="00E91E8D"/>
    <w:rsid w:val="00E9201F"/>
    <w:rsid w:val="00E92E21"/>
    <w:rsid w:val="00EA1FE3"/>
    <w:rsid w:val="00EA2DCE"/>
    <w:rsid w:val="00EA2ECD"/>
    <w:rsid w:val="00EA4BAF"/>
    <w:rsid w:val="00EA7109"/>
    <w:rsid w:val="00EA7E27"/>
    <w:rsid w:val="00EB1452"/>
    <w:rsid w:val="00EB28BA"/>
    <w:rsid w:val="00EB3E03"/>
    <w:rsid w:val="00EB3F64"/>
    <w:rsid w:val="00EB54EC"/>
    <w:rsid w:val="00EB5DA5"/>
    <w:rsid w:val="00EC0116"/>
    <w:rsid w:val="00EC3D30"/>
    <w:rsid w:val="00EC4C6D"/>
    <w:rsid w:val="00EC531C"/>
    <w:rsid w:val="00EC667A"/>
    <w:rsid w:val="00EC6976"/>
    <w:rsid w:val="00EC7D50"/>
    <w:rsid w:val="00ED0C16"/>
    <w:rsid w:val="00ED146E"/>
    <w:rsid w:val="00ED2893"/>
    <w:rsid w:val="00ED623D"/>
    <w:rsid w:val="00ED79AE"/>
    <w:rsid w:val="00EE23B9"/>
    <w:rsid w:val="00EE2F54"/>
    <w:rsid w:val="00EE32E9"/>
    <w:rsid w:val="00EE3CCE"/>
    <w:rsid w:val="00EE3F09"/>
    <w:rsid w:val="00EE4FD5"/>
    <w:rsid w:val="00EE6BFC"/>
    <w:rsid w:val="00EE741E"/>
    <w:rsid w:val="00EF07CC"/>
    <w:rsid w:val="00EF0C1E"/>
    <w:rsid w:val="00EF45D5"/>
    <w:rsid w:val="00F00992"/>
    <w:rsid w:val="00F043BF"/>
    <w:rsid w:val="00F046CF"/>
    <w:rsid w:val="00F04A02"/>
    <w:rsid w:val="00F05534"/>
    <w:rsid w:val="00F0685C"/>
    <w:rsid w:val="00F10E83"/>
    <w:rsid w:val="00F1379B"/>
    <w:rsid w:val="00F20F40"/>
    <w:rsid w:val="00F272A2"/>
    <w:rsid w:val="00F34111"/>
    <w:rsid w:val="00F35B9B"/>
    <w:rsid w:val="00F3648E"/>
    <w:rsid w:val="00F403D1"/>
    <w:rsid w:val="00F408BA"/>
    <w:rsid w:val="00F433FE"/>
    <w:rsid w:val="00F444E9"/>
    <w:rsid w:val="00F4643B"/>
    <w:rsid w:val="00F50379"/>
    <w:rsid w:val="00F514B6"/>
    <w:rsid w:val="00F557C4"/>
    <w:rsid w:val="00F61478"/>
    <w:rsid w:val="00F63EF7"/>
    <w:rsid w:val="00F66AA6"/>
    <w:rsid w:val="00F67338"/>
    <w:rsid w:val="00F71A15"/>
    <w:rsid w:val="00F72FDE"/>
    <w:rsid w:val="00F7316C"/>
    <w:rsid w:val="00F73974"/>
    <w:rsid w:val="00F74C88"/>
    <w:rsid w:val="00F74DE3"/>
    <w:rsid w:val="00F7550D"/>
    <w:rsid w:val="00F8069D"/>
    <w:rsid w:val="00F807FE"/>
    <w:rsid w:val="00F813BF"/>
    <w:rsid w:val="00F8299B"/>
    <w:rsid w:val="00F82B6F"/>
    <w:rsid w:val="00F8336D"/>
    <w:rsid w:val="00F85108"/>
    <w:rsid w:val="00F93A3C"/>
    <w:rsid w:val="00F9766B"/>
    <w:rsid w:val="00FA1B36"/>
    <w:rsid w:val="00FA3C3E"/>
    <w:rsid w:val="00FA3F4C"/>
    <w:rsid w:val="00FA6E5B"/>
    <w:rsid w:val="00FA7288"/>
    <w:rsid w:val="00FB0632"/>
    <w:rsid w:val="00FB113F"/>
    <w:rsid w:val="00FB695A"/>
    <w:rsid w:val="00FC110A"/>
    <w:rsid w:val="00FC13B9"/>
    <w:rsid w:val="00FC1AF0"/>
    <w:rsid w:val="00FC1B14"/>
    <w:rsid w:val="00FC5660"/>
    <w:rsid w:val="00FC6CB0"/>
    <w:rsid w:val="00FC7F6E"/>
    <w:rsid w:val="00FD0C76"/>
    <w:rsid w:val="00FD396C"/>
    <w:rsid w:val="00FD39A3"/>
    <w:rsid w:val="00FE0322"/>
    <w:rsid w:val="00FE0400"/>
    <w:rsid w:val="00FE2F87"/>
    <w:rsid w:val="00FE618E"/>
    <w:rsid w:val="00FE777F"/>
    <w:rsid w:val="00FE78D4"/>
    <w:rsid w:val="00FF2610"/>
    <w:rsid w:val="00FF28AD"/>
    <w:rsid w:val="00FF3DEC"/>
    <w:rsid w:val="00FF61D2"/>
    <w:rsid w:val="00FF62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v:textbox style="mso-rotate-with-shape:t"/>
    </o:shapedefaults>
    <o:shapelayout v:ext="edit">
      <o:idmap v:ext="edit" data="1"/>
    </o:shapelayout>
  </w:shapeDefaults>
  <w:decimalSymbol w:val=","/>
  <w:listSeparator w:val=","/>
  <w14:docId w14:val="3B8F5DD7"/>
  <w15:docId w15:val="{184D70AF-7739-4BB5-867D-47D2BB94D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9" w:unhideWhenUsed="1"/>
    <w:lsdException w:name="toc 2" w:semiHidden="1" w:uiPriority="99" w:unhideWhenUsed="1"/>
    <w:lsdException w:name="toc 3" w:semiHidden="1" w:uiPriority="9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7B13CA"/>
    <w:pPr>
      <w:spacing w:before="120" w:after="120"/>
      <w:jc w:val="both"/>
    </w:pPr>
    <w:rPr>
      <w:rFonts w:ascii="Trebuchet MS" w:hAnsi="Trebuchet MS"/>
      <w:color w:val="000000"/>
      <w:sz w:val="22"/>
      <w:szCs w:val="22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561D4"/>
    <w:pPr>
      <w:numPr>
        <w:numId w:val="1"/>
      </w:numPr>
      <w:spacing w:before="240"/>
      <w:jc w:val="left"/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072A5E"/>
    <w:pPr>
      <w:keepNext/>
      <w:numPr>
        <w:ilvl w:val="1"/>
        <w:numId w:val="1"/>
      </w:numPr>
      <w:spacing w:before="240"/>
      <w:jc w:val="left"/>
      <w:outlineLvl w:val="1"/>
    </w:pPr>
    <w:rPr>
      <w:b/>
      <w:bCs/>
      <w:iCs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72A5E"/>
    <w:pPr>
      <w:keepNext/>
      <w:numPr>
        <w:ilvl w:val="2"/>
        <w:numId w:val="1"/>
      </w:numPr>
      <w:spacing w:before="240"/>
      <w:jc w:val="left"/>
      <w:outlineLvl w:val="2"/>
    </w:pPr>
    <w:rPr>
      <w:b/>
      <w:bCs/>
      <w:i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05735"/>
    <w:pPr>
      <w:keepNext/>
      <w:numPr>
        <w:ilvl w:val="3"/>
        <w:numId w:val="1"/>
      </w:numPr>
      <w:jc w:val="left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link w:val="Heading5Char"/>
    <w:uiPriority w:val="9"/>
    <w:rsid w:val="003B5A01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rsid w:val="003B5A01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"/>
    <w:rsid w:val="003B5A01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rsid w:val="003B5A01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rsid w:val="003B5A01"/>
    <w:pPr>
      <w:numPr>
        <w:ilvl w:val="8"/>
        <w:numId w:val="1"/>
      </w:numPr>
      <w:spacing w:before="240" w:after="60"/>
      <w:outlineLvl w:val="8"/>
    </w:pPr>
    <w:rPr>
      <w:rFonts w:ascii="Cambria" w:hAnsi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7B13CA"/>
    <w:pPr>
      <w:spacing w:after="240"/>
      <w:jc w:val="center"/>
      <w:outlineLvl w:val="0"/>
    </w:pPr>
    <w:rPr>
      <w:rFonts w:eastAsia="Calibri"/>
      <w:b/>
      <w:bCs/>
      <w:caps/>
      <w:kern w:val="28"/>
    </w:rPr>
  </w:style>
  <w:style w:type="paragraph" w:styleId="Footer">
    <w:name w:val="footer"/>
    <w:basedOn w:val="Normal"/>
    <w:link w:val="FooterChar"/>
    <w:rsid w:val="00405735"/>
    <w:pPr>
      <w:tabs>
        <w:tab w:val="center" w:pos="4320"/>
        <w:tab w:val="right" w:pos="8640"/>
      </w:tabs>
      <w:jc w:val="left"/>
    </w:pPr>
    <w:rPr>
      <w:rFonts w:ascii="Calibri" w:eastAsia="Calibri" w:hAnsi="Calibri"/>
    </w:rPr>
  </w:style>
  <w:style w:type="character" w:styleId="PageNumber">
    <w:name w:val="page number"/>
    <w:basedOn w:val="DefaultParagraphFont"/>
    <w:rsid w:val="00B27CA2"/>
  </w:style>
  <w:style w:type="paragraph" w:styleId="Header">
    <w:name w:val="header"/>
    <w:basedOn w:val="Normal"/>
    <w:link w:val="HeaderChar"/>
    <w:rsid w:val="00405735"/>
    <w:pPr>
      <w:tabs>
        <w:tab w:val="center" w:pos="4680"/>
        <w:tab w:val="right" w:pos="9360"/>
      </w:tabs>
    </w:pPr>
    <w:rPr>
      <w:rFonts w:eastAsia="Calibri"/>
    </w:rPr>
  </w:style>
  <w:style w:type="paragraph" w:styleId="EndnoteText">
    <w:name w:val="endnote text"/>
    <w:basedOn w:val="Normal"/>
    <w:semiHidden/>
    <w:rsid w:val="00B27CA2"/>
    <w:rPr>
      <w:sz w:val="20"/>
      <w:szCs w:val="20"/>
    </w:rPr>
  </w:style>
  <w:style w:type="character" w:styleId="EndnoteReference">
    <w:name w:val="endnote reference"/>
    <w:semiHidden/>
    <w:rsid w:val="00B27CA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405735"/>
    <w:pPr>
      <w:jc w:val="left"/>
    </w:pPr>
    <w:rPr>
      <w:rFonts w:ascii="Calibri" w:eastAsia="Calibri" w:hAnsi="Calibri"/>
      <w:sz w:val="20"/>
      <w:szCs w:val="20"/>
    </w:rPr>
  </w:style>
  <w:style w:type="character" w:styleId="FootnoteReference">
    <w:name w:val="footnote reference"/>
    <w:uiPriority w:val="99"/>
    <w:semiHidden/>
    <w:rsid w:val="00405735"/>
    <w:rPr>
      <w:rFonts w:cs="Times New Roman"/>
      <w:vertAlign w:val="superscript"/>
    </w:rPr>
  </w:style>
  <w:style w:type="character" w:styleId="Hyperlink">
    <w:name w:val="Hyperlink"/>
    <w:uiPriority w:val="99"/>
    <w:rsid w:val="00405735"/>
    <w:rPr>
      <w:rFonts w:cs="Times New Roman"/>
      <w:color w:val="0000FF"/>
      <w:u w:val="single"/>
    </w:rPr>
  </w:style>
  <w:style w:type="character" w:styleId="FollowedHyperlink">
    <w:name w:val="FollowedHyperlink"/>
    <w:uiPriority w:val="99"/>
    <w:rsid w:val="00B27CA2"/>
    <w:rPr>
      <w:color w:val="800080"/>
      <w:u w:val="single"/>
    </w:rPr>
  </w:style>
  <w:style w:type="table" w:styleId="TableContemporary">
    <w:name w:val="Table Contemporary"/>
    <w:basedOn w:val="TableNormal"/>
    <w:rsid w:val="0005767A"/>
    <w:pPr>
      <w:widowControl w:val="0"/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ListBullet">
    <w:name w:val="List Bullet"/>
    <w:basedOn w:val="Normal"/>
    <w:uiPriority w:val="99"/>
    <w:rsid w:val="00405735"/>
    <w:pPr>
      <w:tabs>
        <w:tab w:val="num" w:pos="360"/>
      </w:tabs>
      <w:ind w:left="360" w:hanging="360"/>
      <w:jc w:val="left"/>
    </w:pPr>
    <w:rPr>
      <w:rFonts w:ascii="Calibri" w:hAnsi="Calibri"/>
      <w:lang w:val="en-US"/>
    </w:rPr>
  </w:style>
  <w:style w:type="character" w:customStyle="1" w:styleId="Heading1Char">
    <w:name w:val="Heading 1 Char"/>
    <w:link w:val="Heading1"/>
    <w:uiPriority w:val="99"/>
    <w:rsid w:val="001561D4"/>
    <w:rPr>
      <w:rFonts w:ascii="Trebuchet MS" w:hAnsi="Trebuchet MS"/>
      <w:b/>
      <w:caps/>
      <w:color w:val="000000"/>
      <w:sz w:val="22"/>
      <w:szCs w:val="22"/>
      <w:lang w:val="en-GB" w:eastAsia="en-US"/>
    </w:rPr>
  </w:style>
  <w:style w:type="character" w:customStyle="1" w:styleId="Heading2Char">
    <w:name w:val="Heading 2 Char"/>
    <w:link w:val="Heading2"/>
    <w:uiPriority w:val="99"/>
    <w:rsid w:val="00072A5E"/>
    <w:rPr>
      <w:rFonts w:ascii="Trebuchet MS" w:hAnsi="Trebuchet MS"/>
      <w:b/>
      <w:bCs/>
      <w:iCs/>
      <w:color w:val="000000"/>
      <w:sz w:val="22"/>
      <w:szCs w:val="28"/>
      <w:lang w:val="en-GB" w:eastAsia="en-US"/>
    </w:rPr>
  </w:style>
  <w:style w:type="character" w:customStyle="1" w:styleId="Heading3Char">
    <w:name w:val="Heading 3 Char"/>
    <w:link w:val="Heading3"/>
    <w:uiPriority w:val="99"/>
    <w:rsid w:val="00072A5E"/>
    <w:rPr>
      <w:rFonts w:ascii="Trebuchet MS" w:hAnsi="Trebuchet MS"/>
      <w:b/>
      <w:bCs/>
      <w:i/>
      <w:color w:val="000000"/>
      <w:sz w:val="22"/>
      <w:szCs w:val="26"/>
      <w:lang w:val="en-GB" w:eastAsia="en-US"/>
    </w:rPr>
  </w:style>
  <w:style w:type="character" w:customStyle="1" w:styleId="Heading4Char">
    <w:name w:val="Heading 4 Char"/>
    <w:link w:val="Heading4"/>
    <w:uiPriority w:val="99"/>
    <w:rsid w:val="00405735"/>
    <w:rPr>
      <w:rFonts w:ascii="Trebuchet MS" w:hAnsi="Trebuchet MS"/>
      <w:b/>
      <w:bCs/>
      <w:color w:val="000000"/>
      <w:sz w:val="22"/>
      <w:szCs w:val="28"/>
      <w:lang w:val="en-GB" w:eastAsia="en-US"/>
    </w:rPr>
  </w:style>
  <w:style w:type="character" w:customStyle="1" w:styleId="Heading5Char">
    <w:name w:val="Heading 5 Char"/>
    <w:link w:val="Heading5"/>
    <w:uiPriority w:val="9"/>
    <w:rsid w:val="003B5A01"/>
    <w:rPr>
      <w:rFonts w:ascii="Trebuchet MS" w:hAnsi="Trebuchet MS"/>
      <w:b/>
      <w:bCs/>
      <w:i/>
      <w:iCs/>
      <w:color w:val="000000"/>
      <w:sz w:val="26"/>
      <w:szCs w:val="26"/>
      <w:lang w:val="en-GB" w:eastAsia="en-US"/>
    </w:rPr>
  </w:style>
  <w:style w:type="character" w:customStyle="1" w:styleId="Heading6Char">
    <w:name w:val="Heading 6 Char"/>
    <w:link w:val="Heading6"/>
    <w:uiPriority w:val="9"/>
    <w:rsid w:val="003B5A01"/>
    <w:rPr>
      <w:rFonts w:ascii="Trebuchet MS" w:hAnsi="Trebuchet MS"/>
      <w:b/>
      <w:bCs/>
      <w:color w:val="000000"/>
      <w:sz w:val="22"/>
      <w:szCs w:val="22"/>
      <w:lang w:val="en-GB" w:eastAsia="en-US"/>
    </w:rPr>
  </w:style>
  <w:style w:type="character" w:customStyle="1" w:styleId="Heading7Char">
    <w:name w:val="Heading 7 Char"/>
    <w:link w:val="Heading7"/>
    <w:uiPriority w:val="9"/>
    <w:rsid w:val="003B5A01"/>
    <w:rPr>
      <w:rFonts w:ascii="Trebuchet MS" w:hAnsi="Trebuchet MS"/>
      <w:color w:val="000000"/>
      <w:sz w:val="22"/>
      <w:szCs w:val="22"/>
      <w:lang w:val="en-GB" w:eastAsia="en-US"/>
    </w:rPr>
  </w:style>
  <w:style w:type="character" w:customStyle="1" w:styleId="Heading8Char">
    <w:name w:val="Heading 8 Char"/>
    <w:link w:val="Heading8"/>
    <w:uiPriority w:val="9"/>
    <w:rsid w:val="003B5A01"/>
    <w:rPr>
      <w:rFonts w:ascii="Trebuchet MS" w:hAnsi="Trebuchet MS"/>
      <w:i/>
      <w:iCs/>
      <w:color w:val="000000"/>
      <w:sz w:val="22"/>
      <w:szCs w:val="22"/>
      <w:lang w:val="en-GB" w:eastAsia="en-US"/>
    </w:rPr>
  </w:style>
  <w:style w:type="character" w:customStyle="1" w:styleId="Heading9Char">
    <w:name w:val="Heading 9 Char"/>
    <w:link w:val="Heading9"/>
    <w:uiPriority w:val="9"/>
    <w:rsid w:val="003B5A01"/>
    <w:rPr>
      <w:rFonts w:ascii="Cambria" w:hAnsi="Cambria"/>
      <w:color w:val="000000"/>
      <w:sz w:val="22"/>
      <w:szCs w:val="22"/>
      <w:lang w:val="en-GB" w:eastAsia="en-US"/>
    </w:rPr>
  </w:style>
  <w:style w:type="character" w:customStyle="1" w:styleId="TitleChar">
    <w:name w:val="Title Char"/>
    <w:link w:val="Title"/>
    <w:uiPriority w:val="99"/>
    <w:rsid w:val="007B13CA"/>
    <w:rPr>
      <w:rFonts w:ascii="Trebuchet MS" w:eastAsia="Calibri" w:hAnsi="Trebuchet MS"/>
      <w:b/>
      <w:bCs/>
      <w:caps/>
      <w:color w:val="000000"/>
      <w:kern w:val="28"/>
      <w:sz w:val="22"/>
      <w:szCs w:val="22"/>
      <w:lang w:val="en-GB" w:eastAsia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5A01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link w:val="Subtitle"/>
    <w:uiPriority w:val="11"/>
    <w:rsid w:val="003B5A01"/>
    <w:rPr>
      <w:rFonts w:ascii="Cambria" w:eastAsia="Times New Roman" w:hAnsi="Cambria"/>
      <w:sz w:val="24"/>
      <w:szCs w:val="24"/>
    </w:rPr>
  </w:style>
  <w:style w:type="character" w:styleId="Strong">
    <w:name w:val="Strong"/>
    <w:uiPriority w:val="22"/>
    <w:qFormat/>
    <w:rsid w:val="003B5A01"/>
    <w:rPr>
      <w:b/>
      <w:bCs/>
    </w:rPr>
  </w:style>
  <w:style w:type="character" w:styleId="Emphasis">
    <w:name w:val="Emphasis"/>
    <w:uiPriority w:val="20"/>
    <w:qFormat/>
    <w:rsid w:val="003B5A01"/>
    <w:rPr>
      <w:rFonts w:ascii="Calibri" w:hAnsi="Calibri"/>
      <w:b/>
      <w:i/>
      <w:iCs/>
    </w:rPr>
  </w:style>
  <w:style w:type="paragraph" w:styleId="NoSpacing">
    <w:name w:val="No Spacing"/>
    <w:basedOn w:val="Normal"/>
    <w:uiPriority w:val="1"/>
    <w:qFormat/>
    <w:rsid w:val="003B5A01"/>
    <w:rPr>
      <w:szCs w:val="32"/>
    </w:rPr>
  </w:style>
  <w:style w:type="paragraph" w:styleId="ListParagraph">
    <w:name w:val="List Paragraph"/>
    <w:basedOn w:val="Normal"/>
    <w:link w:val="ListParagraphChar"/>
    <w:uiPriority w:val="99"/>
    <w:qFormat/>
    <w:rsid w:val="00405735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rsid w:val="003B5A01"/>
    <w:rPr>
      <w:i/>
    </w:rPr>
  </w:style>
  <w:style w:type="character" w:customStyle="1" w:styleId="QuoteChar">
    <w:name w:val="Quote Char"/>
    <w:link w:val="Quote"/>
    <w:uiPriority w:val="29"/>
    <w:rsid w:val="003B5A01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5A01"/>
    <w:pPr>
      <w:ind w:left="720" w:right="720"/>
    </w:pPr>
    <w:rPr>
      <w:b/>
      <w:i/>
    </w:rPr>
  </w:style>
  <w:style w:type="character" w:customStyle="1" w:styleId="IntenseQuoteChar">
    <w:name w:val="Intense Quote Char"/>
    <w:link w:val="IntenseQuote"/>
    <w:uiPriority w:val="30"/>
    <w:rsid w:val="003B5A01"/>
    <w:rPr>
      <w:b/>
      <w:i/>
      <w:sz w:val="24"/>
    </w:rPr>
  </w:style>
  <w:style w:type="character" w:styleId="SubtleEmphasis">
    <w:name w:val="Subtle Emphasis"/>
    <w:uiPriority w:val="19"/>
    <w:qFormat/>
    <w:rsid w:val="003B5A01"/>
    <w:rPr>
      <w:i/>
      <w:color w:val="5A5A5A"/>
    </w:rPr>
  </w:style>
  <w:style w:type="character" w:styleId="IntenseEmphasis">
    <w:name w:val="Intense Emphasis"/>
    <w:uiPriority w:val="21"/>
    <w:qFormat/>
    <w:rsid w:val="003B5A01"/>
    <w:rPr>
      <w:b/>
      <w:i/>
      <w:sz w:val="24"/>
      <w:szCs w:val="24"/>
      <w:u w:val="single"/>
    </w:rPr>
  </w:style>
  <w:style w:type="character" w:styleId="SubtleReference">
    <w:name w:val="Subtle Reference"/>
    <w:uiPriority w:val="31"/>
    <w:qFormat/>
    <w:rsid w:val="003B5A01"/>
    <w:rPr>
      <w:sz w:val="24"/>
      <w:szCs w:val="24"/>
      <w:u w:val="single"/>
    </w:rPr>
  </w:style>
  <w:style w:type="character" w:styleId="IntenseReference">
    <w:name w:val="Intense Reference"/>
    <w:uiPriority w:val="32"/>
    <w:qFormat/>
    <w:rsid w:val="003B5A01"/>
    <w:rPr>
      <w:b/>
      <w:sz w:val="24"/>
      <w:u w:val="single"/>
    </w:rPr>
  </w:style>
  <w:style w:type="character" w:styleId="BookTitle">
    <w:name w:val="Book Title"/>
    <w:uiPriority w:val="33"/>
    <w:qFormat/>
    <w:rsid w:val="003B5A01"/>
    <w:rPr>
      <w:rFonts w:ascii="Cambria" w:eastAsia="Times New Roman" w:hAnsi="Cambria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qFormat/>
    <w:rsid w:val="003B5A01"/>
    <w:pPr>
      <w:outlineLvl w:val="9"/>
    </w:pPr>
  </w:style>
  <w:style w:type="table" w:styleId="TableGrid8">
    <w:name w:val="Table Grid 8"/>
    <w:basedOn w:val="TableNormal"/>
    <w:rsid w:val="00CF724F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5">
    <w:name w:val="Table List 5"/>
    <w:basedOn w:val="TableNormal"/>
    <w:rsid w:val="00CF724F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BE65F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rsid w:val="00405735"/>
    <w:rPr>
      <w:rFonts w:ascii="Tahoma" w:eastAsia="Calibri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rsid w:val="00405735"/>
    <w:rPr>
      <w:rFonts w:ascii="Tahoma" w:eastAsia="Calibri" w:hAnsi="Tahoma"/>
      <w:sz w:val="16"/>
      <w:szCs w:val="16"/>
      <w:lang w:val="en-GB" w:eastAsia="en-US"/>
    </w:rPr>
  </w:style>
  <w:style w:type="paragraph" w:styleId="Caption">
    <w:name w:val="caption"/>
    <w:basedOn w:val="Footer"/>
    <w:next w:val="Normal"/>
    <w:link w:val="CaptionChar"/>
    <w:uiPriority w:val="99"/>
    <w:qFormat/>
    <w:rsid w:val="00405735"/>
    <w:pPr>
      <w:jc w:val="center"/>
    </w:pPr>
    <w:rPr>
      <w:rFonts w:ascii="Trebuchet MS" w:hAnsi="Trebuchet MS"/>
      <w:b/>
      <w:lang w:val="en-ZA"/>
    </w:rPr>
  </w:style>
  <w:style w:type="character" w:customStyle="1" w:styleId="copyright">
    <w:name w:val="copyright"/>
    <w:basedOn w:val="DefaultParagraphFont"/>
    <w:rsid w:val="00684E67"/>
  </w:style>
  <w:style w:type="character" w:customStyle="1" w:styleId="HeaderChar">
    <w:name w:val="Header Char"/>
    <w:link w:val="Header"/>
    <w:locked/>
    <w:rsid w:val="00405735"/>
    <w:rPr>
      <w:rFonts w:ascii="Arial" w:eastAsia="Calibri" w:hAnsi="Arial"/>
      <w:sz w:val="24"/>
      <w:szCs w:val="24"/>
      <w:lang w:val="en-GB" w:eastAsia="en-US"/>
    </w:rPr>
  </w:style>
  <w:style w:type="character" w:customStyle="1" w:styleId="FooterChar">
    <w:name w:val="Footer Char"/>
    <w:link w:val="Footer"/>
    <w:rsid w:val="00405735"/>
    <w:rPr>
      <w:rFonts w:eastAsia="Calibri"/>
      <w:sz w:val="24"/>
      <w:szCs w:val="24"/>
      <w:lang w:val="en-GB" w:eastAsia="en-US"/>
    </w:rPr>
  </w:style>
  <w:style w:type="character" w:customStyle="1" w:styleId="FootnoteTextChar">
    <w:name w:val="Footnote Text Char"/>
    <w:link w:val="FootnoteText"/>
    <w:uiPriority w:val="99"/>
    <w:semiHidden/>
    <w:rsid w:val="00405735"/>
    <w:rPr>
      <w:rFonts w:eastAsia="Calibri"/>
      <w:lang w:val="en-GB" w:eastAsia="en-US"/>
    </w:rPr>
  </w:style>
  <w:style w:type="paragraph" w:styleId="TOC1">
    <w:name w:val="toc 1"/>
    <w:basedOn w:val="Normal"/>
    <w:next w:val="Normal"/>
    <w:autoRedefine/>
    <w:uiPriority w:val="99"/>
    <w:rsid w:val="00405735"/>
    <w:pPr>
      <w:jc w:val="left"/>
    </w:pPr>
    <w:rPr>
      <w:rFonts w:ascii="Arial Bold" w:hAnsi="Arial Bold"/>
      <w:b/>
      <w:bCs/>
      <w:sz w:val="20"/>
    </w:rPr>
  </w:style>
  <w:style w:type="paragraph" w:styleId="TOC2">
    <w:name w:val="toc 2"/>
    <w:basedOn w:val="Normal"/>
    <w:next w:val="Normal"/>
    <w:autoRedefine/>
    <w:uiPriority w:val="99"/>
    <w:rsid w:val="00405735"/>
    <w:pPr>
      <w:ind w:left="240"/>
    </w:pPr>
    <w:rPr>
      <w:sz w:val="20"/>
    </w:rPr>
  </w:style>
  <w:style w:type="paragraph" w:customStyle="1" w:styleId="xl30">
    <w:name w:val="xl30"/>
    <w:basedOn w:val="Normal"/>
    <w:uiPriority w:val="99"/>
    <w:rsid w:val="00405735"/>
    <w:pPr>
      <w:pBdr>
        <w:left w:val="single" w:sz="8" w:space="0" w:color="auto"/>
      </w:pBdr>
      <w:spacing w:before="100" w:beforeAutospacing="1" w:after="100" w:afterAutospacing="1"/>
      <w:jc w:val="left"/>
    </w:pPr>
    <w:rPr>
      <w:rFonts w:ascii="Times New Roman" w:hAnsi="Times New Roman"/>
      <w:lang w:val="en-US"/>
    </w:rPr>
  </w:style>
  <w:style w:type="paragraph" w:styleId="TOC3">
    <w:name w:val="toc 3"/>
    <w:basedOn w:val="Normal"/>
    <w:next w:val="Normal"/>
    <w:autoRedefine/>
    <w:uiPriority w:val="99"/>
    <w:rsid w:val="00405735"/>
    <w:pPr>
      <w:spacing w:after="100"/>
      <w:ind w:left="480"/>
    </w:pPr>
  </w:style>
  <w:style w:type="character" w:styleId="CommentReference">
    <w:name w:val="annotation reference"/>
    <w:unhideWhenUsed/>
    <w:rsid w:val="00405735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405735"/>
    <w:rPr>
      <w:sz w:val="20"/>
      <w:szCs w:val="20"/>
    </w:rPr>
  </w:style>
  <w:style w:type="character" w:customStyle="1" w:styleId="CommentTextChar">
    <w:name w:val="Comment Text Char"/>
    <w:link w:val="CommentText"/>
    <w:rsid w:val="00405735"/>
    <w:rPr>
      <w:rFonts w:ascii="Arial" w:hAnsi="Arial"/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405735"/>
    <w:rPr>
      <w:b/>
      <w:bCs/>
    </w:rPr>
  </w:style>
  <w:style w:type="character" w:customStyle="1" w:styleId="CommentSubjectChar">
    <w:name w:val="Comment Subject Char"/>
    <w:link w:val="CommentSubject"/>
    <w:uiPriority w:val="99"/>
    <w:rsid w:val="00405735"/>
    <w:rPr>
      <w:rFonts w:ascii="Arial" w:hAnsi="Arial"/>
      <w:b/>
      <w:bCs/>
      <w:lang w:val="en-GB" w:eastAsia="en-US"/>
    </w:rPr>
  </w:style>
  <w:style w:type="paragraph" w:styleId="Revision">
    <w:name w:val="Revision"/>
    <w:hidden/>
    <w:uiPriority w:val="99"/>
    <w:semiHidden/>
    <w:rsid w:val="00405735"/>
    <w:rPr>
      <w:rFonts w:ascii="Arial" w:hAnsi="Arial"/>
      <w:sz w:val="24"/>
      <w:szCs w:val="24"/>
      <w:lang w:val="en-GB" w:eastAsia="en-US"/>
    </w:rPr>
  </w:style>
  <w:style w:type="paragraph" w:customStyle="1" w:styleId="ArticleHeading">
    <w:name w:val="Article Heading"/>
    <w:basedOn w:val="Normal"/>
    <w:link w:val="ArticleHeadingChar"/>
    <w:qFormat/>
    <w:rsid w:val="00405735"/>
    <w:pPr>
      <w:jc w:val="center"/>
    </w:pPr>
    <w:rPr>
      <w:b/>
      <w:bCs/>
      <w:kern w:val="28"/>
    </w:rPr>
  </w:style>
  <w:style w:type="paragraph" w:customStyle="1" w:styleId="References">
    <w:name w:val="References"/>
    <w:basedOn w:val="Normal"/>
    <w:link w:val="ReferencesChar"/>
    <w:qFormat/>
    <w:rsid w:val="00405735"/>
    <w:pPr>
      <w:ind w:left="720" w:hanging="720"/>
    </w:pPr>
  </w:style>
  <w:style w:type="character" w:customStyle="1" w:styleId="ArticleHeadingChar">
    <w:name w:val="Article Heading Char"/>
    <w:link w:val="ArticleHeading"/>
    <w:rsid w:val="00405735"/>
    <w:rPr>
      <w:rFonts w:ascii="Trebuchet MS" w:hAnsi="Trebuchet MS"/>
      <w:b/>
      <w:bCs/>
      <w:kern w:val="28"/>
      <w:sz w:val="22"/>
      <w:szCs w:val="22"/>
      <w:lang w:val="en-GB" w:eastAsia="en-US"/>
    </w:rPr>
  </w:style>
  <w:style w:type="character" w:customStyle="1" w:styleId="ReferencesChar">
    <w:name w:val="References Char"/>
    <w:link w:val="References"/>
    <w:rsid w:val="00405735"/>
    <w:rPr>
      <w:rFonts w:ascii="Trebuchet MS" w:hAnsi="Trebuchet MS"/>
      <w:sz w:val="22"/>
      <w:szCs w:val="22"/>
      <w:lang w:val="en-GB" w:eastAsia="en-US"/>
    </w:rPr>
  </w:style>
  <w:style w:type="paragraph" w:customStyle="1" w:styleId="Authors">
    <w:name w:val="Authors"/>
    <w:basedOn w:val="Normal"/>
    <w:link w:val="AuthorsChar"/>
    <w:qFormat/>
    <w:rsid w:val="007B13CA"/>
    <w:pPr>
      <w:spacing w:before="0" w:after="0"/>
      <w:jc w:val="center"/>
    </w:pPr>
  </w:style>
  <w:style w:type="paragraph" w:customStyle="1" w:styleId="AbstractTitle">
    <w:name w:val="Abstract Title"/>
    <w:basedOn w:val="Title"/>
    <w:link w:val="AbstractTitleChar"/>
    <w:qFormat/>
    <w:rsid w:val="007B13CA"/>
    <w:pPr>
      <w:spacing w:before="240" w:after="120"/>
    </w:pPr>
  </w:style>
  <w:style w:type="character" w:customStyle="1" w:styleId="AuthorsChar">
    <w:name w:val="Authors Char"/>
    <w:basedOn w:val="DefaultParagraphFont"/>
    <w:link w:val="Authors"/>
    <w:rsid w:val="007B13CA"/>
    <w:rPr>
      <w:rFonts w:ascii="Trebuchet MS" w:hAnsi="Trebuchet MS"/>
      <w:color w:val="000000"/>
      <w:sz w:val="22"/>
      <w:szCs w:val="22"/>
      <w:lang w:val="en-GB" w:eastAsia="en-US"/>
    </w:rPr>
  </w:style>
  <w:style w:type="paragraph" w:customStyle="1" w:styleId="Quotes">
    <w:name w:val="Quotes"/>
    <w:basedOn w:val="Normal"/>
    <w:link w:val="QuotesChar"/>
    <w:qFormat/>
    <w:rsid w:val="001561D4"/>
    <w:pPr>
      <w:ind w:left="567" w:right="567"/>
    </w:pPr>
    <w:rPr>
      <w:i/>
      <w:iCs/>
      <w:szCs w:val="18"/>
    </w:rPr>
  </w:style>
  <w:style w:type="character" w:customStyle="1" w:styleId="AbstractTitleChar">
    <w:name w:val="Abstract Title Char"/>
    <w:basedOn w:val="TitleChar"/>
    <w:link w:val="AbstractTitle"/>
    <w:rsid w:val="007B13CA"/>
    <w:rPr>
      <w:rFonts w:ascii="Trebuchet MS" w:eastAsia="Calibri" w:hAnsi="Trebuchet MS"/>
      <w:b/>
      <w:bCs/>
      <w:caps/>
      <w:color w:val="000000"/>
      <w:kern w:val="28"/>
      <w:sz w:val="22"/>
      <w:szCs w:val="22"/>
      <w:lang w:val="en-GB" w:eastAsia="en-US"/>
    </w:rPr>
  </w:style>
  <w:style w:type="paragraph" w:customStyle="1" w:styleId="Equation">
    <w:name w:val="Equation"/>
    <w:basedOn w:val="Normal"/>
    <w:link w:val="EquationChar"/>
    <w:qFormat/>
    <w:rsid w:val="00072A5E"/>
    <w:pPr>
      <w:tabs>
        <w:tab w:val="right" w:pos="9214"/>
      </w:tabs>
      <w:ind w:left="567"/>
    </w:pPr>
    <w:rPr>
      <w:rFonts w:ascii="Cambria Math" w:hAnsi="Cambria Math"/>
      <w:i/>
    </w:rPr>
  </w:style>
  <w:style w:type="character" w:customStyle="1" w:styleId="QuotesChar">
    <w:name w:val="Quotes Char"/>
    <w:basedOn w:val="DefaultParagraphFont"/>
    <w:link w:val="Quotes"/>
    <w:rsid w:val="001561D4"/>
    <w:rPr>
      <w:rFonts w:ascii="Trebuchet MS" w:hAnsi="Trebuchet MS"/>
      <w:i/>
      <w:iCs/>
      <w:color w:val="000000"/>
      <w:sz w:val="22"/>
      <w:szCs w:val="18"/>
      <w:lang w:val="en-GB" w:eastAsia="en-US"/>
    </w:rPr>
  </w:style>
  <w:style w:type="character" w:customStyle="1" w:styleId="EquationChar">
    <w:name w:val="Equation Char"/>
    <w:basedOn w:val="DefaultParagraphFont"/>
    <w:link w:val="Equation"/>
    <w:rsid w:val="00072A5E"/>
    <w:rPr>
      <w:rFonts w:ascii="Cambria Math" w:hAnsi="Cambria Math"/>
      <w:i/>
      <w:color w:val="000000"/>
      <w:sz w:val="22"/>
      <w:szCs w:val="22"/>
      <w:lang w:val="en-GB"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63082F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3082F"/>
    <w:rPr>
      <w:rFonts w:ascii="Trebuchet MS" w:hAnsi="Trebuchet MS"/>
      <w:noProof/>
      <w:color w:val="000000"/>
      <w:sz w:val="22"/>
      <w:szCs w:val="22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63082F"/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3082F"/>
    <w:rPr>
      <w:rFonts w:ascii="Trebuchet MS" w:hAnsi="Trebuchet MS"/>
      <w:noProof/>
      <w:color w:val="000000"/>
      <w:sz w:val="22"/>
      <w:szCs w:val="22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3082F"/>
    <w:rPr>
      <w:color w:val="605E5C"/>
      <w:shd w:val="clear" w:color="auto" w:fill="E1DFDD"/>
    </w:rPr>
  </w:style>
  <w:style w:type="table" w:styleId="TableGrid">
    <w:name w:val="Table Grid"/>
    <w:basedOn w:val="TableNormal"/>
    <w:rsid w:val="00925D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B28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99"/>
    <w:rsid w:val="009E35AB"/>
    <w:rPr>
      <w:rFonts w:ascii="Trebuchet MS" w:hAnsi="Trebuchet MS"/>
      <w:color w:val="000000"/>
      <w:sz w:val="22"/>
      <w:szCs w:val="22"/>
      <w:lang w:val="en-GB" w:eastAsia="en-US"/>
    </w:rPr>
  </w:style>
  <w:style w:type="paragraph" w:customStyle="1" w:styleId="Paragraph">
    <w:name w:val="Paragraph"/>
    <w:basedOn w:val="Normal"/>
    <w:next w:val="Newparagraph"/>
    <w:qFormat/>
    <w:rsid w:val="009D1608"/>
    <w:pPr>
      <w:widowControl w:val="0"/>
      <w:spacing w:before="240" w:after="0" w:line="48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Newparagraph">
    <w:name w:val="New paragraph"/>
    <w:basedOn w:val="Normal"/>
    <w:qFormat/>
    <w:rsid w:val="009D1608"/>
    <w:pPr>
      <w:spacing w:before="0" w:after="0" w:line="480" w:lineRule="auto"/>
      <w:ind w:firstLine="720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BulletParagraph">
    <w:name w:val="Bullet Paragraph"/>
    <w:basedOn w:val="ListParagraph"/>
    <w:link w:val="BulletParagraphChar"/>
    <w:qFormat/>
    <w:rsid w:val="009A3533"/>
    <w:pPr>
      <w:numPr>
        <w:numId w:val="9"/>
      </w:numPr>
      <w:tabs>
        <w:tab w:val="left" w:pos="0"/>
        <w:tab w:val="left" w:pos="1151"/>
      </w:tabs>
      <w:spacing w:line="336" w:lineRule="auto"/>
      <w:ind w:left="567" w:hanging="567"/>
    </w:pPr>
    <w:rPr>
      <w:rFonts w:ascii="Times" w:hAnsi="Times"/>
      <w:sz w:val="24"/>
      <w:lang w:eastAsia="de-DE"/>
    </w:rPr>
  </w:style>
  <w:style w:type="character" w:customStyle="1" w:styleId="BulletParagraphChar">
    <w:name w:val="Bullet Paragraph Char"/>
    <w:basedOn w:val="ListParagraphChar"/>
    <w:link w:val="BulletParagraph"/>
    <w:rsid w:val="009A3533"/>
    <w:rPr>
      <w:rFonts w:ascii="Times" w:hAnsi="Times"/>
      <w:color w:val="000000"/>
      <w:sz w:val="24"/>
      <w:szCs w:val="22"/>
      <w:lang w:val="en-GB" w:eastAsia="de-DE"/>
    </w:rPr>
  </w:style>
  <w:style w:type="paragraph" w:customStyle="1" w:styleId="Numberedlist">
    <w:name w:val="Numbered list"/>
    <w:basedOn w:val="Paragraph"/>
    <w:next w:val="Paragraph"/>
    <w:qFormat/>
    <w:rsid w:val="0030705A"/>
    <w:pPr>
      <w:widowControl/>
      <w:numPr>
        <w:numId w:val="10"/>
      </w:numPr>
      <w:spacing w:after="240"/>
      <w:contextualSpacing/>
    </w:pPr>
  </w:style>
  <w:style w:type="paragraph" w:customStyle="1" w:styleId="Tabletitle">
    <w:name w:val="Table title"/>
    <w:basedOn w:val="Normal"/>
    <w:next w:val="Normal"/>
    <w:qFormat/>
    <w:rsid w:val="0030705A"/>
    <w:pPr>
      <w:spacing w:before="240" w:after="0" w:line="36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Bulletedlist">
    <w:name w:val="Bulleted list"/>
    <w:basedOn w:val="Paragraph"/>
    <w:next w:val="Paragraph"/>
    <w:qFormat/>
    <w:rsid w:val="0030705A"/>
    <w:pPr>
      <w:widowControl/>
      <w:spacing w:after="240"/>
      <w:contextualSpacing/>
    </w:pPr>
  </w:style>
  <w:style w:type="character" w:customStyle="1" w:styleId="CaptionChar">
    <w:name w:val="Caption Char"/>
    <w:basedOn w:val="DefaultParagraphFont"/>
    <w:link w:val="Caption"/>
    <w:uiPriority w:val="99"/>
    <w:rsid w:val="0030705A"/>
    <w:rPr>
      <w:rFonts w:ascii="Trebuchet MS" w:eastAsia="Calibri" w:hAnsi="Trebuchet MS"/>
      <w:b/>
      <w:color w:val="000000"/>
      <w:sz w:val="22"/>
      <w:szCs w:val="22"/>
      <w:lang w:eastAsia="en-US"/>
    </w:rPr>
  </w:style>
  <w:style w:type="table" w:customStyle="1" w:styleId="GridTable1Light1">
    <w:name w:val="Grid Table 1 Light1"/>
    <w:basedOn w:val="TableNormal"/>
    <w:next w:val="GridTable1Light"/>
    <w:uiPriority w:val="46"/>
    <w:rsid w:val="00533611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rsid w:val="0053361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Par">
    <w:name w:val="Par"/>
    <w:basedOn w:val="Normal"/>
    <w:link w:val="ParChar"/>
    <w:qFormat/>
    <w:rsid w:val="005129BB"/>
    <w:pPr>
      <w:spacing w:before="0" w:after="0"/>
      <w:ind w:firstLine="227"/>
    </w:pPr>
    <w:rPr>
      <w:rFonts w:ascii="Times" w:hAnsi="Times"/>
      <w:color w:val="auto"/>
      <w:sz w:val="20"/>
      <w:szCs w:val="20"/>
      <w:lang w:val="en-ZA" w:eastAsia="de-DE"/>
    </w:rPr>
  </w:style>
  <w:style w:type="character" w:customStyle="1" w:styleId="ParChar">
    <w:name w:val="Par Char"/>
    <w:link w:val="Par"/>
    <w:rsid w:val="005129BB"/>
    <w:rPr>
      <w:rFonts w:ascii="Times" w:hAnsi="Times"/>
      <w:lang w:eastAsia="de-DE"/>
    </w:rPr>
  </w:style>
  <w:style w:type="table" w:styleId="GridTable2">
    <w:name w:val="Grid Table 2"/>
    <w:basedOn w:val="TableNormal"/>
    <w:rsid w:val="003A4A1E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font61">
    <w:name w:val="font61"/>
    <w:basedOn w:val="DefaultParagraphFont"/>
    <w:rsid w:val="00E5007D"/>
    <w:rPr>
      <w:rFonts w:ascii="Calibri" w:hAnsi="Calibri" w:cs="Calibri" w:hint="default"/>
      <w:b/>
      <w:bCs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font71">
    <w:name w:val="font71"/>
    <w:basedOn w:val="DefaultParagraphFont"/>
    <w:rsid w:val="00E5007D"/>
    <w:rPr>
      <w:rFonts w:ascii="Calibri" w:hAnsi="Calibri" w:cs="Calibri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table" w:styleId="PlainTable2">
    <w:name w:val="Plain Table 2"/>
    <w:basedOn w:val="TableNormal"/>
    <w:rsid w:val="00435B81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rsid w:val="00435B81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1">
    <w:name w:val="Plain Table 1"/>
    <w:basedOn w:val="TableNormal"/>
    <w:rsid w:val="00FD39A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msonormal0">
    <w:name w:val="msonormal"/>
    <w:basedOn w:val="Normal"/>
    <w:rsid w:val="00307ECD"/>
    <w:pP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font5">
    <w:name w:val="font5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b/>
      <w:bCs/>
      <w:color w:val="auto"/>
      <w:sz w:val="18"/>
      <w:szCs w:val="18"/>
      <w:lang w:val="en-US"/>
    </w:rPr>
  </w:style>
  <w:style w:type="paragraph" w:customStyle="1" w:styleId="font6">
    <w:name w:val="font6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color w:val="auto"/>
      <w:sz w:val="18"/>
      <w:szCs w:val="18"/>
      <w:lang w:val="en-US"/>
    </w:rPr>
  </w:style>
  <w:style w:type="paragraph" w:customStyle="1" w:styleId="font7">
    <w:name w:val="font7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color w:val="auto"/>
      <w:sz w:val="20"/>
      <w:szCs w:val="20"/>
      <w:lang w:val="en-US"/>
    </w:rPr>
  </w:style>
  <w:style w:type="paragraph" w:customStyle="1" w:styleId="xl65">
    <w:name w:val="xl65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66">
    <w:name w:val="xl6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67">
    <w:name w:val="xl67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68">
    <w:name w:val="xl68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69">
    <w:name w:val="xl69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0">
    <w:name w:val="xl70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1">
    <w:name w:val="xl71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2">
    <w:name w:val="xl72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73">
    <w:name w:val="xl73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4">
    <w:name w:val="xl74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5">
    <w:name w:val="xl75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6">
    <w:name w:val="xl7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7">
    <w:name w:val="xl77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78">
    <w:name w:val="xl78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79">
    <w:name w:val="xl79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80">
    <w:name w:val="xl80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i/>
      <w:iCs/>
      <w:color w:val="auto"/>
      <w:sz w:val="18"/>
      <w:szCs w:val="18"/>
      <w:lang w:val="en-US"/>
    </w:rPr>
  </w:style>
  <w:style w:type="paragraph" w:customStyle="1" w:styleId="xl81">
    <w:name w:val="xl81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82">
    <w:name w:val="xl82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83">
    <w:name w:val="xl83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84">
    <w:name w:val="xl84"/>
    <w:basedOn w:val="Normal"/>
    <w:rsid w:val="00307EC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5">
    <w:name w:val="xl85"/>
    <w:basedOn w:val="Normal"/>
    <w:rsid w:val="00307EC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6">
    <w:name w:val="xl8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20"/>
      <w:szCs w:val="20"/>
      <w:lang w:val="en-US"/>
    </w:rPr>
  </w:style>
  <w:style w:type="paragraph" w:customStyle="1" w:styleId="xl87">
    <w:name w:val="xl87"/>
    <w:basedOn w:val="Normal"/>
    <w:rsid w:val="00307EC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8">
    <w:name w:val="xl88"/>
    <w:basedOn w:val="Normal"/>
    <w:rsid w:val="00307EC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9">
    <w:name w:val="xl89"/>
    <w:basedOn w:val="Normal"/>
    <w:rsid w:val="00307EC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90">
    <w:name w:val="xl90"/>
    <w:basedOn w:val="Normal"/>
    <w:rsid w:val="00307ECD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styleId="NormalWeb">
    <w:name w:val="Normal (Web)"/>
    <w:basedOn w:val="Normal"/>
    <w:uiPriority w:val="99"/>
    <w:semiHidden/>
    <w:unhideWhenUsed/>
    <w:rsid w:val="00C4535D"/>
    <w:pP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Authornames">
    <w:name w:val="Author names"/>
    <w:basedOn w:val="Normal"/>
    <w:next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color w:val="auto"/>
      <w:sz w:val="28"/>
      <w:szCs w:val="24"/>
      <w:lang w:val="en-US" w:eastAsia="en-GB"/>
    </w:rPr>
  </w:style>
  <w:style w:type="paragraph" w:customStyle="1" w:styleId="Affiliation">
    <w:name w:val="Affiliation"/>
    <w:basedOn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i/>
      <w:color w:val="auto"/>
      <w:sz w:val="24"/>
      <w:szCs w:val="24"/>
      <w:lang w:val="en-US" w:eastAsia="en-GB"/>
    </w:rPr>
  </w:style>
  <w:style w:type="paragraph" w:customStyle="1" w:styleId="Correspondencedetails">
    <w:name w:val="Correspondence details"/>
    <w:basedOn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9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0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2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8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5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27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90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998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6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7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3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13" Type="http://schemas.microsoft.com/office/2018/08/relationships/commentsExtensible" Target="commentsExtensi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Desktop\Styleshee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5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FC4F7BA-E016-4728-98E9-D3D920671643}">
  <we:reference id="wa200001482" version="1.0.5.0" store="en-US" storeType="OMEX"/>
  <we:alternateReferences>
    <we:reference id="wa200001482" version="1.0.5.0" store="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CC923B-D780-4FF9-9D13-9DCE6219A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Stylesheet</Template>
  <TotalTime>0</TotalTime>
  <Pages>1</Pages>
  <Words>2445</Words>
  <Characters>13939</Characters>
  <Application>Microsoft Office Word</Application>
  <DocSecurity>0</DocSecurity>
  <Lines>116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OF ARTICLE: IN BOLD, ALL CAPS, CENTERED</vt:lpstr>
    </vt:vector>
  </TitlesOfParts>
  <Company>Univ v Pta</Company>
  <LinksUpToDate>false</LinksUpToDate>
  <CharactersWithSpaces>16352</CharactersWithSpaces>
  <SharedDoc>false</SharedDoc>
  <HLinks>
    <vt:vector size="66" baseType="variant">
      <vt:variant>
        <vt:i4>6291524</vt:i4>
      </vt:variant>
      <vt:variant>
        <vt:i4>198</vt:i4>
      </vt:variant>
      <vt:variant>
        <vt:i4>0</vt:i4>
      </vt:variant>
      <vt:variant>
        <vt:i4>5</vt:i4>
      </vt:variant>
      <vt:variant>
        <vt:lpwstr>http://www.ati-ia.com/products/ft/ft_NetFT.aspx</vt:lpwstr>
      </vt:variant>
      <vt:variant>
        <vt:lpwstr/>
      </vt:variant>
      <vt:variant>
        <vt:i4>6750322</vt:i4>
      </vt:variant>
      <vt:variant>
        <vt:i4>195</vt:i4>
      </vt:variant>
      <vt:variant>
        <vt:i4>0</vt:i4>
      </vt:variant>
      <vt:variant>
        <vt:i4>5</vt:i4>
      </vt:variant>
      <vt:variant>
        <vt:lpwstr>http://netbeans.org/community/releases/68/</vt:lpwstr>
      </vt:variant>
      <vt:variant>
        <vt:lpwstr/>
      </vt:variant>
      <vt:variant>
        <vt:i4>6291524</vt:i4>
      </vt:variant>
      <vt:variant>
        <vt:i4>192</vt:i4>
      </vt:variant>
      <vt:variant>
        <vt:i4>0</vt:i4>
      </vt:variant>
      <vt:variant>
        <vt:i4>5</vt:i4>
      </vt:variant>
      <vt:variant>
        <vt:lpwstr>http://www.ati-ia.com/products/ft/ft_NetFT.aspx</vt:lpwstr>
      </vt:variant>
      <vt:variant>
        <vt:lpwstr/>
      </vt:variant>
      <vt:variant>
        <vt:i4>2359398</vt:i4>
      </vt:variant>
      <vt:variant>
        <vt:i4>189</vt:i4>
      </vt:variant>
      <vt:variant>
        <vt:i4>0</vt:i4>
      </vt:variant>
      <vt:variant>
        <vt:i4>5</vt:i4>
      </vt:variant>
      <vt:variant>
        <vt:lpwstr>http://www.ati-ia.com/</vt:lpwstr>
      </vt:variant>
      <vt:variant>
        <vt:lpwstr/>
      </vt:variant>
      <vt:variant>
        <vt:i4>917624</vt:i4>
      </vt:variant>
      <vt:variant>
        <vt:i4>186</vt:i4>
      </vt:variant>
      <vt:variant>
        <vt:i4>0</vt:i4>
      </vt:variant>
      <vt:variant>
        <vt:i4>5</vt:i4>
      </vt:variant>
      <vt:variant>
        <vt:lpwstr>http://www.barix.com/downloads/Barionet_Family/51/</vt:lpwstr>
      </vt:variant>
      <vt:variant>
        <vt:lpwstr/>
      </vt:variant>
      <vt:variant>
        <vt:i4>917624</vt:i4>
      </vt:variant>
      <vt:variant>
        <vt:i4>183</vt:i4>
      </vt:variant>
      <vt:variant>
        <vt:i4>0</vt:i4>
      </vt:variant>
      <vt:variant>
        <vt:i4>5</vt:i4>
      </vt:variant>
      <vt:variant>
        <vt:lpwstr>http://www.barix.com/downloads/Barionet_Family/51/</vt:lpwstr>
      </vt:variant>
      <vt:variant>
        <vt:lpwstr/>
      </vt:variant>
      <vt:variant>
        <vt:i4>4980742</vt:i4>
      </vt:variant>
      <vt:variant>
        <vt:i4>180</vt:i4>
      </vt:variant>
      <vt:variant>
        <vt:i4>0</vt:i4>
      </vt:variant>
      <vt:variant>
        <vt:i4>5</vt:i4>
      </vt:variant>
      <vt:variant>
        <vt:lpwstr>http://www.motoman.com/datasheets/XRC Controller.pdf</vt:lpwstr>
      </vt:variant>
      <vt:variant>
        <vt:lpwstr/>
      </vt:variant>
      <vt:variant>
        <vt:i4>4522057</vt:i4>
      </vt:variant>
      <vt:variant>
        <vt:i4>177</vt:i4>
      </vt:variant>
      <vt:variant>
        <vt:i4>0</vt:i4>
      </vt:variant>
      <vt:variant>
        <vt:i4>5</vt:i4>
      </vt:variant>
      <vt:variant>
        <vt:lpwstr>http://www.motoman.com/datasheets/SDA10D.pdf</vt:lpwstr>
      </vt:variant>
      <vt:variant>
        <vt:lpwstr/>
      </vt:variant>
      <vt:variant>
        <vt:i4>1245264</vt:i4>
      </vt:variant>
      <vt:variant>
        <vt:i4>174</vt:i4>
      </vt:variant>
      <vt:variant>
        <vt:i4>0</vt:i4>
      </vt:variant>
      <vt:variant>
        <vt:i4>5</vt:i4>
      </vt:variant>
      <vt:variant>
        <vt:lpwstr>http://www.micromech.co.uk/dir_products/pdf/motoman/up6-series_robot.pdf</vt:lpwstr>
      </vt:variant>
      <vt:variant>
        <vt:lpwstr/>
      </vt:variant>
      <vt:variant>
        <vt:i4>6553631</vt:i4>
      </vt:variant>
      <vt:variant>
        <vt:i4>3</vt:i4>
      </vt:variant>
      <vt:variant>
        <vt:i4>0</vt:i4>
      </vt:variant>
      <vt:variant>
        <vt:i4>5</vt:i4>
      </vt:variant>
      <vt:variant>
        <vt:lpwstr>mailto:andrevdm@sun.ac.za</vt:lpwstr>
      </vt:variant>
      <vt:variant>
        <vt:lpwstr/>
      </vt:variant>
      <vt:variant>
        <vt:i4>6488082</vt:i4>
      </vt:variant>
      <vt:variant>
        <vt:i4>0</vt:i4>
      </vt:variant>
      <vt:variant>
        <vt:i4>0</vt:i4>
      </vt:variant>
      <vt:variant>
        <vt:i4>5</vt:i4>
      </vt:variant>
      <vt:variant>
        <vt:lpwstr>mailto:14581264@sun.ac.za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OF ARTICLE: IN BOLD, ALL CAPS, CENTERED</dc:title>
  <dc:subject/>
  <dc:creator>test</dc:creator>
  <cp:keywords/>
  <dc:description/>
  <cp:lastModifiedBy>Mrs. HJ Lotter</cp:lastModifiedBy>
  <cp:revision>2</cp:revision>
  <cp:lastPrinted>2025-06-18T11:05:00Z</cp:lastPrinted>
  <dcterms:created xsi:type="dcterms:W3CDTF">2026-03-05T10:07:00Z</dcterms:created>
  <dcterms:modified xsi:type="dcterms:W3CDTF">2026-03-05T10:07:00Z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043b655c-6de8-469d-acd8-68274d960eef</vt:lpwstr>
  </property>
</Properties>
</file>