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105F1" w:rsidRPr="00B35167" w:rsidRDefault="006E5DFF" w:rsidP="006E5DFF">
      <w:pPr>
        <w:ind w:left="360" w:firstLine="360"/>
        <w:rPr>
          <w:rFonts w:cstheme="minorHAnsi"/>
        </w:rPr>
      </w:pPr>
      <w:r>
        <w:rPr>
          <w:rFonts w:cstheme="minorHAnsi"/>
        </w:rPr>
        <w:t>T</w:t>
      </w:r>
      <w:r w:rsidR="00F67F1C" w:rsidRPr="00B35167">
        <w:rPr>
          <w:rFonts w:cstheme="minorHAnsi"/>
        </w:rPr>
        <w:t>he manuscript entitled</w:t>
      </w:r>
      <w:r w:rsidR="00AF349A" w:rsidRPr="00B35167">
        <w:rPr>
          <w:rFonts w:cstheme="minorHAnsi"/>
        </w:rPr>
        <w:t>,</w:t>
      </w:r>
      <w:r w:rsidR="00F67F1C" w:rsidRPr="00B35167">
        <w:rPr>
          <w:rFonts w:cstheme="minorHAnsi"/>
        </w:rPr>
        <w:t xml:space="preserve"> </w:t>
      </w:r>
      <w:r w:rsidR="00AF349A" w:rsidRPr="00B35167">
        <w:rPr>
          <w:rFonts w:cstheme="minorHAnsi"/>
        </w:rPr>
        <w:t>“The draft genomes of five agriculturally important African orphan crops”</w:t>
      </w:r>
      <w:r w:rsidR="00F67F1C" w:rsidRPr="00B35167">
        <w:rPr>
          <w:rFonts w:cstheme="minorHAnsi"/>
        </w:rPr>
        <w:t xml:space="preserve"> is an excellent report on the </w:t>
      </w:r>
      <w:r w:rsidR="00497827" w:rsidRPr="00B35167">
        <w:rPr>
          <w:rFonts w:cstheme="minorHAnsi"/>
        </w:rPr>
        <w:t xml:space="preserve">exceptionally </w:t>
      </w:r>
      <w:r w:rsidR="007E4AB1" w:rsidRPr="00B35167">
        <w:rPr>
          <w:rFonts w:cstheme="minorHAnsi"/>
        </w:rPr>
        <w:t>significant</w:t>
      </w:r>
      <w:r w:rsidR="00497827" w:rsidRPr="00B35167">
        <w:rPr>
          <w:rFonts w:cstheme="minorHAnsi"/>
        </w:rPr>
        <w:t xml:space="preserve"> research work done by the authors. </w:t>
      </w:r>
      <w:r w:rsidR="007E4AB1" w:rsidRPr="00B35167">
        <w:rPr>
          <w:rFonts w:cstheme="minorHAnsi"/>
        </w:rPr>
        <w:t xml:space="preserve">The authors have done an estimable job by sequencing the genome and several </w:t>
      </w:r>
      <w:proofErr w:type="spellStart"/>
      <w:r w:rsidR="007E4AB1" w:rsidRPr="00B35167">
        <w:rPr>
          <w:rFonts w:cstheme="minorHAnsi"/>
        </w:rPr>
        <w:t>transcriptomes</w:t>
      </w:r>
      <w:proofErr w:type="spellEnd"/>
      <w:r w:rsidR="007E4AB1" w:rsidRPr="00B35167">
        <w:rPr>
          <w:rFonts w:cstheme="minorHAnsi"/>
        </w:rPr>
        <w:t xml:space="preserve"> from five important crops. </w:t>
      </w:r>
      <w:r w:rsidR="00AF349A" w:rsidRPr="00B35167">
        <w:rPr>
          <w:rFonts w:cstheme="minorHAnsi"/>
        </w:rPr>
        <w:t>The project g</w:t>
      </w:r>
      <w:r w:rsidR="00FC1C83" w:rsidRPr="00B35167">
        <w:rPr>
          <w:rFonts w:cstheme="minorHAnsi"/>
        </w:rPr>
        <w:t xml:space="preserve">enerated huge </w:t>
      </w:r>
      <w:r w:rsidRPr="00B35167">
        <w:rPr>
          <w:rFonts w:cstheme="minorHAnsi"/>
        </w:rPr>
        <w:t>data;</w:t>
      </w:r>
      <w:r w:rsidR="00FC1C83" w:rsidRPr="00B35167">
        <w:rPr>
          <w:rFonts w:cstheme="minorHAnsi"/>
        </w:rPr>
        <w:t xml:space="preserve"> however the manuscript describes only the </w:t>
      </w:r>
      <w:r w:rsidR="00AF349A" w:rsidRPr="00B35167">
        <w:rPr>
          <w:rFonts w:cstheme="minorHAnsi"/>
        </w:rPr>
        <w:t>preliminary</w:t>
      </w:r>
      <w:r w:rsidR="00FC1C83" w:rsidRPr="00B35167">
        <w:rPr>
          <w:rFonts w:cstheme="minorHAnsi"/>
        </w:rPr>
        <w:t xml:space="preserve"> analysis. More deep analysis and further studies are needed </w:t>
      </w:r>
      <w:r w:rsidR="00441C14" w:rsidRPr="00B35167">
        <w:rPr>
          <w:rFonts w:cstheme="minorHAnsi"/>
        </w:rPr>
        <w:t xml:space="preserve">to apply this knowledge in crop improvement programme. However, </w:t>
      </w:r>
      <w:r w:rsidR="00606535" w:rsidRPr="00B35167">
        <w:rPr>
          <w:rFonts w:cstheme="minorHAnsi"/>
        </w:rPr>
        <w:t>it establishes a strong platform for further research and breeding programmes.</w:t>
      </w:r>
      <w:r w:rsidR="00B35167" w:rsidRPr="00B35167">
        <w:rPr>
          <w:rFonts w:cstheme="minorHAnsi"/>
        </w:rPr>
        <w:t xml:space="preserve"> I strongly recommend the publication of this manuscript with some minor revisions. Please find the following comments.</w:t>
      </w:r>
    </w:p>
    <w:p w:rsidR="00606535" w:rsidRPr="00B35167" w:rsidRDefault="00606535" w:rsidP="00B35167">
      <w:pPr>
        <w:pStyle w:val="ListParagraph"/>
        <w:numPr>
          <w:ilvl w:val="0"/>
          <w:numId w:val="1"/>
        </w:numPr>
        <w:rPr>
          <w:rFonts w:cstheme="minorHAnsi"/>
        </w:rPr>
      </w:pPr>
      <w:r w:rsidRPr="00B35167">
        <w:rPr>
          <w:rFonts w:cstheme="minorHAnsi"/>
        </w:rPr>
        <w:t>The plants sequenced in this project have smaller genome size compared to many other sequenced crops</w:t>
      </w:r>
      <w:r w:rsidR="00F63F65">
        <w:rPr>
          <w:rFonts w:cstheme="minorHAnsi"/>
        </w:rPr>
        <w:t>,</w:t>
      </w:r>
      <w:r w:rsidRPr="00B35167">
        <w:rPr>
          <w:rFonts w:cstheme="minorHAnsi"/>
        </w:rPr>
        <w:t xml:space="preserve"> and repeat elements are also comparatively low. However none of the assemblies are complete and couldn’t assemble into the chromosome level. If the authors have used long insert libraries also, it would have been better</w:t>
      </w:r>
    </w:p>
    <w:p w:rsidR="00606535" w:rsidRPr="00B35167" w:rsidRDefault="00877986" w:rsidP="00B35167">
      <w:pPr>
        <w:pStyle w:val="ListParagraph"/>
        <w:numPr>
          <w:ilvl w:val="0"/>
          <w:numId w:val="1"/>
        </w:numPr>
        <w:rPr>
          <w:rFonts w:cstheme="minorHAnsi"/>
        </w:rPr>
      </w:pPr>
      <w:r w:rsidRPr="00B35167">
        <w:rPr>
          <w:rFonts w:cstheme="minorHAnsi"/>
        </w:rPr>
        <w:t xml:space="preserve">“Various gene structure parameters were compared to the related species of each sequenced genome as summarized in table 5”- The number of protein coding genes in these sequenced genome seems to be less compared to the related species. </w:t>
      </w:r>
      <w:r w:rsidR="005D34EF" w:rsidRPr="00B35167">
        <w:rPr>
          <w:rFonts w:cstheme="minorHAnsi"/>
        </w:rPr>
        <w:t>Can the authors provide an explanation for this?</w:t>
      </w:r>
      <w:r w:rsidRPr="00B35167">
        <w:rPr>
          <w:rFonts w:cstheme="minorHAnsi"/>
        </w:rPr>
        <w:t xml:space="preserve">  </w:t>
      </w:r>
    </w:p>
    <w:p w:rsidR="005D34EF" w:rsidRPr="00B35167" w:rsidRDefault="005D34EF" w:rsidP="00B35167">
      <w:pPr>
        <w:pStyle w:val="ListParagraph"/>
        <w:numPr>
          <w:ilvl w:val="0"/>
          <w:numId w:val="1"/>
        </w:numPr>
        <w:rPr>
          <w:rFonts w:cstheme="minorHAnsi"/>
        </w:rPr>
      </w:pPr>
      <w:r w:rsidRPr="00B35167">
        <w:rPr>
          <w:rFonts w:cstheme="minorHAnsi"/>
        </w:rPr>
        <w:t>Figure S5 is not provided</w:t>
      </w:r>
    </w:p>
    <w:p w:rsidR="005D34EF" w:rsidRDefault="00B43529" w:rsidP="00B35167">
      <w:pPr>
        <w:pStyle w:val="ListParagraph"/>
        <w:numPr>
          <w:ilvl w:val="0"/>
          <w:numId w:val="1"/>
        </w:numPr>
        <w:rPr>
          <w:rFonts w:cstheme="minorHAnsi"/>
          <w:lang w:val="en-US"/>
        </w:rPr>
      </w:pPr>
      <w:r w:rsidRPr="00B35167">
        <w:rPr>
          <w:rFonts w:cstheme="minorHAnsi"/>
          <w:lang w:val="en-US"/>
        </w:rPr>
        <w:t xml:space="preserve">633, 372, 861, 364 and 216 genes are </w:t>
      </w:r>
      <w:proofErr w:type="spellStart"/>
      <w:r w:rsidRPr="00B35167">
        <w:rPr>
          <w:rFonts w:cstheme="minorHAnsi"/>
          <w:lang w:val="en-US"/>
        </w:rPr>
        <w:t>unannotated</w:t>
      </w:r>
      <w:proofErr w:type="spellEnd"/>
      <w:r w:rsidRPr="00B35167">
        <w:rPr>
          <w:rFonts w:cstheme="minorHAnsi"/>
          <w:lang w:val="en-US"/>
        </w:rPr>
        <w:t xml:space="preserve"> in V. </w:t>
      </w:r>
      <w:proofErr w:type="spellStart"/>
      <w:r w:rsidRPr="00B35167">
        <w:rPr>
          <w:rFonts w:cstheme="minorHAnsi"/>
          <w:lang w:val="en-US"/>
        </w:rPr>
        <w:t>subterranea</w:t>
      </w:r>
      <w:proofErr w:type="spellEnd"/>
      <w:r w:rsidRPr="00B35167">
        <w:rPr>
          <w:rFonts w:cstheme="minorHAnsi"/>
          <w:lang w:val="en-US"/>
        </w:rPr>
        <w:t xml:space="preserve"> L. </w:t>
      </w:r>
      <w:proofErr w:type="spellStart"/>
      <w:r w:rsidRPr="00B35167">
        <w:rPr>
          <w:rFonts w:cstheme="minorHAnsi"/>
          <w:lang w:val="en-US"/>
        </w:rPr>
        <w:t>purpureus</w:t>
      </w:r>
      <w:proofErr w:type="spellEnd"/>
      <w:r w:rsidRPr="00B35167">
        <w:rPr>
          <w:rFonts w:cstheme="minorHAnsi"/>
          <w:lang w:val="en-US"/>
        </w:rPr>
        <w:t xml:space="preserve"> F. </w:t>
      </w:r>
      <w:proofErr w:type="spellStart"/>
      <w:r w:rsidRPr="00B35167">
        <w:rPr>
          <w:rFonts w:cstheme="minorHAnsi"/>
          <w:lang w:val="en-US"/>
        </w:rPr>
        <w:t>albida</w:t>
      </w:r>
      <w:proofErr w:type="spellEnd"/>
      <w:r w:rsidRPr="00B35167">
        <w:rPr>
          <w:rFonts w:cstheme="minorHAnsi"/>
          <w:lang w:val="en-US"/>
        </w:rPr>
        <w:t xml:space="preserve"> S. </w:t>
      </w:r>
      <w:proofErr w:type="spellStart"/>
      <w:r w:rsidRPr="00B35167">
        <w:rPr>
          <w:rFonts w:cstheme="minorHAnsi"/>
          <w:lang w:val="en-US"/>
        </w:rPr>
        <w:t>birrea</w:t>
      </w:r>
      <w:proofErr w:type="spellEnd"/>
      <w:r w:rsidRPr="00B35167">
        <w:rPr>
          <w:rFonts w:cstheme="minorHAnsi"/>
          <w:lang w:val="en-US"/>
        </w:rPr>
        <w:t xml:space="preserve"> and M. </w:t>
      </w:r>
      <w:proofErr w:type="spellStart"/>
      <w:r w:rsidRPr="00B35167">
        <w:rPr>
          <w:rFonts w:cstheme="minorHAnsi"/>
          <w:lang w:val="en-US"/>
        </w:rPr>
        <w:t>oleifera</w:t>
      </w:r>
      <w:proofErr w:type="spellEnd"/>
      <w:r w:rsidRPr="00B35167">
        <w:rPr>
          <w:rFonts w:cstheme="minorHAnsi"/>
          <w:lang w:val="en-US"/>
        </w:rPr>
        <w:t xml:space="preserve"> respectively. Are these genes specific to the respective genomes?</w:t>
      </w:r>
    </w:p>
    <w:p w:rsidR="00B35167" w:rsidRPr="00B35167" w:rsidRDefault="00B35167" w:rsidP="00B35167">
      <w:pPr>
        <w:pStyle w:val="ListParagraph"/>
        <w:numPr>
          <w:ilvl w:val="0"/>
          <w:numId w:val="1"/>
        </w:numPr>
        <w:autoSpaceDE w:val="0"/>
        <w:autoSpaceDN w:val="0"/>
        <w:adjustRightInd w:val="0"/>
        <w:spacing w:after="0" w:line="240" w:lineRule="auto"/>
        <w:rPr>
          <w:rFonts w:cstheme="minorHAnsi"/>
          <w:lang w:val="en-US"/>
        </w:rPr>
      </w:pPr>
      <w:r w:rsidRPr="00B35167">
        <w:rPr>
          <w:rFonts w:cstheme="minorHAnsi"/>
          <w:lang w:val="en-US"/>
        </w:rPr>
        <w:t xml:space="preserve">“Furthermore, the 10,103 gene families of </w:t>
      </w:r>
      <w:r w:rsidRPr="00B35167">
        <w:rPr>
          <w:rFonts w:cstheme="minorHAnsi"/>
          <w:i/>
          <w:iCs/>
          <w:lang w:val="en-US"/>
        </w:rPr>
        <w:t xml:space="preserve">V. </w:t>
      </w:r>
      <w:proofErr w:type="spellStart"/>
      <w:r w:rsidRPr="00B35167">
        <w:rPr>
          <w:rFonts w:cstheme="minorHAnsi"/>
          <w:i/>
          <w:iCs/>
          <w:lang w:val="en-US"/>
        </w:rPr>
        <w:t>subterranea</w:t>
      </w:r>
      <w:proofErr w:type="spellEnd"/>
      <w:r w:rsidRPr="00B35167">
        <w:rPr>
          <w:rFonts w:cstheme="minorHAnsi"/>
          <w:lang w:val="en-US"/>
        </w:rPr>
        <w:t xml:space="preserve">, </w:t>
      </w:r>
      <w:r w:rsidRPr="00B35167">
        <w:rPr>
          <w:rFonts w:cstheme="minorHAnsi"/>
          <w:i/>
          <w:iCs/>
          <w:lang w:val="en-US"/>
        </w:rPr>
        <w:t xml:space="preserve">L. </w:t>
      </w:r>
      <w:proofErr w:type="spellStart"/>
      <w:r w:rsidRPr="00B35167">
        <w:rPr>
          <w:rFonts w:cstheme="minorHAnsi"/>
          <w:i/>
          <w:iCs/>
          <w:lang w:val="en-US"/>
        </w:rPr>
        <w:t>purpureus</w:t>
      </w:r>
      <w:proofErr w:type="spellEnd"/>
      <w:r w:rsidRPr="00B35167">
        <w:rPr>
          <w:rFonts w:cstheme="minorHAnsi"/>
          <w:lang w:val="en-US"/>
        </w:rPr>
        <w:t xml:space="preserve">, </w:t>
      </w:r>
      <w:r w:rsidRPr="00B35167">
        <w:rPr>
          <w:rFonts w:cstheme="minorHAnsi"/>
          <w:i/>
          <w:iCs/>
          <w:lang w:val="en-US"/>
        </w:rPr>
        <w:t xml:space="preserve">F. </w:t>
      </w:r>
      <w:proofErr w:type="spellStart"/>
      <w:r w:rsidRPr="00B35167">
        <w:rPr>
          <w:rFonts w:cstheme="minorHAnsi"/>
          <w:i/>
          <w:iCs/>
          <w:lang w:val="en-US"/>
        </w:rPr>
        <w:t>albida</w:t>
      </w:r>
      <w:proofErr w:type="spellEnd"/>
      <w:r w:rsidRPr="00B35167">
        <w:rPr>
          <w:rFonts w:cstheme="minorHAnsi"/>
          <w:lang w:val="en-US"/>
        </w:rPr>
        <w:t>,</w:t>
      </w:r>
    </w:p>
    <w:p w:rsidR="00B35167" w:rsidRPr="00B35167" w:rsidRDefault="00B35167" w:rsidP="00B35167">
      <w:pPr>
        <w:pStyle w:val="ListParagraph"/>
        <w:autoSpaceDE w:val="0"/>
        <w:autoSpaceDN w:val="0"/>
        <w:adjustRightInd w:val="0"/>
        <w:spacing w:after="0" w:line="240" w:lineRule="auto"/>
        <w:rPr>
          <w:rFonts w:cstheme="minorHAnsi"/>
          <w:lang w:val="en-US"/>
        </w:rPr>
      </w:pPr>
      <w:r w:rsidRPr="00B35167">
        <w:rPr>
          <w:rFonts w:cstheme="minorHAnsi"/>
          <w:i/>
          <w:iCs/>
          <w:lang w:val="en-US"/>
        </w:rPr>
        <w:t xml:space="preserve">M. </w:t>
      </w:r>
      <w:proofErr w:type="spellStart"/>
      <w:r w:rsidRPr="00B35167">
        <w:rPr>
          <w:rFonts w:cstheme="minorHAnsi"/>
          <w:i/>
          <w:iCs/>
          <w:lang w:val="en-US"/>
        </w:rPr>
        <w:t>truncatula</w:t>
      </w:r>
      <w:proofErr w:type="spellEnd"/>
      <w:r w:rsidRPr="00B35167">
        <w:rPr>
          <w:rFonts w:cstheme="minorHAnsi"/>
          <w:i/>
          <w:iCs/>
          <w:lang w:val="en-US"/>
        </w:rPr>
        <w:t xml:space="preserve"> </w:t>
      </w:r>
      <w:r w:rsidRPr="00B35167">
        <w:rPr>
          <w:rFonts w:cstheme="minorHAnsi"/>
          <w:lang w:val="en-US"/>
        </w:rPr>
        <w:t xml:space="preserve">and </w:t>
      </w:r>
      <w:r w:rsidRPr="00B35167">
        <w:rPr>
          <w:rFonts w:cstheme="minorHAnsi"/>
          <w:i/>
          <w:iCs/>
          <w:lang w:val="en-US"/>
        </w:rPr>
        <w:t xml:space="preserve">G. max </w:t>
      </w:r>
      <w:r w:rsidRPr="00B35167">
        <w:rPr>
          <w:rFonts w:cstheme="minorHAnsi"/>
          <w:lang w:val="en-US"/>
        </w:rPr>
        <w:t>were clustered (Figure 2A). There were 1,105 orthologous</w:t>
      </w:r>
    </w:p>
    <w:p w:rsidR="00B35167" w:rsidRPr="00B35167" w:rsidRDefault="00B35167" w:rsidP="00B35167">
      <w:pPr>
        <w:pStyle w:val="ListParagraph"/>
        <w:autoSpaceDE w:val="0"/>
        <w:autoSpaceDN w:val="0"/>
        <w:adjustRightInd w:val="0"/>
        <w:spacing w:after="0" w:line="240" w:lineRule="auto"/>
        <w:rPr>
          <w:rFonts w:cstheme="minorHAnsi"/>
          <w:lang w:val="en-US"/>
        </w:rPr>
      </w:pPr>
      <w:proofErr w:type="gramStart"/>
      <w:r w:rsidRPr="00B35167">
        <w:rPr>
          <w:rFonts w:cstheme="minorHAnsi"/>
          <w:lang w:val="en-US"/>
        </w:rPr>
        <w:t>families</w:t>
      </w:r>
      <w:proofErr w:type="gramEnd"/>
      <w:r w:rsidRPr="00B35167">
        <w:rPr>
          <w:rFonts w:cstheme="minorHAnsi"/>
          <w:lang w:val="en-US"/>
        </w:rPr>
        <w:t xml:space="preserve"> shared by the four </w:t>
      </w:r>
      <w:proofErr w:type="spellStart"/>
      <w:r w:rsidRPr="00B35167">
        <w:rPr>
          <w:rFonts w:cstheme="minorHAnsi"/>
          <w:lang w:val="en-US"/>
        </w:rPr>
        <w:t>Papilionoideae</w:t>
      </w:r>
      <w:proofErr w:type="spellEnd"/>
      <w:r w:rsidRPr="00B35167">
        <w:rPr>
          <w:rFonts w:cstheme="minorHAnsi"/>
          <w:lang w:val="en-US"/>
        </w:rPr>
        <w:t xml:space="preserve"> species, while 808 gene families containing</w:t>
      </w:r>
    </w:p>
    <w:p w:rsidR="00B35167" w:rsidRPr="00B35167" w:rsidRDefault="00B35167" w:rsidP="00B35167">
      <w:pPr>
        <w:pStyle w:val="ListParagraph"/>
        <w:autoSpaceDE w:val="0"/>
        <w:autoSpaceDN w:val="0"/>
        <w:adjustRightInd w:val="0"/>
        <w:spacing w:after="0" w:line="240" w:lineRule="auto"/>
        <w:rPr>
          <w:rFonts w:cstheme="minorHAnsi"/>
          <w:lang w:val="en-US"/>
        </w:rPr>
      </w:pPr>
      <w:r w:rsidRPr="00B35167">
        <w:rPr>
          <w:rFonts w:cstheme="minorHAnsi"/>
          <w:lang w:val="en-US"/>
        </w:rPr>
        <w:t xml:space="preserve">1,966 genes were specific to </w:t>
      </w:r>
      <w:r w:rsidRPr="00B35167">
        <w:rPr>
          <w:rFonts w:cstheme="minorHAnsi"/>
          <w:i/>
          <w:iCs/>
          <w:lang w:val="en-US"/>
        </w:rPr>
        <w:t xml:space="preserve">F. </w:t>
      </w:r>
      <w:proofErr w:type="spellStart"/>
      <w:r w:rsidRPr="00B35167">
        <w:rPr>
          <w:rFonts w:cstheme="minorHAnsi"/>
          <w:i/>
          <w:iCs/>
          <w:lang w:val="en-US"/>
        </w:rPr>
        <w:t>albida</w:t>
      </w:r>
      <w:proofErr w:type="spellEnd"/>
      <w:r w:rsidRPr="00B35167">
        <w:rPr>
          <w:rFonts w:cstheme="minorHAnsi"/>
          <w:lang w:val="en-US"/>
        </w:rPr>
        <w:t>, 281 gene families containing 538 genes were</w:t>
      </w:r>
    </w:p>
    <w:p w:rsidR="00B35167" w:rsidRPr="00B35167" w:rsidRDefault="00B35167" w:rsidP="00B35167">
      <w:pPr>
        <w:pStyle w:val="ListParagraph"/>
        <w:autoSpaceDE w:val="0"/>
        <w:autoSpaceDN w:val="0"/>
        <w:adjustRightInd w:val="0"/>
        <w:spacing w:after="0" w:line="240" w:lineRule="auto"/>
        <w:rPr>
          <w:rFonts w:cstheme="minorHAnsi"/>
          <w:i/>
          <w:iCs/>
          <w:lang w:val="en-US"/>
        </w:rPr>
      </w:pPr>
      <w:proofErr w:type="gramStart"/>
      <w:r w:rsidRPr="00B35167">
        <w:rPr>
          <w:rFonts w:cstheme="minorHAnsi"/>
          <w:lang w:val="en-US"/>
        </w:rPr>
        <w:t>specific</w:t>
      </w:r>
      <w:proofErr w:type="gramEnd"/>
      <w:r w:rsidRPr="00B35167">
        <w:rPr>
          <w:rFonts w:cstheme="minorHAnsi"/>
          <w:lang w:val="en-US"/>
        </w:rPr>
        <w:t xml:space="preserve"> to </w:t>
      </w:r>
      <w:r w:rsidRPr="00B35167">
        <w:rPr>
          <w:rFonts w:cstheme="minorHAnsi"/>
          <w:i/>
          <w:iCs/>
          <w:lang w:val="en-US"/>
        </w:rPr>
        <w:t xml:space="preserve">L. </w:t>
      </w:r>
      <w:proofErr w:type="spellStart"/>
      <w:r w:rsidRPr="00B35167">
        <w:rPr>
          <w:rFonts w:cstheme="minorHAnsi"/>
          <w:i/>
          <w:iCs/>
          <w:lang w:val="en-US"/>
        </w:rPr>
        <w:t>purpureus</w:t>
      </w:r>
      <w:proofErr w:type="spellEnd"/>
      <w:r w:rsidRPr="00B35167">
        <w:rPr>
          <w:rFonts w:cstheme="minorHAnsi"/>
          <w:i/>
          <w:iCs/>
          <w:lang w:val="en-US"/>
        </w:rPr>
        <w:t xml:space="preserve">, </w:t>
      </w:r>
      <w:r w:rsidRPr="00B35167">
        <w:rPr>
          <w:rFonts w:cstheme="minorHAnsi"/>
          <w:lang w:val="en-US"/>
        </w:rPr>
        <w:t xml:space="preserve">789 gene families containing 3,118 genes were specific to </w:t>
      </w:r>
      <w:r w:rsidRPr="00B35167">
        <w:rPr>
          <w:rFonts w:cstheme="minorHAnsi"/>
          <w:i/>
          <w:iCs/>
          <w:lang w:val="en-US"/>
        </w:rPr>
        <w:t>V.</w:t>
      </w:r>
    </w:p>
    <w:p w:rsidR="00B35167" w:rsidRDefault="00B35167" w:rsidP="00B35167">
      <w:pPr>
        <w:pStyle w:val="ListParagraph"/>
        <w:autoSpaceDE w:val="0"/>
        <w:autoSpaceDN w:val="0"/>
        <w:adjustRightInd w:val="0"/>
        <w:spacing w:after="0" w:line="240" w:lineRule="auto"/>
        <w:rPr>
          <w:rFonts w:cstheme="minorHAnsi"/>
          <w:i/>
          <w:iCs/>
          <w:lang w:val="en-US"/>
        </w:rPr>
      </w:pPr>
      <w:proofErr w:type="spellStart"/>
      <w:proofErr w:type="gramStart"/>
      <w:r w:rsidRPr="00B35167">
        <w:rPr>
          <w:rFonts w:cstheme="minorHAnsi"/>
          <w:i/>
          <w:iCs/>
          <w:lang w:val="en-US"/>
        </w:rPr>
        <w:t>subterranea</w:t>
      </w:r>
      <w:proofErr w:type="spellEnd"/>
      <w:proofErr w:type="gramEnd"/>
      <w:r w:rsidRPr="00B35167">
        <w:rPr>
          <w:rFonts w:cstheme="minorHAnsi"/>
          <w:i/>
          <w:iCs/>
          <w:lang w:val="en-US"/>
        </w:rPr>
        <w:t>.</w:t>
      </w:r>
    </w:p>
    <w:p w:rsidR="00B35167" w:rsidRPr="00B35167" w:rsidRDefault="00B35167" w:rsidP="00B35167">
      <w:pPr>
        <w:pStyle w:val="ListParagraph"/>
        <w:autoSpaceDE w:val="0"/>
        <w:autoSpaceDN w:val="0"/>
        <w:adjustRightInd w:val="0"/>
        <w:spacing w:after="0" w:line="240" w:lineRule="auto"/>
        <w:rPr>
          <w:rFonts w:cstheme="minorHAnsi"/>
          <w:i/>
          <w:iCs/>
          <w:lang w:val="en-US"/>
        </w:rPr>
      </w:pPr>
    </w:p>
    <w:p w:rsidR="00B35167" w:rsidRPr="00B35167" w:rsidRDefault="00B35167" w:rsidP="00B35167">
      <w:pPr>
        <w:autoSpaceDE w:val="0"/>
        <w:autoSpaceDN w:val="0"/>
        <w:adjustRightInd w:val="0"/>
        <w:spacing w:after="0" w:line="240" w:lineRule="auto"/>
        <w:rPr>
          <w:rFonts w:cstheme="minorHAnsi"/>
          <w:lang w:val="en-US"/>
        </w:rPr>
      </w:pPr>
      <w:r>
        <w:rPr>
          <w:rFonts w:cstheme="minorHAnsi"/>
          <w:lang w:val="en-US"/>
        </w:rPr>
        <w:t xml:space="preserve">              </w:t>
      </w:r>
      <w:r w:rsidRPr="00B35167">
        <w:rPr>
          <w:rFonts w:cstheme="minorHAnsi"/>
          <w:lang w:val="en-US"/>
        </w:rPr>
        <w:t xml:space="preserve">Moreover, 8,184 gene families of </w:t>
      </w:r>
      <w:r w:rsidRPr="00B35167">
        <w:rPr>
          <w:rFonts w:cstheme="minorHAnsi"/>
          <w:i/>
          <w:iCs/>
          <w:lang w:val="en-US"/>
        </w:rPr>
        <w:t xml:space="preserve">S. </w:t>
      </w:r>
      <w:proofErr w:type="spellStart"/>
      <w:r w:rsidRPr="00B35167">
        <w:rPr>
          <w:rFonts w:cstheme="minorHAnsi"/>
          <w:i/>
          <w:iCs/>
          <w:lang w:val="en-US"/>
        </w:rPr>
        <w:t>birrea</w:t>
      </w:r>
      <w:proofErr w:type="spellEnd"/>
      <w:r w:rsidRPr="00B35167">
        <w:rPr>
          <w:rFonts w:cstheme="minorHAnsi"/>
          <w:lang w:val="en-US"/>
        </w:rPr>
        <w:t xml:space="preserve">, </w:t>
      </w:r>
      <w:r w:rsidRPr="00B35167">
        <w:rPr>
          <w:rFonts w:cstheme="minorHAnsi"/>
          <w:i/>
          <w:iCs/>
          <w:lang w:val="en-US"/>
        </w:rPr>
        <w:t xml:space="preserve">M. </w:t>
      </w:r>
      <w:proofErr w:type="spellStart"/>
      <w:r w:rsidRPr="00B35167">
        <w:rPr>
          <w:rFonts w:cstheme="minorHAnsi"/>
          <w:i/>
          <w:iCs/>
          <w:lang w:val="en-US"/>
        </w:rPr>
        <w:t>oleifera</w:t>
      </w:r>
      <w:proofErr w:type="spellEnd"/>
      <w:r w:rsidRPr="00B35167">
        <w:rPr>
          <w:rFonts w:cstheme="minorHAnsi"/>
          <w:lang w:val="en-US"/>
        </w:rPr>
        <w:t xml:space="preserve">, </w:t>
      </w:r>
      <w:r w:rsidRPr="00B35167">
        <w:rPr>
          <w:rFonts w:cstheme="minorHAnsi"/>
          <w:i/>
          <w:iCs/>
          <w:lang w:val="en-US"/>
        </w:rPr>
        <w:t>C. papaya</w:t>
      </w:r>
      <w:r w:rsidRPr="00B35167">
        <w:rPr>
          <w:rFonts w:cstheme="minorHAnsi"/>
          <w:lang w:val="en-US"/>
        </w:rPr>
        <w:t xml:space="preserve">, </w:t>
      </w:r>
      <w:r w:rsidRPr="00B35167">
        <w:rPr>
          <w:rFonts w:cstheme="minorHAnsi"/>
          <w:i/>
          <w:iCs/>
          <w:lang w:val="en-US"/>
        </w:rPr>
        <w:t xml:space="preserve">C. </w:t>
      </w:r>
      <w:proofErr w:type="spellStart"/>
      <w:r w:rsidRPr="00B35167">
        <w:rPr>
          <w:rFonts w:cstheme="minorHAnsi"/>
          <w:i/>
          <w:iCs/>
          <w:lang w:val="en-US"/>
        </w:rPr>
        <w:t>sinensis</w:t>
      </w:r>
      <w:proofErr w:type="spellEnd"/>
      <w:r w:rsidRPr="00B35167">
        <w:rPr>
          <w:rFonts w:cstheme="minorHAnsi"/>
          <w:i/>
          <w:iCs/>
          <w:lang w:val="en-US"/>
        </w:rPr>
        <w:t xml:space="preserve"> </w:t>
      </w:r>
      <w:r w:rsidRPr="00B35167">
        <w:rPr>
          <w:rFonts w:cstheme="minorHAnsi"/>
          <w:lang w:val="en-US"/>
        </w:rPr>
        <w:t>and</w:t>
      </w:r>
    </w:p>
    <w:p w:rsidR="00B35167" w:rsidRPr="00B35167" w:rsidRDefault="00B35167" w:rsidP="00B35167">
      <w:pPr>
        <w:autoSpaceDE w:val="0"/>
        <w:autoSpaceDN w:val="0"/>
        <w:adjustRightInd w:val="0"/>
        <w:spacing w:after="0" w:line="240" w:lineRule="auto"/>
        <w:rPr>
          <w:rFonts w:cstheme="minorHAnsi"/>
          <w:lang w:val="en-US"/>
        </w:rPr>
      </w:pPr>
      <w:r>
        <w:rPr>
          <w:rFonts w:cstheme="minorHAnsi"/>
          <w:i/>
          <w:iCs/>
          <w:lang w:val="en-US"/>
        </w:rPr>
        <w:t xml:space="preserve">              </w:t>
      </w:r>
      <w:r w:rsidRPr="00B35167">
        <w:rPr>
          <w:rFonts w:cstheme="minorHAnsi"/>
          <w:i/>
          <w:iCs/>
          <w:lang w:val="en-US"/>
        </w:rPr>
        <w:t xml:space="preserve">T. cacao </w:t>
      </w:r>
      <w:r w:rsidRPr="00B35167">
        <w:rPr>
          <w:rFonts w:cstheme="minorHAnsi"/>
          <w:lang w:val="en-US"/>
        </w:rPr>
        <w:t>were clustered (Figure 2B), of which 365 gene families containing 798 genes</w:t>
      </w:r>
    </w:p>
    <w:p w:rsidR="00B35167" w:rsidRPr="00B35167" w:rsidRDefault="00B35167" w:rsidP="00B35167">
      <w:pPr>
        <w:autoSpaceDE w:val="0"/>
        <w:autoSpaceDN w:val="0"/>
        <w:adjustRightInd w:val="0"/>
        <w:spacing w:after="0" w:line="240" w:lineRule="auto"/>
        <w:rPr>
          <w:rFonts w:cstheme="minorHAnsi"/>
          <w:i/>
          <w:iCs/>
          <w:lang w:val="en-US"/>
        </w:rPr>
      </w:pPr>
      <w:r>
        <w:rPr>
          <w:rFonts w:cstheme="minorHAnsi"/>
          <w:lang w:val="en-US"/>
        </w:rPr>
        <w:t xml:space="preserve">              </w:t>
      </w:r>
      <w:proofErr w:type="gramStart"/>
      <w:r w:rsidRPr="00B35167">
        <w:rPr>
          <w:rFonts w:cstheme="minorHAnsi"/>
          <w:lang w:val="en-US"/>
        </w:rPr>
        <w:t>were</w:t>
      </w:r>
      <w:proofErr w:type="gramEnd"/>
      <w:r w:rsidRPr="00B35167">
        <w:rPr>
          <w:rFonts w:cstheme="minorHAnsi"/>
          <w:lang w:val="en-US"/>
        </w:rPr>
        <w:t xml:space="preserve"> specific to </w:t>
      </w:r>
      <w:r w:rsidRPr="00B35167">
        <w:rPr>
          <w:rFonts w:cstheme="minorHAnsi"/>
          <w:i/>
          <w:iCs/>
          <w:lang w:val="en-US"/>
        </w:rPr>
        <w:t xml:space="preserve">M. </w:t>
      </w:r>
      <w:proofErr w:type="spellStart"/>
      <w:r w:rsidRPr="00B35167">
        <w:rPr>
          <w:rFonts w:cstheme="minorHAnsi"/>
          <w:i/>
          <w:iCs/>
          <w:lang w:val="en-US"/>
        </w:rPr>
        <w:t>oleifera</w:t>
      </w:r>
      <w:proofErr w:type="spellEnd"/>
      <w:r w:rsidRPr="00B35167">
        <w:rPr>
          <w:rFonts w:cstheme="minorHAnsi"/>
          <w:lang w:val="en-US"/>
        </w:rPr>
        <w:t xml:space="preserve">, 362 gene families containing 796 genes were specific to </w:t>
      </w:r>
      <w:r w:rsidRPr="00B35167">
        <w:rPr>
          <w:rFonts w:cstheme="minorHAnsi"/>
          <w:i/>
          <w:iCs/>
          <w:lang w:val="en-US"/>
        </w:rPr>
        <w:t>S.</w:t>
      </w:r>
    </w:p>
    <w:p w:rsidR="00B35167" w:rsidRDefault="00B35167" w:rsidP="00B35167">
      <w:pPr>
        <w:rPr>
          <w:rFonts w:cstheme="minorHAnsi"/>
          <w:i/>
          <w:iCs/>
          <w:lang w:val="en-US"/>
        </w:rPr>
      </w:pPr>
      <w:r>
        <w:rPr>
          <w:rFonts w:cstheme="minorHAnsi"/>
          <w:i/>
          <w:iCs/>
          <w:lang w:val="en-US"/>
        </w:rPr>
        <w:t xml:space="preserve">              </w:t>
      </w:r>
      <w:proofErr w:type="spellStart"/>
      <w:proofErr w:type="gramStart"/>
      <w:r w:rsidRPr="00B35167">
        <w:rPr>
          <w:rFonts w:cstheme="minorHAnsi"/>
          <w:i/>
          <w:iCs/>
          <w:lang w:val="en-US"/>
        </w:rPr>
        <w:t>birrea</w:t>
      </w:r>
      <w:proofErr w:type="spellEnd"/>
      <w:proofErr w:type="gramEnd"/>
      <w:r w:rsidRPr="00B35167">
        <w:rPr>
          <w:rFonts w:cstheme="minorHAnsi"/>
          <w:i/>
          <w:iCs/>
          <w:lang w:val="en-US"/>
        </w:rPr>
        <w:t xml:space="preserve">, </w:t>
      </w:r>
      <w:r w:rsidRPr="00B35167">
        <w:rPr>
          <w:rFonts w:cstheme="minorHAnsi"/>
          <w:lang w:val="en-US"/>
        </w:rPr>
        <w:t>respectively”</w:t>
      </w:r>
      <w:r w:rsidRPr="00B35167">
        <w:rPr>
          <w:rFonts w:cstheme="minorHAnsi"/>
          <w:i/>
          <w:iCs/>
          <w:lang w:val="en-US"/>
        </w:rPr>
        <w:t>.</w:t>
      </w:r>
    </w:p>
    <w:p w:rsidR="00B35167" w:rsidRDefault="00B35167" w:rsidP="00B43529">
      <w:pPr>
        <w:rPr>
          <w:rFonts w:cstheme="minorHAnsi"/>
          <w:iCs/>
          <w:lang w:val="en-US"/>
        </w:rPr>
      </w:pPr>
      <w:r>
        <w:rPr>
          <w:rFonts w:cstheme="minorHAnsi"/>
          <w:iCs/>
          <w:lang w:val="en-US"/>
        </w:rPr>
        <w:t xml:space="preserve">             </w:t>
      </w:r>
      <w:r w:rsidR="00485B9A" w:rsidRPr="00B35167">
        <w:rPr>
          <w:rFonts w:cstheme="minorHAnsi"/>
          <w:iCs/>
          <w:lang w:val="en-US"/>
        </w:rPr>
        <w:t>-To which class the specific genes mostly belong in the functional annotation?</w:t>
      </w:r>
    </w:p>
    <w:p w:rsidR="00B35167" w:rsidRDefault="00B35167" w:rsidP="00B35167">
      <w:pPr>
        <w:spacing w:after="0"/>
        <w:rPr>
          <w:rFonts w:cstheme="minorHAnsi"/>
          <w:lang w:val="en-US"/>
        </w:rPr>
      </w:pPr>
      <w:r>
        <w:rPr>
          <w:rFonts w:cstheme="minorHAnsi"/>
          <w:iCs/>
          <w:lang w:val="en-US"/>
        </w:rPr>
        <w:t xml:space="preserve">      6.    </w:t>
      </w:r>
      <w:proofErr w:type="gramStart"/>
      <w:r w:rsidR="00070688" w:rsidRPr="00B35167">
        <w:rPr>
          <w:rFonts w:cstheme="minorHAnsi"/>
          <w:iCs/>
          <w:lang w:val="en-US"/>
        </w:rPr>
        <w:t>In</w:t>
      </w:r>
      <w:proofErr w:type="gramEnd"/>
      <w:r w:rsidR="00070688" w:rsidRPr="00B35167">
        <w:rPr>
          <w:rFonts w:cstheme="minorHAnsi"/>
          <w:iCs/>
          <w:lang w:val="en-US"/>
        </w:rPr>
        <w:t xml:space="preserve"> the phylogenetic analysis with </w:t>
      </w:r>
      <w:r w:rsidR="00070688" w:rsidRPr="00B35167">
        <w:rPr>
          <w:rFonts w:cstheme="minorHAnsi"/>
          <w:lang w:val="en-US"/>
        </w:rPr>
        <w:t xml:space="preserve">141 single-copy genes from 14 species, </w:t>
      </w:r>
      <w:proofErr w:type="spellStart"/>
      <w:r w:rsidR="00070688" w:rsidRPr="00B35167">
        <w:rPr>
          <w:rFonts w:cstheme="minorHAnsi"/>
          <w:lang w:val="en-US"/>
        </w:rPr>
        <w:t>Populus</w:t>
      </w:r>
      <w:proofErr w:type="spellEnd"/>
      <w:r w:rsidR="00070688" w:rsidRPr="00B35167">
        <w:rPr>
          <w:rFonts w:cstheme="minorHAnsi"/>
          <w:lang w:val="en-US"/>
        </w:rPr>
        <w:t xml:space="preserve"> </w:t>
      </w:r>
      <w:proofErr w:type="spellStart"/>
      <w:r w:rsidR="00070688" w:rsidRPr="00B35167">
        <w:rPr>
          <w:rFonts w:cstheme="minorHAnsi"/>
          <w:lang w:val="en-US"/>
        </w:rPr>
        <w:t>trichocarpa</w:t>
      </w:r>
      <w:proofErr w:type="spellEnd"/>
      <w:r w:rsidR="00070688" w:rsidRPr="00B35167">
        <w:rPr>
          <w:rFonts w:cstheme="minorHAnsi"/>
          <w:lang w:val="en-US"/>
        </w:rPr>
        <w:t xml:space="preserve"> </w:t>
      </w:r>
    </w:p>
    <w:p w:rsidR="00B35167" w:rsidRDefault="00B35167" w:rsidP="00B35167">
      <w:pPr>
        <w:spacing w:after="0"/>
        <w:rPr>
          <w:rFonts w:cstheme="minorHAnsi"/>
          <w:lang w:val="en-US"/>
        </w:rPr>
      </w:pPr>
      <w:r>
        <w:rPr>
          <w:rFonts w:cstheme="minorHAnsi"/>
          <w:lang w:val="en-US"/>
        </w:rPr>
        <w:t xml:space="preserve">             </w:t>
      </w:r>
      <w:proofErr w:type="gramStart"/>
      <w:r w:rsidR="00070688" w:rsidRPr="00B35167">
        <w:rPr>
          <w:rFonts w:cstheme="minorHAnsi"/>
          <w:lang w:val="en-US"/>
        </w:rPr>
        <w:t>clusters</w:t>
      </w:r>
      <w:proofErr w:type="gramEnd"/>
      <w:r w:rsidR="00070688" w:rsidRPr="00B35167">
        <w:rPr>
          <w:rFonts w:cstheme="minorHAnsi"/>
          <w:lang w:val="en-US"/>
        </w:rPr>
        <w:t xml:space="preserve"> with other members in </w:t>
      </w:r>
      <w:proofErr w:type="spellStart"/>
      <w:r w:rsidR="00070688" w:rsidRPr="00B35167">
        <w:rPr>
          <w:rFonts w:cstheme="minorHAnsi"/>
          <w:lang w:val="en-US"/>
        </w:rPr>
        <w:t>Fabids</w:t>
      </w:r>
      <w:proofErr w:type="spellEnd"/>
      <w:r w:rsidR="00070688" w:rsidRPr="00B35167">
        <w:rPr>
          <w:rFonts w:cstheme="minorHAnsi"/>
          <w:lang w:val="en-US"/>
        </w:rPr>
        <w:t xml:space="preserve">. But in some other phylogenetic analysis constructed </w:t>
      </w:r>
    </w:p>
    <w:p w:rsidR="00B35167" w:rsidRDefault="00B35167" w:rsidP="00B35167">
      <w:pPr>
        <w:spacing w:after="0"/>
        <w:rPr>
          <w:rFonts w:cstheme="minorHAnsi"/>
          <w:lang w:val="en-US"/>
        </w:rPr>
      </w:pPr>
      <w:r>
        <w:rPr>
          <w:rFonts w:cstheme="minorHAnsi"/>
          <w:lang w:val="en-US"/>
        </w:rPr>
        <w:t xml:space="preserve">             </w:t>
      </w:r>
      <w:proofErr w:type="gramStart"/>
      <w:r w:rsidR="00A402C3" w:rsidRPr="00B35167">
        <w:rPr>
          <w:rFonts w:cstheme="minorHAnsi"/>
          <w:lang w:val="en-US"/>
        </w:rPr>
        <w:t>using</w:t>
      </w:r>
      <w:proofErr w:type="gramEnd"/>
      <w:r w:rsidR="00A402C3">
        <w:rPr>
          <w:rFonts w:cstheme="minorHAnsi"/>
          <w:lang w:val="en-US"/>
        </w:rPr>
        <w:t xml:space="preserve"> the</w:t>
      </w:r>
      <w:r w:rsidR="00070688" w:rsidRPr="00B35167">
        <w:rPr>
          <w:rFonts w:cstheme="minorHAnsi"/>
          <w:lang w:val="en-US"/>
        </w:rPr>
        <w:t xml:space="preserve"> same criteria, the group </w:t>
      </w:r>
      <w:proofErr w:type="spellStart"/>
      <w:r w:rsidR="00070688" w:rsidRPr="00B35167">
        <w:rPr>
          <w:rFonts w:cstheme="minorHAnsi"/>
          <w:lang w:val="en-US"/>
        </w:rPr>
        <w:t>malpigiales</w:t>
      </w:r>
      <w:proofErr w:type="spellEnd"/>
      <w:r w:rsidR="00070688" w:rsidRPr="00B35167">
        <w:rPr>
          <w:rFonts w:cstheme="minorHAnsi"/>
          <w:lang w:val="en-US"/>
        </w:rPr>
        <w:t xml:space="preserve">, which includes </w:t>
      </w:r>
      <w:proofErr w:type="spellStart"/>
      <w:r w:rsidR="00070688" w:rsidRPr="00B35167">
        <w:rPr>
          <w:rFonts w:cstheme="minorHAnsi"/>
          <w:lang w:val="en-US"/>
        </w:rPr>
        <w:t>Populus</w:t>
      </w:r>
      <w:proofErr w:type="spellEnd"/>
      <w:r w:rsidR="00070688" w:rsidRPr="00B35167">
        <w:rPr>
          <w:rFonts w:cstheme="minorHAnsi"/>
          <w:lang w:val="en-US"/>
        </w:rPr>
        <w:t xml:space="preserve"> </w:t>
      </w:r>
      <w:proofErr w:type="spellStart"/>
      <w:r w:rsidR="00070688" w:rsidRPr="00B35167">
        <w:rPr>
          <w:rFonts w:cstheme="minorHAnsi"/>
          <w:lang w:val="en-US"/>
        </w:rPr>
        <w:t>trichocarpa</w:t>
      </w:r>
      <w:proofErr w:type="spellEnd"/>
      <w:r w:rsidR="00070688" w:rsidRPr="00B35167">
        <w:rPr>
          <w:rFonts w:cstheme="minorHAnsi"/>
          <w:lang w:val="en-US"/>
        </w:rPr>
        <w:t xml:space="preserve"> </w:t>
      </w:r>
      <w:r w:rsidR="009E1988" w:rsidRPr="00B35167">
        <w:rPr>
          <w:rFonts w:cstheme="minorHAnsi"/>
          <w:lang w:val="en-US"/>
        </w:rPr>
        <w:t>clusters</w:t>
      </w:r>
      <w:r w:rsidR="00070688" w:rsidRPr="00B35167">
        <w:rPr>
          <w:rFonts w:cstheme="minorHAnsi"/>
          <w:lang w:val="en-US"/>
        </w:rPr>
        <w:t xml:space="preserve"> with </w:t>
      </w:r>
      <w:r>
        <w:rPr>
          <w:rFonts w:cstheme="minorHAnsi"/>
          <w:lang w:val="en-US"/>
        </w:rPr>
        <w:t xml:space="preserve"> </w:t>
      </w:r>
    </w:p>
    <w:p w:rsidR="00485B9A" w:rsidRDefault="00B35167" w:rsidP="00B35167">
      <w:pPr>
        <w:spacing w:after="0"/>
        <w:rPr>
          <w:rFonts w:cstheme="minorHAnsi"/>
          <w:lang w:val="en-US"/>
        </w:rPr>
      </w:pPr>
      <w:r>
        <w:rPr>
          <w:rFonts w:cstheme="minorHAnsi"/>
          <w:lang w:val="en-US"/>
        </w:rPr>
        <w:t xml:space="preserve">             </w:t>
      </w:r>
      <w:r w:rsidR="009E1988">
        <w:rPr>
          <w:rFonts w:cstheme="minorHAnsi"/>
          <w:lang w:val="en-US"/>
        </w:rPr>
        <w:t>m</w:t>
      </w:r>
      <w:bookmarkStart w:id="0" w:name="_GoBack"/>
      <w:bookmarkEnd w:id="0"/>
      <w:r w:rsidR="009E1988" w:rsidRPr="00B35167">
        <w:rPr>
          <w:rFonts w:cstheme="minorHAnsi"/>
          <w:lang w:val="en-US"/>
        </w:rPr>
        <w:t xml:space="preserve">alvids </w:t>
      </w:r>
      <w:r w:rsidR="009E1988">
        <w:rPr>
          <w:rFonts w:cstheme="minorHAnsi"/>
          <w:lang w:val="en-US"/>
        </w:rPr>
        <w:t>or</w:t>
      </w:r>
      <w:r w:rsidR="00070688" w:rsidRPr="00B35167">
        <w:rPr>
          <w:rFonts w:cstheme="minorHAnsi"/>
          <w:lang w:val="en-US"/>
        </w:rPr>
        <w:t xml:space="preserve"> as a separate group. How do the authors explain this?</w:t>
      </w:r>
    </w:p>
    <w:p w:rsidR="00B35167" w:rsidRPr="00B35167" w:rsidRDefault="00B35167" w:rsidP="00B35167">
      <w:pPr>
        <w:spacing w:after="0"/>
        <w:rPr>
          <w:rFonts w:cstheme="minorHAnsi"/>
          <w:lang w:val="en-US"/>
        </w:rPr>
      </w:pPr>
    </w:p>
    <w:p w:rsidR="002E3ECD" w:rsidRPr="00B35167" w:rsidRDefault="00B35167" w:rsidP="00B43529">
      <w:pPr>
        <w:rPr>
          <w:rFonts w:cstheme="minorHAnsi"/>
          <w:lang w:val="en-US"/>
        </w:rPr>
      </w:pPr>
      <w:r>
        <w:rPr>
          <w:rFonts w:cstheme="minorHAnsi"/>
          <w:lang w:val="en-US"/>
        </w:rPr>
        <w:t xml:space="preserve">             </w:t>
      </w:r>
      <w:r w:rsidR="002E3ECD" w:rsidRPr="00B35167">
        <w:rPr>
          <w:rFonts w:cstheme="minorHAnsi"/>
          <w:lang w:val="en-US"/>
        </w:rPr>
        <w:t>Ref:</w:t>
      </w:r>
    </w:p>
    <w:p w:rsidR="00B35167" w:rsidRDefault="00B35167" w:rsidP="00B35167">
      <w:pPr>
        <w:spacing w:after="0"/>
        <w:rPr>
          <w:rFonts w:cstheme="minorHAnsi"/>
        </w:rPr>
      </w:pPr>
      <w:r>
        <w:rPr>
          <w:rFonts w:cstheme="minorHAnsi"/>
        </w:rPr>
        <w:t xml:space="preserve">            </w:t>
      </w:r>
      <w:proofErr w:type="spellStart"/>
      <w:r w:rsidR="002E3ECD" w:rsidRPr="00B35167">
        <w:rPr>
          <w:rFonts w:cstheme="minorHAnsi"/>
        </w:rPr>
        <w:t>Rahman</w:t>
      </w:r>
      <w:proofErr w:type="spellEnd"/>
      <w:r w:rsidR="002E3ECD" w:rsidRPr="00B35167">
        <w:rPr>
          <w:rFonts w:cstheme="minorHAnsi"/>
        </w:rPr>
        <w:t xml:space="preserve">, A. Y. A., </w:t>
      </w:r>
      <w:proofErr w:type="spellStart"/>
      <w:r w:rsidR="002E3ECD" w:rsidRPr="00B35167">
        <w:rPr>
          <w:rFonts w:cstheme="minorHAnsi"/>
        </w:rPr>
        <w:t>Usharraj</w:t>
      </w:r>
      <w:proofErr w:type="spellEnd"/>
      <w:r w:rsidR="002E3ECD" w:rsidRPr="00B35167">
        <w:rPr>
          <w:rFonts w:cstheme="minorHAnsi"/>
        </w:rPr>
        <w:t xml:space="preserve">, A. O., </w:t>
      </w:r>
      <w:proofErr w:type="spellStart"/>
      <w:r w:rsidR="002E3ECD" w:rsidRPr="00B35167">
        <w:rPr>
          <w:rFonts w:cstheme="minorHAnsi"/>
        </w:rPr>
        <w:t>Misra</w:t>
      </w:r>
      <w:proofErr w:type="spellEnd"/>
      <w:r w:rsidR="002E3ECD" w:rsidRPr="00B35167">
        <w:rPr>
          <w:rFonts w:cstheme="minorHAnsi"/>
        </w:rPr>
        <w:t xml:space="preserve">, B. B., </w:t>
      </w:r>
      <w:proofErr w:type="spellStart"/>
      <w:r w:rsidR="002E3ECD" w:rsidRPr="00B35167">
        <w:rPr>
          <w:rFonts w:cstheme="minorHAnsi"/>
        </w:rPr>
        <w:t>Thottathil</w:t>
      </w:r>
      <w:proofErr w:type="spellEnd"/>
      <w:r w:rsidR="002E3ECD" w:rsidRPr="00B35167">
        <w:rPr>
          <w:rFonts w:cstheme="minorHAnsi"/>
        </w:rPr>
        <w:t xml:space="preserve">, G. P., </w:t>
      </w:r>
      <w:proofErr w:type="spellStart"/>
      <w:r w:rsidR="002E3ECD" w:rsidRPr="00B35167">
        <w:rPr>
          <w:rFonts w:cstheme="minorHAnsi"/>
        </w:rPr>
        <w:t>Jayasekaran</w:t>
      </w:r>
      <w:proofErr w:type="spellEnd"/>
      <w:r w:rsidR="002E3ECD" w:rsidRPr="00B35167">
        <w:rPr>
          <w:rFonts w:cstheme="minorHAnsi"/>
        </w:rPr>
        <w:t xml:space="preserve">, K., </w:t>
      </w:r>
      <w:proofErr w:type="spellStart"/>
      <w:r w:rsidR="002E3ECD" w:rsidRPr="00B35167">
        <w:rPr>
          <w:rFonts w:cstheme="minorHAnsi"/>
        </w:rPr>
        <w:t>Feng</w:t>
      </w:r>
      <w:proofErr w:type="spellEnd"/>
      <w:r w:rsidR="002E3ECD" w:rsidRPr="00B35167">
        <w:rPr>
          <w:rFonts w:cstheme="minorHAnsi"/>
        </w:rPr>
        <w:t xml:space="preserve">, Y., ... &amp; Tan, </w:t>
      </w:r>
    </w:p>
    <w:p w:rsidR="00B35167" w:rsidRDefault="00B35167" w:rsidP="00B35167">
      <w:pPr>
        <w:spacing w:after="0"/>
        <w:rPr>
          <w:rFonts w:cstheme="minorHAnsi"/>
        </w:rPr>
      </w:pPr>
      <w:r>
        <w:rPr>
          <w:rFonts w:cstheme="minorHAnsi"/>
        </w:rPr>
        <w:t xml:space="preserve">            </w:t>
      </w:r>
      <w:r w:rsidR="002E3ECD" w:rsidRPr="00B35167">
        <w:rPr>
          <w:rFonts w:cstheme="minorHAnsi"/>
        </w:rPr>
        <w:t xml:space="preserve">H. S. (2013). Draft genome sequence of the rubber tree </w:t>
      </w:r>
      <w:proofErr w:type="spellStart"/>
      <w:r w:rsidR="002E3ECD" w:rsidRPr="00B35167">
        <w:rPr>
          <w:rFonts w:cstheme="minorHAnsi"/>
        </w:rPr>
        <w:t>Hevea</w:t>
      </w:r>
      <w:proofErr w:type="spellEnd"/>
      <w:r w:rsidR="002E3ECD" w:rsidRPr="00B35167">
        <w:rPr>
          <w:rFonts w:cstheme="minorHAnsi"/>
        </w:rPr>
        <w:t xml:space="preserve"> </w:t>
      </w:r>
      <w:proofErr w:type="spellStart"/>
      <w:r w:rsidR="002E3ECD" w:rsidRPr="00B35167">
        <w:rPr>
          <w:rFonts w:cstheme="minorHAnsi"/>
        </w:rPr>
        <w:t>brasiliensis</w:t>
      </w:r>
      <w:proofErr w:type="spellEnd"/>
      <w:r w:rsidR="002E3ECD" w:rsidRPr="00B35167">
        <w:rPr>
          <w:rFonts w:cstheme="minorHAnsi"/>
        </w:rPr>
        <w:t xml:space="preserve">. </w:t>
      </w:r>
      <w:r w:rsidR="002E3ECD" w:rsidRPr="00B35167">
        <w:rPr>
          <w:rFonts w:cstheme="minorHAnsi"/>
          <w:i/>
          <w:iCs/>
        </w:rPr>
        <w:t>BMC genomics</w:t>
      </w:r>
      <w:r w:rsidR="002E3ECD" w:rsidRPr="00B35167">
        <w:rPr>
          <w:rFonts w:cstheme="minorHAnsi"/>
        </w:rPr>
        <w:t xml:space="preserve">, </w:t>
      </w:r>
      <w:r w:rsidR="002E3ECD" w:rsidRPr="00B35167">
        <w:rPr>
          <w:rFonts w:cstheme="minorHAnsi"/>
          <w:i/>
          <w:iCs/>
        </w:rPr>
        <w:t>14</w:t>
      </w:r>
      <w:r w:rsidR="002E3ECD" w:rsidRPr="00B35167">
        <w:rPr>
          <w:rFonts w:cstheme="minorHAnsi"/>
        </w:rPr>
        <w:t xml:space="preserve">(1), </w:t>
      </w:r>
      <w:r>
        <w:rPr>
          <w:rFonts w:cstheme="minorHAnsi"/>
        </w:rPr>
        <w:t xml:space="preserve"> </w:t>
      </w:r>
    </w:p>
    <w:p w:rsidR="002E3ECD" w:rsidRPr="00B35167" w:rsidRDefault="00B35167" w:rsidP="00B35167">
      <w:pPr>
        <w:spacing w:after="0"/>
        <w:rPr>
          <w:rFonts w:cstheme="minorHAnsi"/>
        </w:rPr>
      </w:pPr>
      <w:r>
        <w:rPr>
          <w:rFonts w:cstheme="minorHAnsi"/>
        </w:rPr>
        <w:t xml:space="preserve">            </w:t>
      </w:r>
      <w:r w:rsidR="002E3ECD" w:rsidRPr="00B35167">
        <w:rPr>
          <w:rFonts w:cstheme="minorHAnsi"/>
        </w:rPr>
        <w:t>75.</w:t>
      </w:r>
    </w:p>
    <w:p w:rsidR="00B35167" w:rsidRDefault="00B35167" w:rsidP="00B35167">
      <w:pPr>
        <w:spacing w:after="0"/>
        <w:rPr>
          <w:rFonts w:cstheme="minorHAnsi"/>
        </w:rPr>
      </w:pPr>
      <w:r>
        <w:rPr>
          <w:rFonts w:cstheme="minorHAnsi"/>
        </w:rPr>
        <w:lastRenderedPageBreak/>
        <w:t xml:space="preserve">            </w:t>
      </w:r>
      <w:proofErr w:type="spellStart"/>
      <w:r w:rsidR="002E3ECD" w:rsidRPr="00B35167">
        <w:rPr>
          <w:rFonts w:cstheme="minorHAnsi"/>
        </w:rPr>
        <w:t>Shulaev</w:t>
      </w:r>
      <w:proofErr w:type="spellEnd"/>
      <w:r w:rsidR="002E3ECD" w:rsidRPr="00B35167">
        <w:rPr>
          <w:rFonts w:cstheme="minorHAnsi"/>
        </w:rPr>
        <w:t xml:space="preserve">, V., Sargent, D. J., </w:t>
      </w:r>
      <w:proofErr w:type="spellStart"/>
      <w:r w:rsidR="002E3ECD" w:rsidRPr="00B35167">
        <w:rPr>
          <w:rFonts w:cstheme="minorHAnsi"/>
        </w:rPr>
        <w:t>Crowhurst</w:t>
      </w:r>
      <w:proofErr w:type="spellEnd"/>
      <w:r w:rsidR="002E3ECD" w:rsidRPr="00B35167">
        <w:rPr>
          <w:rFonts w:cstheme="minorHAnsi"/>
        </w:rPr>
        <w:t xml:space="preserve">, R. N., </w:t>
      </w:r>
      <w:proofErr w:type="spellStart"/>
      <w:r w:rsidR="002E3ECD" w:rsidRPr="00B35167">
        <w:rPr>
          <w:rFonts w:cstheme="minorHAnsi"/>
        </w:rPr>
        <w:t>Mockler</w:t>
      </w:r>
      <w:proofErr w:type="spellEnd"/>
      <w:r w:rsidR="002E3ECD" w:rsidRPr="00B35167">
        <w:rPr>
          <w:rFonts w:cstheme="minorHAnsi"/>
        </w:rPr>
        <w:t xml:space="preserve">, T. C., </w:t>
      </w:r>
      <w:proofErr w:type="spellStart"/>
      <w:r w:rsidR="002E3ECD" w:rsidRPr="00B35167">
        <w:rPr>
          <w:rFonts w:cstheme="minorHAnsi"/>
        </w:rPr>
        <w:t>Folkerts</w:t>
      </w:r>
      <w:proofErr w:type="spellEnd"/>
      <w:r w:rsidR="002E3ECD" w:rsidRPr="00B35167">
        <w:rPr>
          <w:rFonts w:cstheme="minorHAnsi"/>
        </w:rPr>
        <w:t xml:space="preserve">, O., </w:t>
      </w:r>
      <w:proofErr w:type="spellStart"/>
      <w:r w:rsidR="002E3ECD" w:rsidRPr="00B35167">
        <w:rPr>
          <w:rFonts w:cstheme="minorHAnsi"/>
        </w:rPr>
        <w:t>Delcher</w:t>
      </w:r>
      <w:proofErr w:type="spellEnd"/>
      <w:r w:rsidR="002E3ECD" w:rsidRPr="00B35167">
        <w:rPr>
          <w:rFonts w:cstheme="minorHAnsi"/>
        </w:rPr>
        <w:t xml:space="preserve">, A. L., ... &amp; Burns, </w:t>
      </w:r>
      <w:r>
        <w:rPr>
          <w:rFonts w:cstheme="minorHAnsi"/>
        </w:rPr>
        <w:t xml:space="preserve"> </w:t>
      </w:r>
    </w:p>
    <w:p w:rsidR="002E3ECD" w:rsidRDefault="00B35167" w:rsidP="00B35167">
      <w:pPr>
        <w:spacing w:after="0"/>
        <w:rPr>
          <w:rFonts w:cstheme="minorHAnsi"/>
        </w:rPr>
      </w:pPr>
      <w:r>
        <w:rPr>
          <w:rFonts w:cstheme="minorHAnsi"/>
        </w:rPr>
        <w:t xml:space="preserve">            </w:t>
      </w:r>
      <w:proofErr w:type="gramStart"/>
      <w:r w:rsidR="002E3ECD" w:rsidRPr="00B35167">
        <w:rPr>
          <w:rFonts w:cstheme="minorHAnsi"/>
        </w:rPr>
        <w:t>P. (2011).</w:t>
      </w:r>
      <w:proofErr w:type="gramEnd"/>
      <w:r w:rsidR="002E3ECD" w:rsidRPr="00B35167">
        <w:rPr>
          <w:rFonts w:cstheme="minorHAnsi"/>
        </w:rPr>
        <w:t xml:space="preserve"> </w:t>
      </w:r>
      <w:proofErr w:type="gramStart"/>
      <w:r w:rsidR="002E3ECD" w:rsidRPr="00B35167">
        <w:rPr>
          <w:rFonts w:cstheme="minorHAnsi"/>
        </w:rPr>
        <w:t>The genome of woodland strawberry (</w:t>
      </w:r>
      <w:proofErr w:type="spellStart"/>
      <w:r w:rsidR="002E3ECD" w:rsidRPr="00B35167">
        <w:rPr>
          <w:rFonts w:cstheme="minorHAnsi"/>
        </w:rPr>
        <w:t>Fragaria</w:t>
      </w:r>
      <w:proofErr w:type="spellEnd"/>
      <w:r w:rsidR="002E3ECD" w:rsidRPr="00B35167">
        <w:rPr>
          <w:rFonts w:cstheme="minorHAnsi"/>
        </w:rPr>
        <w:t xml:space="preserve"> </w:t>
      </w:r>
      <w:proofErr w:type="spellStart"/>
      <w:r w:rsidR="002E3ECD" w:rsidRPr="00B35167">
        <w:rPr>
          <w:rFonts w:cstheme="minorHAnsi"/>
        </w:rPr>
        <w:t>vesca</w:t>
      </w:r>
      <w:proofErr w:type="spellEnd"/>
      <w:r w:rsidR="002E3ECD" w:rsidRPr="00B35167">
        <w:rPr>
          <w:rFonts w:cstheme="minorHAnsi"/>
        </w:rPr>
        <w:t>).</w:t>
      </w:r>
      <w:proofErr w:type="gramEnd"/>
      <w:r w:rsidR="002E3ECD" w:rsidRPr="00B35167">
        <w:rPr>
          <w:rFonts w:cstheme="minorHAnsi"/>
        </w:rPr>
        <w:t xml:space="preserve"> </w:t>
      </w:r>
      <w:proofErr w:type="gramStart"/>
      <w:r w:rsidR="002E3ECD" w:rsidRPr="00B35167">
        <w:rPr>
          <w:rFonts w:cstheme="minorHAnsi"/>
          <w:i/>
          <w:iCs/>
        </w:rPr>
        <w:t>Nature genetics</w:t>
      </w:r>
      <w:r w:rsidR="002E3ECD" w:rsidRPr="00B35167">
        <w:rPr>
          <w:rFonts w:cstheme="minorHAnsi"/>
        </w:rPr>
        <w:t xml:space="preserve">, </w:t>
      </w:r>
      <w:r w:rsidR="002E3ECD" w:rsidRPr="00B35167">
        <w:rPr>
          <w:rFonts w:cstheme="minorHAnsi"/>
          <w:i/>
          <w:iCs/>
        </w:rPr>
        <w:t>43</w:t>
      </w:r>
      <w:r w:rsidR="002E3ECD" w:rsidRPr="00B35167">
        <w:rPr>
          <w:rFonts w:cstheme="minorHAnsi"/>
        </w:rPr>
        <w:t>(2), 109.</w:t>
      </w:r>
      <w:proofErr w:type="gramEnd"/>
    </w:p>
    <w:p w:rsidR="00B35167" w:rsidRDefault="00B35167" w:rsidP="00B35167">
      <w:pPr>
        <w:spacing w:after="0"/>
        <w:rPr>
          <w:rFonts w:cstheme="minorHAnsi"/>
        </w:rPr>
      </w:pPr>
    </w:p>
    <w:p w:rsidR="006258B3" w:rsidRPr="00B35167" w:rsidRDefault="00B35167" w:rsidP="00B43529">
      <w:pPr>
        <w:rPr>
          <w:rStyle w:val="HTMLCite"/>
          <w:rFonts w:cstheme="minorHAnsi"/>
        </w:rPr>
      </w:pPr>
      <w:r>
        <w:rPr>
          <w:rStyle w:val="HTMLCite"/>
          <w:rFonts w:cstheme="minorHAnsi"/>
        </w:rPr>
        <w:t xml:space="preserve">            </w:t>
      </w:r>
      <w:r w:rsidR="006258B3" w:rsidRPr="00B35167">
        <w:rPr>
          <w:rStyle w:val="HTMLCite"/>
          <w:rFonts w:cstheme="minorHAnsi"/>
        </w:rPr>
        <w:t>https://genomevolution.org/wiki/index.php/Sequenced_plant_genomes</w:t>
      </w:r>
    </w:p>
    <w:sectPr w:rsidR="006258B3" w:rsidRPr="00B3516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69D4BC2"/>
    <w:multiLevelType w:val="hybridMultilevel"/>
    <w:tmpl w:val="6602C43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C792A"/>
    <w:rsid w:val="00070688"/>
    <w:rsid w:val="002E3ECD"/>
    <w:rsid w:val="003105F1"/>
    <w:rsid w:val="00441C14"/>
    <w:rsid w:val="00485B9A"/>
    <w:rsid w:val="00497827"/>
    <w:rsid w:val="00525412"/>
    <w:rsid w:val="005351B3"/>
    <w:rsid w:val="005D34EF"/>
    <w:rsid w:val="00606535"/>
    <w:rsid w:val="006258B3"/>
    <w:rsid w:val="006E5DFF"/>
    <w:rsid w:val="0077144E"/>
    <w:rsid w:val="007E4AB1"/>
    <w:rsid w:val="007F297A"/>
    <w:rsid w:val="0081333D"/>
    <w:rsid w:val="00877986"/>
    <w:rsid w:val="009872C5"/>
    <w:rsid w:val="009E1988"/>
    <w:rsid w:val="00A23A8A"/>
    <w:rsid w:val="00A402C3"/>
    <w:rsid w:val="00AF349A"/>
    <w:rsid w:val="00B35167"/>
    <w:rsid w:val="00B43529"/>
    <w:rsid w:val="00BB2322"/>
    <w:rsid w:val="00DC792A"/>
    <w:rsid w:val="00DD175A"/>
    <w:rsid w:val="00EB10AF"/>
    <w:rsid w:val="00EE536F"/>
    <w:rsid w:val="00F63F65"/>
    <w:rsid w:val="00F67F1C"/>
    <w:rsid w:val="00FC1C8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TMLCite">
    <w:name w:val="HTML Cite"/>
    <w:basedOn w:val="DefaultParagraphFont"/>
    <w:uiPriority w:val="99"/>
    <w:semiHidden/>
    <w:unhideWhenUsed/>
    <w:rsid w:val="002E3ECD"/>
    <w:rPr>
      <w:i/>
      <w:iCs/>
    </w:rPr>
  </w:style>
  <w:style w:type="paragraph" w:styleId="ListParagraph">
    <w:name w:val="List Paragraph"/>
    <w:basedOn w:val="Normal"/>
    <w:uiPriority w:val="34"/>
    <w:qFormat/>
    <w:rsid w:val="00B35167"/>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TMLCite">
    <w:name w:val="HTML Cite"/>
    <w:basedOn w:val="DefaultParagraphFont"/>
    <w:uiPriority w:val="99"/>
    <w:semiHidden/>
    <w:unhideWhenUsed/>
    <w:rsid w:val="002E3ECD"/>
    <w:rPr>
      <w:i/>
      <w:iCs/>
    </w:rPr>
  </w:style>
  <w:style w:type="paragraph" w:styleId="ListParagraph">
    <w:name w:val="List Paragraph"/>
    <w:basedOn w:val="Normal"/>
    <w:uiPriority w:val="34"/>
    <w:qFormat/>
    <w:rsid w:val="00B3516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41739236">
      <w:bodyDiv w:val="1"/>
      <w:marLeft w:val="0"/>
      <w:marRight w:val="0"/>
      <w:marTop w:val="0"/>
      <w:marBottom w:val="0"/>
      <w:divBdr>
        <w:top w:val="none" w:sz="0" w:space="0" w:color="auto"/>
        <w:left w:val="none" w:sz="0" w:space="0" w:color="auto"/>
        <w:bottom w:val="none" w:sz="0" w:space="0" w:color="auto"/>
        <w:right w:val="none" w:sz="0" w:space="0" w:color="auto"/>
      </w:divBdr>
      <w:divsChild>
        <w:div w:id="1581252815">
          <w:marLeft w:val="0"/>
          <w:marRight w:val="0"/>
          <w:marTop w:val="0"/>
          <w:marBottom w:val="0"/>
          <w:divBdr>
            <w:top w:val="none" w:sz="0" w:space="0" w:color="auto"/>
            <w:left w:val="none" w:sz="0" w:space="0" w:color="auto"/>
            <w:bottom w:val="none" w:sz="0" w:space="0" w:color="auto"/>
            <w:right w:val="none" w:sz="0" w:space="0" w:color="auto"/>
          </w:divBdr>
        </w:div>
        <w:div w:id="814037">
          <w:marLeft w:val="0"/>
          <w:marRight w:val="0"/>
          <w:marTop w:val="0"/>
          <w:marBottom w:val="0"/>
          <w:divBdr>
            <w:top w:val="none" w:sz="0" w:space="0" w:color="auto"/>
            <w:left w:val="none" w:sz="0" w:space="0" w:color="auto"/>
            <w:bottom w:val="none" w:sz="0" w:space="0" w:color="auto"/>
            <w:right w:val="none" w:sz="0" w:space="0" w:color="auto"/>
          </w:divBdr>
        </w:div>
        <w:div w:id="1874926840">
          <w:marLeft w:val="0"/>
          <w:marRight w:val="0"/>
          <w:marTop w:val="0"/>
          <w:marBottom w:val="0"/>
          <w:divBdr>
            <w:top w:val="none" w:sz="0" w:space="0" w:color="auto"/>
            <w:left w:val="none" w:sz="0" w:space="0" w:color="auto"/>
            <w:bottom w:val="none" w:sz="0" w:space="0" w:color="auto"/>
            <w:right w:val="none" w:sz="0" w:space="0" w:color="auto"/>
          </w:divBdr>
        </w:div>
        <w:div w:id="1597791473">
          <w:marLeft w:val="0"/>
          <w:marRight w:val="0"/>
          <w:marTop w:val="0"/>
          <w:marBottom w:val="0"/>
          <w:divBdr>
            <w:top w:val="none" w:sz="0" w:space="0" w:color="auto"/>
            <w:left w:val="none" w:sz="0" w:space="0" w:color="auto"/>
            <w:bottom w:val="none" w:sz="0" w:space="0" w:color="auto"/>
            <w:right w:val="none" w:sz="0" w:space="0" w:color="auto"/>
          </w:divBdr>
        </w:div>
        <w:div w:id="693073167">
          <w:marLeft w:val="0"/>
          <w:marRight w:val="0"/>
          <w:marTop w:val="0"/>
          <w:marBottom w:val="0"/>
          <w:divBdr>
            <w:top w:val="none" w:sz="0" w:space="0" w:color="auto"/>
            <w:left w:val="none" w:sz="0" w:space="0" w:color="auto"/>
            <w:bottom w:val="none" w:sz="0" w:space="0" w:color="auto"/>
            <w:right w:val="none" w:sz="0" w:space="0" w:color="auto"/>
          </w:divBdr>
        </w:div>
        <w:div w:id="1486774737">
          <w:marLeft w:val="0"/>
          <w:marRight w:val="0"/>
          <w:marTop w:val="0"/>
          <w:marBottom w:val="0"/>
          <w:divBdr>
            <w:top w:val="none" w:sz="0" w:space="0" w:color="auto"/>
            <w:left w:val="none" w:sz="0" w:space="0" w:color="auto"/>
            <w:bottom w:val="none" w:sz="0" w:space="0" w:color="auto"/>
            <w:right w:val="none" w:sz="0" w:space="0" w:color="auto"/>
          </w:divBdr>
        </w:div>
        <w:div w:id="798494340">
          <w:marLeft w:val="0"/>
          <w:marRight w:val="0"/>
          <w:marTop w:val="0"/>
          <w:marBottom w:val="0"/>
          <w:divBdr>
            <w:top w:val="none" w:sz="0" w:space="0" w:color="auto"/>
            <w:left w:val="none" w:sz="0" w:space="0" w:color="auto"/>
            <w:bottom w:val="none" w:sz="0" w:space="0" w:color="auto"/>
            <w:right w:val="none" w:sz="0" w:space="0" w:color="auto"/>
          </w:divBdr>
        </w:div>
        <w:div w:id="1946883114">
          <w:marLeft w:val="0"/>
          <w:marRight w:val="0"/>
          <w:marTop w:val="0"/>
          <w:marBottom w:val="0"/>
          <w:divBdr>
            <w:top w:val="none" w:sz="0" w:space="0" w:color="auto"/>
            <w:left w:val="none" w:sz="0" w:space="0" w:color="auto"/>
            <w:bottom w:val="none" w:sz="0" w:space="0" w:color="auto"/>
            <w:right w:val="none" w:sz="0" w:space="0" w:color="auto"/>
          </w:divBdr>
        </w:div>
        <w:div w:id="473061895">
          <w:marLeft w:val="0"/>
          <w:marRight w:val="0"/>
          <w:marTop w:val="0"/>
          <w:marBottom w:val="0"/>
          <w:divBdr>
            <w:top w:val="none" w:sz="0" w:space="0" w:color="auto"/>
            <w:left w:val="none" w:sz="0" w:space="0" w:color="auto"/>
            <w:bottom w:val="none" w:sz="0" w:space="0" w:color="auto"/>
            <w:right w:val="none" w:sz="0" w:space="0" w:color="auto"/>
          </w:divBdr>
        </w:div>
        <w:div w:id="1791121972">
          <w:marLeft w:val="0"/>
          <w:marRight w:val="0"/>
          <w:marTop w:val="0"/>
          <w:marBottom w:val="0"/>
          <w:divBdr>
            <w:top w:val="none" w:sz="0" w:space="0" w:color="auto"/>
            <w:left w:val="none" w:sz="0" w:space="0" w:color="auto"/>
            <w:bottom w:val="none" w:sz="0" w:space="0" w:color="auto"/>
            <w:right w:val="none" w:sz="0" w:space="0" w:color="auto"/>
          </w:divBdr>
        </w:div>
        <w:div w:id="510684686">
          <w:marLeft w:val="0"/>
          <w:marRight w:val="0"/>
          <w:marTop w:val="0"/>
          <w:marBottom w:val="0"/>
          <w:divBdr>
            <w:top w:val="none" w:sz="0" w:space="0" w:color="auto"/>
            <w:left w:val="none" w:sz="0" w:space="0" w:color="auto"/>
            <w:bottom w:val="none" w:sz="0" w:space="0" w:color="auto"/>
            <w:right w:val="none" w:sz="0" w:space="0" w:color="auto"/>
          </w:divBdr>
        </w:div>
      </w:divsChild>
    </w:div>
    <w:div w:id="878324199">
      <w:bodyDiv w:val="1"/>
      <w:marLeft w:val="0"/>
      <w:marRight w:val="0"/>
      <w:marTop w:val="0"/>
      <w:marBottom w:val="0"/>
      <w:divBdr>
        <w:top w:val="none" w:sz="0" w:space="0" w:color="auto"/>
        <w:left w:val="none" w:sz="0" w:space="0" w:color="auto"/>
        <w:bottom w:val="none" w:sz="0" w:space="0" w:color="auto"/>
        <w:right w:val="none" w:sz="0" w:space="0" w:color="auto"/>
      </w:divBdr>
      <w:divsChild>
        <w:div w:id="932906100">
          <w:marLeft w:val="0"/>
          <w:marRight w:val="0"/>
          <w:marTop w:val="0"/>
          <w:marBottom w:val="0"/>
          <w:divBdr>
            <w:top w:val="none" w:sz="0" w:space="0" w:color="auto"/>
            <w:left w:val="none" w:sz="0" w:space="0" w:color="auto"/>
            <w:bottom w:val="none" w:sz="0" w:space="0" w:color="auto"/>
            <w:right w:val="none" w:sz="0" w:space="0" w:color="auto"/>
          </w:divBdr>
        </w:div>
        <w:div w:id="1458573393">
          <w:marLeft w:val="0"/>
          <w:marRight w:val="0"/>
          <w:marTop w:val="0"/>
          <w:marBottom w:val="0"/>
          <w:divBdr>
            <w:top w:val="none" w:sz="0" w:space="0" w:color="auto"/>
            <w:left w:val="none" w:sz="0" w:space="0" w:color="auto"/>
            <w:bottom w:val="none" w:sz="0" w:space="0" w:color="auto"/>
            <w:right w:val="none" w:sz="0" w:space="0" w:color="auto"/>
          </w:divBdr>
        </w:div>
        <w:div w:id="2081056889">
          <w:marLeft w:val="0"/>
          <w:marRight w:val="0"/>
          <w:marTop w:val="0"/>
          <w:marBottom w:val="0"/>
          <w:divBdr>
            <w:top w:val="none" w:sz="0" w:space="0" w:color="auto"/>
            <w:left w:val="none" w:sz="0" w:space="0" w:color="auto"/>
            <w:bottom w:val="none" w:sz="0" w:space="0" w:color="auto"/>
            <w:right w:val="none" w:sz="0" w:space="0" w:color="auto"/>
          </w:divBdr>
        </w:div>
        <w:div w:id="390232531">
          <w:marLeft w:val="0"/>
          <w:marRight w:val="0"/>
          <w:marTop w:val="0"/>
          <w:marBottom w:val="0"/>
          <w:divBdr>
            <w:top w:val="none" w:sz="0" w:space="0" w:color="auto"/>
            <w:left w:val="none" w:sz="0" w:space="0" w:color="auto"/>
            <w:bottom w:val="none" w:sz="0" w:space="0" w:color="auto"/>
            <w:right w:val="none" w:sz="0" w:space="0" w:color="auto"/>
          </w:divBdr>
        </w:div>
        <w:div w:id="836387578">
          <w:marLeft w:val="0"/>
          <w:marRight w:val="0"/>
          <w:marTop w:val="0"/>
          <w:marBottom w:val="0"/>
          <w:divBdr>
            <w:top w:val="none" w:sz="0" w:space="0" w:color="auto"/>
            <w:left w:val="none" w:sz="0" w:space="0" w:color="auto"/>
            <w:bottom w:val="none" w:sz="0" w:space="0" w:color="auto"/>
            <w:right w:val="none" w:sz="0" w:space="0" w:color="auto"/>
          </w:divBdr>
        </w:div>
        <w:div w:id="79110609">
          <w:marLeft w:val="0"/>
          <w:marRight w:val="0"/>
          <w:marTop w:val="0"/>
          <w:marBottom w:val="0"/>
          <w:divBdr>
            <w:top w:val="none" w:sz="0" w:space="0" w:color="auto"/>
            <w:left w:val="none" w:sz="0" w:space="0" w:color="auto"/>
            <w:bottom w:val="none" w:sz="0" w:space="0" w:color="auto"/>
            <w:right w:val="none" w:sz="0" w:space="0" w:color="auto"/>
          </w:divBdr>
        </w:div>
        <w:div w:id="1481121179">
          <w:marLeft w:val="0"/>
          <w:marRight w:val="0"/>
          <w:marTop w:val="0"/>
          <w:marBottom w:val="0"/>
          <w:divBdr>
            <w:top w:val="none" w:sz="0" w:space="0" w:color="auto"/>
            <w:left w:val="none" w:sz="0" w:space="0" w:color="auto"/>
            <w:bottom w:val="none" w:sz="0" w:space="0" w:color="auto"/>
            <w:right w:val="none" w:sz="0" w:space="0" w:color="auto"/>
          </w:divBdr>
        </w:div>
        <w:div w:id="1486051424">
          <w:marLeft w:val="0"/>
          <w:marRight w:val="0"/>
          <w:marTop w:val="0"/>
          <w:marBottom w:val="0"/>
          <w:divBdr>
            <w:top w:val="none" w:sz="0" w:space="0" w:color="auto"/>
            <w:left w:val="none" w:sz="0" w:space="0" w:color="auto"/>
            <w:bottom w:val="none" w:sz="0" w:space="0" w:color="auto"/>
            <w:right w:val="none" w:sz="0" w:space="0" w:color="auto"/>
          </w:divBdr>
        </w:div>
        <w:div w:id="2075615659">
          <w:marLeft w:val="0"/>
          <w:marRight w:val="0"/>
          <w:marTop w:val="0"/>
          <w:marBottom w:val="0"/>
          <w:divBdr>
            <w:top w:val="none" w:sz="0" w:space="0" w:color="auto"/>
            <w:left w:val="none" w:sz="0" w:space="0" w:color="auto"/>
            <w:bottom w:val="none" w:sz="0" w:space="0" w:color="auto"/>
            <w:right w:val="none" w:sz="0" w:space="0" w:color="auto"/>
          </w:divBdr>
        </w:div>
        <w:div w:id="268971080">
          <w:marLeft w:val="0"/>
          <w:marRight w:val="0"/>
          <w:marTop w:val="0"/>
          <w:marBottom w:val="0"/>
          <w:divBdr>
            <w:top w:val="none" w:sz="0" w:space="0" w:color="auto"/>
            <w:left w:val="none" w:sz="0" w:space="0" w:color="auto"/>
            <w:bottom w:val="none" w:sz="0" w:space="0" w:color="auto"/>
            <w:right w:val="none" w:sz="0" w:space="0" w:color="auto"/>
          </w:divBdr>
        </w:div>
        <w:div w:id="1688096922">
          <w:marLeft w:val="0"/>
          <w:marRight w:val="0"/>
          <w:marTop w:val="0"/>
          <w:marBottom w:val="0"/>
          <w:divBdr>
            <w:top w:val="none" w:sz="0" w:space="0" w:color="auto"/>
            <w:left w:val="none" w:sz="0" w:space="0" w:color="auto"/>
            <w:bottom w:val="none" w:sz="0" w:space="0" w:color="auto"/>
            <w:right w:val="none" w:sz="0" w:space="0" w:color="auto"/>
          </w:divBdr>
        </w:div>
      </w:divsChild>
    </w:div>
    <w:div w:id="1594509383">
      <w:bodyDiv w:val="1"/>
      <w:marLeft w:val="0"/>
      <w:marRight w:val="0"/>
      <w:marTop w:val="0"/>
      <w:marBottom w:val="0"/>
      <w:divBdr>
        <w:top w:val="none" w:sz="0" w:space="0" w:color="auto"/>
        <w:left w:val="none" w:sz="0" w:space="0" w:color="auto"/>
        <w:bottom w:val="none" w:sz="0" w:space="0" w:color="auto"/>
        <w:right w:val="none" w:sz="0" w:space="0" w:color="auto"/>
      </w:divBdr>
      <w:divsChild>
        <w:div w:id="607156540">
          <w:marLeft w:val="0"/>
          <w:marRight w:val="0"/>
          <w:marTop w:val="0"/>
          <w:marBottom w:val="0"/>
          <w:divBdr>
            <w:top w:val="none" w:sz="0" w:space="0" w:color="auto"/>
            <w:left w:val="none" w:sz="0" w:space="0" w:color="auto"/>
            <w:bottom w:val="none" w:sz="0" w:space="0" w:color="auto"/>
            <w:right w:val="none" w:sz="0" w:space="0" w:color="auto"/>
          </w:divBdr>
        </w:div>
        <w:div w:id="339167486">
          <w:marLeft w:val="0"/>
          <w:marRight w:val="0"/>
          <w:marTop w:val="0"/>
          <w:marBottom w:val="0"/>
          <w:divBdr>
            <w:top w:val="none" w:sz="0" w:space="0" w:color="auto"/>
            <w:left w:val="none" w:sz="0" w:space="0" w:color="auto"/>
            <w:bottom w:val="none" w:sz="0" w:space="0" w:color="auto"/>
            <w:right w:val="none" w:sz="0" w:space="0" w:color="auto"/>
          </w:divBdr>
        </w:div>
        <w:div w:id="1326009327">
          <w:marLeft w:val="0"/>
          <w:marRight w:val="0"/>
          <w:marTop w:val="0"/>
          <w:marBottom w:val="0"/>
          <w:divBdr>
            <w:top w:val="none" w:sz="0" w:space="0" w:color="auto"/>
            <w:left w:val="none" w:sz="0" w:space="0" w:color="auto"/>
            <w:bottom w:val="none" w:sz="0" w:space="0" w:color="auto"/>
            <w:right w:val="none" w:sz="0" w:space="0" w:color="auto"/>
          </w:divBdr>
        </w:div>
        <w:div w:id="869532198">
          <w:marLeft w:val="0"/>
          <w:marRight w:val="0"/>
          <w:marTop w:val="0"/>
          <w:marBottom w:val="0"/>
          <w:divBdr>
            <w:top w:val="none" w:sz="0" w:space="0" w:color="auto"/>
            <w:left w:val="none" w:sz="0" w:space="0" w:color="auto"/>
            <w:bottom w:val="none" w:sz="0" w:space="0" w:color="auto"/>
            <w:right w:val="none" w:sz="0" w:space="0" w:color="auto"/>
          </w:divBdr>
        </w:div>
        <w:div w:id="1804349199">
          <w:marLeft w:val="0"/>
          <w:marRight w:val="0"/>
          <w:marTop w:val="0"/>
          <w:marBottom w:val="0"/>
          <w:divBdr>
            <w:top w:val="none" w:sz="0" w:space="0" w:color="auto"/>
            <w:left w:val="none" w:sz="0" w:space="0" w:color="auto"/>
            <w:bottom w:val="none" w:sz="0" w:space="0" w:color="auto"/>
            <w:right w:val="none" w:sz="0" w:space="0" w:color="auto"/>
          </w:divBdr>
        </w:div>
        <w:div w:id="1872451090">
          <w:marLeft w:val="0"/>
          <w:marRight w:val="0"/>
          <w:marTop w:val="0"/>
          <w:marBottom w:val="0"/>
          <w:divBdr>
            <w:top w:val="none" w:sz="0" w:space="0" w:color="auto"/>
            <w:left w:val="none" w:sz="0" w:space="0" w:color="auto"/>
            <w:bottom w:val="none" w:sz="0" w:space="0" w:color="auto"/>
            <w:right w:val="none" w:sz="0" w:space="0" w:color="auto"/>
          </w:divBdr>
        </w:div>
        <w:div w:id="351995041">
          <w:marLeft w:val="0"/>
          <w:marRight w:val="0"/>
          <w:marTop w:val="0"/>
          <w:marBottom w:val="0"/>
          <w:divBdr>
            <w:top w:val="none" w:sz="0" w:space="0" w:color="auto"/>
            <w:left w:val="none" w:sz="0" w:space="0" w:color="auto"/>
            <w:bottom w:val="none" w:sz="0" w:space="0" w:color="auto"/>
            <w:right w:val="none" w:sz="0" w:space="0" w:color="auto"/>
          </w:divBdr>
        </w:div>
        <w:div w:id="438794696">
          <w:marLeft w:val="0"/>
          <w:marRight w:val="0"/>
          <w:marTop w:val="0"/>
          <w:marBottom w:val="0"/>
          <w:divBdr>
            <w:top w:val="none" w:sz="0" w:space="0" w:color="auto"/>
            <w:left w:val="none" w:sz="0" w:space="0" w:color="auto"/>
            <w:bottom w:val="none" w:sz="0" w:space="0" w:color="auto"/>
            <w:right w:val="none" w:sz="0" w:space="0" w:color="auto"/>
          </w:divBdr>
        </w:div>
        <w:div w:id="636491699">
          <w:marLeft w:val="0"/>
          <w:marRight w:val="0"/>
          <w:marTop w:val="0"/>
          <w:marBottom w:val="0"/>
          <w:divBdr>
            <w:top w:val="none" w:sz="0" w:space="0" w:color="auto"/>
            <w:left w:val="none" w:sz="0" w:space="0" w:color="auto"/>
            <w:bottom w:val="none" w:sz="0" w:space="0" w:color="auto"/>
            <w:right w:val="none" w:sz="0" w:space="0" w:color="auto"/>
          </w:divBdr>
        </w:div>
        <w:div w:id="1270818968">
          <w:marLeft w:val="0"/>
          <w:marRight w:val="0"/>
          <w:marTop w:val="0"/>
          <w:marBottom w:val="0"/>
          <w:divBdr>
            <w:top w:val="none" w:sz="0" w:space="0" w:color="auto"/>
            <w:left w:val="none" w:sz="0" w:space="0" w:color="auto"/>
            <w:bottom w:val="none" w:sz="0" w:space="0" w:color="auto"/>
            <w:right w:val="none" w:sz="0" w:space="0" w:color="auto"/>
          </w:divBdr>
        </w:div>
        <w:div w:id="162938869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736</TotalTime>
  <Pages>2</Pages>
  <Words>502</Words>
  <Characters>2865</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16</cp:revision>
  <dcterms:created xsi:type="dcterms:W3CDTF">2018-09-18T03:26:00Z</dcterms:created>
  <dcterms:modified xsi:type="dcterms:W3CDTF">2018-09-26T08:48:00Z</dcterms:modified>
</cp:coreProperties>
</file>