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139" w:rsidRPr="008F100C" w:rsidRDefault="00330295" w:rsidP="00BA6139">
      <w:pPr>
        <w:outlineLvl w:val="0"/>
      </w:pPr>
      <w:proofErr w:type="gramStart"/>
      <w:r>
        <w:rPr>
          <w:b/>
        </w:rPr>
        <w:t>Appendix</w:t>
      </w:r>
      <w:r w:rsidR="00BA6139" w:rsidRPr="008F100C">
        <w:rPr>
          <w:b/>
        </w:rPr>
        <w:t xml:space="preserve"> S</w:t>
      </w:r>
      <w:r>
        <w:rPr>
          <w:b/>
        </w:rPr>
        <w:t>3</w:t>
      </w:r>
      <w:r w:rsidR="00BA6139" w:rsidRPr="008F100C">
        <w:rPr>
          <w:b/>
        </w:rPr>
        <w:t>.</w:t>
      </w:r>
      <w:proofErr w:type="gramEnd"/>
      <w:r w:rsidR="00BA6139" w:rsidRPr="008F100C">
        <w:t xml:space="preserve"> Parameters used to characterize </w:t>
      </w:r>
      <w:proofErr w:type="spellStart"/>
      <w:r w:rsidR="00BA6139" w:rsidRPr="008F100C">
        <w:t>phenologic</w:t>
      </w:r>
      <w:proofErr w:type="spellEnd"/>
      <w:r w:rsidR="00BA6139" w:rsidRPr="008F100C">
        <w:t xml:space="preserve"> responsiveness to climate in </w:t>
      </w:r>
      <w:proofErr w:type="spellStart"/>
      <w:proofErr w:type="gramStart"/>
      <w:r w:rsidR="00BA6139" w:rsidRPr="00395474">
        <w:rPr>
          <w:i/>
        </w:rPr>
        <w:t>Protea</w:t>
      </w:r>
      <w:proofErr w:type="spellEnd"/>
      <w:proofErr w:type="gramEnd"/>
      <w:r w:rsidR="00BA6139" w:rsidRPr="008F100C">
        <w:t xml:space="preserve"> species, estimated from the mixed effects </w:t>
      </w:r>
      <w:proofErr w:type="spellStart"/>
      <w:r w:rsidR="00BA6139" w:rsidRPr="008F100C">
        <w:t>model.</w:t>
      </w:r>
      <w:r w:rsidRPr="00330295">
        <w:rPr>
          <w:vertAlign w:val="superscript"/>
        </w:rPr>
        <w:t>a</w:t>
      </w:r>
      <w:proofErr w:type="spellEnd"/>
      <w:r w:rsidR="00BA6139" w:rsidRPr="008F100C">
        <w:t xml:space="preserve"> </w:t>
      </w:r>
    </w:p>
    <w:p w:rsidR="00BA6139" w:rsidRPr="00395474" w:rsidRDefault="00BA6139" w:rsidP="00BA6139">
      <w:pPr>
        <w:pStyle w:val="Caption"/>
        <w:keepNext/>
      </w:pPr>
    </w:p>
    <w:tbl>
      <w:tblPr>
        <w:tblW w:w="87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76"/>
        <w:gridCol w:w="4044"/>
        <w:gridCol w:w="1123"/>
        <w:gridCol w:w="1177"/>
        <w:gridCol w:w="1176"/>
      </w:tblGrid>
      <w:tr w:rsidR="00BA6139" w:rsidRPr="008F100C" w:rsidTr="00ED2D36">
        <w:trPr>
          <w:trHeight w:val="309"/>
        </w:trPr>
        <w:tc>
          <w:tcPr>
            <w:tcW w:w="1415" w:type="dxa"/>
            <w:vAlign w:val="bottom"/>
          </w:tcPr>
          <w:p w:rsidR="00BA6139" w:rsidRPr="00ED2D36" w:rsidRDefault="00ED2D36" w:rsidP="00ED2D36">
            <w:pPr>
              <w:rPr>
                <w:b/>
                <w:color w:val="000000"/>
              </w:rPr>
            </w:pPr>
            <w:r w:rsidRPr="00ED2D36">
              <w:rPr>
                <w:b/>
                <w:color w:val="000000"/>
              </w:rPr>
              <w:t>Test</w:t>
            </w: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30295" w:rsidRDefault="00330295" w:rsidP="00B5001D">
            <w:pPr>
              <w:jc w:val="center"/>
              <w:rPr>
                <w:b/>
                <w:color w:val="000000"/>
              </w:rPr>
            </w:pPr>
            <w:r w:rsidRPr="00330295">
              <w:rPr>
                <w:b/>
                <w:color w:val="000000"/>
              </w:rPr>
              <w:t>T</w:t>
            </w:r>
            <w:r w:rsidR="00BA6139" w:rsidRPr="00330295">
              <w:rPr>
                <w:b/>
                <w:color w:val="000000"/>
              </w:rPr>
              <w:t>erm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30295" w:rsidRDefault="00330295" w:rsidP="00407D14">
            <w:pPr>
              <w:rPr>
                <w:b/>
                <w:color w:val="000000"/>
              </w:rPr>
            </w:pPr>
            <w:r w:rsidRPr="00330295">
              <w:rPr>
                <w:b/>
                <w:color w:val="000000"/>
              </w:rPr>
              <w:t>E</w:t>
            </w:r>
            <w:r w:rsidR="00BA6139" w:rsidRPr="00330295">
              <w:rPr>
                <w:b/>
                <w:color w:val="000000"/>
              </w:rPr>
              <w:t>stimate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30295" w:rsidRDefault="00BA6139" w:rsidP="00407D14">
            <w:pPr>
              <w:rPr>
                <w:b/>
                <w:color w:val="000000"/>
              </w:rPr>
            </w:pPr>
            <w:r w:rsidRPr="00330295">
              <w:rPr>
                <w:b/>
                <w:color w:val="000000"/>
              </w:rPr>
              <w:t>Standard error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30295" w:rsidRDefault="00330295" w:rsidP="00407D14">
            <w:pPr>
              <w:rPr>
                <w:b/>
                <w:color w:val="000000"/>
              </w:rPr>
            </w:pPr>
            <w:r w:rsidRPr="00330295">
              <w:rPr>
                <w:b/>
                <w:color w:val="000000"/>
              </w:rPr>
              <w:t>S</w:t>
            </w:r>
            <w:r w:rsidR="00BA6139" w:rsidRPr="00330295">
              <w:rPr>
                <w:b/>
                <w:color w:val="000000"/>
              </w:rPr>
              <w:t>tatistic</w:t>
            </w:r>
          </w:p>
        </w:tc>
      </w:tr>
      <w:tr w:rsidR="00330295" w:rsidRPr="008F100C" w:rsidTr="007361E2">
        <w:trPr>
          <w:trHeight w:val="309"/>
        </w:trPr>
        <w:tc>
          <w:tcPr>
            <w:tcW w:w="1415" w:type="dxa"/>
            <w:vMerge w:val="restart"/>
          </w:tcPr>
          <w:p w:rsidR="00330295" w:rsidRPr="00395474" w:rsidRDefault="00330295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Fixed effects</w:t>
            </w: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(Intercept)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0.65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1.79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0.36</w:t>
            </w:r>
          </w:p>
        </w:tc>
      </w:tr>
      <w:tr w:rsidR="00330295" w:rsidRPr="008F100C" w:rsidTr="007361E2">
        <w:trPr>
          <w:trHeight w:val="309"/>
        </w:trPr>
        <w:tc>
          <w:tcPr>
            <w:tcW w:w="1415" w:type="dxa"/>
            <w:vMerge/>
          </w:tcPr>
          <w:p w:rsidR="00330295" w:rsidRPr="00395474" w:rsidRDefault="00330295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Spatial temperature normal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3.83**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1.70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2.26</w:t>
            </w:r>
          </w:p>
        </w:tc>
      </w:tr>
      <w:tr w:rsidR="00330295" w:rsidRPr="008F100C" w:rsidTr="007361E2">
        <w:trPr>
          <w:trHeight w:val="309"/>
        </w:trPr>
        <w:tc>
          <w:tcPr>
            <w:tcW w:w="1415" w:type="dxa"/>
            <w:vMerge/>
          </w:tcPr>
          <w:p w:rsidR="00330295" w:rsidRPr="00395474" w:rsidRDefault="00330295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Spatial precipitation normal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8.10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12.91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0.63</w:t>
            </w:r>
          </w:p>
        </w:tc>
      </w:tr>
      <w:tr w:rsidR="00330295" w:rsidRPr="008F100C" w:rsidTr="007361E2">
        <w:trPr>
          <w:trHeight w:val="309"/>
        </w:trPr>
        <w:tc>
          <w:tcPr>
            <w:tcW w:w="1415" w:type="dxa"/>
            <w:vMerge/>
          </w:tcPr>
          <w:p w:rsidR="00330295" w:rsidRPr="00395474" w:rsidRDefault="00330295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Inter-annual temperature anomaly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5.18*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6.58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0.79</w:t>
            </w:r>
          </w:p>
        </w:tc>
      </w:tr>
      <w:tr w:rsidR="00330295" w:rsidRPr="008F100C" w:rsidTr="007361E2">
        <w:trPr>
          <w:trHeight w:val="309"/>
        </w:trPr>
        <w:tc>
          <w:tcPr>
            <w:tcW w:w="1415" w:type="dxa"/>
            <w:vMerge/>
          </w:tcPr>
          <w:p w:rsidR="00330295" w:rsidRPr="00395474" w:rsidRDefault="00330295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Inter-annual precipitation anomaly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0.93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1.83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0.51</w:t>
            </w:r>
          </w:p>
        </w:tc>
      </w:tr>
      <w:tr w:rsidR="00330295" w:rsidRPr="008F100C" w:rsidTr="007361E2">
        <w:trPr>
          <w:trHeight w:val="309"/>
        </w:trPr>
        <w:tc>
          <w:tcPr>
            <w:tcW w:w="1415" w:type="dxa"/>
            <w:vMerge/>
          </w:tcPr>
          <w:p w:rsidR="00330295" w:rsidRPr="00395474" w:rsidRDefault="00330295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</w:tcPr>
          <w:p w:rsidR="00330295" w:rsidRPr="00395474" w:rsidRDefault="00330295" w:rsidP="00407D14">
            <w:pPr>
              <w:rPr>
                <w:color w:val="000000"/>
              </w:rPr>
            </w:pPr>
            <w:proofErr w:type="spellStart"/>
            <w:r w:rsidRPr="00395474">
              <w:rPr>
                <w:color w:val="000000"/>
              </w:rPr>
              <w:t>temp_normal</w:t>
            </w:r>
            <w:proofErr w:type="spellEnd"/>
            <w:r w:rsidRPr="00395474">
              <w:rPr>
                <w:color w:val="000000"/>
              </w:rPr>
              <w:t xml:space="preserve"> × </w:t>
            </w:r>
            <w:proofErr w:type="spellStart"/>
            <w:r w:rsidRPr="00395474">
              <w:rPr>
                <w:color w:val="000000"/>
              </w:rPr>
              <w:t>temp_anomaly</w:t>
            </w:r>
            <w:proofErr w:type="spellEnd"/>
          </w:p>
        </w:tc>
        <w:tc>
          <w:tcPr>
            <w:tcW w:w="1048" w:type="dxa"/>
            <w:shd w:val="clear" w:color="auto" w:fill="auto"/>
            <w:noWrap/>
            <w:vAlign w:val="bottom"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2.57</w:t>
            </w:r>
            <w:r w:rsidRPr="00395474">
              <w:rPr>
                <w:color w:val="000000"/>
                <w:vertAlign w:val="superscript"/>
              </w:rPr>
              <w:t>NS</w:t>
            </w:r>
          </w:p>
        </w:tc>
        <w:tc>
          <w:tcPr>
            <w:tcW w:w="1109" w:type="dxa"/>
            <w:shd w:val="clear" w:color="auto" w:fill="auto"/>
            <w:noWrap/>
            <w:vAlign w:val="bottom"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3.3089</w:t>
            </w:r>
          </w:p>
        </w:tc>
        <w:tc>
          <w:tcPr>
            <w:tcW w:w="1176" w:type="dxa"/>
            <w:shd w:val="clear" w:color="auto" w:fill="auto"/>
            <w:noWrap/>
            <w:vAlign w:val="bottom"/>
          </w:tcPr>
          <w:p w:rsidR="00330295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Pr="00395474">
              <w:rPr>
                <w:color w:val="000000"/>
              </w:rPr>
              <w:t>0.777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 w:val="restart"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Variance components</w:t>
            </w: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sd_temp_normal.name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5.53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sd_ppt_normal.name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15.63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sd_temp_anomaly.name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24.08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sd_ppt_anomaly.name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3.55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cor_temp_normal.ppt_normal.name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0.86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cor_temp_normal.temp_anomaly.name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0.058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cor_temp_normal.ppt_anomaly.name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0.52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cor_ppt_normal.temp_anomaly.name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330295" w:rsidP="007361E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sym w:font="Symbol" w:char="F02D"/>
            </w:r>
            <w:r w:rsidR="00BA6139" w:rsidRPr="00395474">
              <w:rPr>
                <w:color w:val="000000"/>
              </w:rPr>
              <w:t>0.45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cor_ppt_normal.ppt_anomaly.name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0.012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  <w:vMerge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r w:rsidRPr="00395474">
              <w:rPr>
                <w:color w:val="000000"/>
              </w:rPr>
              <w:t>cor_temp_anomaly.ppt_anomaly.name</w:t>
            </w:r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0.89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  <w:tr w:rsidR="00BA6139" w:rsidRPr="008F100C" w:rsidTr="007361E2">
        <w:trPr>
          <w:trHeight w:val="309"/>
        </w:trPr>
        <w:tc>
          <w:tcPr>
            <w:tcW w:w="1415" w:type="dxa"/>
          </w:tcPr>
          <w:p w:rsidR="00BA6139" w:rsidRPr="00395474" w:rsidRDefault="00BA6139" w:rsidP="00407D14">
            <w:pPr>
              <w:rPr>
                <w:color w:val="000000"/>
              </w:rPr>
            </w:pPr>
          </w:p>
        </w:tc>
        <w:tc>
          <w:tcPr>
            <w:tcW w:w="4044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407D14">
            <w:pPr>
              <w:rPr>
                <w:color w:val="000000"/>
              </w:rPr>
            </w:pPr>
            <w:proofErr w:type="spellStart"/>
            <w:r w:rsidRPr="00395474">
              <w:rPr>
                <w:color w:val="000000"/>
              </w:rPr>
              <w:t>sd_Observation.Residual</w:t>
            </w:r>
            <w:proofErr w:type="spellEnd"/>
          </w:p>
        </w:tc>
        <w:tc>
          <w:tcPr>
            <w:tcW w:w="1048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74.074</w:t>
            </w:r>
          </w:p>
        </w:tc>
        <w:tc>
          <w:tcPr>
            <w:tcW w:w="1109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:rsidR="00BA6139" w:rsidRPr="00395474" w:rsidRDefault="00BA6139" w:rsidP="007361E2">
            <w:pPr>
              <w:jc w:val="center"/>
              <w:rPr>
                <w:color w:val="000000"/>
              </w:rPr>
            </w:pPr>
            <w:r w:rsidRPr="00395474">
              <w:rPr>
                <w:color w:val="000000"/>
              </w:rPr>
              <w:t>NA</w:t>
            </w:r>
          </w:p>
        </w:tc>
      </w:tr>
    </w:tbl>
    <w:p w:rsidR="00BA6139" w:rsidRPr="00395474" w:rsidRDefault="00330295" w:rsidP="00BA6139">
      <w:r w:rsidRPr="00330295">
        <w:rPr>
          <w:i/>
        </w:rPr>
        <w:t>Note:</w:t>
      </w:r>
      <w:r>
        <w:t xml:space="preserve"> NA = </w:t>
      </w:r>
      <w:r w:rsidR="00ED2D36">
        <w:t>not applicable</w:t>
      </w:r>
      <w:bookmarkStart w:id="0" w:name="_GoBack"/>
      <w:bookmarkEnd w:id="0"/>
      <w:r>
        <w:t>.</w:t>
      </w:r>
    </w:p>
    <w:p w:rsidR="00DD4BA4" w:rsidRDefault="00330295">
      <w:proofErr w:type="spellStart"/>
      <w:proofErr w:type="gramStart"/>
      <w:r w:rsidRPr="00330295">
        <w:rPr>
          <w:vertAlign w:val="superscript"/>
        </w:rPr>
        <w:t>a</w:t>
      </w:r>
      <w:r w:rsidRPr="008F100C">
        <w:t>Significance</w:t>
      </w:r>
      <w:proofErr w:type="spellEnd"/>
      <w:proofErr w:type="gramEnd"/>
      <w:r w:rsidRPr="008F100C">
        <w:t xml:space="preserve"> of the fixed effects was calculated by likelihood ratio tests of nested models, and is denoted as follows:</w:t>
      </w:r>
      <w:r>
        <w:t xml:space="preserve"> *</w:t>
      </w:r>
      <w:r w:rsidRPr="00330295">
        <w:rPr>
          <w:i/>
        </w:rPr>
        <w:t>P</w:t>
      </w:r>
      <w:r w:rsidRPr="008F100C">
        <w:t xml:space="preserve"> &lt; 0.1; **</w:t>
      </w:r>
      <w:r w:rsidRPr="00330295">
        <w:rPr>
          <w:i/>
        </w:rPr>
        <w:t>P</w:t>
      </w:r>
      <w:r w:rsidRPr="008F100C">
        <w:t xml:space="preserve"> &lt; 0.05; ***</w:t>
      </w:r>
      <w:r w:rsidRPr="00330295">
        <w:rPr>
          <w:i/>
        </w:rPr>
        <w:t>P</w:t>
      </w:r>
      <w:r w:rsidRPr="008F100C">
        <w:t xml:space="preserve"> &lt; 0.001; NS </w:t>
      </w:r>
      <w:r>
        <w:t xml:space="preserve">= </w:t>
      </w:r>
      <w:r w:rsidRPr="008F100C">
        <w:t>non-significant.</w:t>
      </w:r>
    </w:p>
    <w:sectPr w:rsidR="00DD4BA4" w:rsidSect="00DD4B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0295" w:rsidRDefault="00330295" w:rsidP="00330295">
      <w:r>
        <w:separator/>
      </w:r>
    </w:p>
  </w:endnote>
  <w:endnote w:type="continuationSeparator" w:id="0">
    <w:p w:rsidR="00330295" w:rsidRDefault="00330295" w:rsidP="003302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863" w:rsidRDefault="00002863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863" w:rsidRDefault="00002863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863" w:rsidRDefault="0000286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0295" w:rsidRDefault="00330295" w:rsidP="00330295">
      <w:r>
        <w:separator/>
      </w:r>
    </w:p>
  </w:footnote>
  <w:footnote w:type="continuationSeparator" w:id="0">
    <w:p w:rsidR="00330295" w:rsidRDefault="00330295" w:rsidP="003302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295" w:rsidRDefault="00327B6C">
    <w:pPr>
      <w:pStyle w:val="Header"/>
    </w:pPr>
    <w:sdt>
      <w:sdtPr>
        <w:id w:val="171999623"/>
        <w:placeholder>
          <w:docPart w:val="F8D9E9E4F96D9D4980D5496C1BC19C86"/>
        </w:placeholder>
        <w:temporary/>
        <w:showingPlcHdr/>
      </w:sdtPr>
      <w:sdtContent>
        <w:r w:rsidR="00330295">
          <w:t>[Type text]</w:t>
        </w:r>
      </w:sdtContent>
    </w:sdt>
    <w:r w:rsidR="00330295">
      <w:ptab w:relativeTo="margin" w:alignment="center" w:leader="none"/>
    </w:r>
    <w:sdt>
      <w:sdtPr>
        <w:id w:val="171999624"/>
        <w:placeholder>
          <w:docPart w:val="A81CDF9D63EE39459B512107B751F877"/>
        </w:placeholder>
        <w:temporary/>
        <w:showingPlcHdr/>
      </w:sdtPr>
      <w:sdtContent>
        <w:r w:rsidR="00330295">
          <w:t>[Type text]</w:t>
        </w:r>
      </w:sdtContent>
    </w:sdt>
    <w:r w:rsidR="00330295">
      <w:ptab w:relativeTo="margin" w:alignment="right" w:leader="none"/>
    </w:r>
    <w:sdt>
      <w:sdtPr>
        <w:id w:val="171999625"/>
        <w:placeholder>
          <w:docPart w:val="7A4589E5E69FE947AA482FD2624B9240"/>
        </w:placeholder>
        <w:temporary/>
        <w:showingPlcHdr/>
      </w:sdtPr>
      <w:sdtContent>
        <w:r w:rsidR="00330295">
          <w:t>[Type text]</w:t>
        </w:r>
      </w:sdtContent>
    </w:sdt>
  </w:p>
  <w:p w:rsidR="00330295" w:rsidRDefault="00330295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295" w:rsidRDefault="00330295">
    <w:pPr>
      <w:pStyle w:val="Header"/>
    </w:pPr>
    <w:proofErr w:type="spellStart"/>
    <w:r>
      <w:t>Daru</w:t>
    </w:r>
    <w:proofErr w:type="spellEnd"/>
    <w:r>
      <w:t xml:space="preserve"> et al.—Applications in Plant Sciences 2019 7(3)—Data Supplement S3</w:t>
    </w:r>
  </w:p>
  <w:p w:rsidR="00330295" w:rsidRDefault="00330295">
    <w:pPr>
      <w:pStyle w:val="Header"/>
    </w:pPr>
    <w:r>
      <w:t>DOI</w:t>
    </w:r>
    <w:r w:rsidR="00002863">
      <w:t>:</w:t>
    </w:r>
    <w:r w:rsidR="00002863" w:rsidRPr="00002863">
      <w:t xml:space="preserve"> </w:t>
    </w:r>
    <w:r w:rsidR="00002863">
      <w:t>10.1002/aps3.1232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863" w:rsidRDefault="00002863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6139"/>
    <w:rsid w:val="00002863"/>
    <w:rsid w:val="00327B6C"/>
    <w:rsid w:val="00330295"/>
    <w:rsid w:val="007361E2"/>
    <w:rsid w:val="00B5001D"/>
    <w:rsid w:val="00BA6139"/>
    <w:rsid w:val="00DD4BA4"/>
    <w:rsid w:val="00ED2D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6139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BA6139"/>
    <w:pPr>
      <w:spacing w:after="200"/>
    </w:pPr>
    <w:rPr>
      <w:rFonts w:asciiTheme="minorHAnsi" w:eastAsiaTheme="minorEastAsia" w:hAnsiTheme="minorHAnsi" w:cstheme="minorBidi"/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3029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30295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33029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30295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33029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029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0295"/>
    <w:rPr>
      <w:rFonts w:ascii="Times New Roman" w:eastAsia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029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029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029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0295"/>
    <w:rPr>
      <w:rFonts w:ascii="Lucida Grande" w:eastAsia="Times New Roman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6139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BA6139"/>
    <w:pPr>
      <w:spacing w:after="200"/>
    </w:pPr>
    <w:rPr>
      <w:rFonts w:asciiTheme="minorHAnsi" w:eastAsiaTheme="minorEastAsia" w:hAnsiTheme="minorHAnsi" w:cstheme="minorBidi"/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3029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30295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33029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30295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33029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029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0295"/>
    <w:rPr>
      <w:rFonts w:ascii="Times New Roman" w:eastAsia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029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029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029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0295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8D9E9E4F96D9D4980D5496C1BC19C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4BCB10-71B3-DA43-96F0-81E119016C17}"/>
      </w:docPartPr>
      <w:docPartBody>
        <w:p w:rsidR="00C20798" w:rsidRDefault="008C35FF" w:rsidP="008C35FF">
          <w:pPr>
            <w:pStyle w:val="F8D9E9E4F96D9D4980D5496C1BC19C86"/>
          </w:pPr>
          <w:r>
            <w:t>[Type text]</w:t>
          </w:r>
        </w:p>
      </w:docPartBody>
    </w:docPart>
    <w:docPart>
      <w:docPartPr>
        <w:name w:val="A81CDF9D63EE39459B512107B751F8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31B121-1F71-834C-B69D-4F67F89A0534}"/>
      </w:docPartPr>
      <w:docPartBody>
        <w:p w:rsidR="00C20798" w:rsidRDefault="008C35FF" w:rsidP="008C35FF">
          <w:pPr>
            <w:pStyle w:val="A81CDF9D63EE39459B512107B751F877"/>
          </w:pPr>
          <w:r>
            <w:t>[Type text]</w:t>
          </w:r>
        </w:p>
      </w:docPartBody>
    </w:docPart>
    <w:docPart>
      <w:docPartPr>
        <w:name w:val="7A4589E5E69FE947AA482FD2624B92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3F50FA-C02E-CB41-89DC-538BED80265D}"/>
      </w:docPartPr>
      <w:docPartBody>
        <w:p w:rsidR="00C20798" w:rsidRDefault="008C35FF" w:rsidP="008C35FF">
          <w:pPr>
            <w:pStyle w:val="7A4589E5E69FE947AA482FD2624B924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8C35FF"/>
    <w:rsid w:val="008C35FF"/>
    <w:rsid w:val="00C20798"/>
    <w:rsid w:val="00D84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41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8D9E9E4F96D9D4980D5496C1BC19C86">
    <w:name w:val="F8D9E9E4F96D9D4980D5496C1BC19C86"/>
    <w:rsid w:val="008C35FF"/>
  </w:style>
  <w:style w:type="paragraph" w:customStyle="1" w:styleId="A81CDF9D63EE39459B512107B751F877">
    <w:name w:val="A81CDF9D63EE39459B512107B751F877"/>
    <w:rsid w:val="008C35FF"/>
  </w:style>
  <w:style w:type="paragraph" w:customStyle="1" w:styleId="7A4589E5E69FE947AA482FD2624B9240">
    <w:name w:val="7A4589E5E69FE947AA482FD2624B9240"/>
    <w:rsid w:val="008C35FF"/>
  </w:style>
  <w:style w:type="paragraph" w:customStyle="1" w:styleId="41575B19F770DF409DCACADC8ACF5E55">
    <w:name w:val="41575B19F770DF409DCACADC8ACF5E55"/>
    <w:rsid w:val="008C35FF"/>
  </w:style>
  <w:style w:type="paragraph" w:customStyle="1" w:styleId="747C3687D13CDC43BBB27B77A0C805EB">
    <w:name w:val="747C3687D13CDC43BBB27B77A0C805EB"/>
    <w:rsid w:val="008C35FF"/>
  </w:style>
  <w:style w:type="paragraph" w:customStyle="1" w:styleId="DF9BBA2EADBCD14F80A51375CF9870FC">
    <w:name w:val="DF9BBA2EADBCD14F80A51375CF9870FC"/>
    <w:rsid w:val="008C35FF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ED21D7F-C786-47E3-A964-5B07BBAE1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174</Words>
  <Characters>993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Parada</dc:creator>
  <cp:keywords/>
  <dc:description/>
  <cp:lastModifiedBy>0014536</cp:lastModifiedBy>
  <cp:revision>6</cp:revision>
  <dcterms:created xsi:type="dcterms:W3CDTF">2019-01-30T23:19:00Z</dcterms:created>
  <dcterms:modified xsi:type="dcterms:W3CDTF">2019-02-20T01:26:00Z</dcterms:modified>
</cp:coreProperties>
</file>