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8FE309" w14:textId="1323CE94" w:rsidR="003064DC" w:rsidRPr="009A3501" w:rsidRDefault="00FE44EE">
      <w:pPr>
        <w:rPr>
          <w:b/>
          <w:bCs/>
          <w:sz w:val="32"/>
          <w:szCs w:val="32"/>
        </w:rPr>
      </w:pPr>
      <w:r w:rsidRPr="009A3501">
        <w:rPr>
          <w:b/>
          <w:bCs/>
          <w:sz w:val="32"/>
          <w:szCs w:val="32"/>
        </w:rPr>
        <w:t>Metadata Summary</w:t>
      </w:r>
    </w:p>
    <w:p w14:paraId="5FB8BDFC" w14:textId="53DA7D61" w:rsidR="00FE44EE" w:rsidRDefault="00FE44EE">
      <w:r>
        <w:t>Study Type: Laboratory</w:t>
      </w:r>
    </w:p>
    <w:p w14:paraId="0008DD17" w14:textId="2C5DC317" w:rsidR="00FE44EE" w:rsidRDefault="00FE44EE">
      <w:r w:rsidRPr="00FE44EE">
        <w:t>Number per sample</w:t>
      </w:r>
      <w:r>
        <w:t>: Pool of 3 individuals</w:t>
      </w:r>
    </w:p>
    <w:p w14:paraId="241213E9" w14:textId="214E28DD" w:rsidR="00FE44EE" w:rsidRDefault="00FE44EE">
      <w:pPr>
        <w:rPr>
          <w:i/>
          <w:iCs/>
        </w:rPr>
      </w:pPr>
      <w:r w:rsidRPr="00FE44EE">
        <w:t>Sample taxonomy</w:t>
      </w:r>
      <w:r>
        <w:t xml:space="preserve">: </w:t>
      </w:r>
      <w:r w:rsidRPr="00FE44EE">
        <w:rPr>
          <w:i/>
          <w:iCs/>
        </w:rPr>
        <w:t xml:space="preserve">Anopheles </w:t>
      </w:r>
      <w:proofErr w:type="spellStart"/>
      <w:r w:rsidRPr="00FE44EE">
        <w:rPr>
          <w:i/>
          <w:iCs/>
        </w:rPr>
        <w:t>merus</w:t>
      </w:r>
      <w:proofErr w:type="spellEnd"/>
    </w:p>
    <w:p w14:paraId="4E827B2E" w14:textId="6ED04520" w:rsidR="00FE44EE" w:rsidRDefault="00FE44EE">
      <w:r w:rsidRPr="00FE44EE">
        <w:t>Developmental stage</w:t>
      </w:r>
      <w:r>
        <w:t>: 4</w:t>
      </w:r>
      <w:r w:rsidRPr="00FE44EE">
        <w:rPr>
          <w:vertAlign w:val="superscript"/>
        </w:rPr>
        <w:t>th</w:t>
      </w:r>
      <w:r>
        <w:t xml:space="preserve"> instar larvae and adult</w:t>
      </w:r>
    </w:p>
    <w:p w14:paraId="088C1C3C" w14:textId="6467141C" w:rsidR="00FE44EE" w:rsidRDefault="00FE44EE">
      <w:r>
        <w:t>Sex: Female</w:t>
      </w:r>
    </w:p>
    <w:p w14:paraId="0FDC1F8B" w14:textId="77777777" w:rsidR="00AB7CE5" w:rsidRDefault="00FE44EE">
      <w:r>
        <w:t xml:space="preserve">Adult Age: </w:t>
      </w:r>
      <w:r w:rsidR="00AB7CE5">
        <w:t>3-day</w:t>
      </w:r>
      <w:r>
        <w:t xml:space="preserve"> post </w:t>
      </w:r>
      <w:proofErr w:type="spellStart"/>
      <w:r>
        <w:t>eclosion</w:t>
      </w:r>
      <w:proofErr w:type="spellEnd"/>
    </w:p>
    <w:p w14:paraId="10A0121E" w14:textId="77777777" w:rsidR="00AB7CE5" w:rsidRDefault="00AB7CE5">
      <w:r>
        <w:t>Mating Status: Non-virgin</w:t>
      </w:r>
    </w:p>
    <w:p w14:paraId="7AFD9A06" w14:textId="292A3D66" w:rsidR="00AB7CE5" w:rsidRDefault="00AB7CE5">
      <w:r>
        <w:t>Blood feeding status: non-blood fed</w:t>
      </w:r>
    </w:p>
    <w:p w14:paraId="617B6C7B" w14:textId="00FF2A6D" w:rsidR="00FE44EE" w:rsidRDefault="00AB7CE5">
      <w:r>
        <w:t>Type of food provided: Beano/yeast mixture (larvae), 10% sucrose (adults)</w:t>
      </w:r>
    </w:p>
    <w:p w14:paraId="580B374B" w14:textId="178620ED" w:rsidR="00AB7CE5" w:rsidRDefault="00AB7CE5">
      <w:r>
        <w:t>Tissue processed: midgut</w:t>
      </w:r>
    </w:p>
    <w:p w14:paraId="0FA9F2B3" w14:textId="20BDA9C3" w:rsidR="00AB7CE5" w:rsidRDefault="00AB7CE5">
      <w:r>
        <w:t>Sample phenotype: Plasmodium uninfected, low level insecticide tolerance</w:t>
      </w:r>
    </w:p>
    <w:p w14:paraId="4968FD07" w14:textId="3690A421" w:rsidR="009A3501" w:rsidRDefault="009A3501" w:rsidP="009A3501">
      <w:r>
        <w:t>Biomolecule processed</w:t>
      </w:r>
      <w:r>
        <w:t>:</w:t>
      </w:r>
      <w:r>
        <w:t xml:space="preserve"> DNA</w:t>
      </w:r>
    </w:p>
    <w:p w14:paraId="5BBFDAFF" w14:textId="27AD2F50" w:rsidR="009A3501" w:rsidRDefault="009A3501" w:rsidP="009A3501">
      <w:r>
        <w:t>Biomolecule isolation method</w:t>
      </w:r>
      <w:r>
        <w:t>:</w:t>
      </w:r>
      <w:r>
        <w:t xml:space="preserve"> QIAGEN blood &amp; tissue</w:t>
      </w:r>
    </w:p>
    <w:p w14:paraId="6A41403A" w14:textId="3ADC2E67" w:rsidR="009A3501" w:rsidRDefault="009A3501" w:rsidP="009A3501">
      <w:r>
        <w:t>Sequencing method</w:t>
      </w:r>
      <w:r>
        <w:t>:</w:t>
      </w:r>
      <w:r>
        <w:t xml:space="preserve"> 16S rRNA amplicon</w:t>
      </w:r>
    </w:p>
    <w:p w14:paraId="6449D7DF" w14:textId="4381FEF8" w:rsidR="009A3501" w:rsidRDefault="009A3501" w:rsidP="009A3501">
      <w:r>
        <w:t>Sequencing platform</w:t>
      </w:r>
      <w:r>
        <w:t>:</w:t>
      </w:r>
      <w:r>
        <w:t xml:space="preserve"> Illumina</w:t>
      </w:r>
    </w:p>
    <w:p w14:paraId="7FEB67F0" w14:textId="13639E02" w:rsidR="009A3501" w:rsidRDefault="009A3501" w:rsidP="009A3501">
      <w:r>
        <w:t>Sequencing platform model</w:t>
      </w:r>
      <w:r>
        <w:t xml:space="preserve">: </w:t>
      </w:r>
      <w:r>
        <w:t xml:space="preserve"> </w:t>
      </w:r>
      <w:proofErr w:type="spellStart"/>
      <w:r>
        <w:t>MiSeq</w:t>
      </w:r>
      <w:proofErr w:type="spellEnd"/>
      <w:r>
        <w:t xml:space="preserve"> (Illumina)</w:t>
      </w:r>
    </w:p>
    <w:p w14:paraId="04FF71E7" w14:textId="63E1E02E" w:rsidR="009A3501" w:rsidRDefault="009A3501" w:rsidP="009A3501">
      <w:r>
        <w:t>Sample storage preservative</w:t>
      </w:r>
      <w:r>
        <w:t>:</w:t>
      </w:r>
      <w:r>
        <w:t xml:space="preserve"> None</w:t>
      </w:r>
    </w:p>
    <w:p w14:paraId="56C16D61" w14:textId="5F87126B" w:rsidR="009A3501" w:rsidRDefault="009A3501" w:rsidP="009A3501">
      <w:r>
        <w:t>Sample storage temperature</w:t>
      </w:r>
      <w:r>
        <w:t xml:space="preserve">: </w:t>
      </w:r>
      <w:r>
        <w:t xml:space="preserve"> -20 °C</w:t>
      </w:r>
    </w:p>
    <w:p w14:paraId="2726694B" w14:textId="3202A4CF" w:rsidR="00AB7CE5" w:rsidRDefault="009A3501" w:rsidP="009A3501">
      <w:r>
        <w:t>Sample storage duration</w:t>
      </w:r>
      <w:r>
        <w:t>: &lt;1 month</w:t>
      </w:r>
    </w:p>
    <w:p w14:paraId="1159B133" w14:textId="5103A946" w:rsidR="009A3501" w:rsidRDefault="009A3501" w:rsidP="009A3501">
      <w:r>
        <w:t>Name and location of laboratory</w:t>
      </w:r>
      <w:r>
        <w:t>: Vector Control Reference Laboratory, Centre for Emerging Zoonotic and Parasitic Diseases, National Institute for Communicable Diseases, South Africa</w:t>
      </w:r>
    </w:p>
    <w:p w14:paraId="79242E71" w14:textId="1AAAF41D" w:rsidR="009A3501" w:rsidRDefault="009A3501" w:rsidP="009A3501">
      <w:r>
        <w:t>Generation</w:t>
      </w:r>
      <w:r>
        <w:t>: In colony since 2012</w:t>
      </w:r>
    </w:p>
    <w:p w14:paraId="7C169BBC" w14:textId="4EF3CE96" w:rsidR="009A3501" w:rsidRDefault="009A3501" w:rsidP="009A3501">
      <w:r>
        <w:t>Maintenance temperature</w:t>
      </w:r>
      <w:r>
        <w:t>:</w:t>
      </w:r>
      <w:r>
        <w:t xml:space="preserve"> 2</w:t>
      </w:r>
      <w:r>
        <w:t>5</w:t>
      </w:r>
      <w:r>
        <w:t>±2°C</w:t>
      </w:r>
    </w:p>
    <w:p w14:paraId="0A6170B7" w14:textId="552B4F5B" w:rsidR="009A3501" w:rsidRDefault="009A3501" w:rsidP="009A3501">
      <w:r>
        <w:t>Maintenance relative humidity</w:t>
      </w:r>
      <w:r>
        <w:t>:</w:t>
      </w:r>
      <w:r>
        <w:t xml:space="preserve"> 80±</w:t>
      </w:r>
      <w:r>
        <w:t>5</w:t>
      </w:r>
      <w:r>
        <w:t>%</w:t>
      </w:r>
    </w:p>
    <w:p w14:paraId="2A795811" w14:textId="7C38285C" w:rsidR="009A3501" w:rsidRPr="00FE44EE" w:rsidRDefault="009A3501" w:rsidP="009A3501">
      <w:r>
        <w:t>Light-dark cycle 1</w:t>
      </w:r>
      <w:r>
        <w:t>2</w:t>
      </w:r>
      <w:r>
        <w:t>-h light; 1</w:t>
      </w:r>
      <w:r>
        <w:t>2</w:t>
      </w:r>
      <w:r>
        <w:t>-h dark</w:t>
      </w:r>
    </w:p>
    <w:sectPr w:rsidR="009A3501" w:rsidRPr="00FE44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44EE"/>
    <w:rsid w:val="00056B0E"/>
    <w:rsid w:val="00087CFA"/>
    <w:rsid w:val="003064DC"/>
    <w:rsid w:val="00684209"/>
    <w:rsid w:val="009A3501"/>
    <w:rsid w:val="00AB7CE5"/>
    <w:rsid w:val="00C53560"/>
    <w:rsid w:val="00D778E9"/>
    <w:rsid w:val="00FE4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6B258FD"/>
  <w15:chartTrackingRefBased/>
  <w15:docId w15:val="{26DC41A9-E68D-48B7-B834-81CA170D8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78E9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27825</dc:creator>
  <cp:keywords/>
  <dc:description/>
  <cp:lastModifiedBy>27825</cp:lastModifiedBy>
  <cp:revision>2</cp:revision>
  <dcterms:created xsi:type="dcterms:W3CDTF">2022-10-05T17:42:00Z</dcterms:created>
  <dcterms:modified xsi:type="dcterms:W3CDTF">2022-10-05T18:02:00Z</dcterms:modified>
</cp:coreProperties>
</file>