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49BB36" w14:textId="0BD85D22" w:rsidR="00C84458" w:rsidRPr="004E7DC2" w:rsidRDefault="004E7DC2" w:rsidP="004E7DC2">
      <w:pPr>
        <w:spacing w:line="360" w:lineRule="auto"/>
        <w:jc w:val="both"/>
        <w:rPr>
          <w:rFonts w:ascii="Helvetica" w:hAnsi="Helvetica"/>
          <w:b/>
          <w:bCs/>
          <w:lang w:val="en-US"/>
        </w:rPr>
      </w:pPr>
      <w:r w:rsidRPr="004E7DC2">
        <w:rPr>
          <w:rFonts w:ascii="Helvetica" w:hAnsi="Helvetica"/>
          <w:b/>
          <w:bCs/>
          <w:lang w:val="en-US"/>
        </w:rPr>
        <w:t xml:space="preserve"> 1</w:t>
      </w:r>
      <w:r>
        <w:rPr>
          <w:rFonts w:ascii="Helvetica" w:hAnsi="Helvetica"/>
          <w:b/>
          <w:bCs/>
          <w:lang w:val="en-US"/>
        </w:rPr>
        <w:t xml:space="preserve">. </w:t>
      </w:r>
      <w:r w:rsidR="00F6017A" w:rsidRPr="004E7DC2">
        <w:rPr>
          <w:rFonts w:ascii="Helvetica" w:hAnsi="Helvetica"/>
          <w:b/>
          <w:bCs/>
          <w:lang w:val="en-US"/>
        </w:rPr>
        <w:t xml:space="preserve">Preparation of </w:t>
      </w:r>
      <w:r w:rsidR="00D64331" w:rsidRPr="004E7DC2">
        <w:rPr>
          <w:rFonts w:ascii="Helvetica" w:hAnsi="Helvetica"/>
          <w:b/>
          <w:bCs/>
          <w:lang w:val="en-US"/>
        </w:rPr>
        <w:t xml:space="preserve">bark beetle </w:t>
      </w:r>
      <w:r w:rsidR="00F6017A" w:rsidRPr="004E7DC2">
        <w:rPr>
          <w:rFonts w:ascii="Helvetica" w:hAnsi="Helvetica"/>
          <w:b/>
          <w:bCs/>
          <w:lang w:val="en-US"/>
        </w:rPr>
        <w:t>diet</w:t>
      </w:r>
      <w:r w:rsidR="00D64331" w:rsidRPr="004E7DC2">
        <w:rPr>
          <w:rFonts w:ascii="Helvetica" w:hAnsi="Helvetica"/>
          <w:b/>
          <w:bCs/>
          <w:lang w:val="en-US"/>
        </w:rPr>
        <w:t xml:space="preserve"> for eliminating fungal symbionts</w:t>
      </w:r>
    </w:p>
    <w:p w14:paraId="211F024B" w14:textId="1318E291" w:rsidR="00633DF7" w:rsidRPr="00433B00" w:rsidRDefault="0064420C" w:rsidP="003C3317">
      <w:pPr>
        <w:spacing w:line="360" w:lineRule="auto"/>
        <w:ind w:firstLine="720"/>
        <w:jc w:val="both"/>
        <w:rPr>
          <w:rFonts w:ascii="Helvetica" w:hAnsi="Helvetica"/>
          <w:lang w:val="en-US"/>
        </w:rPr>
      </w:pPr>
      <w:r w:rsidRPr="00433B00">
        <w:rPr>
          <w:rFonts w:ascii="Helvetica" w:hAnsi="Helvetica"/>
          <w:lang w:val="en-US"/>
        </w:rPr>
        <w:t>Th</w:t>
      </w:r>
      <w:r w:rsidR="00D64331">
        <w:rPr>
          <w:rFonts w:ascii="Helvetica" w:hAnsi="Helvetica"/>
          <w:lang w:val="en-US"/>
        </w:rPr>
        <w:t>is</w:t>
      </w:r>
      <w:r w:rsidRPr="00433B00">
        <w:rPr>
          <w:rFonts w:ascii="Helvetica" w:hAnsi="Helvetica"/>
          <w:lang w:val="en-US"/>
        </w:rPr>
        <w:t xml:space="preserve"> semi-artificial diet was adapted from</w:t>
      </w:r>
      <w:r w:rsidR="008D0372">
        <w:rPr>
          <w:rFonts w:ascii="Helvetica" w:hAnsi="Helvetica"/>
          <w:lang w:val="en-US"/>
        </w:rPr>
        <w:t xml:space="preserve"> </w:t>
      </w:r>
      <w:sdt>
        <w:sdtPr>
          <w:rPr>
            <w:rFonts w:ascii="Helvetica" w:hAnsi="Helvetica"/>
            <w:color w:val="000000"/>
            <w:lang w:val="en-US"/>
          </w:rPr>
          <w:tag w:val="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"/>
          <w:id w:val="-1747874286"/>
          <w:placeholder>
            <w:docPart w:val="DefaultPlaceholder_-1854013440"/>
          </w:placeholder>
        </w:sdtPr>
        <w:sdtContent>
          <w:r w:rsidR="008D0372" w:rsidRPr="008D0372">
            <w:rPr>
              <w:rFonts w:ascii="Helvetica" w:hAnsi="Helvetica"/>
              <w:color w:val="000000"/>
              <w:lang w:val="en-US"/>
            </w:rPr>
            <w:t>[1–4]</w:t>
          </w:r>
        </w:sdtContent>
      </w:sdt>
      <w:r w:rsidRPr="00433B00">
        <w:rPr>
          <w:rFonts w:ascii="Helvetica" w:hAnsi="Helvetica"/>
          <w:lang w:val="en-US"/>
        </w:rPr>
        <w:t xml:space="preserve"> and contains 30 % freeze-dried finely powdered </w:t>
      </w:r>
      <w:r w:rsidR="00D64331">
        <w:rPr>
          <w:rFonts w:ascii="Helvetica" w:hAnsi="Helvetica"/>
          <w:lang w:val="en-US"/>
        </w:rPr>
        <w:t xml:space="preserve">spruce </w:t>
      </w:r>
      <w:r w:rsidRPr="00433B00">
        <w:rPr>
          <w:rFonts w:ascii="Helvetica" w:hAnsi="Helvetica"/>
          <w:lang w:val="en-US"/>
        </w:rPr>
        <w:t>phloem, 6</w:t>
      </w:r>
      <w:r w:rsidR="00BF10B2" w:rsidRPr="00433B00">
        <w:rPr>
          <w:rFonts w:ascii="Helvetica" w:hAnsi="Helvetica"/>
          <w:lang w:val="en-US"/>
        </w:rPr>
        <w:t xml:space="preserve"> </w:t>
      </w:r>
      <w:r w:rsidRPr="00433B00">
        <w:rPr>
          <w:rFonts w:ascii="Helvetica" w:hAnsi="Helvetica"/>
          <w:lang w:val="en-US"/>
        </w:rPr>
        <w:t xml:space="preserve">% inactivated yeast, </w:t>
      </w:r>
      <w:r w:rsidR="00DA2137" w:rsidRPr="00433B00">
        <w:rPr>
          <w:rFonts w:ascii="Helvetica" w:hAnsi="Helvetica"/>
          <w:lang w:val="en-US"/>
        </w:rPr>
        <w:t xml:space="preserve">1 </w:t>
      </w:r>
      <w:r w:rsidRPr="00433B00">
        <w:rPr>
          <w:rFonts w:ascii="Helvetica" w:hAnsi="Helvetica"/>
          <w:lang w:val="en-US"/>
        </w:rPr>
        <w:t>% sodium benzoate</w:t>
      </w:r>
      <w:r w:rsidR="00BF10B2" w:rsidRPr="00433B00">
        <w:rPr>
          <w:rFonts w:ascii="Helvetica" w:hAnsi="Helvetica"/>
          <w:lang w:val="en-US"/>
        </w:rPr>
        <w:t>,</w:t>
      </w:r>
      <w:r w:rsidRPr="00433B00">
        <w:rPr>
          <w:rFonts w:ascii="Helvetica" w:hAnsi="Helvetica"/>
          <w:lang w:val="en-US"/>
        </w:rPr>
        <w:t xml:space="preserve"> and </w:t>
      </w:r>
      <w:r w:rsidR="00DA2137" w:rsidRPr="00433B00">
        <w:rPr>
          <w:rFonts w:ascii="Helvetica" w:hAnsi="Helvetica"/>
          <w:lang w:val="en-US"/>
        </w:rPr>
        <w:t>63</w:t>
      </w:r>
      <w:r w:rsidRPr="00433B00">
        <w:rPr>
          <w:rFonts w:ascii="Helvetica" w:hAnsi="Helvetica"/>
          <w:lang w:val="en-US"/>
        </w:rPr>
        <w:t xml:space="preserve"> % water.</w:t>
      </w:r>
      <w:r w:rsidR="00347E6B" w:rsidRPr="00433B00">
        <w:rPr>
          <w:rFonts w:ascii="Helvetica" w:hAnsi="Helvetica"/>
          <w:lang w:val="en-US"/>
        </w:rPr>
        <w:t xml:space="preserve"> Approximately </w:t>
      </w:r>
      <w:r w:rsidR="00BF10B2" w:rsidRPr="00433B00">
        <w:rPr>
          <w:rFonts w:ascii="Helvetica" w:hAnsi="Helvetica"/>
          <w:lang w:val="en-US"/>
        </w:rPr>
        <w:t>2</w:t>
      </w:r>
      <w:r w:rsidR="00347E6B" w:rsidRPr="00433B00">
        <w:rPr>
          <w:rFonts w:ascii="Helvetica" w:hAnsi="Helvetica"/>
          <w:lang w:val="en-US"/>
        </w:rPr>
        <w:t xml:space="preserve"> g of mixed </w:t>
      </w:r>
      <w:r w:rsidRPr="00433B00">
        <w:rPr>
          <w:rFonts w:ascii="Helvetica" w:hAnsi="Helvetica"/>
          <w:lang w:val="en-US"/>
        </w:rPr>
        <w:t xml:space="preserve">diet was added </w:t>
      </w:r>
      <w:r w:rsidR="00D64331">
        <w:rPr>
          <w:rFonts w:ascii="Helvetica" w:hAnsi="Helvetica"/>
          <w:lang w:val="en-US"/>
        </w:rPr>
        <w:t>to</w:t>
      </w:r>
      <w:r w:rsidR="00D64331" w:rsidRPr="00433B00">
        <w:rPr>
          <w:rFonts w:ascii="Helvetica" w:hAnsi="Helvetica"/>
          <w:lang w:val="en-US"/>
        </w:rPr>
        <w:t xml:space="preserve"> </w:t>
      </w:r>
      <w:r w:rsidRPr="00433B00">
        <w:rPr>
          <w:rFonts w:ascii="Helvetica" w:hAnsi="Helvetica"/>
          <w:lang w:val="en-US"/>
        </w:rPr>
        <w:t>19*65mm shell v</w:t>
      </w:r>
      <w:r w:rsidR="00D64331">
        <w:rPr>
          <w:rFonts w:ascii="Helvetica" w:hAnsi="Helvetica"/>
          <w:lang w:val="en-US"/>
        </w:rPr>
        <w:t>ials</w:t>
      </w:r>
      <w:r w:rsidRPr="00433B00">
        <w:rPr>
          <w:rFonts w:ascii="Helvetica" w:hAnsi="Helvetica"/>
          <w:lang w:val="en-US"/>
        </w:rPr>
        <w:t xml:space="preserve"> (Kimble, VWR)</w:t>
      </w:r>
      <w:r w:rsidR="00347E6B" w:rsidRPr="00433B00">
        <w:rPr>
          <w:rFonts w:ascii="Helvetica" w:hAnsi="Helvetica"/>
          <w:lang w:val="en-US"/>
        </w:rPr>
        <w:t xml:space="preserve"> using a 10 ml </w:t>
      </w:r>
      <w:r w:rsidR="00BF10B2" w:rsidRPr="00433B00">
        <w:rPr>
          <w:rFonts w:ascii="Helvetica" w:hAnsi="Helvetica"/>
          <w:lang w:val="en-US"/>
        </w:rPr>
        <w:t xml:space="preserve">plastic </w:t>
      </w:r>
      <w:r w:rsidR="00347E6B" w:rsidRPr="00433B00">
        <w:rPr>
          <w:rFonts w:ascii="Helvetica" w:hAnsi="Helvetica"/>
          <w:lang w:val="en-US"/>
        </w:rPr>
        <w:t xml:space="preserve">syringe. The mouth of the syringe was cut </w:t>
      </w:r>
      <w:r w:rsidR="00BF10B2" w:rsidRPr="00433B00">
        <w:rPr>
          <w:rFonts w:ascii="Helvetica" w:hAnsi="Helvetica"/>
          <w:lang w:val="en-US"/>
        </w:rPr>
        <w:t xml:space="preserve">so that the diameter at the tip of the syringe </w:t>
      </w:r>
      <w:r w:rsidR="008F0CF8">
        <w:rPr>
          <w:rFonts w:ascii="Helvetica" w:hAnsi="Helvetica"/>
          <w:lang w:val="en-US"/>
        </w:rPr>
        <w:t>was</w:t>
      </w:r>
      <w:r w:rsidR="00BF10B2" w:rsidRPr="00433B00">
        <w:rPr>
          <w:rFonts w:ascii="Helvetica" w:hAnsi="Helvetica"/>
          <w:lang w:val="en-US"/>
        </w:rPr>
        <w:t xml:space="preserve"> same as its inner diameter. The plunger inside</w:t>
      </w:r>
      <w:r w:rsidR="00AB2BED" w:rsidRPr="00433B00">
        <w:rPr>
          <w:rFonts w:ascii="Helvetica" w:hAnsi="Helvetica"/>
          <w:lang w:val="en-US"/>
        </w:rPr>
        <w:t xml:space="preserve"> the syringe</w:t>
      </w:r>
      <w:r w:rsidR="00BF10B2" w:rsidRPr="00433B00">
        <w:rPr>
          <w:rFonts w:ascii="Helvetica" w:hAnsi="Helvetica"/>
          <w:lang w:val="en-US"/>
        </w:rPr>
        <w:t xml:space="preserve"> was pulled to create </w:t>
      </w:r>
      <w:r w:rsidR="00AB2BED" w:rsidRPr="00433B00">
        <w:rPr>
          <w:rFonts w:ascii="Helvetica" w:hAnsi="Helvetica"/>
          <w:lang w:val="en-US"/>
        </w:rPr>
        <w:t xml:space="preserve">space </w:t>
      </w:r>
      <w:r w:rsidR="00BF10B2" w:rsidRPr="00433B00">
        <w:rPr>
          <w:rFonts w:ascii="Helvetica" w:hAnsi="Helvetica"/>
          <w:lang w:val="en-US"/>
        </w:rPr>
        <w:t>around 3 ml volume and with the help of spatula, the diet mix</w:t>
      </w:r>
      <w:r w:rsidR="00D64331">
        <w:rPr>
          <w:rFonts w:ascii="Helvetica" w:hAnsi="Helvetica"/>
          <w:lang w:val="en-US"/>
        </w:rPr>
        <w:t>ture</w:t>
      </w:r>
      <w:r w:rsidR="00BF10B2" w:rsidRPr="00433B00">
        <w:rPr>
          <w:rFonts w:ascii="Helvetica" w:hAnsi="Helvetica"/>
          <w:lang w:val="en-US"/>
        </w:rPr>
        <w:t xml:space="preserve"> was </w:t>
      </w:r>
      <w:r w:rsidR="008F0CF8">
        <w:rPr>
          <w:rFonts w:ascii="Helvetica" w:hAnsi="Helvetica"/>
          <w:lang w:val="en-US"/>
        </w:rPr>
        <w:t>added</w:t>
      </w:r>
      <w:r w:rsidR="00BF10B2" w:rsidRPr="00433B00">
        <w:rPr>
          <w:rFonts w:ascii="Helvetica" w:hAnsi="Helvetica"/>
          <w:lang w:val="en-US"/>
        </w:rPr>
        <w:t xml:space="preserve"> into the syringe by pressing gently using the spatula.</w:t>
      </w:r>
      <w:r w:rsidR="00AB2BED" w:rsidRPr="00433B00">
        <w:rPr>
          <w:rFonts w:ascii="Helvetica" w:hAnsi="Helvetica"/>
          <w:lang w:val="en-US"/>
        </w:rPr>
        <w:t xml:space="preserve"> The diet was </w:t>
      </w:r>
      <w:r w:rsidR="00E15058" w:rsidRPr="00433B00">
        <w:rPr>
          <w:rFonts w:ascii="Helvetica" w:hAnsi="Helvetica"/>
          <w:lang w:val="en-US"/>
        </w:rPr>
        <w:t xml:space="preserve">then </w:t>
      </w:r>
      <w:r w:rsidR="00AB2BED" w:rsidRPr="00433B00">
        <w:rPr>
          <w:rFonts w:ascii="Helvetica" w:hAnsi="Helvetica"/>
          <w:lang w:val="en-US"/>
        </w:rPr>
        <w:t>packed in</w:t>
      </w:r>
      <w:r w:rsidR="00E15058" w:rsidRPr="00433B00">
        <w:rPr>
          <w:rFonts w:ascii="Helvetica" w:hAnsi="Helvetica"/>
          <w:lang w:val="en-US"/>
        </w:rPr>
        <w:t>to</w:t>
      </w:r>
      <w:r w:rsidR="00AB2BED" w:rsidRPr="00433B00">
        <w:rPr>
          <w:rFonts w:ascii="Helvetica" w:hAnsi="Helvetica"/>
          <w:lang w:val="en-US"/>
        </w:rPr>
        <w:t xml:space="preserve"> shell v</w:t>
      </w:r>
      <w:r w:rsidR="00D64331">
        <w:rPr>
          <w:rFonts w:ascii="Helvetica" w:hAnsi="Helvetica"/>
          <w:lang w:val="en-US"/>
        </w:rPr>
        <w:t>ia</w:t>
      </w:r>
      <w:r w:rsidR="00AB2BED" w:rsidRPr="00433B00">
        <w:rPr>
          <w:rFonts w:ascii="Helvetica" w:hAnsi="Helvetica"/>
          <w:lang w:val="en-US"/>
        </w:rPr>
        <w:t xml:space="preserve">ls by inserting the syringe containing the diet </w:t>
      </w:r>
      <w:r w:rsidR="00351D66">
        <w:rPr>
          <w:rFonts w:ascii="Helvetica" w:hAnsi="Helvetica"/>
          <w:lang w:val="en-US"/>
        </w:rPr>
        <w:t>to</w:t>
      </w:r>
      <w:r w:rsidR="00AB2BED" w:rsidRPr="00433B00">
        <w:rPr>
          <w:rFonts w:ascii="Helvetica" w:hAnsi="Helvetica"/>
          <w:lang w:val="en-US"/>
        </w:rPr>
        <w:t xml:space="preserve"> reach the bottom of the v</w:t>
      </w:r>
      <w:r w:rsidR="00D64331">
        <w:rPr>
          <w:rFonts w:ascii="Helvetica" w:hAnsi="Helvetica"/>
          <w:lang w:val="en-US"/>
        </w:rPr>
        <w:t>ia</w:t>
      </w:r>
      <w:r w:rsidR="00AB2BED" w:rsidRPr="00433B00">
        <w:rPr>
          <w:rFonts w:ascii="Helvetica" w:hAnsi="Helvetica"/>
          <w:lang w:val="en-US"/>
        </w:rPr>
        <w:t xml:space="preserve">l and </w:t>
      </w:r>
      <w:r w:rsidR="008F0CF8">
        <w:rPr>
          <w:rFonts w:ascii="Helvetica" w:hAnsi="Helvetica"/>
          <w:lang w:val="en-US"/>
        </w:rPr>
        <w:t xml:space="preserve">then </w:t>
      </w:r>
      <w:r w:rsidR="00AB2BED" w:rsidRPr="00433B00">
        <w:rPr>
          <w:rFonts w:ascii="Helvetica" w:hAnsi="Helvetica"/>
          <w:lang w:val="en-US"/>
        </w:rPr>
        <w:t xml:space="preserve">the diet was dispensed </w:t>
      </w:r>
      <w:r w:rsidR="00E15058" w:rsidRPr="00433B00">
        <w:rPr>
          <w:rFonts w:ascii="Helvetica" w:hAnsi="Helvetica"/>
          <w:lang w:val="en-US"/>
        </w:rPr>
        <w:t>carefully by pressing the plunger to avoid contaminating the walls of the vial</w:t>
      </w:r>
      <w:r w:rsidR="00633DF7" w:rsidRPr="00433B00">
        <w:rPr>
          <w:rFonts w:ascii="Helvetica" w:hAnsi="Helvetica"/>
          <w:lang w:val="en-US"/>
        </w:rPr>
        <w:t xml:space="preserve"> with </w:t>
      </w:r>
      <w:r w:rsidR="004501FB" w:rsidRPr="00433B00">
        <w:rPr>
          <w:rFonts w:ascii="Helvetica" w:hAnsi="Helvetica"/>
          <w:lang w:val="en-US"/>
        </w:rPr>
        <w:t>diet</w:t>
      </w:r>
      <w:r w:rsidR="00633DF7" w:rsidRPr="00433B00">
        <w:rPr>
          <w:rFonts w:ascii="Helvetica" w:hAnsi="Helvetica"/>
          <w:lang w:val="en-US"/>
        </w:rPr>
        <w:t xml:space="preserve"> particles</w:t>
      </w:r>
      <w:r w:rsidR="00E15058" w:rsidRPr="00433B00">
        <w:rPr>
          <w:rFonts w:ascii="Helvetica" w:hAnsi="Helvetica"/>
          <w:lang w:val="en-US"/>
        </w:rPr>
        <w:t xml:space="preserve">. To achieve </w:t>
      </w:r>
      <w:r w:rsidR="00321353" w:rsidRPr="00433B00">
        <w:rPr>
          <w:rFonts w:ascii="Helvetica" w:hAnsi="Helvetica"/>
          <w:lang w:val="en-US"/>
        </w:rPr>
        <w:t xml:space="preserve">the </w:t>
      </w:r>
      <w:r w:rsidR="00633DF7" w:rsidRPr="00433B00">
        <w:rPr>
          <w:rFonts w:ascii="Helvetica" w:hAnsi="Helvetica"/>
          <w:lang w:val="en-US"/>
        </w:rPr>
        <w:t>texture preferred</w:t>
      </w:r>
      <w:r w:rsidR="00E15058" w:rsidRPr="00433B00">
        <w:rPr>
          <w:rFonts w:ascii="Helvetica" w:hAnsi="Helvetica"/>
          <w:lang w:val="en-US"/>
        </w:rPr>
        <w:t xml:space="preserve"> by beetles, the diet mix</w:t>
      </w:r>
      <w:r w:rsidR="00D64331">
        <w:rPr>
          <w:rFonts w:ascii="Helvetica" w:hAnsi="Helvetica"/>
          <w:lang w:val="en-US"/>
        </w:rPr>
        <w:t>ture</w:t>
      </w:r>
      <w:r w:rsidR="00E15058" w:rsidRPr="00433B00">
        <w:rPr>
          <w:rFonts w:ascii="Helvetica" w:hAnsi="Helvetica"/>
          <w:lang w:val="en-US"/>
        </w:rPr>
        <w:t xml:space="preserve"> </w:t>
      </w:r>
      <w:r w:rsidR="00321353" w:rsidRPr="00433B00">
        <w:rPr>
          <w:rFonts w:ascii="Helvetica" w:hAnsi="Helvetica"/>
          <w:lang w:val="en-US"/>
        </w:rPr>
        <w:t xml:space="preserve">added </w:t>
      </w:r>
      <w:r w:rsidR="00E15058" w:rsidRPr="00433B00">
        <w:rPr>
          <w:rFonts w:ascii="Helvetica" w:hAnsi="Helvetica"/>
          <w:lang w:val="en-US"/>
        </w:rPr>
        <w:t>in the v</w:t>
      </w:r>
      <w:r w:rsidR="00D64331">
        <w:rPr>
          <w:rFonts w:ascii="Helvetica" w:hAnsi="Helvetica"/>
          <w:lang w:val="en-US"/>
        </w:rPr>
        <w:t>ia</w:t>
      </w:r>
      <w:r w:rsidR="00E15058" w:rsidRPr="00433B00">
        <w:rPr>
          <w:rFonts w:ascii="Helvetica" w:hAnsi="Helvetica"/>
          <w:lang w:val="en-US"/>
        </w:rPr>
        <w:t xml:space="preserve">ls was pressed gently until the diet was </w:t>
      </w:r>
      <w:r w:rsidR="00633DF7" w:rsidRPr="00433B00">
        <w:rPr>
          <w:rFonts w:ascii="Helvetica" w:hAnsi="Helvetica"/>
          <w:lang w:val="en-US"/>
        </w:rPr>
        <w:t>tightly packed</w:t>
      </w:r>
      <w:r w:rsidR="00E15058" w:rsidRPr="00433B00">
        <w:rPr>
          <w:rFonts w:ascii="Helvetica" w:hAnsi="Helvetica"/>
          <w:lang w:val="en-US"/>
        </w:rPr>
        <w:t>.</w:t>
      </w:r>
      <w:r w:rsidR="004501FB" w:rsidRPr="00433B00">
        <w:rPr>
          <w:rFonts w:ascii="Helvetica" w:hAnsi="Helvetica"/>
          <w:lang w:val="en-US"/>
        </w:rPr>
        <w:t xml:space="preserve"> Using 2 mm sterile plastic rod, a small hole of approximately 8 mm height was made in each vial. </w:t>
      </w:r>
      <w:r w:rsidR="00FF464E" w:rsidRPr="00433B00">
        <w:rPr>
          <w:rFonts w:ascii="Helvetica" w:hAnsi="Helvetica"/>
          <w:lang w:val="en-US"/>
        </w:rPr>
        <w:t>A single p</w:t>
      </w:r>
      <w:r w:rsidR="00633DF7" w:rsidRPr="00433B00">
        <w:rPr>
          <w:rFonts w:ascii="Helvetica" w:hAnsi="Helvetica"/>
          <w:lang w:val="en-US"/>
        </w:rPr>
        <w:t xml:space="preserve">upa of </w:t>
      </w:r>
      <w:r w:rsidR="00633DF7" w:rsidRPr="00433B00">
        <w:rPr>
          <w:rFonts w:ascii="Helvetica" w:hAnsi="Helvetica"/>
          <w:i/>
          <w:iCs/>
          <w:lang w:val="en-US"/>
        </w:rPr>
        <w:t xml:space="preserve">I. </w:t>
      </w:r>
      <w:r w:rsidR="004501FB" w:rsidRPr="00433B00">
        <w:rPr>
          <w:rFonts w:ascii="Helvetica" w:hAnsi="Helvetica"/>
          <w:i/>
          <w:iCs/>
          <w:lang w:val="en-US"/>
        </w:rPr>
        <w:t>typographus</w:t>
      </w:r>
      <w:r w:rsidR="00633DF7" w:rsidRPr="00433B00">
        <w:rPr>
          <w:rFonts w:ascii="Helvetica" w:hAnsi="Helvetica"/>
          <w:lang w:val="en-US"/>
        </w:rPr>
        <w:t xml:space="preserve"> was carefully added into </w:t>
      </w:r>
      <w:r w:rsidR="004501FB" w:rsidRPr="00433B00">
        <w:rPr>
          <w:rFonts w:ascii="Helvetica" w:hAnsi="Helvetica"/>
          <w:lang w:val="en-US"/>
        </w:rPr>
        <w:t>each hole with its head facing towards the diet using a wet paint brush.</w:t>
      </w:r>
      <w:r w:rsidR="00FF464E" w:rsidRPr="00433B00">
        <w:rPr>
          <w:rFonts w:ascii="Helvetica" w:hAnsi="Helvetica"/>
          <w:lang w:val="en-US"/>
        </w:rPr>
        <w:t xml:space="preserve"> Pupa</w:t>
      </w:r>
      <w:r w:rsidR="00F10D1E" w:rsidRPr="00433B00">
        <w:rPr>
          <w:rFonts w:ascii="Helvetica" w:hAnsi="Helvetica"/>
          <w:lang w:val="en-US"/>
        </w:rPr>
        <w:t>e</w:t>
      </w:r>
      <w:r w:rsidR="00FF464E" w:rsidRPr="00433B00">
        <w:rPr>
          <w:rFonts w:ascii="Helvetica" w:hAnsi="Helvetica"/>
          <w:lang w:val="en-US"/>
        </w:rPr>
        <w:t xml:space="preserve"> were obtained as follows: fresh spruce logs were infested with parent beetles and rearing conditions were </w:t>
      </w:r>
      <w:r w:rsidR="00321353" w:rsidRPr="00433B00">
        <w:rPr>
          <w:rFonts w:ascii="Helvetica" w:hAnsi="Helvetica"/>
          <w:lang w:val="en-US"/>
        </w:rPr>
        <w:t xml:space="preserve">set at </w:t>
      </w:r>
      <w:r w:rsidR="00F10D1E" w:rsidRPr="00433B00">
        <w:rPr>
          <w:rFonts w:ascii="Helvetica" w:hAnsi="Helvetica"/>
          <w:lang w:val="en-US"/>
        </w:rPr>
        <w:t xml:space="preserve">constant temperature </w:t>
      </w:r>
      <w:r w:rsidR="00FF464E" w:rsidRPr="00433B00">
        <w:rPr>
          <w:rFonts w:ascii="Helvetica" w:hAnsi="Helvetica"/>
          <w:lang w:val="en-US"/>
        </w:rPr>
        <w:t>23</w:t>
      </w:r>
      <w:r w:rsidR="00F10D1E" w:rsidRPr="00433B00">
        <w:rPr>
          <w:rFonts w:ascii="Helvetica" w:hAnsi="Helvetica" w:cs="Calibri"/>
          <w:lang w:val="en-US"/>
        </w:rPr>
        <w:t>°</w:t>
      </w:r>
      <w:r w:rsidR="00FF464E" w:rsidRPr="00433B00">
        <w:rPr>
          <w:rFonts w:ascii="Helvetica" w:hAnsi="Helvetica"/>
          <w:lang w:val="en-US"/>
        </w:rPr>
        <w:t>C, relative humidity</w:t>
      </w:r>
      <w:r w:rsidR="00F10D1E" w:rsidRPr="00433B00">
        <w:rPr>
          <w:rFonts w:ascii="Helvetica" w:hAnsi="Helvetica"/>
          <w:lang w:val="en-US"/>
        </w:rPr>
        <w:t xml:space="preserve"> 65%</w:t>
      </w:r>
      <w:r w:rsidR="00FF464E" w:rsidRPr="00433B00">
        <w:rPr>
          <w:rFonts w:ascii="Helvetica" w:hAnsi="Helvetica"/>
          <w:lang w:val="en-US"/>
        </w:rPr>
        <w:t xml:space="preserve"> and photoperiod </w:t>
      </w:r>
      <w:r w:rsidR="00F10D1E" w:rsidRPr="00433B00">
        <w:rPr>
          <w:rFonts w:ascii="Helvetica" w:hAnsi="Helvetica"/>
          <w:lang w:val="en-US"/>
        </w:rPr>
        <w:t>18L:6D. After 22-25 days</w:t>
      </w:r>
      <w:r w:rsidR="00EB0C82" w:rsidRPr="00433B00">
        <w:rPr>
          <w:rFonts w:ascii="Helvetica" w:hAnsi="Helvetica"/>
          <w:lang w:val="en-US"/>
        </w:rPr>
        <w:t>,</w:t>
      </w:r>
      <w:r w:rsidR="00F10D1E" w:rsidRPr="00433B00">
        <w:rPr>
          <w:rFonts w:ascii="Helvetica" w:hAnsi="Helvetica"/>
          <w:lang w:val="en-US"/>
        </w:rPr>
        <w:t xml:space="preserve"> bark of the breeding log</w:t>
      </w:r>
      <w:r w:rsidR="006A6B6C">
        <w:rPr>
          <w:rFonts w:ascii="Helvetica" w:hAnsi="Helvetica"/>
          <w:lang w:val="en-US"/>
        </w:rPr>
        <w:t>s</w:t>
      </w:r>
      <w:r w:rsidR="00F10D1E" w:rsidRPr="00433B00">
        <w:rPr>
          <w:rFonts w:ascii="Helvetica" w:hAnsi="Helvetica"/>
          <w:lang w:val="en-US"/>
        </w:rPr>
        <w:t xml:space="preserve"> </w:t>
      </w:r>
      <w:r w:rsidR="008F0CF8" w:rsidRPr="00433B00">
        <w:rPr>
          <w:rFonts w:ascii="Helvetica" w:hAnsi="Helvetica"/>
          <w:lang w:val="en-US"/>
        </w:rPr>
        <w:t>w</w:t>
      </w:r>
      <w:r w:rsidR="008F0CF8">
        <w:rPr>
          <w:rFonts w:ascii="Helvetica" w:hAnsi="Helvetica"/>
          <w:lang w:val="en-US"/>
        </w:rPr>
        <w:t>as</w:t>
      </w:r>
      <w:r w:rsidR="00F10D1E" w:rsidRPr="00433B00">
        <w:rPr>
          <w:rFonts w:ascii="Helvetica" w:hAnsi="Helvetica"/>
          <w:lang w:val="en-US"/>
        </w:rPr>
        <w:t xml:space="preserve"> peeled to reveal </w:t>
      </w:r>
      <w:r w:rsidR="00EB0C82" w:rsidRPr="00433B00">
        <w:rPr>
          <w:rFonts w:ascii="Helvetica" w:hAnsi="Helvetica"/>
          <w:lang w:val="en-US"/>
        </w:rPr>
        <w:t>beetle galleries</w:t>
      </w:r>
      <w:r w:rsidR="00F10D1E" w:rsidRPr="00433B00">
        <w:rPr>
          <w:rFonts w:ascii="Helvetica" w:hAnsi="Helvetica"/>
          <w:lang w:val="en-US"/>
        </w:rPr>
        <w:t xml:space="preserve">, and </w:t>
      </w:r>
      <w:r w:rsidR="00EB0C82" w:rsidRPr="00433B00">
        <w:rPr>
          <w:rFonts w:ascii="Helvetica" w:hAnsi="Helvetica"/>
          <w:lang w:val="en-US"/>
        </w:rPr>
        <w:t xml:space="preserve">white </w:t>
      </w:r>
      <w:r w:rsidR="00F10D1E" w:rsidRPr="00433B00">
        <w:rPr>
          <w:rFonts w:ascii="Helvetica" w:hAnsi="Helvetica"/>
          <w:lang w:val="en-US"/>
        </w:rPr>
        <w:t>pupae were collected using a wet paint brush</w:t>
      </w:r>
      <w:r w:rsidR="00321353" w:rsidRPr="00433B00">
        <w:rPr>
          <w:rFonts w:ascii="Helvetica" w:hAnsi="Helvetica"/>
          <w:lang w:val="en-US"/>
        </w:rPr>
        <w:t xml:space="preserve"> and kept in 2 % water agar until </w:t>
      </w:r>
      <w:r w:rsidR="00046AA1" w:rsidRPr="00433B00">
        <w:rPr>
          <w:rFonts w:ascii="Helvetica" w:hAnsi="Helvetica"/>
          <w:lang w:val="en-US"/>
        </w:rPr>
        <w:t>used</w:t>
      </w:r>
      <w:r w:rsidR="00F10D1E" w:rsidRPr="00433B00">
        <w:rPr>
          <w:rFonts w:ascii="Helvetica" w:hAnsi="Helvetica"/>
          <w:lang w:val="en-US"/>
        </w:rPr>
        <w:t xml:space="preserve">. </w:t>
      </w:r>
    </w:p>
    <w:p w14:paraId="19D9FBC3" w14:textId="414A8577" w:rsidR="00EB0C82" w:rsidRPr="00433B00" w:rsidRDefault="00EB0C82" w:rsidP="003C3317">
      <w:pPr>
        <w:spacing w:line="360" w:lineRule="auto"/>
        <w:ind w:firstLine="720"/>
        <w:jc w:val="both"/>
        <w:rPr>
          <w:rFonts w:ascii="Helvetica" w:hAnsi="Helvetica"/>
          <w:lang w:val="en-US"/>
        </w:rPr>
      </w:pPr>
      <w:r w:rsidRPr="00433B00">
        <w:rPr>
          <w:rFonts w:ascii="Helvetica" w:hAnsi="Helvetica"/>
          <w:lang w:val="en-US"/>
        </w:rPr>
        <w:t>After</w:t>
      </w:r>
      <w:r w:rsidR="00046AA1" w:rsidRPr="00433B00">
        <w:rPr>
          <w:rFonts w:ascii="Helvetica" w:hAnsi="Helvetica"/>
          <w:lang w:val="en-US"/>
        </w:rPr>
        <w:t xml:space="preserve"> adding</w:t>
      </w:r>
      <w:r w:rsidRPr="00433B00">
        <w:rPr>
          <w:rFonts w:ascii="Helvetica" w:hAnsi="Helvetica"/>
          <w:lang w:val="en-US"/>
        </w:rPr>
        <w:t xml:space="preserve"> pupae, diet vials were kept in the rearing chamber </w:t>
      </w:r>
      <w:r w:rsidR="00D64331">
        <w:rPr>
          <w:rFonts w:ascii="Helvetica" w:hAnsi="Helvetica"/>
          <w:lang w:val="en-US"/>
        </w:rPr>
        <w:t>under</w:t>
      </w:r>
      <w:r w:rsidR="00D64331" w:rsidRPr="00433B00">
        <w:rPr>
          <w:rFonts w:ascii="Helvetica" w:hAnsi="Helvetica"/>
          <w:lang w:val="en-US"/>
        </w:rPr>
        <w:t xml:space="preserve"> </w:t>
      </w:r>
      <w:r w:rsidRPr="00433B00">
        <w:rPr>
          <w:rFonts w:ascii="Helvetica" w:hAnsi="Helvetica"/>
          <w:lang w:val="en-US"/>
        </w:rPr>
        <w:t>the same condition</w:t>
      </w:r>
      <w:r w:rsidR="00D64331">
        <w:rPr>
          <w:rFonts w:ascii="Helvetica" w:hAnsi="Helvetica"/>
          <w:lang w:val="en-US"/>
        </w:rPr>
        <w:t>s</w:t>
      </w:r>
      <w:r w:rsidRPr="00433B00">
        <w:rPr>
          <w:rFonts w:ascii="Helvetica" w:hAnsi="Helvetica"/>
          <w:lang w:val="en-US"/>
        </w:rPr>
        <w:t xml:space="preserve"> as mentioned above. Approximately after 10 days, fungus-free</w:t>
      </w:r>
      <w:r w:rsidR="00D64331">
        <w:rPr>
          <w:rFonts w:ascii="Helvetica" w:hAnsi="Helvetica"/>
          <w:lang w:val="en-US"/>
        </w:rPr>
        <w:t>,</w:t>
      </w:r>
      <w:r w:rsidRPr="00433B00">
        <w:rPr>
          <w:rFonts w:ascii="Helvetica" w:hAnsi="Helvetica"/>
          <w:lang w:val="en-US"/>
        </w:rPr>
        <w:t xml:space="preserve"> mature beetles were collected from the diet vials. Adult beetles when they a</w:t>
      </w:r>
      <w:r w:rsidR="000F30AE" w:rsidRPr="00433B00">
        <w:rPr>
          <w:rFonts w:ascii="Helvetica" w:hAnsi="Helvetica"/>
          <w:lang w:val="en-US"/>
        </w:rPr>
        <w:t>ttain</w:t>
      </w:r>
      <w:r w:rsidRPr="00433B00">
        <w:rPr>
          <w:rFonts w:ascii="Helvetica" w:hAnsi="Helvetica"/>
          <w:lang w:val="en-US"/>
        </w:rPr>
        <w:t xml:space="preserve"> matur</w:t>
      </w:r>
      <w:r w:rsidR="000F30AE" w:rsidRPr="00433B00">
        <w:rPr>
          <w:rFonts w:ascii="Helvetica" w:hAnsi="Helvetica"/>
          <w:lang w:val="en-US"/>
        </w:rPr>
        <w:t>ation</w:t>
      </w:r>
      <w:r w:rsidRPr="00433B00">
        <w:rPr>
          <w:rFonts w:ascii="Helvetica" w:hAnsi="Helvetica"/>
          <w:lang w:val="en-US"/>
        </w:rPr>
        <w:t>, they emerge and s</w:t>
      </w:r>
      <w:r w:rsidR="000F30AE" w:rsidRPr="00433B00">
        <w:rPr>
          <w:rFonts w:ascii="Helvetica" w:hAnsi="Helvetica"/>
          <w:lang w:val="en-US"/>
        </w:rPr>
        <w:t>tay</w:t>
      </w:r>
      <w:r w:rsidRPr="00433B00">
        <w:rPr>
          <w:rFonts w:ascii="Helvetica" w:hAnsi="Helvetica"/>
          <w:lang w:val="en-US"/>
        </w:rPr>
        <w:t xml:space="preserve"> on top</w:t>
      </w:r>
      <w:r w:rsidR="000F30AE" w:rsidRPr="00433B00">
        <w:rPr>
          <w:rFonts w:ascii="Helvetica" w:hAnsi="Helvetica"/>
          <w:lang w:val="en-US"/>
        </w:rPr>
        <w:t xml:space="preserve"> of the diet</w:t>
      </w:r>
      <w:r w:rsidRPr="00433B00">
        <w:rPr>
          <w:rFonts w:ascii="Helvetica" w:hAnsi="Helvetica"/>
          <w:lang w:val="en-US"/>
        </w:rPr>
        <w:t>.</w:t>
      </w:r>
      <w:r w:rsidR="000F30AE" w:rsidRPr="00433B00">
        <w:rPr>
          <w:rFonts w:ascii="Helvetica" w:hAnsi="Helvetica"/>
          <w:lang w:val="en-US"/>
        </w:rPr>
        <w:t xml:space="preserve"> To reinfect ophiostomatoid fungus in beetles, </w:t>
      </w:r>
      <w:r w:rsidR="000F30AE" w:rsidRPr="00433B00">
        <w:rPr>
          <w:rFonts w:ascii="Helvetica" w:hAnsi="Helvetica"/>
          <w:i/>
          <w:iCs/>
          <w:lang w:val="en-US"/>
        </w:rPr>
        <w:t>G. penicillata</w:t>
      </w:r>
      <w:r w:rsidR="000F30AE" w:rsidRPr="00433B00">
        <w:rPr>
          <w:rFonts w:ascii="Helvetica" w:hAnsi="Helvetica"/>
          <w:lang w:val="en-US"/>
        </w:rPr>
        <w:t xml:space="preserve"> was inoculated in the same diet used for beetles except sodium benzoate was replaced by 0.0</w:t>
      </w:r>
      <w:r w:rsidR="00F44498" w:rsidRPr="00433B00">
        <w:rPr>
          <w:rFonts w:ascii="Helvetica" w:hAnsi="Helvetica"/>
          <w:lang w:val="en-US"/>
        </w:rPr>
        <w:t>5</w:t>
      </w:r>
      <w:r w:rsidR="000F30AE" w:rsidRPr="00433B00">
        <w:rPr>
          <w:rFonts w:ascii="Helvetica" w:hAnsi="Helvetica"/>
          <w:lang w:val="en-US"/>
        </w:rPr>
        <w:t xml:space="preserve"> % </w:t>
      </w:r>
      <w:r w:rsidR="00ED7DCA" w:rsidRPr="00433B00">
        <w:rPr>
          <w:rFonts w:ascii="Helvetica" w:hAnsi="Helvetica"/>
          <w:lang w:val="en-US"/>
        </w:rPr>
        <w:t>cycloheximide</w:t>
      </w:r>
      <w:r w:rsidR="0085738B" w:rsidRPr="00433B00">
        <w:rPr>
          <w:rFonts w:ascii="Helvetica" w:hAnsi="Helvetica"/>
          <w:lang w:val="en-US"/>
        </w:rPr>
        <w:t xml:space="preserve"> to which </w:t>
      </w:r>
      <w:r w:rsidR="0085738B" w:rsidRPr="00433B00">
        <w:rPr>
          <w:rFonts w:ascii="Helvetica" w:hAnsi="Helvetica"/>
          <w:i/>
          <w:iCs/>
          <w:lang w:val="en-US"/>
        </w:rPr>
        <w:t>G. penicillata</w:t>
      </w:r>
      <w:r w:rsidR="0085738B" w:rsidRPr="00433B00">
        <w:rPr>
          <w:rFonts w:ascii="Helvetica" w:hAnsi="Helvetica"/>
          <w:lang w:val="en-US"/>
        </w:rPr>
        <w:t xml:space="preserve"> is resistant. Fungus-free adult beetles were then placed in </w:t>
      </w:r>
      <w:r w:rsidR="0085738B" w:rsidRPr="008F0CF8">
        <w:rPr>
          <w:rFonts w:ascii="Helvetica" w:hAnsi="Helvetica"/>
          <w:i/>
          <w:iCs/>
          <w:lang w:val="en-US"/>
        </w:rPr>
        <w:t>G. penicillata</w:t>
      </w:r>
      <w:r w:rsidR="00D64331">
        <w:rPr>
          <w:rFonts w:ascii="Helvetica" w:hAnsi="Helvetica"/>
          <w:lang w:val="en-US"/>
        </w:rPr>
        <w:t>-</w:t>
      </w:r>
      <w:r w:rsidR="0085738B" w:rsidRPr="00433B00">
        <w:rPr>
          <w:rFonts w:ascii="Helvetica" w:hAnsi="Helvetica"/>
          <w:lang w:val="en-US"/>
        </w:rPr>
        <w:t>inoculated diet v</w:t>
      </w:r>
      <w:r w:rsidR="00E56907">
        <w:rPr>
          <w:rFonts w:ascii="Helvetica" w:hAnsi="Helvetica"/>
          <w:lang w:val="en-US"/>
        </w:rPr>
        <w:t>ia</w:t>
      </w:r>
      <w:r w:rsidR="0085738B" w:rsidRPr="00433B00">
        <w:rPr>
          <w:rFonts w:ascii="Helvetica" w:hAnsi="Helvetica"/>
          <w:lang w:val="en-US"/>
        </w:rPr>
        <w:t xml:space="preserve">ls and allowed to tunnel for 1 day. </w:t>
      </w:r>
      <w:r w:rsidR="00CD20BD" w:rsidRPr="00433B00">
        <w:rPr>
          <w:rFonts w:ascii="Helvetica" w:hAnsi="Helvetica"/>
          <w:lang w:val="en-US"/>
        </w:rPr>
        <w:t xml:space="preserve">1) </w:t>
      </w:r>
      <w:r w:rsidR="0085738B" w:rsidRPr="00433B00">
        <w:rPr>
          <w:rFonts w:ascii="Helvetica" w:hAnsi="Helvetica"/>
          <w:lang w:val="en-US"/>
        </w:rPr>
        <w:t>Sterility of the diet</w:t>
      </w:r>
      <w:r w:rsidR="00CD20BD" w:rsidRPr="00433B00">
        <w:rPr>
          <w:rFonts w:ascii="Helvetica" w:hAnsi="Helvetica"/>
          <w:lang w:val="en-US"/>
        </w:rPr>
        <w:t xml:space="preserve">, 2) sterility of </w:t>
      </w:r>
      <w:r w:rsidR="0085738B" w:rsidRPr="00433B00">
        <w:rPr>
          <w:rFonts w:ascii="Helvetica" w:hAnsi="Helvetica"/>
          <w:lang w:val="en-US"/>
        </w:rPr>
        <w:t xml:space="preserve">beetles reared </w:t>
      </w:r>
      <w:r w:rsidR="00D64331">
        <w:rPr>
          <w:rFonts w:ascii="Helvetica" w:hAnsi="Helvetica"/>
          <w:lang w:val="en-US"/>
        </w:rPr>
        <w:t>on the</w:t>
      </w:r>
      <w:r w:rsidR="00D64331" w:rsidRPr="00433B00">
        <w:rPr>
          <w:rFonts w:ascii="Helvetica" w:hAnsi="Helvetica"/>
          <w:lang w:val="en-US"/>
        </w:rPr>
        <w:t xml:space="preserve"> </w:t>
      </w:r>
      <w:r w:rsidR="0085738B" w:rsidRPr="00433B00">
        <w:rPr>
          <w:rFonts w:ascii="Helvetica" w:hAnsi="Helvetica"/>
          <w:lang w:val="en-US"/>
        </w:rPr>
        <w:t>semi-artificial diet</w:t>
      </w:r>
      <w:r w:rsidR="00D64331">
        <w:rPr>
          <w:rFonts w:ascii="Helvetica" w:hAnsi="Helvetica"/>
          <w:lang w:val="en-US"/>
        </w:rPr>
        <w:t xml:space="preserve"> for fungal elimination</w:t>
      </w:r>
      <w:r w:rsidR="00660866" w:rsidRPr="00433B00">
        <w:rPr>
          <w:rFonts w:ascii="Helvetica" w:hAnsi="Helvetica"/>
          <w:lang w:val="en-US"/>
        </w:rPr>
        <w:t>,</w:t>
      </w:r>
      <w:r w:rsidR="0085738B" w:rsidRPr="00433B00">
        <w:rPr>
          <w:rFonts w:ascii="Helvetica" w:hAnsi="Helvetica"/>
          <w:lang w:val="en-US"/>
        </w:rPr>
        <w:t xml:space="preserve"> </w:t>
      </w:r>
      <w:r w:rsidR="00CD20BD" w:rsidRPr="00433B00">
        <w:rPr>
          <w:rFonts w:ascii="Helvetica" w:hAnsi="Helvetica"/>
          <w:lang w:val="en-US"/>
        </w:rPr>
        <w:t xml:space="preserve">and 3) </w:t>
      </w:r>
      <w:r w:rsidR="00660866" w:rsidRPr="00433B00">
        <w:rPr>
          <w:rFonts w:ascii="Helvetica" w:hAnsi="Helvetica"/>
          <w:lang w:val="en-US"/>
        </w:rPr>
        <w:t xml:space="preserve">reinfection of </w:t>
      </w:r>
      <w:r w:rsidR="00660866" w:rsidRPr="00433B00">
        <w:rPr>
          <w:rFonts w:ascii="Helvetica" w:hAnsi="Helvetica"/>
          <w:i/>
          <w:iCs/>
          <w:lang w:val="en-US"/>
        </w:rPr>
        <w:t xml:space="preserve">G. penicillata </w:t>
      </w:r>
      <w:r w:rsidR="00660866" w:rsidRPr="00433B00">
        <w:rPr>
          <w:rFonts w:ascii="Helvetica" w:hAnsi="Helvetica"/>
          <w:lang w:val="en-US"/>
        </w:rPr>
        <w:t xml:space="preserve">in fungus-free adults </w:t>
      </w:r>
      <w:r w:rsidR="0085738B" w:rsidRPr="00433B00">
        <w:rPr>
          <w:rFonts w:ascii="Helvetica" w:hAnsi="Helvetica"/>
          <w:lang w:val="en-US"/>
        </w:rPr>
        <w:t>w</w:t>
      </w:r>
      <w:r w:rsidR="00660866" w:rsidRPr="00433B00">
        <w:rPr>
          <w:rFonts w:ascii="Helvetica" w:hAnsi="Helvetica"/>
          <w:lang w:val="en-US"/>
        </w:rPr>
        <w:t>ere</w:t>
      </w:r>
      <w:r w:rsidR="0085738B" w:rsidRPr="00433B00">
        <w:rPr>
          <w:rFonts w:ascii="Helvetica" w:hAnsi="Helvetica"/>
          <w:lang w:val="en-US"/>
        </w:rPr>
        <w:t xml:space="preserve"> verified by plating </w:t>
      </w:r>
      <w:r w:rsidR="00DD47C8" w:rsidRPr="00433B00">
        <w:rPr>
          <w:rFonts w:ascii="Helvetica" w:hAnsi="Helvetica"/>
          <w:lang w:val="en-US"/>
        </w:rPr>
        <w:t xml:space="preserve">beetle frass or </w:t>
      </w:r>
      <w:r w:rsidR="0085738B" w:rsidRPr="00433B00">
        <w:rPr>
          <w:rFonts w:ascii="Helvetica" w:hAnsi="Helvetica"/>
          <w:lang w:val="en-US"/>
        </w:rPr>
        <w:t>crushed beetles on PDA</w:t>
      </w:r>
      <w:r w:rsidR="00921C8D" w:rsidRPr="00433B00">
        <w:rPr>
          <w:rFonts w:ascii="Helvetica" w:hAnsi="Helvetica"/>
          <w:lang w:val="en-US"/>
        </w:rPr>
        <w:t xml:space="preserve"> and also by imaging beetle parts using scanning electron microscopy (SEM)</w:t>
      </w:r>
      <w:r w:rsidR="00DD47C8" w:rsidRPr="00433B00">
        <w:rPr>
          <w:rFonts w:ascii="Helvetica" w:hAnsi="Helvetica"/>
          <w:lang w:val="en-US"/>
        </w:rPr>
        <w:t xml:space="preserve">. </w:t>
      </w:r>
      <w:r w:rsidR="00D64331">
        <w:rPr>
          <w:rFonts w:ascii="Helvetica" w:hAnsi="Helvetica"/>
          <w:lang w:val="en-US"/>
        </w:rPr>
        <w:t xml:space="preserve">This </w:t>
      </w:r>
      <w:r w:rsidR="00660866" w:rsidRPr="00433B00">
        <w:rPr>
          <w:rFonts w:ascii="Helvetica" w:hAnsi="Helvetica"/>
          <w:lang w:val="en-US"/>
        </w:rPr>
        <w:t xml:space="preserve">protocol </w:t>
      </w:r>
      <w:r w:rsidR="00921C8D" w:rsidRPr="00433B00">
        <w:rPr>
          <w:rFonts w:ascii="Helvetica" w:hAnsi="Helvetica"/>
          <w:lang w:val="en-US"/>
        </w:rPr>
        <w:lastRenderedPageBreak/>
        <w:t>provided</w:t>
      </w:r>
      <w:r w:rsidR="00DD47C8" w:rsidRPr="00433B00">
        <w:rPr>
          <w:rFonts w:ascii="Helvetica" w:hAnsi="Helvetica"/>
          <w:lang w:val="en-US"/>
        </w:rPr>
        <w:t xml:space="preserve"> fungus-free mature beetles </w:t>
      </w:r>
      <w:r w:rsidR="00660866" w:rsidRPr="00433B00">
        <w:rPr>
          <w:rFonts w:ascii="Helvetica" w:hAnsi="Helvetica"/>
          <w:lang w:val="en-US"/>
        </w:rPr>
        <w:t xml:space="preserve">from pupae </w:t>
      </w:r>
      <w:r w:rsidR="00DD47C8" w:rsidRPr="00433B00">
        <w:rPr>
          <w:rFonts w:ascii="Helvetica" w:hAnsi="Helvetica"/>
          <w:lang w:val="en-US"/>
        </w:rPr>
        <w:t xml:space="preserve">and </w:t>
      </w:r>
      <w:r w:rsidR="00660866" w:rsidRPr="00433B00">
        <w:rPr>
          <w:rFonts w:ascii="Helvetica" w:hAnsi="Helvetica"/>
          <w:lang w:val="en-US"/>
        </w:rPr>
        <w:t xml:space="preserve">fungus-free beetles </w:t>
      </w:r>
      <w:r w:rsidR="00D64331">
        <w:rPr>
          <w:rFonts w:ascii="Helvetica" w:hAnsi="Helvetica"/>
          <w:lang w:val="en-US"/>
        </w:rPr>
        <w:t xml:space="preserve">reinfected </w:t>
      </w:r>
      <w:r w:rsidR="00660866" w:rsidRPr="00433B00">
        <w:rPr>
          <w:rFonts w:ascii="Helvetica" w:hAnsi="Helvetica"/>
          <w:lang w:val="en-US"/>
        </w:rPr>
        <w:t xml:space="preserve">with </w:t>
      </w:r>
      <w:r w:rsidR="00660866" w:rsidRPr="00433B00">
        <w:rPr>
          <w:rFonts w:ascii="Helvetica" w:hAnsi="Helvetica"/>
          <w:i/>
          <w:iCs/>
          <w:lang w:val="en-US"/>
        </w:rPr>
        <w:t>G. penicillata</w:t>
      </w:r>
      <w:r w:rsidR="00660866" w:rsidRPr="00433B00">
        <w:rPr>
          <w:rFonts w:ascii="Helvetica" w:hAnsi="Helvetica"/>
          <w:lang w:val="en-US"/>
        </w:rPr>
        <w:t xml:space="preserve"> (S</w:t>
      </w:r>
      <w:r w:rsidR="00433B00">
        <w:rPr>
          <w:rFonts w:ascii="Helvetica" w:hAnsi="Helvetica"/>
          <w:lang w:val="en-US"/>
        </w:rPr>
        <w:t xml:space="preserve">9 </w:t>
      </w:r>
      <w:r w:rsidR="00433B00" w:rsidRPr="00433B00">
        <w:rPr>
          <w:rFonts w:ascii="Helvetica" w:hAnsi="Helvetica"/>
          <w:lang w:val="en-US"/>
        </w:rPr>
        <w:t>Table</w:t>
      </w:r>
      <w:r w:rsidR="00921C8D" w:rsidRPr="00433B00">
        <w:rPr>
          <w:rFonts w:ascii="Helvetica" w:hAnsi="Helvetica"/>
          <w:lang w:val="en-US"/>
        </w:rPr>
        <w:t>, Fig.</w:t>
      </w:r>
      <w:r w:rsidR="00433B00">
        <w:rPr>
          <w:rFonts w:ascii="Helvetica" w:hAnsi="Helvetica"/>
          <w:lang w:val="en-US"/>
        </w:rPr>
        <w:t xml:space="preserve"> 3A</w:t>
      </w:r>
      <w:r w:rsidR="00660866" w:rsidRPr="00433B00">
        <w:rPr>
          <w:rFonts w:ascii="Helvetica" w:hAnsi="Helvetica"/>
          <w:lang w:val="en-US"/>
        </w:rPr>
        <w:t xml:space="preserve">).  </w:t>
      </w:r>
    </w:p>
    <w:p w14:paraId="739FB16B" w14:textId="34EE7584" w:rsidR="00921C8D" w:rsidRDefault="00E56907" w:rsidP="008D0372">
      <w:pPr>
        <w:spacing w:line="360" w:lineRule="auto"/>
        <w:jc w:val="both"/>
        <w:rPr>
          <w:rFonts w:ascii="Helvetica" w:hAnsi="Helvetica"/>
          <w:lang w:val="en-US"/>
        </w:rPr>
      </w:pPr>
      <w:r>
        <w:rPr>
          <w:rFonts w:ascii="Helvetica" w:hAnsi="Helvetica"/>
          <w:lang w:val="en-US"/>
        </w:rPr>
        <w:t>F</w:t>
      </w:r>
      <w:r w:rsidR="00921C8D" w:rsidRPr="00433B00">
        <w:rPr>
          <w:rFonts w:ascii="Helvetica" w:hAnsi="Helvetica"/>
          <w:lang w:val="en-US"/>
        </w:rPr>
        <w:t xml:space="preserve">ungus-free beetles, </w:t>
      </w:r>
      <w:r w:rsidR="00921C8D" w:rsidRPr="00433B00">
        <w:rPr>
          <w:rFonts w:ascii="Helvetica" w:hAnsi="Helvetica"/>
          <w:i/>
          <w:iCs/>
          <w:lang w:val="en-US"/>
        </w:rPr>
        <w:t>G. penicillata</w:t>
      </w:r>
      <w:r w:rsidR="00F123FD" w:rsidRPr="00433B00">
        <w:rPr>
          <w:rFonts w:ascii="Helvetica" w:hAnsi="Helvetica"/>
          <w:lang w:val="en-US"/>
        </w:rPr>
        <w:t>-</w:t>
      </w:r>
      <w:r w:rsidR="00921C8D" w:rsidRPr="00433B00">
        <w:rPr>
          <w:rFonts w:ascii="Helvetica" w:hAnsi="Helvetica"/>
          <w:lang w:val="en-US"/>
        </w:rPr>
        <w:t>reinoculated beetles</w:t>
      </w:r>
      <w:r>
        <w:rPr>
          <w:rFonts w:ascii="Helvetica" w:hAnsi="Helvetica"/>
          <w:lang w:val="en-US"/>
        </w:rPr>
        <w:t>, and untreated control beetles with their usual complement of fungi</w:t>
      </w:r>
      <w:r w:rsidR="00921C8D" w:rsidRPr="00433B00">
        <w:rPr>
          <w:rFonts w:ascii="Helvetica" w:hAnsi="Helvetica"/>
          <w:lang w:val="en-US"/>
        </w:rPr>
        <w:t xml:space="preserve"> were </w:t>
      </w:r>
      <w:r w:rsidR="00203F4C" w:rsidRPr="00433B00">
        <w:rPr>
          <w:rFonts w:ascii="Helvetica" w:hAnsi="Helvetica"/>
          <w:lang w:val="en-US"/>
        </w:rPr>
        <w:t xml:space="preserve">infested in fresh spruce logs. </w:t>
      </w:r>
      <w:r>
        <w:rPr>
          <w:rFonts w:ascii="Helvetica" w:hAnsi="Helvetica"/>
          <w:lang w:val="en-US"/>
        </w:rPr>
        <w:t>Untreated</w:t>
      </w:r>
      <w:r w:rsidRPr="00433B00">
        <w:rPr>
          <w:rFonts w:ascii="Helvetica" w:hAnsi="Helvetica"/>
          <w:lang w:val="en-US"/>
        </w:rPr>
        <w:t xml:space="preserve"> </w:t>
      </w:r>
      <w:r w:rsidR="00203F4C" w:rsidRPr="00433B00">
        <w:rPr>
          <w:rFonts w:ascii="Helvetica" w:hAnsi="Helvetica"/>
          <w:lang w:val="en-US"/>
        </w:rPr>
        <w:t>beetles were obtained from laboratory culture (</w:t>
      </w:r>
      <w:r w:rsidR="002C7E9A" w:rsidRPr="00433B00">
        <w:rPr>
          <w:rFonts w:ascii="Helvetica" w:hAnsi="Helvetica"/>
          <w:lang w:val="en-US"/>
        </w:rPr>
        <w:t>generation 9</w:t>
      </w:r>
      <w:r w:rsidR="00203F4C" w:rsidRPr="00433B00">
        <w:rPr>
          <w:rFonts w:ascii="Helvetica" w:hAnsi="Helvetica"/>
          <w:lang w:val="en-US"/>
        </w:rPr>
        <w:t xml:space="preserve">) </w:t>
      </w:r>
      <w:r w:rsidR="00666491" w:rsidRPr="00433B00">
        <w:rPr>
          <w:rFonts w:ascii="Helvetica" w:hAnsi="Helvetica"/>
          <w:lang w:val="en-US"/>
        </w:rPr>
        <w:t xml:space="preserve">maintained </w:t>
      </w:r>
      <w:r w:rsidR="00203F4C" w:rsidRPr="00433B00">
        <w:rPr>
          <w:rFonts w:ascii="Helvetica" w:hAnsi="Helvetica"/>
          <w:lang w:val="en-US"/>
        </w:rPr>
        <w:t>at the rearing condition mentioned above</w:t>
      </w:r>
      <w:r>
        <w:rPr>
          <w:rFonts w:ascii="Helvetica" w:hAnsi="Helvetica"/>
          <w:lang w:val="en-US"/>
        </w:rPr>
        <w:t>;</w:t>
      </w:r>
      <w:r w:rsidR="00203F4C" w:rsidRPr="00433B00">
        <w:rPr>
          <w:rFonts w:ascii="Helvetica" w:hAnsi="Helvetica"/>
          <w:lang w:val="en-US"/>
        </w:rPr>
        <w:t xml:space="preserve"> the culture originated from Asa, Sweden.</w:t>
      </w:r>
      <w:r w:rsidR="00666491" w:rsidRPr="00433B00">
        <w:rPr>
          <w:rFonts w:ascii="Helvetica" w:hAnsi="Helvetica"/>
          <w:lang w:val="en-US"/>
        </w:rPr>
        <w:t xml:space="preserve"> Two logs were used for each treatment and 3 pairs of </w:t>
      </w:r>
      <w:r w:rsidR="00E7208D">
        <w:rPr>
          <w:rFonts w:ascii="Helvetica" w:hAnsi="Helvetica"/>
          <w:lang w:val="en-US"/>
        </w:rPr>
        <w:t xml:space="preserve">treated beetles (fungus-free and </w:t>
      </w:r>
      <w:r w:rsidR="00E7208D" w:rsidRPr="00E7208D">
        <w:rPr>
          <w:rFonts w:ascii="Helvetica" w:hAnsi="Helvetica"/>
          <w:i/>
          <w:iCs/>
          <w:lang w:val="en-US"/>
        </w:rPr>
        <w:t>G. penicillata</w:t>
      </w:r>
      <w:r w:rsidR="00E7208D">
        <w:rPr>
          <w:rFonts w:ascii="Helvetica" w:hAnsi="Helvetica"/>
          <w:lang w:val="en-US"/>
        </w:rPr>
        <w:t>-reinoculated beetles)</w:t>
      </w:r>
      <w:r w:rsidR="002C7E9A" w:rsidRPr="00433B00">
        <w:rPr>
          <w:rFonts w:ascii="Helvetica" w:hAnsi="Helvetica"/>
          <w:lang w:val="en-US"/>
        </w:rPr>
        <w:t>,</w:t>
      </w:r>
      <w:r w:rsidR="008662A4" w:rsidRPr="00433B00">
        <w:rPr>
          <w:rFonts w:ascii="Helvetica" w:hAnsi="Helvetica"/>
          <w:lang w:val="en-US"/>
        </w:rPr>
        <w:t xml:space="preserve"> and 5 pairs of </w:t>
      </w:r>
      <w:r>
        <w:rPr>
          <w:rFonts w:ascii="Helvetica" w:hAnsi="Helvetica"/>
          <w:lang w:val="en-US"/>
        </w:rPr>
        <w:t>untreated</w:t>
      </w:r>
      <w:r w:rsidRPr="00433B00">
        <w:rPr>
          <w:rFonts w:ascii="Helvetica" w:hAnsi="Helvetica"/>
          <w:lang w:val="en-US"/>
        </w:rPr>
        <w:t xml:space="preserve"> </w:t>
      </w:r>
      <w:r w:rsidR="008662A4" w:rsidRPr="00433B00">
        <w:rPr>
          <w:rFonts w:ascii="Helvetica" w:hAnsi="Helvetica"/>
          <w:lang w:val="en-US"/>
        </w:rPr>
        <w:t xml:space="preserve">beetles were </w:t>
      </w:r>
      <w:r w:rsidR="00F123FD" w:rsidRPr="00433B00">
        <w:rPr>
          <w:rFonts w:ascii="Helvetica" w:hAnsi="Helvetica"/>
          <w:lang w:val="en-US"/>
        </w:rPr>
        <w:t>used to infest their corresponding logs</w:t>
      </w:r>
      <w:r w:rsidR="008662A4" w:rsidRPr="00433B00">
        <w:rPr>
          <w:rFonts w:ascii="Helvetica" w:hAnsi="Helvetica"/>
          <w:lang w:val="en-US"/>
        </w:rPr>
        <w:t xml:space="preserve">. After 10 days, bark of the logs </w:t>
      </w:r>
      <w:r w:rsidR="002C7E9A" w:rsidRPr="00433B00">
        <w:rPr>
          <w:rFonts w:ascii="Helvetica" w:hAnsi="Helvetica"/>
          <w:lang w:val="en-US"/>
        </w:rPr>
        <w:t>was</w:t>
      </w:r>
      <w:r w:rsidR="008662A4" w:rsidRPr="00433B00">
        <w:rPr>
          <w:rFonts w:ascii="Helvetica" w:hAnsi="Helvetica"/>
          <w:lang w:val="en-US"/>
        </w:rPr>
        <w:t xml:space="preserve"> </w:t>
      </w:r>
      <w:r w:rsidR="002C7E9A" w:rsidRPr="00433B00">
        <w:rPr>
          <w:rFonts w:ascii="Helvetica" w:hAnsi="Helvetica"/>
          <w:lang w:val="en-US"/>
        </w:rPr>
        <w:t>peeled,</w:t>
      </w:r>
      <w:r w:rsidR="008662A4" w:rsidRPr="00433B00">
        <w:rPr>
          <w:rFonts w:ascii="Helvetica" w:hAnsi="Helvetica"/>
          <w:lang w:val="en-US"/>
        </w:rPr>
        <w:t xml:space="preserve"> and the </w:t>
      </w:r>
      <w:r w:rsidR="002C7E9A" w:rsidRPr="00433B00">
        <w:rPr>
          <w:rFonts w:ascii="Helvetica" w:hAnsi="Helvetica"/>
          <w:lang w:val="en-US"/>
        </w:rPr>
        <w:t xml:space="preserve">beetle </w:t>
      </w:r>
      <w:r w:rsidR="008662A4" w:rsidRPr="00433B00">
        <w:rPr>
          <w:rFonts w:ascii="Helvetica" w:hAnsi="Helvetica"/>
          <w:lang w:val="en-US"/>
        </w:rPr>
        <w:t xml:space="preserve">gallery samples were flash frozen in liquid </w:t>
      </w:r>
      <w:r w:rsidR="002C7E9A" w:rsidRPr="00433B00">
        <w:rPr>
          <w:rFonts w:ascii="Helvetica" w:hAnsi="Helvetica"/>
          <w:lang w:val="en-US"/>
        </w:rPr>
        <w:t>N</w:t>
      </w:r>
      <w:r w:rsidR="002C7E9A" w:rsidRPr="00433B00">
        <w:rPr>
          <w:rFonts w:ascii="Helvetica" w:hAnsi="Helvetica"/>
          <w:vertAlign w:val="subscript"/>
          <w:lang w:val="en-US"/>
        </w:rPr>
        <w:t>2</w:t>
      </w:r>
      <w:r w:rsidR="002C7E9A" w:rsidRPr="00433B00">
        <w:rPr>
          <w:rFonts w:ascii="Helvetica" w:hAnsi="Helvetica"/>
          <w:lang w:val="en-US"/>
        </w:rPr>
        <w:t xml:space="preserve"> for terpene analysis</w:t>
      </w:r>
      <w:r w:rsidR="008662A4" w:rsidRPr="00433B00">
        <w:rPr>
          <w:rFonts w:ascii="Helvetica" w:hAnsi="Helvetica"/>
          <w:lang w:val="en-US"/>
        </w:rPr>
        <w:t xml:space="preserve"> </w:t>
      </w:r>
      <w:r w:rsidR="00DA2137" w:rsidRPr="00433B00">
        <w:rPr>
          <w:rFonts w:ascii="Helvetica" w:hAnsi="Helvetica"/>
          <w:lang w:val="en-US"/>
        </w:rPr>
        <w:t>and</w:t>
      </w:r>
      <w:r w:rsidR="008662A4" w:rsidRPr="00433B00">
        <w:rPr>
          <w:rFonts w:ascii="Helvetica" w:hAnsi="Helvetica"/>
          <w:lang w:val="en-US"/>
        </w:rPr>
        <w:t xml:space="preserve"> stored at 4</w:t>
      </w:r>
      <w:r w:rsidR="008662A4" w:rsidRPr="00433B00">
        <w:rPr>
          <w:rFonts w:ascii="Helvetica" w:hAnsi="Helvetica" w:cs="Calibri"/>
          <w:lang w:val="en-US"/>
        </w:rPr>
        <w:t>°</w:t>
      </w:r>
      <w:r w:rsidR="008662A4" w:rsidRPr="00433B00">
        <w:rPr>
          <w:rFonts w:ascii="Helvetica" w:hAnsi="Helvetica"/>
          <w:lang w:val="en-US"/>
        </w:rPr>
        <w:t xml:space="preserve">C for microbial </w:t>
      </w:r>
      <w:r w:rsidR="002C7E9A" w:rsidRPr="00433B00">
        <w:rPr>
          <w:rFonts w:ascii="Helvetica" w:hAnsi="Helvetica"/>
          <w:lang w:val="en-US"/>
        </w:rPr>
        <w:t>test</w:t>
      </w:r>
      <w:r w:rsidR="008662A4" w:rsidRPr="00433B00">
        <w:rPr>
          <w:rFonts w:ascii="Helvetica" w:hAnsi="Helvetica"/>
          <w:lang w:val="en-US"/>
        </w:rPr>
        <w:t xml:space="preserve">. </w:t>
      </w:r>
      <w:r w:rsidR="002C7E9A" w:rsidRPr="00433B00">
        <w:rPr>
          <w:rFonts w:ascii="Helvetica" w:hAnsi="Helvetica"/>
          <w:lang w:val="en-US"/>
        </w:rPr>
        <w:t>Beetle-free</w:t>
      </w:r>
      <w:r w:rsidR="008662A4" w:rsidRPr="00433B00">
        <w:rPr>
          <w:rFonts w:ascii="Helvetica" w:hAnsi="Helvetica"/>
          <w:lang w:val="en-US"/>
        </w:rPr>
        <w:t xml:space="preserve"> </w:t>
      </w:r>
      <w:r w:rsidR="002C7E9A" w:rsidRPr="00433B00">
        <w:rPr>
          <w:rFonts w:ascii="Helvetica" w:hAnsi="Helvetica"/>
          <w:lang w:val="en-US"/>
        </w:rPr>
        <w:t xml:space="preserve">and discolored bark samples </w:t>
      </w:r>
      <w:r w:rsidR="00F123FD" w:rsidRPr="00433B00">
        <w:rPr>
          <w:rFonts w:ascii="Helvetica" w:hAnsi="Helvetica"/>
          <w:lang w:val="en-US"/>
        </w:rPr>
        <w:t xml:space="preserve">were taken </w:t>
      </w:r>
      <w:r w:rsidR="00410131" w:rsidRPr="00433B00">
        <w:rPr>
          <w:rFonts w:ascii="Helvetica" w:hAnsi="Helvetica"/>
          <w:lang w:val="en-US"/>
        </w:rPr>
        <w:t xml:space="preserve">from each log </w:t>
      </w:r>
      <w:r w:rsidR="00F123FD" w:rsidRPr="00433B00">
        <w:rPr>
          <w:rFonts w:ascii="Helvetica" w:hAnsi="Helvetica"/>
          <w:lang w:val="en-US"/>
        </w:rPr>
        <w:t>at the end of experiment</w:t>
      </w:r>
      <w:r w:rsidR="002C7E9A" w:rsidRPr="00433B00">
        <w:rPr>
          <w:rFonts w:ascii="Helvetica" w:hAnsi="Helvetica"/>
          <w:lang w:val="en-US"/>
        </w:rPr>
        <w:t xml:space="preserve"> for control chemical analysis.</w:t>
      </w:r>
    </w:p>
    <w:p w14:paraId="284F7083" w14:textId="77777777" w:rsidR="003C3317" w:rsidRPr="00433B00" w:rsidRDefault="003C3317" w:rsidP="008D0372">
      <w:pPr>
        <w:spacing w:line="360" w:lineRule="auto"/>
        <w:jc w:val="both"/>
        <w:rPr>
          <w:rFonts w:ascii="Helvetica" w:hAnsi="Helvetica"/>
          <w:lang w:val="en-US"/>
        </w:rPr>
      </w:pPr>
    </w:p>
    <w:p w14:paraId="40BCCA5C" w14:textId="68D3F8A6" w:rsidR="00F6017A" w:rsidRPr="00433B00" w:rsidRDefault="00F6017A" w:rsidP="008D0372">
      <w:pPr>
        <w:spacing w:line="360" w:lineRule="auto"/>
        <w:jc w:val="both"/>
        <w:rPr>
          <w:rFonts w:ascii="Helvetica" w:hAnsi="Helvetica"/>
          <w:lang w:val="en-US"/>
        </w:rPr>
      </w:pPr>
    </w:p>
    <w:p w14:paraId="30296169" w14:textId="42AE8C56" w:rsidR="008D0372" w:rsidRPr="008D0372" w:rsidRDefault="008D0372" w:rsidP="008D0372">
      <w:pPr>
        <w:autoSpaceDE w:val="0"/>
        <w:autoSpaceDN w:val="0"/>
        <w:spacing w:line="360" w:lineRule="auto"/>
        <w:ind w:hanging="640"/>
        <w:divId w:val="334384778"/>
        <w:rPr>
          <w:rFonts w:ascii="Helvetica" w:eastAsia="Times New Roman" w:hAnsi="Helvetica"/>
        </w:rPr>
      </w:pPr>
      <w:r w:rsidRPr="008D0372">
        <w:rPr>
          <w:rFonts w:ascii="Helvetica" w:eastAsia="Times New Roman" w:hAnsi="Helvetica"/>
        </w:rPr>
        <w:t xml:space="preserve">1. </w:t>
      </w:r>
      <w:r w:rsidRPr="008D0372">
        <w:rPr>
          <w:rFonts w:ascii="Helvetica" w:eastAsia="Times New Roman" w:hAnsi="Helvetica"/>
        </w:rPr>
        <w:tab/>
        <w:t xml:space="preserve">Colineau B, Lieutier F. Production of </w:t>
      </w:r>
      <w:r w:rsidR="004821BC">
        <w:rPr>
          <w:rFonts w:ascii="Helvetica" w:eastAsia="Times New Roman" w:hAnsi="Helvetica"/>
          <w:lang w:val="en-US"/>
        </w:rPr>
        <w:t>O</w:t>
      </w:r>
      <w:r w:rsidRPr="008D0372">
        <w:rPr>
          <w:rFonts w:ascii="Helvetica" w:eastAsia="Times New Roman" w:hAnsi="Helvetica"/>
        </w:rPr>
        <w:t xml:space="preserve">phiostoma-free adults </w:t>
      </w:r>
      <w:r w:rsidRPr="004821BC">
        <w:rPr>
          <w:rFonts w:ascii="Helvetica" w:eastAsia="Times New Roman" w:hAnsi="Helvetica"/>
          <w:i/>
          <w:iCs/>
        </w:rPr>
        <w:t xml:space="preserve">of </w:t>
      </w:r>
      <w:r w:rsidR="004821BC" w:rsidRPr="004821BC">
        <w:rPr>
          <w:rFonts w:ascii="Helvetica" w:eastAsia="Times New Roman" w:hAnsi="Helvetica"/>
          <w:i/>
          <w:iCs/>
          <w:lang w:val="en-US"/>
        </w:rPr>
        <w:t>I</w:t>
      </w:r>
      <w:r w:rsidRPr="004821BC">
        <w:rPr>
          <w:rFonts w:ascii="Helvetica" w:eastAsia="Times New Roman" w:hAnsi="Helvetica"/>
          <w:i/>
          <w:iCs/>
        </w:rPr>
        <w:t>ps sexdentatus</w:t>
      </w:r>
      <w:r w:rsidRPr="008D0372">
        <w:rPr>
          <w:rFonts w:ascii="Helvetica" w:eastAsia="Times New Roman" w:hAnsi="Helvetica"/>
        </w:rPr>
        <w:t xml:space="preserve"> boern. (</w:t>
      </w:r>
      <w:r w:rsidR="004821BC">
        <w:rPr>
          <w:rFonts w:ascii="Helvetica" w:eastAsia="Times New Roman" w:hAnsi="Helvetica"/>
        </w:rPr>
        <w:t>Coleoptera</w:t>
      </w:r>
      <w:r w:rsidRPr="008D0372">
        <w:rPr>
          <w:rFonts w:ascii="Helvetica" w:eastAsia="Times New Roman" w:hAnsi="Helvetica"/>
        </w:rPr>
        <w:t>: Scolytidae) and comparison with naturally contaminated adults. Can Entomol. 1994;126: 103–110. doi:10.4039/Ent126103-1</w:t>
      </w:r>
    </w:p>
    <w:p w14:paraId="3E8AD412" w14:textId="104AA5BE" w:rsidR="008D0372" w:rsidRPr="008D0372" w:rsidRDefault="008D0372" w:rsidP="008D0372">
      <w:pPr>
        <w:autoSpaceDE w:val="0"/>
        <w:autoSpaceDN w:val="0"/>
        <w:spacing w:line="360" w:lineRule="auto"/>
        <w:ind w:hanging="640"/>
        <w:divId w:val="756748735"/>
        <w:rPr>
          <w:rFonts w:ascii="Helvetica" w:eastAsia="Times New Roman" w:hAnsi="Helvetica"/>
        </w:rPr>
      </w:pPr>
      <w:r w:rsidRPr="008D0372">
        <w:rPr>
          <w:rFonts w:ascii="Helvetica" w:eastAsia="Times New Roman" w:hAnsi="Helvetica"/>
        </w:rPr>
        <w:t xml:space="preserve">2. </w:t>
      </w:r>
      <w:r w:rsidRPr="008D0372">
        <w:rPr>
          <w:rFonts w:ascii="Helvetica" w:eastAsia="Times New Roman" w:hAnsi="Helvetica"/>
        </w:rPr>
        <w:tab/>
        <w:t xml:space="preserve">Schmidt FH. Two Artificial (Oligidic) Media for the Douglas-fir Beetle, </w:t>
      </w:r>
      <w:r w:rsidRPr="004821BC">
        <w:rPr>
          <w:rFonts w:ascii="Helvetica" w:eastAsia="Times New Roman" w:hAnsi="Helvetica"/>
          <w:i/>
          <w:iCs/>
        </w:rPr>
        <w:t>Dendroctonus pseudotsugae</w:t>
      </w:r>
      <w:r w:rsidRPr="008D0372">
        <w:rPr>
          <w:rFonts w:ascii="Helvetica" w:eastAsia="Times New Roman" w:hAnsi="Helvetica"/>
        </w:rPr>
        <w:t xml:space="preserve"> Hopkins (Coleoptera: Scolytidae). CanEntomol. 1966;98: 1050–1055. doi:10.4039/Ent981050-10</w:t>
      </w:r>
    </w:p>
    <w:p w14:paraId="6EF68D57" w14:textId="56C103BF" w:rsidR="008D0372" w:rsidRPr="008D0372" w:rsidRDefault="008D0372" w:rsidP="008D0372">
      <w:pPr>
        <w:autoSpaceDE w:val="0"/>
        <w:autoSpaceDN w:val="0"/>
        <w:spacing w:line="360" w:lineRule="auto"/>
        <w:ind w:hanging="640"/>
        <w:divId w:val="1806658506"/>
        <w:rPr>
          <w:rFonts w:ascii="Helvetica" w:eastAsia="Times New Roman" w:hAnsi="Helvetica"/>
        </w:rPr>
      </w:pPr>
      <w:r w:rsidRPr="008D0372">
        <w:rPr>
          <w:rFonts w:ascii="Helvetica" w:eastAsia="Times New Roman" w:hAnsi="Helvetica"/>
        </w:rPr>
        <w:t xml:space="preserve">3. </w:t>
      </w:r>
      <w:r w:rsidRPr="008D0372">
        <w:rPr>
          <w:rFonts w:ascii="Helvetica" w:eastAsia="Times New Roman" w:hAnsi="Helvetica"/>
        </w:rPr>
        <w:tab/>
        <w:t xml:space="preserve">Whitney HS, Spanier OJ. An improved method for rearing axenic mountain pine beetles, </w:t>
      </w:r>
      <w:r w:rsidR="004821BC" w:rsidRPr="004821BC">
        <w:rPr>
          <w:rFonts w:ascii="Helvetica" w:eastAsia="Times New Roman" w:hAnsi="Helvetica"/>
          <w:i/>
          <w:iCs/>
        </w:rPr>
        <w:t>Dendroctonus</w:t>
      </w:r>
      <w:r w:rsidRPr="008D0372">
        <w:rPr>
          <w:rFonts w:ascii="Helvetica" w:eastAsia="Times New Roman" w:hAnsi="Helvetica"/>
        </w:rPr>
        <w:t xml:space="preserve"> </w:t>
      </w:r>
      <w:r w:rsidRPr="004821BC">
        <w:rPr>
          <w:rFonts w:ascii="Helvetica" w:eastAsia="Times New Roman" w:hAnsi="Helvetica"/>
          <w:i/>
          <w:iCs/>
        </w:rPr>
        <w:t xml:space="preserve">ponderosae </w:t>
      </w:r>
      <w:r w:rsidRPr="008D0372">
        <w:rPr>
          <w:rFonts w:ascii="Helvetica" w:eastAsia="Times New Roman" w:hAnsi="Helvetica"/>
        </w:rPr>
        <w:t>(</w:t>
      </w:r>
      <w:r w:rsidR="004821BC">
        <w:rPr>
          <w:rFonts w:ascii="Helvetica" w:eastAsia="Times New Roman" w:hAnsi="Helvetica"/>
        </w:rPr>
        <w:t>Coleoptera</w:t>
      </w:r>
      <w:r w:rsidRPr="008D0372">
        <w:rPr>
          <w:rFonts w:ascii="Helvetica" w:eastAsia="Times New Roman" w:hAnsi="Helvetica"/>
        </w:rPr>
        <w:t xml:space="preserve">: </w:t>
      </w:r>
      <w:r w:rsidR="004821BC">
        <w:rPr>
          <w:rFonts w:ascii="Helvetica" w:eastAsia="Times New Roman" w:hAnsi="Helvetica"/>
        </w:rPr>
        <w:t>Scolytidae</w:t>
      </w:r>
      <w:r w:rsidRPr="008D0372">
        <w:rPr>
          <w:rFonts w:ascii="Helvetica" w:eastAsia="Times New Roman" w:hAnsi="Helvetica"/>
        </w:rPr>
        <w:t>). Can Entomol. 1982;114: 1095–1100. doi:10.4039/Ent1141095-11</w:t>
      </w:r>
    </w:p>
    <w:p w14:paraId="03994030" w14:textId="45B995EC" w:rsidR="008D0372" w:rsidRPr="008D0372" w:rsidRDefault="008D0372" w:rsidP="008D0372">
      <w:pPr>
        <w:autoSpaceDE w:val="0"/>
        <w:autoSpaceDN w:val="0"/>
        <w:spacing w:line="360" w:lineRule="auto"/>
        <w:ind w:hanging="640"/>
        <w:divId w:val="1340346708"/>
        <w:rPr>
          <w:rFonts w:ascii="Helvetica" w:eastAsia="Times New Roman" w:hAnsi="Helvetica"/>
        </w:rPr>
      </w:pPr>
      <w:r w:rsidRPr="008D0372">
        <w:rPr>
          <w:rFonts w:ascii="Helvetica" w:eastAsia="Times New Roman" w:hAnsi="Helvetica"/>
        </w:rPr>
        <w:t xml:space="preserve">4. </w:t>
      </w:r>
      <w:r w:rsidRPr="008D0372">
        <w:rPr>
          <w:rFonts w:ascii="Helvetica" w:eastAsia="Times New Roman" w:hAnsi="Helvetica"/>
        </w:rPr>
        <w:tab/>
        <w:t xml:space="preserve">Bedard WD. A </w:t>
      </w:r>
      <w:r w:rsidR="004821BC" w:rsidRPr="008D0372">
        <w:rPr>
          <w:rFonts w:ascii="Helvetica" w:eastAsia="Times New Roman" w:hAnsi="Helvetica"/>
        </w:rPr>
        <w:t xml:space="preserve">ground phloem medium for rearing immature bark beetles </w:t>
      </w:r>
      <w:r w:rsidRPr="008D0372">
        <w:rPr>
          <w:rFonts w:ascii="Helvetica" w:eastAsia="Times New Roman" w:hAnsi="Helvetica"/>
        </w:rPr>
        <w:t>(Scolytidae). Ann Entomol Soc Am. 1966;59: 931–938. doi:10.1093/aesa/59.5.931</w:t>
      </w:r>
    </w:p>
    <w:p w14:paraId="51B1DFC3" w14:textId="1F4D5A3B" w:rsidR="00F6017A" w:rsidRPr="008D0372" w:rsidRDefault="008D0372" w:rsidP="008D0372">
      <w:pPr>
        <w:spacing w:line="360" w:lineRule="auto"/>
        <w:jc w:val="both"/>
        <w:rPr>
          <w:rFonts w:ascii="Helvetica" w:hAnsi="Helvetica"/>
          <w:lang w:val="en-US"/>
        </w:rPr>
      </w:pPr>
      <w:r w:rsidRPr="008D0372">
        <w:rPr>
          <w:rFonts w:ascii="Helvetica" w:eastAsia="Times New Roman" w:hAnsi="Helvetica"/>
        </w:rPr>
        <w:t> </w:t>
      </w:r>
    </w:p>
    <w:sectPr w:rsidR="00F6017A" w:rsidRPr="008D0372" w:rsidSect="008D0372">
      <w:pgSz w:w="11906" w:h="16838"/>
      <w:pgMar w:top="1440" w:right="1440" w:bottom="1440" w:left="144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A284854"/>
    <w:multiLevelType w:val="hybridMultilevel"/>
    <w:tmpl w:val="8A926D2C"/>
    <w:lvl w:ilvl="0" w:tplc="E7A671F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4B7690F"/>
    <w:multiLevelType w:val="hybridMultilevel"/>
    <w:tmpl w:val="451EF53A"/>
    <w:lvl w:ilvl="0" w:tplc="B7DCE4C0">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num w:numId="1" w16cid:durableId="486940292">
    <w:abstractNumId w:val="0"/>
  </w:num>
  <w:num w:numId="2" w16cid:durableId="9742187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4458"/>
    <w:rsid w:val="00046AA1"/>
    <w:rsid w:val="000D186A"/>
    <w:rsid w:val="000F30AE"/>
    <w:rsid w:val="00203F4C"/>
    <w:rsid w:val="002C7E9A"/>
    <w:rsid w:val="002F56C0"/>
    <w:rsid w:val="00321353"/>
    <w:rsid w:val="00347E6B"/>
    <w:rsid w:val="00351D66"/>
    <w:rsid w:val="00366D92"/>
    <w:rsid w:val="003C3317"/>
    <w:rsid w:val="003F392E"/>
    <w:rsid w:val="00410131"/>
    <w:rsid w:val="00412AEC"/>
    <w:rsid w:val="00433B00"/>
    <w:rsid w:val="004501FB"/>
    <w:rsid w:val="004821BC"/>
    <w:rsid w:val="004E7DC2"/>
    <w:rsid w:val="0062310E"/>
    <w:rsid w:val="00633DF7"/>
    <w:rsid w:val="0064420C"/>
    <w:rsid w:val="00660866"/>
    <w:rsid w:val="00666491"/>
    <w:rsid w:val="006A6B6C"/>
    <w:rsid w:val="007156F4"/>
    <w:rsid w:val="007618E9"/>
    <w:rsid w:val="00786CD9"/>
    <w:rsid w:val="007E4EEA"/>
    <w:rsid w:val="00807EEE"/>
    <w:rsid w:val="0084693A"/>
    <w:rsid w:val="0085738B"/>
    <w:rsid w:val="008662A4"/>
    <w:rsid w:val="008822DD"/>
    <w:rsid w:val="008C5187"/>
    <w:rsid w:val="008D0372"/>
    <w:rsid w:val="008F0CF8"/>
    <w:rsid w:val="00921C8D"/>
    <w:rsid w:val="009342D7"/>
    <w:rsid w:val="009968C8"/>
    <w:rsid w:val="009F1CC5"/>
    <w:rsid w:val="009F4E1D"/>
    <w:rsid w:val="00A447F6"/>
    <w:rsid w:val="00AB2BED"/>
    <w:rsid w:val="00AE5D38"/>
    <w:rsid w:val="00B63EF3"/>
    <w:rsid w:val="00BC13DC"/>
    <w:rsid w:val="00BF10B2"/>
    <w:rsid w:val="00C84458"/>
    <w:rsid w:val="00CA7E0B"/>
    <w:rsid w:val="00CB4283"/>
    <w:rsid w:val="00CD1DB7"/>
    <w:rsid w:val="00CD20BD"/>
    <w:rsid w:val="00CF0E23"/>
    <w:rsid w:val="00D04C7E"/>
    <w:rsid w:val="00D0564A"/>
    <w:rsid w:val="00D37216"/>
    <w:rsid w:val="00D53378"/>
    <w:rsid w:val="00D64331"/>
    <w:rsid w:val="00D96C5B"/>
    <w:rsid w:val="00DA2137"/>
    <w:rsid w:val="00DD47C8"/>
    <w:rsid w:val="00E15058"/>
    <w:rsid w:val="00E200DA"/>
    <w:rsid w:val="00E56907"/>
    <w:rsid w:val="00E7208D"/>
    <w:rsid w:val="00EA75E9"/>
    <w:rsid w:val="00EB0C82"/>
    <w:rsid w:val="00ED7DCA"/>
    <w:rsid w:val="00EE46C7"/>
    <w:rsid w:val="00EF16CF"/>
    <w:rsid w:val="00F10D1E"/>
    <w:rsid w:val="00F123FD"/>
    <w:rsid w:val="00F44498"/>
    <w:rsid w:val="00F45F4A"/>
    <w:rsid w:val="00F6017A"/>
    <w:rsid w:val="00F84262"/>
    <w:rsid w:val="00FF464E"/>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4:docId w14:val="56C978D3"/>
  <w15:chartTrackingRefBased/>
  <w15:docId w15:val="{27E7D422-5DCD-7B4A-A453-BD99727C4A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017A"/>
    <w:pPr>
      <w:ind w:left="720"/>
      <w:contextualSpacing/>
    </w:pPr>
  </w:style>
  <w:style w:type="character" w:styleId="PlaceholderText">
    <w:name w:val="Placeholder Text"/>
    <w:basedOn w:val="DefaultParagraphFont"/>
    <w:uiPriority w:val="99"/>
    <w:semiHidden/>
    <w:rsid w:val="008D0372"/>
    <w:rPr>
      <w:color w:val="808080"/>
    </w:rPr>
  </w:style>
  <w:style w:type="character" w:styleId="LineNumber">
    <w:name w:val="line number"/>
    <w:basedOn w:val="DefaultParagraphFont"/>
    <w:uiPriority w:val="99"/>
    <w:semiHidden/>
    <w:unhideWhenUsed/>
    <w:rsid w:val="008D0372"/>
  </w:style>
  <w:style w:type="paragraph" w:styleId="Revision">
    <w:name w:val="Revision"/>
    <w:hidden/>
    <w:uiPriority w:val="99"/>
    <w:semiHidden/>
    <w:rsid w:val="00D643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9072913">
      <w:bodyDiv w:val="1"/>
      <w:marLeft w:val="0"/>
      <w:marRight w:val="0"/>
      <w:marTop w:val="0"/>
      <w:marBottom w:val="0"/>
      <w:divBdr>
        <w:top w:val="none" w:sz="0" w:space="0" w:color="auto"/>
        <w:left w:val="none" w:sz="0" w:space="0" w:color="auto"/>
        <w:bottom w:val="none" w:sz="0" w:space="0" w:color="auto"/>
        <w:right w:val="none" w:sz="0" w:space="0" w:color="auto"/>
      </w:divBdr>
    </w:div>
    <w:div w:id="1518886893">
      <w:bodyDiv w:val="1"/>
      <w:marLeft w:val="0"/>
      <w:marRight w:val="0"/>
      <w:marTop w:val="0"/>
      <w:marBottom w:val="0"/>
      <w:divBdr>
        <w:top w:val="none" w:sz="0" w:space="0" w:color="auto"/>
        <w:left w:val="none" w:sz="0" w:space="0" w:color="auto"/>
        <w:bottom w:val="none" w:sz="0" w:space="0" w:color="auto"/>
        <w:right w:val="none" w:sz="0" w:space="0" w:color="auto"/>
      </w:divBdr>
      <w:divsChild>
        <w:div w:id="334384778">
          <w:marLeft w:val="640"/>
          <w:marRight w:val="0"/>
          <w:marTop w:val="0"/>
          <w:marBottom w:val="0"/>
          <w:divBdr>
            <w:top w:val="none" w:sz="0" w:space="0" w:color="auto"/>
            <w:left w:val="none" w:sz="0" w:space="0" w:color="auto"/>
            <w:bottom w:val="none" w:sz="0" w:space="0" w:color="auto"/>
            <w:right w:val="none" w:sz="0" w:space="0" w:color="auto"/>
          </w:divBdr>
        </w:div>
        <w:div w:id="756748735">
          <w:marLeft w:val="640"/>
          <w:marRight w:val="0"/>
          <w:marTop w:val="0"/>
          <w:marBottom w:val="0"/>
          <w:divBdr>
            <w:top w:val="none" w:sz="0" w:space="0" w:color="auto"/>
            <w:left w:val="none" w:sz="0" w:space="0" w:color="auto"/>
            <w:bottom w:val="none" w:sz="0" w:space="0" w:color="auto"/>
            <w:right w:val="none" w:sz="0" w:space="0" w:color="auto"/>
          </w:divBdr>
        </w:div>
        <w:div w:id="1806658506">
          <w:marLeft w:val="640"/>
          <w:marRight w:val="0"/>
          <w:marTop w:val="0"/>
          <w:marBottom w:val="0"/>
          <w:divBdr>
            <w:top w:val="none" w:sz="0" w:space="0" w:color="auto"/>
            <w:left w:val="none" w:sz="0" w:space="0" w:color="auto"/>
            <w:bottom w:val="none" w:sz="0" w:space="0" w:color="auto"/>
            <w:right w:val="none" w:sz="0" w:space="0" w:color="auto"/>
          </w:divBdr>
        </w:div>
        <w:div w:id="1340346708">
          <w:marLeft w:val="640"/>
          <w:marRight w:val="0"/>
          <w:marTop w:val="0"/>
          <w:marBottom w:val="0"/>
          <w:divBdr>
            <w:top w:val="none" w:sz="0" w:space="0" w:color="auto"/>
            <w:left w:val="none" w:sz="0" w:space="0" w:color="auto"/>
            <w:bottom w:val="none" w:sz="0" w:space="0" w:color="auto"/>
            <w:right w:val="none" w:sz="0" w:space="0" w:color="auto"/>
          </w:divBdr>
        </w:div>
      </w:divsChild>
    </w:div>
    <w:div w:id="1787919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61FFA28C-F347-B841-9405-C12610E35843}"/>
      </w:docPartPr>
      <w:docPartBody>
        <w:p w:rsidR="003D4236" w:rsidRDefault="00AB6F7C">
          <w:r w:rsidRPr="00B80E2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F7C"/>
    <w:rsid w:val="000803AC"/>
    <w:rsid w:val="0030654A"/>
    <w:rsid w:val="00345FAC"/>
    <w:rsid w:val="003D4236"/>
    <w:rsid w:val="009030AC"/>
    <w:rsid w:val="00926F60"/>
    <w:rsid w:val="009E54A9"/>
    <w:rsid w:val="00A04E31"/>
    <w:rsid w:val="00AB6F7C"/>
    <w:rsid w:val="00AD6801"/>
    <w:rsid w:val="00B80E2E"/>
    <w:rsid w:val="00D56FF9"/>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DE"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B6F7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696A4F1-740C-C247-8EAF-FC210149D2DA}">
  <we:reference id="wa104382081" version="1.46.0.0" store="en-US" storeType="OMEX"/>
  <we:alternateReferences>
    <we:reference id="wa104382081" version="1.46.0.0" store="" storeType="OMEX"/>
  </we:alternateReferences>
  <we:properties>
    <we:property name="MENDELEY_CITATIONS" value="[{&quot;citationID&quot;:&quot;MENDELEY_CITATION_ea0371f7-00dd-4d7a-89fd-738e3c81dcde&quot;,&quot;properties&quot;:{&quot;noteIndex&quot;:0},&quot;isEdited&quot;:false,&quot;manualOverride&quot;:{&quot;isManuallyOverridden&quot;:false,&quot;citeprocText&quot;:&quot;[1–4]&quot;,&quot;manualOverrideText&quot;:&quot;&quot;},&quot;citationTag&quot;:&quot;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&quot;,&quot;citationItems&quot;:[{&quot;id&quot;:&quot;6cd58961-98ea-3635-a60a-d4dd7f737cb6&quot;,&quot;itemData&quot;:{&quot;type&quot;:&quot;article-journal&quot;,&quot;id&quot;:&quot;6cd58961-98ea-3635-a60a-d4dd7f737cb6&quot;,&quot;title&quot;:&quot;Production of ophiostoma-free adults of ips sexdentatus boern. (coleoptera: Scolytidae) and comparison with naturally contaminated adults&quot;,&quot;author&quot;:[{&quot;family&quot;:&quot;Colineau&quot;,&quot;given&quot;:&quot;Bénédicte&quot;,&quot;parse-names&quot;:false,&quot;dropping-particle&quot;:&quot;&quot;,&quot;non-dropping-particle&quot;:&quot;&quot;},{&quot;family&quot;:&quot;Lieutier&quot;,&quot;given&quot;:&quot;François&quot;,&quot;parse-names&quot;:false,&quot;dropping-particle&quot;:&quot;&quot;,&quot;non-dropping-particle&quot;:&quot;&quot;}],&quot;container-title&quot;:&quot;The Canadian Entomologist&quot;,&quot;accessed&quot;:{&quot;date-parts&quot;:[[2021,9,25]]},&quot;DOI&quot;:&quot;10.4039/Ent126103-1&quot;,&quot;ISSN&quot;:&quot;19183240&quot;,&quot;issued&quot;:{&quot;date-parts&quot;:[[1994]]},&quot;page&quot;:&quot;103-110&quot;,&quot;abstract&quot;:&quot;This study determined the importance of Ophiostomatales fungi in the biology of individual adult Ips sexdentatus Boern. in Scots pine. We investigated factors possibly involved in success of rearing without Ophiostomatales, such as the sterilization technique, the presence of antibiotics, and the absence of yeasts. After sterilization of pupae, 866 adult beetles were reared in the media; the proportion of Ophiostoma-free mature adults was 99.2% and total mortality was about 13%. The most preferred rearing method used sterilized pupae which moulted on moistened filter paper and were transferred individually to separate vials where maturation took place on a sterilized phloem medium. The weight and size of Ophiostoma-free mature adults from semi-artificial media and, after establishment in logs, their fecundity and length of their egg galleries, were compared with those of naturally contaminated mature beetles obtained from logs. With the exception of a higher weight observed for adults matured in semi-artificial media, no essential difference was observed between the two groups. Ophiostomatales do not appear to play an essential role in the maturation and fecundity of I. sexdentatus adults. © 1994, Entomological Society of Canada. All rights reserved.&quot;,&quot;issue&quot;:&quot;1&quot;,&quot;volume&quot;:&quot;126&quot;,&quot;container-title-short&quot;:&quot;&quot;},&quot;isTemporary&quot;:false},{&quot;id&quot;:&quot;367da058-3183-3ce9-91c9-25e1c00b7424&quot;,&quot;itemData&quot;:{&quot;type&quot;:&quot;article-journal&quot;,&quot;id&quot;:&quot;367da058-3183-3ce9-91c9-25e1c00b7424&quot;,&quot;title&quot;:&quot;Two Artificial (Oligidic) Media for the Douglas-fir Beetle, Dendroctonus pseudotsugae Hopkins (Coleoptera: Scolytidae)&quot;,&quot;author&quot;:[{&quot;family&quot;:&quot;Schmidt&quot;,&quot;given&quot;:&quot;Fred H.&quot;,&quot;parse-names&quot;:false,&quot;dropping-particle&quot;:&quot;&quot;,&quot;non-dropping-particle&quot;:&quot;&quot;}],&quot;container-title&quot;:&quot;The Canadian Entomologist&quot;,&quot;DOI&quot;:&quot;10.4039/Ent981050-10&quot;,&quot;ISSN&quot;:&quot;19183240&quot;,&quot;URL&quot;:&quot;https://doi.org/10.4039/Ent981050-10&quot;,&quot;issued&quot;:{&quot;date-parts&quot;:[[1966]]},&quot;page&quot;:&quot;1050-1055&quot;,&quot;abstract&quot;:&quot;Two artificial (oligidic) media have been developed for the rearing of Dendroctonus pseudotsugae under xenic conditions. One medium composed of macerated, frozen inner bark of Douglas fir, brewers yeast, antimicrobial agents sorbic acid and sodium benzoate, and water, permitted 75.17%, ± 3.04 S.E., of newly hatched larvae to develop to the adult stage. A second medium, composed of powdered, lyophilized inner bark of Douglas fir, brewers yeast, sorbic acid, sodium benzoate, glucose, cellulose, water, and agar, permitted 41.72%, ± 3.14 S.E., of newly hatched larvae to develop to the adult stage. The rate of development on each medium to the fourth-instar, pupal, and adult stages was somewhat shorter than that in published developmental data for this species. Immature beetles appear to be tolerant of considerable variation in pH and physical consistency and palatability of food material but are relatively sensitive to moisture levels. The adults obtained from each of the two media appeared to be normal, and the females were capable of laying viable eggs. © 1966, Entomological Society of Canada. All rights reserved.&quot;,&quot;issue&quot;:&quot;10&quot;,&quot;volume&quot;:&quot;98&quot;,&quot;container-title-short&quot;:&quot;&quot;},&quot;isTemporary&quot;:false},{&quot;id&quot;:&quot;2d9ba1de-790e-3452-8e97-fc690425d33b&quot;,&quot;itemData&quot;:{&quot;type&quot;:&quot;article-journal&quot;,&quot;id&quot;:&quot;2d9ba1de-790e-3452-8e97-fc690425d33b&quot;,&quot;title&quot;:&quot;An improved method for rearing axenic mountain pine beetles, dendroctonus ponderosae (coleoptera: scolytidae)&quot;,&quot;author&quot;:[{&quot;family&quot;:&quot;Whitney&quot;,&quot;given&quot;:&quot;H. S.&quot;,&quot;parse-names&quot;:false,&quot;dropping-particle&quot;:&quot;&quot;,&quot;non-dropping-particle&quot;:&quot;&quot;},{&quot;family&quot;:&quot;Spanier&quot;,&quot;given&quot;:&quot;O. J.&quot;,&quot;parse-names&quot;:false,&quot;dropping-particle&quot;:&quot;&quot;,&quot;non-dropping-particle&quot;:&quot;&quot;}],&quot;container-title&quot;:&quot;The Canadian Entomologist&quot;,&quot;accessed&quot;:{&quot;date-parts&quot;:[[2021,9,25]]},&quot;DOI&quot;:&quot;10.4039/Ent1141095-11&quot;,&quot;ISSN&quot;:&quot;19183240&quot;,&quot;URL&quot;:&quot;https://www.cambridge.org/core/journals/canadian-entomologist/article/abs/an-improved-method-for-rearing-axenic-mountain-pine-beetles-dendroctonus-ponderosae-coleoptera-scolytidae/5B34CC0C74FFD22C26626395FD87C064&quot;,&quot;issued&quot;:{&quot;date-parts&quot;:[[1982]]},&quot;page&quot;:&quot;1095-1100&quot;,&quot;abstract&quot;:&quot;Improvements in the rearing methods for axenic mountain pine beetles were made by standardizing the nutritional and physical composition of a yeast-fortified ground phloem diet. By eliminating handling and possible malnutrition of neonate larvae, and by use of individual rearing units to reduce hazards associated with microbial contamination, one person produced batches of 400–500 axenic beetles. Beetles produced by this method were morphologically and anatomically equivalent to and more fecund than field beetles, were significantly smaller than their parental stocks, and perhaps required more degree hours above 40 °C in developing from egg to adult.&quot;,&quot;publisher&quot;:&quot;Cambridge University Press&quot;,&quot;issue&quot;:&quot;11&quot;,&quot;volume&quot;:&quot;114&quot;,&quot;container-title-short&quot;:&quot;&quot;},&quot;isTemporary&quot;:false},{&quot;id&quot;:&quot;c16cb378-502e-36c5-8bb0-adc4990bbcbd&quot;,&quot;itemData&quot;:{&quot;type&quot;:&quot;article-journal&quot;,&quot;id&quot;:&quot;c16cb378-502e-36c5-8bb0-adc4990bbcbd&quot;,&quot;title&quot;:&quot;A Ground Phloem Medium for Rearing Immature Bark Beetles (Scolytidae)1&quot;,&quot;author&quot;:[{&quot;family&quot;:&quot;Bedard&quot;,&quot;given&quot;:&quot;William D.&quot;,&quot;parse-names&quot;:false,&quot;dropping-particle&quot;:&quot;&quot;,&quot;non-dropping-particle&quot;:&quot;&quot;}],&quot;container-title&quot;:&quot;Annals of the Entomological Society of America&quot;,&quot;container-title-short&quot;:&quot;Ann Entomol Soc Am&quot;,&quot;accessed&quot;:{&quot;date-parts&quot;:[[2021,9,25]]},&quot;DOI&quot;:&quot;10.1093/aesa/59.5.931&quot;,&quot;ISSN&quot;:&quot;0013-8746&quot;,&quot;issued&quot;:{&quot;date-parts&quot;:[[1966,9,1]]},&quot;page&quot;:&quot;931-938&quot;,&quot;publisher&quot;:&quot;Oxford University Press (OUP)&quot;,&quot;issue&quot;:&quot;5&quot;,&quot;volume&quot;:&quot;59&quot;},&quot;isTemporary&quot;:false}]}]"/>
    <we:property name="MENDELEY_CITATIONS_STYLE" value="{&quot;id&quot;:&quot;https://www.zotero.org/styles/plos-biology&quot;,&quot;title&quot;:&quot;PLOS Biology&quot;,&quot;format&quot;:&quot;numeric&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F9F411-1C10-FF4D-8AFD-D94E412DA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638</Words>
  <Characters>3639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Dinesh Kandasamy</dc:creator>
  <cp:keywords/>
  <dc:description/>
  <cp:lastModifiedBy>Jonathan Gershenzon</cp:lastModifiedBy>
  <cp:revision>2</cp:revision>
  <dcterms:created xsi:type="dcterms:W3CDTF">2023-01-14T11:55:00Z</dcterms:created>
  <dcterms:modified xsi:type="dcterms:W3CDTF">2023-01-14T11:55:00Z</dcterms:modified>
</cp:coreProperties>
</file>