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488E" w:rsidRDefault="008C63E8">
      <w:pPr>
        <w:rPr>
          <w:b/>
          <w:sz w:val="20"/>
          <w:szCs w:val="20"/>
          <w:lang w:val="en-GB"/>
        </w:rPr>
      </w:pPr>
      <w:bookmarkStart w:id="0" w:name="_GoBack"/>
      <w:bookmarkEnd w:id="0"/>
      <w:r>
        <w:rPr>
          <w:b/>
          <w:sz w:val="20"/>
          <w:szCs w:val="20"/>
          <w:lang w:val="en-GB"/>
        </w:rPr>
        <w:t xml:space="preserve">Additional </w:t>
      </w:r>
      <w:r w:rsidR="00834F0F" w:rsidRPr="00104598">
        <w:rPr>
          <w:b/>
          <w:sz w:val="20"/>
          <w:szCs w:val="20"/>
          <w:lang w:val="en-GB"/>
        </w:rPr>
        <w:t xml:space="preserve">Table </w:t>
      </w:r>
      <w:r w:rsidR="00646641">
        <w:rPr>
          <w:b/>
          <w:sz w:val="20"/>
          <w:szCs w:val="20"/>
          <w:lang w:val="en-GB"/>
        </w:rPr>
        <w:t>S</w:t>
      </w:r>
      <w:r w:rsidR="00834F0F" w:rsidRPr="00104598">
        <w:rPr>
          <w:b/>
          <w:sz w:val="20"/>
          <w:szCs w:val="20"/>
          <w:lang w:val="en-GB"/>
        </w:rPr>
        <w:t>1.</w:t>
      </w:r>
      <w:r w:rsidR="0069763D">
        <w:rPr>
          <w:b/>
          <w:sz w:val="20"/>
          <w:szCs w:val="20"/>
          <w:lang w:val="en-GB"/>
        </w:rPr>
        <w:t xml:space="preserve"> </w:t>
      </w:r>
      <w:r w:rsidR="00834F0F" w:rsidRPr="00104598">
        <w:rPr>
          <w:b/>
          <w:sz w:val="20"/>
          <w:szCs w:val="20"/>
          <w:lang w:val="en-GB"/>
        </w:rPr>
        <w:t xml:space="preserve">Detection rates of </w:t>
      </w:r>
      <w:r w:rsidR="00B42600">
        <w:rPr>
          <w:b/>
          <w:sz w:val="20"/>
          <w:szCs w:val="20"/>
          <w:lang w:val="en-GB"/>
        </w:rPr>
        <w:t>immune</w:t>
      </w:r>
      <w:r w:rsidR="00834F0F" w:rsidRPr="00104598">
        <w:rPr>
          <w:b/>
          <w:sz w:val="20"/>
          <w:szCs w:val="20"/>
          <w:lang w:val="en-GB"/>
        </w:rPr>
        <w:t xml:space="preserve"> factors in samples </w:t>
      </w:r>
      <w:r w:rsidR="00834F0F">
        <w:rPr>
          <w:b/>
          <w:sz w:val="20"/>
          <w:szCs w:val="20"/>
          <w:lang w:val="en-GB"/>
        </w:rPr>
        <w:t xml:space="preserve">with and </w:t>
      </w:r>
      <w:r w:rsidR="00834F0F" w:rsidRPr="00104598">
        <w:rPr>
          <w:b/>
          <w:sz w:val="20"/>
          <w:szCs w:val="20"/>
          <w:lang w:val="en-GB"/>
        </w:rPr>
        <w:t xml:space="preserve">without sub-clinical mastitis, by </w:t>
      </w:r>
      <w:r w:rsidR="00F36994">
        <w:rPr>
          <w:b/>
          <w:sz w:val="20"/>
          <w:szCs w:val="20"/>
          <w:lang w:val="en-GB"/>
        </w:rPr>
        <w:t xml:space="preserve">HIV </w:t>
      </w:r>
      <w:r w:rsidR="00834F0F" w:rsidRPr="00104598">
        <w:rPr>
          <w:b/>
          <w:sz w:val="20"/>
          <w:szCs w:val="20"/>
          <w:lang w:val="en-GB"/>
        </w:rPr>
        <w:t>group</w:t>
      </w:r>
    </w:p>
    <w:p w:rsidR="00D7404A" w:rsidRPr="00D7404A" w:rsidRDefault="00D7404A">
      <w:pPr>
        <w:rPr>
          <w:b/>
          <w:sz w:val="20"/>
          <w:szCs w:val="20"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8"/>
        <w:gridCol w:w="1316"/>
        <w:gridCol w:w="1322"/>
        <w:gridCol w:w="1005"/>
        <w:gridCol w:w="1316"/>
        <w:gridCol w:w="1316"/>
        <w:gridCol w:w="1083"/>
      </w:tblGrid>
      <w:tr w:rsidR="00052EC8" w:rsidRPr="00D7404A" w:rsidTr="00B63B4F">
        <w:trPr>
          <w:trHeight w:val="315"/>
        </w:trPr>
        <w:tc>
          <w:tcPr>
            <w:tcW w:w="1668" w:type="dxa"/>
            <w:vMerge w:val="restart"/>
            <w:tcBorders>
              <w:top w:val="single" w:sz="4" w:space="0" w:color="000000" w:themeColor="text1"/>
            </w:tcBorders>
            <w:shd w:val="clear" w:color="auto" w:fill="auto"/>
            <w:vAlign w:val="center"/>
          </w:tcPr>
          <w:p w:rsidR="00052EC8" w:rsidRPr="00D7404A" w:rsidRDefault="00052EC8" w:rsidP="00B801FD">
            <w:pPr>
              <w:rPr>
                <w:rFonts w:ascii="Times" w:hAnsi="Times" w:cs="Times"/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I</w:t>
            </w:r>
            <w:r w:rsidR="00AF11A5">
              <w:rPr>
                <w:b/>
                <w:sz w:val="20"/>
                <w:szCs w:val="20"/>
                <w:lang w:val="en-GB"/>
              </w:rPr>
              <w:t>mmune factor</w:t>
            </w:r>
            <w:r w:rsidRPr="00D7404A">
              <w:rPr>
                <w:b/>
                <w:sz w:val="20"/>
                <w:szCs w:val="20"/>
                <w:lang w:val="en-GB"/>
              </w:rPr>
              <w:t xml:space="preserve"> detection rate</w:t>
            </w:r>
          </w:p>
        </w:tc>
        <w:tc>
          <w:tcPr>
            <w:tcW w:w="2638" w:type="dxa"/>
            <w:gridSpan w:val="2"/>
            <w:tcBorders>
              <w:top w:val="single" w:sz="4" w:space="0" w:color="000000" w:themeColor="text1"/>
            </w:tcBorders>
            <w:shd w:val="clear" w:color="auto" w:fill="auto"/>
            <w:vAlign w:val="center"/>
          </w:tcPr>
          <w:p w:rsidR="00052EC8" w:rsidRPr="00D7404A" w:rsidRDefault="00052EC8" w:rsidP="00B801F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D7404A">
              <w:rPr>
                <w:b/>
                <w:bCs/>
                <w:sz w:val="20"/>
                <w:szCs w:val="20"/>
                <w:lang w:val="en-GB"/>
              </w:rPr>
              <w:t>HIV + samples</w:t>
            </w:r>
          </w:p>
        </w:tc>
        <w:tc>
          <w:tcPr>
            <w:tcW w:w="1005" w:type="dxa"/>
            <w:tcBorders>
              <w:top w:val="single" w:sz="4" w:space="0" w:color="000000" w:themeColor="text1"/>
            </w:tcBorders>
            <w:shd w:val="clear" w:color="auto" w:fill="auto"/>
            <w:vAlign w:val="center"/>
          </w:tcPr>
          <w:p w:rsidR="00052EC8" w:rsidRPr="00A031F3" w:rsidRDefault="00052EC8" w:rsidP="00A031F3">
            <w:pPr>
              <w:jc w:val="center"/>
              <w:rPr>
                <w:sz w:val="20"/>
                <w:szCs w:val="20"/>
                <w:lang w:val="en-GB"/>
              </w:rPr>
            </w:pPr>
          </w:p>
        </w:tc>
        <w:tc>
          <w:tcPr>
            <w:tcW w:w="2632" w:type="dxa"/>
            <w:gridSpan w:val="2"/>
            <w:tcBorders>
              <w:top w:val="single" w:sz="4" w:space="0" w:color="000000" w:themeColor="text1"/>
            </w:tcBorders>
            <w:shd w:val="clear" w:color="auto" w:fill="auto"/>
            <w:vAlign w:val="center"/>
          </w:tcPr>
          <w:p w:rsidR="00052EC8" w:rsidRPr="00D7404A" w:rsidRDefault="00052EC8" w:rsidP="00B801F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D7404A">
              <w:rPr>
                <w:b/>
                <w:bCs/>
                <w:sz w:val="20"/>
                <w:szCs w:val="20"/>
                <w:lang w:val="en-GB"/>
              </w:rPr>
              <w:t>HIV – samples</w:t>
            </w:r>
          </w:p>
        </w:tc>
        <w:tc>
          <w:tcPr>
            <w:tcW w:w="1083" w:type="dxa"/>
            <w:tcBorders>
              <w:top w:val="single" w:sz="4" w:space="0" w:color="000000" w:themeColor="text1"/>
            </w:tcBorders>
            <w:shd w:val="clear" w:color="auto" w:fill="auto"/>
            <w:vAlign w:val="center"/>
          </w:tcPr>
          <w:p w:rsidR="00052EC8" w:rsidRPr="00D7404A" w:rsidRDefault="00052EC8" w:rsidP="00B801FD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</w:p>
        </w:tc>
      </w:tr>
      <w:tr w:rsidR="00D7404A" w:rsidRPr="00D7404A" w:rsidTr="00B63B4F">
        <w:trPr>
          <w:trHeight w:val="570"/>
        </w:trPr>
        <w:tc>
          <w:tcPr>
            <w:tcW w:w="1668" w:type="dxa"/>
            <w:vMerge/>
            <w:tcBorders>
              <w:bottom w:val="single" w:sz="8" w:space="0" w:color="000000" w:themeColor="text1"/>
            </w:tcBorders>
            <w:shd w:val="clear" w:color="auto" w:fill="auto"/>
            <w:vAlign w:val="bottom"/>
          </w:tcPr>
          <w:p w:rsidR="00D7404A" w:rsidRPr="00D7404A" w:rsidRDefault="00D7404A" w:rsidP="00D7404A">
            <w:pPr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1316" w:type="dxa"/>
            <w:tcBorders>
              <w:bottom w:val="single" w:sz="8" w:space="0" w:color="000000" w:themeColor="text1"/>
            </w:tcBorders>
            <w:shd w:val="clear" w:color="auto" w:fill="auto"/>
            <w:vAlign w:val="center"/>
          </w:tcPr>
          <w:p w:rsidR="00D7404A" w:rsidRPr="0078411A" w:rsidRDefault="00CE0F15" w:rsidP="00052EC8">
            <w:pPr>
              <w:spacing w:line="360" w:lineRule="auto"/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N</w:t>
            </w:r>
            <w:r w:rsidR="00D7404A" w:rsidRPr="0078411A">
              <w:rPr>
                <w:b/>
                <w:sz w:val="20"/>
                <w:szCs w:val="20"/>
                <w:lang w:val="en-GB"/>
              </w:rPr>
              <w:t>o SCM</w:t>
            </w:r>
          </w:p>
          <w:p w:rsidR="00D7404A" w:rsidRPr="00052EC8" w:rsidRDefault="00D7404A" w:rsidP="00052EC8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52EC8">
              <w:rPr>
                <w:sz w:val="20"/>
                <w:szCs w:val="20"/>
                <w:lang w:val="en-GB"/>
              </w:rPr>
              <w:t>Nb</w:t>
            </w:r>
            <w:r w:rsidR="00052EC8" w:rsidRPr="00052EC8">
              <w:rPr>
                <w:sz w:val="20"/>
                <w:szCs w:val="20"/>
                <w:lang w:val="en-GB"/>
              </w:rPr>
              <w:t>/total</w:t>
            </w:r>
            <w:r w:rsidRPr="00052EC8">
              <w:rPr>
                <w:sz w:val="20"/>
                <w:szCs w:val="20"/>
                <w:lang w:val="en-GB"/>
              </w:rPr>
              <w:t xml:space="preserve"> (%)</w:t>
            </w:r>
          </w:p>
        </w:tc>
        <w:tc>
          <w:tcPr>
            <w:tcW w:w="1322" w:type="dxa"/>
            <w:tcBorders>
              <w:bottom w:val="single" w:sz="8" w:space="0" w:color="000000" w:themeColor="text1"/>
            </w:tcBorders>
            <w:shd w:val="clear" w:color="auto" w:fill="auto"/>
            <w:vAlign w:val="center"/>
          </w:tcPr>
          <w:p w:rsidR="00D7404A" w:rsidRPr="0078411A" w:rsidRDefault="00D7404A" w:rsidP="00052EC8">
            <w:pPr>
              <w:spacing w:line="360" w:lineRule="auto"/>
              <w:ind w:left="-219" w:firstLine="219"/>
              <w:jc w:val="center"/>
              <w:rPr>
                <w:b/>
                <w:sz w:val="20"/>
                <w:szCs w:val="20"/>
                <w:lang w:val="en-GB"/>
              </w:rPr>
            </w:pPr>
            <w:r w:rsidRPr="0078411A">
              <w:rPr>
                <w:b/>
                <w:sz w:val="20"/>
                <w:szCs w:val="20"/>
                <w:lang w:val="en-GB"/>
              </w:rPr>
              <w:t>SCM</w:t>
            </w:r>
          </w:p>
          <w:p w:rsidR="00D7404A" w:rsidRPr="00052EC8" w:rsidRDefault="00052EC8" w:rsidP="00052EC8">
            <w:pPr>
              <w:spacing w:line="360" w:lineRule="auto"/>
              <w:ind w:left="-219" w:firstLine="219"/>
              <w:jc w:val="center"/>
              <w:rPr>
                <w:sz w:val="20"/>
                <w:szCs w:val="20"/>
                <w:lang w:val="en-GB"/>
              </w:rPr>
            </w:pPr>
            <w:r w:rsidRPr="00052EC8">
              <w:rPr>
                <w:sz w:val="20"/>
                <w:szCs w:val="20"/>
                <w:lang w:val="en-GB"/>
              </w:rPr>
              <w:t>Nb/total (%)</w:t>
            </w:r>
          </w:p>
        </w:tc>
        <w:tc>
          <w:tcPr>
            <w:tcW w:w="1005" w:type="dxa"/>
            <w:tcBorders>
              <w:bottom w:val="single" w:sz="8" w:space="0" w:color="000000" w:themeColor="text1"/>
            </w:tcBorders>
            <w:shd w:val="clear" w:color="auto" w:fill="auto"/>
            <w:vAlign w:val="bottom"/>
          </w:tcPr>
          <w:p w:rsidR="00D7404A" w:rsidRPr="00052EC8" w:rsidRDefault="00D7404A" w:rsidP="00616C90">
            <w:pPr>
              <w:jc w:val="center"/>
              <w:rPr>
                <w:sz w:val="20"/>
                <w:szCs w:val="20"/>
                <w:lang w:val="en-GB"/>
              </w:rPr>
            </w:pPr>
            <w:r w:rsidRPr="00052EC8">
              <w:rPr>
                <w:sz w:val="20"/>
                <w:szCs w:val="20"/>
                <w:lang w:val="en-GB"/>
              </w:rPr>
              <w:t>Corrected p-value*</w:t>
            </w:r>
          </w:p>
        </w:tc>
        <w:tc>
          <w:tcPr>
            <w:tcW w:w="1316" w:type="dxa"/>
            <w:tcBorders>
              <w:bottom w:val="single" w:sz="8" w:space="0" w:color="000000" w:themeColor="text1"/>
            </w:tcBorders>
            <w:shd w:val="clear" w:color="auto" w:fill="auto"/>
            <w:vAlign w:val="center"/>
          </w:tcPr>
          <w:p w:rsidR="00D7404A" w:rsidRPr="0078411A" w:rsidRDefault="00CE0F15" w:rsidP="00052EC8">
            <w:pPr>
              <w:spacing w:line="360" w:lineRule="auto"/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N</w:t>
            </w:r>
            <w:r w:rsidR="00D7404A" w:rsidRPr="0078411A">
              <w:rPr>
                <w:b/>
                <w:sz w:val="20"/>
                <w:szCs w:val="20"/>
                <w:lang w:val="en-GB"/>
              </w:rPr>
              <w:t>o SCM</w:t>
            </w:r>
          </w:p>
          <w:p w:rsidR="00D7404A" w:rsidRPr="00052EC8" w:rsidRDefault="00052EC8" w:rsidP="00052EC8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52EC8">
              <w:rPr>
                <w:sz w:val="20"/>
                <w:szCs w:val="20"/>
                <w:lang w:val="en-GB"/>
              </w:rPr>
              <w:t>Nb/total (%)</w:t>
            </w:r>
          </w:p>
        </w:tc>
        <w:tc>
          <w:tcPr>
            <w:tcW w:w="1316" w:type="dxa"/>
            <w:tcBorders>
              <w:bottom w:val="single" w:sz="8" w:space="0" w:color="000000" w:themeColor="text1"/>
            </w:tcBorders>
            <w:shd w:val="clear" w:color="auto" w:fill="auto"/>
            <w:vAlign w:val="center"/>
          </w:tcPr>
          <w:p w:rsidR="00D7404A" w:rsidRPr="0078411A" w:rsidRDefault="00D7404A" w:rsidP="00052EC8">
            <w:pPr>
              <w:spacing w:line="360" w:lineRule="auto"/>
              <w:ind w:left="-219" w:firstLine="219"/>
              <w:jc w:val="center"/>
              <w:rPr>
                <w:b/>
                <w:sz w:val="20"/>
                <w:szCs w:val="20"/>
                <w:lang w:val="en-GB"/>
              </w:rPr>
            </w:pPr>
            <w:r w:rsidRPr="0078411A">
              <w:rPr>
                <w:b/>
                <w:sz w:val="20"/>
                <w:szCs w:val="20"/>
                <w:lang w:val="en-GB"/>
              </w:rPr>
              <w:t>SCM</w:t>
            </w:r>
          </w:p>
          <w:p w:rsidR="00D7404A" w:rsidRPr="00052EC8" w:rsidRDefault="00052EC8" w:rsidP="00052EC8">
            <w:pPr>
              <w:spacing w:line="360" w:lineRule="auto"/>
              <w:ind w:left="-228" w:firstLine="228"/>
              <w:jc w:val="center"/>
              <w:rPr>
                <w:sz w:val="20"/>
                <w:szCs w:val="20"/>
                <w:lang w:val="en-GB"/>
              </w:rPr>
            </w:pPr>
            <w:r w:rsidRPr="00052EC8">
              <w:rPr>
                <w:sz w:val="20"/>
                <w:szCs w:val="20"/>
                <w:lang w:val="en-GB"/>
              </w:rPr>
              <w:t>Nb/total (%)</w:t>
            </w:r>
          </w:p>
        </w:tc>
        <w:tc>
          <w:tcPr>
            <w:tcW w:w="1083" w:type="dxa"/>
            <w:tcBorders>
              <w:bottom w:val="single" w:sz="8" w:space="0" w:color="000000" w:themeColor="text1"/>
            </w:tcBorders>
            <w:shd w:val="clear" w:color="auto" w:fill="auto"/>
            <w:vAlign w:val="bottom"/>
          </w:tcPr>
          <w:p w:rsidR="00D7404A" w:rsidRPr="00052EC8" w:rsidRDefault="00D7404A" w:rsidP="00616C90">
            <w:pPr>
              <w:jc w:val="center"/>
              <w:rPr>
                <w:sz w:val="20"/>
                <w:szCs w:val="20"/>
                <w:lang w:val="en-GB"/>
              </w:rPr>
            </w:pPr>
            <w:r w:rsidRPr="00052EC8">
              <w:rPr>
                <w:sz w:val="20"/>
                <w:szCs w:val="20"/>
                <w:lang w:val="en-GB"/>
              </w:rPr>
              <w:t>Corrected p-value*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tcBorders>
              <w:top w:val="single" w:sz="8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IL-2</w:t>
            </w:r>
          </w:p>
        </w:tc>
        <w:tc>
          <w:tcPr>
            <w:tcW w:w="1316" w:type="dxa"/>
            <w:tcBorders>
              <w:top w:val="single" w:sz="8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1/54 (1.9)</w:t>
            </w:r>
          </w:p>
        </w:tc>
        <w:tc>
          <w:tcPr>
            <w:tcW w:w="1322" w:type="dxa"/>
            <w:tcBorders>
              <w:top w:val="single" w:sz="8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0/18 (0)</w:t>
            </w:r>
          </w:p>
        </w:tc>
        <w:tc>
          <w:tcPr>
            <w:tcW w:w="1005" w:type="dxa"/>
            <w:tcBorders>
              <w:top w:val="single" w:sz="8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1316" w:type="dxa"/>
            <w:tcBorders>
              <w:top w:val="single" w:sz="8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0/67 (0)</w:t>
            </w:r>
          </w:p>
        </w:tc>
        <w:tc>
          <w:tcPr>
            <w:tcW w:w="1316" w:type="dxa"/>
            <w:tcBorders>
              <w:top w:val="single" w:sz="8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1/14 (7.1)</w:t>
            </w:r>
          </w:p>
        </w:tc>
        <w:tc>
          <w:tcPr>
            <w:tcW w:w="1083" w:type="dxa"/>
            <w:tcBorders>
              <w:top w:val="single" w:sz="8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0.300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2F2BD5" w:rsidP="00D7404A">
            <w:pPr>
              <w:rPr>
                <w:color w:val="000000"/>
                <w:sz w:val="20"/>
                <w:szCs w:val="20"/>
                <w:lang w:val="en-GB"/>
              </w:rPr>
            </w:pPr>
            <w:r>
              <w:rPr>
                <w:color w:val="000000"/>
                <w:sz w:val="20"/>
                <w:szCs w:val="20"/>
                <w:lang w:val="en-GB"/>
              </w:rPr>
              <w:t>IL-2</w:t>
            </w:r>
            <w:r w:rsidR="00260056">
              <w:rPr>
                <w:color w:val="000000"/>
                <w:sz w:val="20"/>
                <w:szCs w:val="20"/>
                <w:lang w:val="en-GB"/>
              </w:rPr>
              <w:t xml:space="preserve"> r</w:t>
            </w:r>
            <w:r w:rsidR="00D7404A" w:rsidRPr="00D7404A">
              <w:rPr>
                <w:color w:val="000000"/>
                <w:sz w:val="20"/>
                <w:szCs w:val="20"/>
                <w:lang w:val="en-GB"/>
              </w:rPr>
              <w:t>eceptor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39/54 (72.2)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15/18 (83.3)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0.616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36/67 (53.7)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11/13 (84.6)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0.111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IL-12p40/70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54/54 (100)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18/18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65/67 (97.0)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14/14 (100.0)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1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IL-15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45/54 (83.3)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17/18 (94.4)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0.616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35/67 (52.2)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10/13 (76.9)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0.238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IFN</w:t>
            </w:r>
            <w:r w:rsidR="00D067B3">
              <w:rPr>
                <w:color w:val="000000"/>
                <w:sz w:val="20"/>
                <w:szCs w:val="20"/>
                <w:lang w:val="en-GB"/>
              </w:rPr>
              <w:t>-</w:t>
            </w:r>
            <w:r w:rsidRPr="00D7404A">
              <w:rPr>
                <w:color w:val="000000"/>
                <w:sz w:val="20"/>
                <w:szCs w:val="20"/>
                <w:lang w:val="en-GB"/>
              </w:rPr>
              <w:t>α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1/54 (1.9)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1/18 (5.6)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0.616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3/67 (4.5)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6/13 (46.2)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0.003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IFN</w:t>
            </w:r>
            <w:r w:rsidR="00D067B3">
              <w:rPr>
                <w:color w:val="000000"/>
                <w:sz w:val="20"/>
                <w:szCs w:val="20"/>
                <w:lang w:val="en-GB"/>
              </w:rPr>
              <w:t>-</w:t>
            </w:r>
            <w:r w:rsidRPr="00D7404A">
              <w:rPr>
                <w:color w:val="000000"/>
                <w:sz w:val="20"/>
                <w:szCs w:val="20"/>
                <w:lang w:val="en-GB"/>
              </w:rPr>
              <w:t>γ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5/55 (9.1)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1/18 (5.6)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0/67 (0)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3/14 (21.4)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0.018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MIG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47/54 (87.0)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18/18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0.283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49/67 (73.1)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13/13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0.111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IP-10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54/54 (100)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18/18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67/67 (100)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14/14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IL-4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7/54 (13.0)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6/18 (33.3)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0.227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1/67 (1.5)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5/14 (35.7)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0.003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IL-5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0/54 (0)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1/18 (5.6)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0.525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0/67 (0)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0/13 (0)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IL-13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0/54 (0)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2/18 (11.1)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0.227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0/67 (0)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1/14 (7.1)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0.300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IL-17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0/54 (0)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0/18 (0)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0/67 (0)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113 (7.7)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0.300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IL-7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28/54 (51.9)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14/18 (77.8)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0.227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34/67 (50.8)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8/13 (61.5)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0.728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GM-CSF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0/54 (0)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0/18 (0)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3/67 (4.5)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1/13 (7.7)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0.728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IL-10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1/54 (1.9)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1/18 (5.6)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0.616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2/67 (3.0)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3/14 (21.4)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0.111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EPO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1/17 (100)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5/5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24/24 (100)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6/6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Lactoferrin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27/27 (100)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8/8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33/34 (97.1)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9/9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IL-1RA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47/54 (87.0)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16/18 (88.9)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66/67 (98.5)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13/13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1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MIP-1α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36/54 (66.7)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16/18 (88.9)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0.227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41/67 (61.2)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11/14 (78.6)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0.353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MIP-1β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40/54 (74.1)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15/18 (83.3)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0.700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45/67 (67.2)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11/14 (78.6)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0.728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MCP-1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54/54 (100)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18/18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67/67 (100)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13/13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LBP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22/22 (100)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9/9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31/31 (100)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6/6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sCD14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23/23 (100)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10/10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33/33 (100)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9/9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SLPI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25/25 (100)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8/8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31/32 (96.9)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9/9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1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α-defensin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7/25 (28.0)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4/8 (50.0)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0.616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11/35 (31.4)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9/10 (90.0)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bCs/>
                <w:color w:val="000000"/>
                <w:sz w:val="20"/>
                <w:szCs w:val="20"/>
                <w:lang w:val="en-GB"/>
              </w:rPr>
              <w:t>0.012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RANTES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55/55 (100)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19/19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63/67 (94.0)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13/14 (92.9)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1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403EDA" w:rsidP="00D7404A">
            <w:pPr>
              <w:rPr>
                <w:color w:val="000000"/>
                <w:sz w:val="20"/>
                <w:szCs w:val="20"/>
                <w:lang w:val="en-GB"/>
              </w:rPr>
            </w:pPr>
            <w:r>
              <w:rPr>
                <w:color w:val="000000"/>
                <w:sz w:val="20"/>
                <w:szCs w:val="20"/>
                <w:lang w:val="en-GB"/>
              </w:rPr>
              <w:t>EOTAXIN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5/54 (9.3)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7/18 (38.9)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0.130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4/67 (6.0)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3/13 (23.1)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0.210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CRP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54/55 (98.2)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19/19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62/67 (92.5)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13/15 (86.7)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0.788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B2M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55/55 (100)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19/19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67/67 (100)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15/15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PS100A9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23/24 (95.8)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9/9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30/31 (96.8)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8/8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1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TNF</w:t>
            </w:r>
            <w:r w:rsidR="00D067B3">
              <w:rPr>
                <w:color w:val="000000"/>
                <w:sz w:val="20"/>
                <w:szCs w:val="20"/>
                <w:lang w:val="en-GB"/>
              </w:rPr>
              <w:t>-</w:t>
            </w:r>
            <w:r w:rsidRPr="00D7404A">
              <w:rPr>
                <w:color w:val="000000"/>
                <w:sz w:val="20"/>
                <w:szCs w:val="20"/>
                <w:lang w:val="en-GB"/>
              </w:rPr>
              <w:t>α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1/54 (1.9)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4/18 (22.2)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0.130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2/67 (3.0)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7/13 (53.9)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bCs/>
                <w:color w:val="000000"/>
                <w:sz w:val="20"/>
                <w:szCs w:val="20"/>
                <w:lang w:val="en-GB"/>
              </w:rPr>
              <w:t>0.0004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IL-6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20/54 (37.0)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12/18 (66.7)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0.199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12/67 (17.9)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color w:val="000000"/>
                <w:sz w:val="20"/>
                <w:szCs w:val="20"/>
                <w:lang w:val="en-GB"/>
              </w:rPr>
              <w:t>10/13 (76.9)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/>
                <w:bCs/>
                <w:color w:val="000000"/>
                <w:sz w:val="20"/>
                <w:szCs w:val="20"/>
                <w:lang w:val="en-GB"/>
              </w:rPr>
              <w:t>0.0009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IL-8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54/54 (100)</w:t>
            </w:r>
          </w:p>
        </w:tc>
        <w:tc>
          <w:tcPr>
            <w:tcW w:w="1322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18/18 (100)</w:t>
            </w:r>
          </w:p>
        </w:tc>
        <w:tc>
          <w:tcPr>
            <w:tcW w:w="1005" w:type="dxa"/>
            <w:shd w:val="clear" w:color="auto" w:fill="auto"/>
          </w:tcPr>
          <w:p w:rsidR="00D7404A" w:rsidRPr="00D7404A" w:rsidRDefault="00BD53BC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.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67/67 (100)</w:t>
            </w:r>
          </w:p>
        </w:tc>
        <w:tc>
          <w:tcPr>
            <w:tcW w:w="1316" w:type="dxa"/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14/14 (100)</w:t>
            </w:r>
          </w:p>
        </w:tc>
        <w:tc>
          <w:tcPr>
            <w:tcW w:w="1083" w:type="dxa"/>
            <w:shd w:val="clear" w:color="auto" w:fill="auto"/>
          </w:tcPr>
          <w:p w:rsidR="00D7404A" w:rsidRPr="00D7404A" w:rsidRDefault="00BD53BC" w:rsidP="00D7404A">
            <w:pPr>
              <w:jc w:val="center"/>
              <w:rPr>
                <w:b/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.</w:t>
            </w:r>
          </w:p>
        </w:tc>
      </w:tr>
      <w:tr w:rsidR="00D7404A" w:rsidRPr="00D7404A" w:rsidTr="00B63B4F">
        <w:trPr>
          <w:trHeight w:val="284"/>
        </w:trPr>
        <w:tc>
          <w:tcPr>
            <w:tcW w:w="1668" w:type="dxa"/>
            <w:tcBorders>
              <w:bottom w:val="single" w:sz="4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IL-1β</w:t>
            </w:r>
          </w:p>
        </w:tc>
        <w:tc>
          <w:tcPr>
            <w:tcW w:w="1316" w:type="dxa"/>
            <w:tcBorders>
              <w:bottom w:val="single" w:sz="4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24/54 (44.4)</w:t>
            </w:r>
          </w:p>
        </w:tc>
        <w:tc>
          <w:tcPr>
            <w:tcW w:w="1322" w:type="dxa"/>
            <w:tcBorders>
              <w:bottom w:val="single" w:sz="4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11/18 (61.1)</w:t>
            </w:r>
          </w:p>
        </w:tc>
        <w:tc>
          <w:tcPr>
            <w:tcW w:w="1005" w:type="dxa"/>
            <w:tcBorders>
              <w:bottom w:val="single" w:sz="4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0.514</w:t>
            </w:r>
          </w:p>
        </w:tc>
        <w:tc>
          <w:tcPr>
            <w:tcW w:w="1316" w:type="dxa"/>
            <w:tcBorders>
              <w:bottom w:val="single" w:sz="4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16/67 (23.9)</w:t>
            </w:r>
          </w:p>
        </w:tc>
        <w:tc>
          <w:tcPr>
            <w:tcW w:w="1316" w:type="dxa"/>
            <w:tcBorders>
              <w:bottom w:val="single" w:sz="4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color w:val="000000"/>
                <w:sz w:val="20"/>
                <w:szCs w:val="20"/>
                <w:lang w:val="en-GB"/>
              </w:rPr>
              <w:t>6/13 (46.2)</w:t>
            </w:r>
          </w:p>
        </w:tc>
        <w:tc>
          <w:tcPr>
            <w:tcW w:w="1083" w:type="dxa"/>
            <w:tcBorders>
              <w:bottom w:val="single" w:sz="4" w:space="0" w:color="000000" w:themeColor="text1"/>
            </w:tcBorders>
            <w:shd w:val="clear" w:color="auto" w:fill="auto"/>
          </w:tcPr>
          <w:p w:rsidR="00D7404A" w:rsidRPr="00D7404A" w:rsidRDefault="00D7404A" w:rsidP="00D7404A">
            <w:pPr>
              <w:jc w:val="center"/>
              <w:rPr>
                <w:bCs/>
                <w:color w:val="000000"/>
                <w:sz w:val="20"/>
                <w:szCs w:val="20"/>
                <w:lang w:val="en-GB"/>
              </w:rPr>
            </w:pPr>
            <w:r w:rsidRPr="00D7404A">
              <w:rPr>
                <w:bCs/>
                <w:color w:val="000000"/>
                <w:sz w:val="20"/>
                <w:szCs w:val="20"/>
                <w:lang w:val="en-GB"/>
              </w:rPr>
              <w:t>0.300</w:t>
            </w:r>
          </w:p>
        </w:tc>
      </w:tr>
    </w:tbl>
    <w:p w:rsidR="00A43688" w:rsidRPr="002016AC" w:rsidRDefault="00A43688" w:rsidP="00A43688">
      <w:pPr>
        <w:rPr>
          <w:sz w:val="16"/>
          <w:szCs w:val="16"/>
          <w:lang w:val="en-GB"/>
        </w:rPr>
      </w:pPr>
      <w:r>
        <w:rPr>
          <w:sz w:val="16"/>
          <w:szCs w:val="16"/>
          <w:lang w:val="en-GB"/>
        </w:rPr>
        <w:t xml:space="preserve">Sub-clinical mastitis is defined as a </w:t>
      </w:r>
      <w:r w:rsidRPr="00C17FD3">
        <w:rPr>
          <w:sz w:val="16"/>
          <w:szCs w:val="16"/>
          <w:lang w:val="en-GB"/>
        </w:rPr>
        <w:t>Na/K ratio&gt;1</w:t>
      </w:r>
      <w:r>
        <w:rPr>
          <w:sz w:val="16"/>
          <w:szCs w:val="16"/>
          <w:lang w:val="en-GB"/>
        </w:rPr>
        <w:t xml:space="preserve"> </w:t>
      </w:r>
      <w:r w:rsidRPr="00C17FD3">
        <w:rPr>
          <w:sz w:val="16"/>
          <w:szCs w:val="16"/>
          <w:lang w:val="en-GB"/>
        </w:rPr>
        <w:t>in breast milk</w:t>
      </w:r>
      <w:r>
        <w:rPr>
          <w:sz w:val="16"/>
          <w:szCs w:val="16"/>
          <w:lang w:val="en-GB"/>
        </w:rPr>
        <w:t>.</w:t>
      </w:r>
    </w:p>
    <w:p w:rsidR="00FA2116" w:rsidRDefault="00E216C8" w:rsidP="00A031F3">
      <w:pPr>
        <w:rPr>
          <w:rFonts w:ascii="Times" w:hAnsi="Times" w:cs="Times"/>
          <w:sz w:val="16"/>
          <w:szCs w:val="16"/>
          <w:lang w:val="en-GB"/>
        </w:rPr>
      </w:pPr>
      <w:r w:rsidRPr="00863B80">
        <w:rPr>
          <w:rFonts w:ascii="Times" w:hAnsi="Times" w:cs="Times"/>
          <w:sz w:val="16"/>
          <w:szCs w:val="16"/>
          <w:lang w:val="en-GB"/>
        </w:rPr>
        <w:t>*</w:t>
      </w:r>
      <w:r>
        <w:rPr>
          <w:rFonts w:ascii="Times" w:hAnsi="Times" w:cs="Times"/>
          <w:sz w:val="16"/>
          <w:szCs w:val="16"/>
          <w:lang w:val="en-GB"/>
        </w:rPr>
        <w:t>P-values</w:t>
      </w:r>
      <w:r w:rsidRPr="00863B80">
        <w:rPr>
          <w:rFonts w:ascii="Times" w:hAnsi="Times" w:cs="Times"/>
          <w:sz w:val="16"/>
          <w:szCs w:val="16"/>
          <w:lang w:val="en-GB"/>
        </w:rPr>
        <w:t xml:space="preserve"> </w:t>
      </w:r>
      <w:r>
        <w:rPr>
          <w:rFonts w:ascii="Times" w:hAnsi="Times" w:cs="Times"/>
          <w:sz w:val="16"/>
          <w:szCs w:val="16"/>
          <w:lang w:val="en-GB"/>
        </w:rPr>
        <w:t xml:space="preserve">are for the test of the </w:t>
      </w:r>
      <w:r w:rsidRPr="001F233B">
        <w:rPr>
          <w:rFonts w:ascii="Times" w:hAnsi="Times" w:cs="Times"/>
          <w:sz w:val="16"/>
          <w:szCs w:val="16"/>
          <w:lang w:val="en-GB"/>
        </w:rPr>
        <w:t>difference between samples with and without SCM</w:t>
      </w:r>
      <w:r>
        <w:rPr>
          <w:rFonts w:ascii="Times" w:hAnsi="Times" w:cs="Times"/>
          <w:sz w:val="16"/>
          <w:szCs w:val="16"/>
          <w:lang w:val="en-GB"/>
        </w:rPr>
        <w:t>, separately for each HIV group; p-values</w:t>
      </w:r>
      <w:r w:rsidRPr="00863B80">
        <w:rPr>
          <w:rFonts w:ascii="Times" w:hAnsi="Times" w:cs="Times"/>
          <w:sz w:val="16"/>
          <w:szCs w:val="16"/>
          <w:lang w:val="en-GB"/>
        </w:rPr>
        <w:t xml:space="preserve"> are corr</w:t>
      </w:r>
      <w:r>
        <w:rPr>
          <w:rFonts w:ascii="Times" w:hAnsi="Times" w:cs="Times"/>
          <w:sz w:val="16"/>
          <w:szCs w:val="16"/>
          <w:lang w:val="en-GB"/>
        </w:rPr>
        <w:t>ected for False Discovery Rate.</w:t>
      </w:r>
    </w:p>
    <w:p w:rsidR="00D067B3" w:rsidRDefault="00D067B3" w:rsidP="00A031F3">
      <w:pPr>
        <w:rPr>
          <w:rFonts w:ascii="Times" w:hAnsi="Times" w:cs="Times"/>
          <w:lang w:val="en-US"/>
        </w:rPr>
      </w:pPr>
    </w:p>
    <w:p w:rsidR="00D067B3" w:rsidRPr="00F47824" w:rsidRDefault="00D067B3" w:rsidP="00066C48">
      <w:pPr>
        <w:jc w:val="both"/>
        <w:rPr>
          <w:rFonts w:ascii="Times" w:hAnsi="Times" w:cs="Times"/>
          <w:b/>
          <w:sz w:val="20"/>
          <w:szCs w:val="20"/>
          <w:lang w:val="en-GB"/>
        </w:rPr>
      </w:pPr>
      <w:r w:rsidRPr="00F47824">
        <w:rPr>
          <w:rFonts w:ascii="Times" w:hAnsi="Times" w:cs="Times"/>
          <w:sz w:val="20"/>
          <w:szCs w:val="20"/>
          <w:lang w:val="en-US"/>
        </w:rPr>
        <w:t>This table compares the detection rates of immune factors measured in mature breast milk samples with and without sub-clinical mastitis, separately for samples from HIV-infected and HIV-uninfected women. There were no detection rate differences between samples with and without SCM in samples from HIV-infected women. In comparison, in samples from HIV-uninfected women, interferon-α, interferon-γ, interleukin-4, α-defensin, Tumor Necrosis Factor-α and interleukin-6 were more frequently detected in samples with SCM compared to samples without SCM.</w:t>
      </w:r>
    </w:p>
    <w:sectPr w:rsidR="00D067B3" w:rsidRPr="00F47824" w:rsidSect="00D067B3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46CC" w:rsidRDefault="009A46CC" w:rsidP="00773A15">
      <w:r>
        <w:separator/>
      </w:r>
    </w:p>
  </w:endnote>
  <w:endnote w:type="continuationSeparator" w:id="0">
    <w:p w:rsidR="009A46CC" w:rsidRDefault="009A46CC" w:rsidP="00773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46CC" w:rsidRDefault="009A46CC" w:rsidP="00773A15">
      <w:r>
        <w:separator/>
      </w:r>
    </w:p>
  </w:footnote>
  <w:footnote w:type="continuationSeparator" w:id="0">
    <w:p w:rsidR="009A46CC" w:rsidRDefault="009A46CC" w:rsidP="00773A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6A2E0D"/>
    <w:multiLevelType w:val="hybridMultilevel"/>
    <w:tmpl w:val="0C2092B0"/>
    <w:lvl w:ilvl="0" w:tplc="446E8E92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D11"/>
    <w:rsid w:val="00001F8C"/>
    <w:rsid w:val="00005886"/>
    <w:rsid w:val="00006066"/>
    <w:rsid w:val="000134DF"/>
    <w:rsid w:val="0002586F"/>
    <w:rsid w:val="00036AC9"/>
    <w:rsid w:val="00041A1F"/>
    <w:rsid w:val="000469AC"/>
    <w:rsid w:val="000527AC"/>
    <w:rsid w:val="00052EC8"/>
    <w:rsid w:val="000627CA"/>
    <w:rsid w:val="00066C48"/>
    <w:rsid w:val="0007577F"/>
    <w:rsid w:val="0008005B"/>
    <w:rsid w:val="00094BC3"/>
    <w:rsid w:val="000A17E1"/>
    <w:rsid w:val="000A20AD"/>
    <w:rsid w:val="000A2615"/>
    <w:rsid w:val="000A6081"/>
    <w:rsid w:val="000B5CC0"/>
    <w:rsid w:val="000C529B"/>
    <w:rsid w:val="000C5337"/>
    <w:rsid w:val="000C5774"/>
    <w:rsid w:val="000D1CC2"/>
    <w:rsid w:val="000D7EB0"/>
    <w:rsid w:val="000F0EC2"/>
    <w:rsid w:val="000F3F65"/>
    <w:rsid w:val="00123B6F"/>
    <w:rsid w:val="00130B75"/>
    <w:rsid w:val="001553DF"/>
    <w:rsid w:val="00174D11"/>
    <w:rsid w:val="001824BF"/>
    <w:rsid w:val="001857D1"/>
    <w:rsid w:val="001A07F3"/>
    <w:rsid w:val="001A1BF2"/>
    <w:rsid w:val="001B2581"/>
    <w:rsid w:val="001C0A36"/>
    <w:rsid w:val="001E5011"/>
    <w:rsid w:val="001F11D4"/>
    <w:rsid w:val="001F1D65"/>
    <w:rsid w:val="001F233B"/>
    <w:rsid w:val="001F2A3B"/>
    <w:rsid w:val="00200A62"/>
    <w:rsid w:val="00200DA7"/>
    <w:rsid w:val="002016AC"/>
    <w:rsid w:val="00201A56"/>
    <w:rsid w:val="002204E6"/>
    <w:rsid w:val="00223E80"/>
    <w:rsid w:val="00224D75"/>
    <w:rsid w:val="00225288"/>
    <w:rsid w:val="00226064"/>
    <w:rsid w:val="0022769A"/>
    <w:rsid w:val="00241F3B"/>
    <w:rsid w:val="00242986"/>
    <w:rsid w:val="00260056"/>
    <w:rsid w:val="00273DB3"/>
    <w:rsid w:val="00293AEE"/>
    <w:rsid w:val="00294688"/>
    <w:rsid w:val="002950E7"/>
    <w:rsid w:val="00295573"/>
    <w:rsid w:val="002964FD"/>
    <w:rsid w:val="002A33CB"/>
    <w:rsid w:val="002B73DF"/>
    <w:rsid w:val="002B7783"/>
    <w:rsid w:val="002C7859"/>
    <w:rsid w:val="002D1302"/>
    <w:rsid w:val="002D334A"/>
    <w:rsid w:val="002D4A34"/>
    <w:rsid w:val="002D4C3A"/>
    <w:rsid w:val="002D5834"/>
    <w:rsid w:val="002E146B"/>
    <w:rsid w:val="002E3FD4"/>
    <w:rsid w:val="002E6AE9"/>
    <w:rsid w:val="002F03AB"/>
    <w:rsid w:val="002F2BD5"/>
    <w:rsid w:val="002F6631"/>
    <w:rsid w:val="00306B51"/>
    <w:rsid w:val="00321F97"/>
    <w:rsid w:val="00324D11"/>
    <w:rsid w:val="00324F49"/>
    <w:rsid w:val="00325C20"/>
    <w:rsid w:val="00332FCA"/>
    <w:rsid w:val="00334987"/>
    <w:rsid w:val="003426D2"/>
    <w:rsid w:val="00343189"/>
    <w:rsid w:val="00354511"/>
    <w:rsid w:val="00355CB8"/>
    <w:rsid w:val="00355F3F"/>
    <w:rsid w:val="00364051"/>
    <w:rsid w:val="00372072"/>
    <w:rsid w:val="00395F62"/>
    <w:rsid w:val="003B3F57"/>
    <w:rsid w:val="003C2017"/>
    <w:rsid w:val="003F3C98"/>
    <w:rsid w:val="00400EE8"/>
    <w:rsid w:val="0040256D"/>
    <w:rsid w:val="00403EDA"/>
    <w:rsid w:val="00404316"/>
    <w:rsid w:val="00405A71"/>
    <w:rsid w:val="00414383"/>
    <w:rsid w:val="004273DA"/>
    <w:rsid w:val="00431426"/>
    <w:rsid w:val="004320BC"/>
    <w:rsid w:val="00440CDA"/>
    <w:rsid w:val="00446BA1"/>
    <w:rsid w:val="00456C48"/>
    <w:rsid w:val="00481634"/>
    <w:rsid w:val="0048291D"/>
    <w:rsid w:val="00487417"/>
    <w:rsid w:val="0049132E"/>
    <w:rsid w:val="00492433"/>
    <w:rsid w:val="004978DB"/>
    <w:rsid w:val="004A1443"/>
    <w:rsid w:val="004B7DBE"/>
    <w:rsid w:val="004D4429"/>
    <w:rsid w:val="004F36DC"/>
    <w:rsid w:val="004F7E2B"/>
    <w:rsid w:val="00500E6A"/>
    <w:rsid w:val="00523D7B"/>
    <w:rsid w:val="00536FD4"/>
    <w:rsid w:val="00541792"/>
    <w:rsid w:val="00546354"/>
    <w:rsid w:val="00554FB7"/>
    <w:rsid w:val="00555D04"/>
    <w:rsid w:val="005565F7"/>
    <w:rsid w:val="00557A73"/>
    <w:rsid w:val="00575839"/>
    <w:rsid w:val="00586F3D"/>
    <w:rsid w:val="00592523"/>
    <w:rsid w:val="005A675E"/>
    <w:rsid w:val="005B317A"/>
    <w:rsid w:val="005B6512"/>
    <w:rsid w:val="005B6E21"/>
    <w:rsid w:val="005C1507"/>
    <w:rsid w:val="005C3CB0"/>
    <w:rsid w:val="005C6AAF"/>
    <w:rsid w:val="005E1BD0"/>
    <w:rsid w:val="005E1E11"/>
    <w:rsid w:val="005E1E4A"/>
    <w:rsid w:val="005F6BE7"/>
    <w:rsid w:val="006007F6"/>
    <w:rsid w:val="0060468E"/>
    <w:rsid w:val="00610550"/>
    <w:rsid w:val="0061667E"/>
    <w:rsid w:val="00616C90"/>
    <w:rsid w:val="006309E1"/>
    <w:rsid w:val="00634598"/>
    <w:rsid w:val="00637D43"/>
    <w:rsid w:val="00646641"/>
    <w:rsid w:val="00673D41"/>
    <w:rsid w:val="00680CEC"/>
    <w:rsid w:val="00685A5C"/>
    <w:rsid w:val="00687D2B"/>
    <w:rsid w:val="00693D63"/>
    <w:rsid w:val="0069763D"/>
    <w:rsid w:val="006C0E8D"/>
    <w:rsid w:val="006D2AAD"/>
    <w:rsid w:val="006F4C9C"/>
    <w:rsid w:val="006F785B"/>
    <w:rsid w:val="00700BF3"/>
    <w:rsid w:val="00703511"/>
    <w:rsid w:val="00706EBF"/>
    <w:rsid w:val="0072203F"/>
    <w:rsid w:val="00734B17"/>
    <w:rsid w:val="0074312B"/>
    <w:rsid w:val="00755C5A"/>
    <w:rsid w:val="007700E7"/>
    <w:rsid w:val="00773A15"/>
    <w:rsid w:val="00776991"/>
    <w:rsid w:val="0078411A"/>
    <w:rsid w:val="00792F52"/>
    <w:rsid w:val="007A2550"/>
    <w:rsid w:val="007A3439"/>
    <w:rsid w:val="007A6C40"/>
    <w:rsid w:val="007B28E9"/>
    <w:rsid w:val="007C367A"/>
    <w:rsid w:val="007C5B07"/>
    <w:rsid w:val="007E3D46"/>
    <w:rsid w:val="007E6EF2"/>
    <w:rsid w:val="007F1A23"/>
    <w:rsid w:val="007F46FF"/>
    <w:rsid w:val="00804D46"/>
    <w:rsid w:val="00817843"/>
    <w:rsid w:val="00824115"/>
    <w:rsid w:val="00827C43"/>
    <w:rsid w:val="00834F0F"/>
    <w:rsid w:val="00841157"/>
    <w:rsid w:val="00854510"/>
    <w:rsid w:val="008570AC"/>
    <w:rsid w:val="00863B80"/>
    <w:rsid w:val="008705DB"/>
    <w:rsid w:val="008748DC"/>
    <w:rsid w:val="00874B1F"/>
    <w:rsid w:val="00876A17"/>
    <w:rsid w:val="008774A5"/>
    <w:rsid w:val="00884E91"/>
    <w:rsid w:val="00892F88"/>
    <w:rsid w:val="008A0BEF"/>
    <w:rsid w:val="008B61FA"/>
    <w:rsid w:val="008C1C1E"/>
    <w:rsid w:val="008C4D01"/>
    <w:rsid w:val="008C63E8"/>
    <w:rsid w:val="008D0D92"/>
    <w:rsid w:val="008D17D6"/>
    <w:rsid w:val="008D5B3D"/>
    <w:rsid w:val="008E3424"/>
    <w:rsid w:val="0090150E"/>
    <w:rsid w:val="0091629B"/>
    <w:rsid w:val="00916916"/>
    <w:rsid w:val="009175CF"/>
    <w:rsid w:val="00917D4C"/>
    <w:rsid w:val="009322E5"/>
    <w:rsid w:val="00934DCF"/>
    <w:rsid w:val="009407BD"/>
    <w:rsid w:val="00944AE4"/>
    <w:rsid w:val="00965827"/>
    <w:rsid w:val="00966B90"/>
    <w:rsid w:val="00966F57"/>
    <w:rsid w:val="00972377"/>
    <w:rsid w:val="00983B14"/>
    <w:rsid w:val="00996AD8"/>
    <w:rsid w:val="009A04EE"/>
    <w:rsid w:val="009A46CC"/>
    <w:rsid w:val="009B57CF"/>
    <w:rsid w:val="009B6F80"/>
    <w:rsid w:val="009C5132"/>
    <w:rsid w:val="009D06A8"/>
    <w:rsid w:val="009D7689"/>
    <w:rsid w:val="009F1689"/>
    <w:rsid w:val="009F4F0A"/>
    <w:rsid w:val="009F7799"/>
    <w:rsid w:val="00A006FE"/>
    <w:rsid w:val="00A031F3"/>
    <w:rsid w:val="00A03429"/>
    <w:rsid w:val="00A22C3F"/>
    <w:rsid w:val="00A25723"/>
    <w:rsid w:val="00A32D9E"/>
    <w:rsid w:val="00A33957"/>
    <w:rsid w:val="00A353BE"/>
    <w:rsid w:val="00A43688"/>
    <w:rsid w:val="00A45313"/>
    <w:rsid w:val="00A51779"/>
    <w:rsid w:val="00A576BA"/>
    <w:rsid w:val="00A626D2"/>
    <w:rsid w:val="00A6335B"/>
    <w:rsid w:val="00A8034F"/>
    <w:rsid w:val="00A813F0"/>
    <w:rsid w:val="00A816F1"/>
    <w:rsid w:val="00A8781C"/>
    <w:rsid w:val="00A97C8E"/>
    <w:rsid w:val="00AA00BD"/>
    <w:rsid w:val="00AA4518"/>
    <w:rsid w:val="00AB6D25"/>
    <w:rsid w:val="00AB6F4D"/>
    <w:rsid w:val="00AC488D"/>
    <w:rsid w:val="00AC5520"/>
    <w:rsid w:val="00AC7F58"/>
    <w:rsid w:val="00AD073F"/>
    <w:rsid w:val="00AD2EA3"/>
    <w:rsid w:val="00AE1D70"/>
    <w:rsid w:val="00AE3054"/>
    <w:rsid w:val="00AE6EF6"/>
    <w:rsid w:val="00AF11A5"/>
    <w:rsid w:val="00AF1EEA"/>
    <w:rsid w:val="00AF6845"/>
    <w:rsid w:val="00AF6FFA"/>
    <w:rsid w:val="00B139D8"/>
    <w:rsid w:val="00B17BC5"/>
    <w:rsid w:val="00B273A8"/>
    <w:rsid w:val="00B36F34"/>
    <w:rsid w:val="00B42600"/>
    <w:rsid w:val="00B43843"/>
    <w:rsid w:val="00B54E65"/>
    <w:rsid w:val="00B63B4F"/>
    <w:rsid w:val="00B63CAA"/>
    <w:rsid w:val="00B64A0D"/>
    <w:rsid w:val="00B67E99"/>
    <w:rsid w:val="00B73759"/>
    <w:rsid w:val="00B7434B"/>
    <w:rsid w:val="00B7664C"/>
    <w:rsid w:val="00B801FD"/>
    <w:rsid w:val="00B80FB2"/>
    <w:rsid w:val="00BA41AB"/>
    <w:rsid w:val="00BA4624"/>
    <w:rsid w:val="00BB0EC1"/>
    <w:rsid w:val="00BB374B"/>
    <w:rsid w:val="00BC1C2D"/>
    <w:rsid w:val="00BD53BC"/>
    <w:rsid w:val="00BD7495"/>
    <w:rsid w:val="00C06680"/>
    <w:rsid w:val="00C12D29"/>
    <w:rsid w:val="00C17FD3"/>
    <w:rsid w:val="00C21DB5"/>
    <w:rsid w:val="00C360C2"/>
    <w:rsid w:val="00C501A6"/>
    <w:rsid w:val="00C548A0"/>
    <w:rsid w:val="00C5790F"/>
    <w:rsid w:val="00C70586"/>
    <w:rsid w:val="00C767B6"/>
    <w:rsid w:val="00C80605"/>
    <w:rsid w:val="00C814C8"/>
    <w:rsid w:val="00C83035"/>
    <w:rsid w:val="00C8505B"/>
    <w:rsid w:val="00C903A0"/>
    <w:rsid w:val="00C94CF8"/>
    <w:rsid w:val="00CA1E56"/>
    <w:rsid w:val="00CA45EC"/>
    <w:rsid w:val="00CA4C32"/>
    <w:rsid w:val="00CB0EC6"/>
    <w:rsid w:val="00CB5D9B"/>
    <w:rsid w:val="00CC0C0A"/>
    <w:rsid w:val="00CD10C1"/>
    <w:rsid w:val="00CD6259"/>
    <w:rsid w:val="00CE0F15"/>
    <w:rsid w:val="00CE2425"/>
    <w:rsid w:val="00CE665A"/>
    <w:rsid w:val="00CE7DAB"/>
    <w:rsid w:val="00CF3780"/>
    <w:rsid w:val="00CF6094"/>
    <w:rsid w:val="00D0561B"/>
    <w:rsid w:val="00D067B3"/>
    <w:rsid w:val="00D075AE"/>
    <w:rsid w:val="00D10312"/>
    <w:rsid w:val="00D14DD5"/>
    <w:rsid w:val="00D16605"/>
    <w:rsid w:val="00D225F3"/>
    <w:rsid w:val="00D226D3"/>
    <w:rsid w:val="00D43EBF"/>
    <w:rsid w:val="00D4488E"/>
    <w:rsid w:val="00D450A2"/>
    <w:rsid w:val="00D52091"/>
    <w:rsid w:val="00D7404A"/>
    <w:rsid w:val="00D80A9E"/>
    <w:rsid w:val="00D849B1"/>
    <w:rsid w:val="00D850BF"/>
    <w:rsid w:val="00DB0E51"/>
    <w:rsid w:val="00DB169D"/>
    <w:rsid w:val="00DB6836"/>
    <w:rsid w:val="00DC5880"/>
    <w:rsid w:val="00DD297F"/>
    <w:rsid w:val="00DE1B45"/>
    <w:rsid w:val="00E01848"/>
    <w:rsid w:val="00E13020"/>
    <w:rsid w:val="00E216C8"/>
    <w:rsid w:val="00E26CC8"/>
    <w:rsid w:val="00E30992"/>
    <w:rsid w:val="00E32319"/>
    <w:rsid w:val="00E46066"/>
    <w:rsid w:val="00E46B35"/>
    <w:rsid w:val="00E633AA"/>
    <w:rsid w:val="00E65010"/>
    <w:rsid w:val="00E70A5B"/>
    <w:rsid w:val="00E84D79"/>
    <w:rsid w:val="00E92AF8"/>
    <w:rsid w:val="00E966C0"/>
    <w:rsid w:val="00EA28F5"/>
    <w:rsid w:val="00EA6669"/>
    <w:rsid w:val="00EC0234"/>
    <w:rsid w:val="00EC3D39"/>
    <w:rsid w:val="00EE177C"/>
    <w:rsid w:val="00EE6EBC"/>
    <w:rsid w:val="00EF58A5"/>
    <w:rsid w:val="00F00FD3"/>
    <w:rsid w:val="00F13EBF"/>
    <w:rsid w:val="00F16C8A"/>
    <w:rsid w:val="00F27A67"/>
    <w:rsid w:val="00F36994"/>
    <w:rsid w:val="00F428C7"/>
    <w:rsid w:val="00F46AB8"/>
    <w:rsid w:val="00F47824"/>
    <w:rsid w:val="00F52F95"/>
    <w:rsid w:val="00F53453"/>
    <w:rsid w:val="00F96980"/>
    <w:rsid w:val="00FA1E1F"/>
    <w:rsid w:val="00FA2116"/>
    <w:rsid w:val="00FA7F88"/>
    <w:rsid w:val="00FB5B8D"/>
    <w:rsid w:val="00FB7F92"/>
    <w:rsid w:val="00FD470A"/>
    <w:rsid w:val="00FD4795"/>
    <w:rsid w:val="00FD7775"/>
    <w:rsid w:val="00FE4C58"/>
    <w:rsid w:val="00FF1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F894AD-9C98-4C8F-B78F-93B2F839E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Theme="minorHAnsi" w:hAnsi="Calibri" w:cs="Calibri"/>
        <w:iCs/>
        <w:sz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4D11"/>
    <w:pPr>
      <w:spacing w:after="0" w:line="240" w:lineRule="auto"/>
    </w:pPr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semiHidden/>
    <w:rsid w:val="00324D11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324D1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324D11"/>
    <w:rPr>
      <w:rFonts w:ascii="Times New Roman" w:eastAsia="Times New Roman" w:hAnsi="Times New Roman" w:cs="Times New Roman"/>
      <w:iCs w:val="0"/>
      <w:sz w:val="20"/>
      <w:lang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4D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4D11"/>
    <w:rPr>
      <w:rFonts w:ascii="Tahoma" w:eastAsia="Times New Roman" w:hAnsi="Tahoma" w:cs="Tahoma"/>
      <w:iCs w:val="0"/>
      <w:sz w:val="16"/>
      <w:szCs w:val="16"/>
      <w:lang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4B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4BC3"/>
    <w:rPr>
      <w:rFonts w:ascii="Times New Roman" w:eastAsia="Times New Roman" w:hAnsi="Times New Roman" w:cs="Times New Roman"/>
      <w:b/>
      <w:bCs/>
      <w:iCs w:val="0"/>
      <w:sz w:val="20"/>
      <w:lang w:eastAsia="fr-FR"/>
    </w:rPr>
  </w:style>
  <w:style w:type="paragraph" w:styleId="Revision">
    <w:name w:val="Revision"/>
    <w:hidden/>
    <w:uiPriority w:val="99"/>
    <w:semiHidden/>
    <w:rsid w:val="00431426"/>
    <w:pPr>
      <w:spacing w:after="0" w:line="240" w:lineRule="auto"/>
    </w:pPr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paragraph" w:styleId="Header">
    <w:name w:val="header"/>
    <w:basedOn w:val="Normal"/>
    <w:link w:val="HeaderChar"/>
    <w:uiPriority w:val="99"/>
    <w:semiHidden/>
    <w:unhideWhenUsed/>
    <w:rsid w:val="00773A1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73A15"/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paragraph" w:styleId="Footer">
    <w:name w:val="footer"/>
    <w:basedOn w:val="Normal"/>
    <w:link w:val="FooterChar"/>
    <w:uiPriority w:val="99"/>
    <w:semiHidden/>
    <w:unhideWhenUsed/>
    <w:rsid w:val="00773A1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73A15"/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table" w:styleId="TableGrid">
    <w:name w:val="Table Grid"/>
    <w:basedOn w:val="TableNormal"/>
    <w:uiPriority w:val="59"/>
    <w:rsid w:val="001F2A3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863B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B5FD7E-C211-46F2-A80D-2DD5B3948F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478</Words>
  <Characters>2727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Roxane SCHAUB</dc:creator>
  <cp:lastModifiedBy>User</cp:lastModifiedBy>
  <cp:revision>2</cp:revision>
  <cp:lastPrinted>2017-08-22T20:06:00Z</cp:lastPrinted>
  <dcterms:created xsi:type="dcterms:W3CDTF">2019-01-16T07:01:00Z</dcterms:created>
  <dcterms:modified xsi:type="dcterms:W3CDTF">2019-01-16T07:01:00Z</dcterms:modified>
</cp:coreProperties>
</file>