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C554E1" w14:textId="77777777" w:rsidR="00EE387F" w:rsidRPr="00CA788F" w:rsidRDefault="007420D6">
      <w:pPr>
        <w:rPr>
          <w:sz w:val="24"/>
          <w:lang w:val="en-GB"/>
        </w:rPr>
      </w:pPr>
      <w:bookmarkStart w:id="0" w:name="_GoBack"/>
      <w:bookmarkEnd w:id="0"/>
      <w:r w:rsidRPr="00CA788F">
        <w:rPr>
          <w:rFonts w:ascii="Arial" w:hAnsi="Arial" w:cs="Arial"/>
          <w:noProof/>
          <w:sz w:val="24"/>
          <w:lang w:val="en-ZA" w:eastAsia="en-ZA"/>
        </w:rPr>
        <w:drawing>
          <wp:anchor distT="0" distB="0" distL="114300" distR="114300" simplePos="0" relativeHeight="251658240" behindDoc="0" locked="0" layoutInCell="1" allowOverlap="1" wp14:anchorId="703D54C0" wp14:editId="7BE93199">
            <wp:simplePos x="0" y="0"/>
            <wp:positionH relativeFrom="column">
              <wp:posOffset>4777105</wp:posOffset>
            </wp:positionH>
            <wp:positionV relativeFrom="paragraph">
              <wp:posOffset>291465</wp:posOffset>
            </wp:positionV>
            <wp:extent cx="4276725" cy="1152525"/>
            <wp:effectExtent l="19050" t="0" r="0" b="0"/>
            <wp:wrapNone/>
            <wp:docPr id="3"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a:blip r:embed="rId6"/>
                    <a:srcRect/>
                    <a:stretch>
                      <a:fillRect/>
                    </a:stretch>
                  </pic:blipFill>
                  <pic:spPr bwMode="auto">
                    <a:xfrm>
                      <a:off x="0" y="0"/>
                      <a:ext cx="4276725" cy="1152525"/>
                    </a:xfrm>
                    <a:prstGeom prst="rect">
                      <a:avLst/>
                    </a:prstGeom>
                    <a:noFill/>
                    <a:ln w="9525">
                      <a:noFill/>
                      <a:miter lim="800000"/>
                      <a:headEnd/>
                      <a:tailEnd/>
                    </a:ln>
                  </pic:spPr>
                </pic:pic>
              </a:graphicData>
            </a:graphic>
          </wp:anchor>
        </w:drawing>
      </w:r>
      <w:r w:rsidRPr="00CA788F">
        <w:rPr>
          <w:rFonts w:ascii="Arial" w:hAnsi="Arial" w:cs="Arial"/>
          <w:sz w:val="24"/>
          <w:lang w:val="en-GB"/>
        </w:rPr>
        <w:t>(a)</w:t>
      </w:r>
      <w:r w:rsidRPr="00CA788F">
        <w:rPr>
          <w:sz w:val="24"/>
          <w:lang w:val="en-GB"/>
        </w:rPr>
        <w:tab/>
      </w:r>
      <w:r w:rsidRPr="00CA788F">
        <w:rPr>
          <w:sz w:val="24"/>
          <w:lang w:val="en-GB"/>
        </w:rPr>
        <w:tab/>
      </w:r>
      <w:r w:rsidRPr="00CA788F">
        <w:rPr>
          <w:rFonts w:ascii="Arial" w:hAnsi="Arial" w:cs="Arial"/>
          <w:sz w:val="24"/>
          <w:lang w:val="en-GB"/>
        </w:rPr>
        <w:t xml:space="preserve">                                                                                      </w:t>
      </w:r>
      <w:proofErr w:type="gramStart"/>
      <w:r w:rsidRPr="00CA788F">
        <w:rPr>
          <w:rFonts w:ascii="Arial" w:hAnsi="Arial" w:cs="Arial"/>
          <w:sz w:val="24"/>
          <w:lang w:val="en-GB"/>
        </w:rPr>
        <w:t xml:space="preserve">   (</w:t>
      </w:r>
      <w:proofErr w:type="gramEnd"/>
      <w:r w:rsidRPr="00CA788F">
        <w:rPr>
          <w:rFonts w:ascii="Arial" w:hAnsi="Arial" w:cs="Arial"/>
          <w:sz w:val="24"/>
          <w:lang w:val="en-GB"/>
        </w:rPr>
        <w:t>b)</w:t>
      </w:r>
      <w:r w:rsidRPr="00CA788F">
        <w:rPr>
          <w:rFonts w:ascii="Arial" w:hAnsi="Arial" w:cs="Arial"/>
          <w:noProof/>
          <w:sz w:val="24"/>
          <w:lang w:val="en-ZA" w:eastAsia="en-ZA"/>
        </w:rPr>
        <w:drawing>
          <wp:anchor distT="0" distB="0" distL="114300" distR="114300" simplePos="0" relativeHeight="251659264" behindDoc="0" locked="0" layoutInCell="1" allowOverlap="1" wp14:anchorId="3C20B17E" wp14:editId="4D4612CD">
            <wp:simplePos x="0" y="0"/>
            <wp:positionH relativeFrom="column">
              <wp:posOffset>109855</wp:posOffset>
            </wp:positionH>
            <wp:positionV relativeFrom="paragraph">
              <wp:posOffset>291465</wp:posOffset>
            </wp:positionV>
            <wp:extent cx="4276725" cy="1152525"/>
            <wp:effectExtent l="1905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4276725" cy="1152525"/>
                    </a:xfrm>
                    <a:prstGeom prst="rect">
                      <a:avLst/>
                    </a:prstGeom>
                    <a:noFill/>
                    <a:ln w="9525">
                      <a:noFill/>
                      <a:miter lim="800000"/>
                      <a:headEnd/>
                      <a:tailEnd/>
                    </a:ln>
                  </pic:spPr>
                </pic:pic>
              </a:graphicData>
            </a:graphic>
          </wp:anchor>
        </w:drawing>
      </w:r>
    </w:p>
    <w:p w14:paraId="6D561008" w14:textId="77777777" w:rsidR="003A0C75" w:rsidRPr="00CA788F" w:rsidRDefault="003A0C75">
      <w:pPr>
        <w:rPr>
          <w:lang w:val="en-GB"/>
        </w:rPr>
      </w:pPr>
    </w:p>
    <w:p w14:paraId="19B1EA03" w14:textId="77777777" w:rsidR="003A0C75" w:rsidRPr="00CA788F" w:rsidRDefault="003A0C75" w:rsidP="003A0C75">
      <w:pPr>
        <w:rPr>
          <w:lang w:val="en-GB"/>
        </w:rPr>
      </w:pPr>
    </w:p>
    <w:p w14:paraId="596B262B" w14:textId="77777777" w:rsidR="003A0C75" w:rsidRPr="00CA788F" w:rsidRDefault="003A0C75" w:rsidP="003A0C75">
      <w:pPr>
        <w:rPr>
          <w:lang w:val="en-GB"/>
        </w:rPr>
      </w:pPr>
    </w:p>
    <w:p w14:paraId="7EA4187C" w14:textId="77777777" w:rsidR="003A0C75" w:rsidRPr="00CA788F" w:rsidRDefault="003A0C75" w:rsidP="003A0C75">
      <w:pPr>
        <w:rPr>
          <w:lang w:val="en-GB"/>
        </w:rPr>
      </w:pPr>
    </w:p>
    <w:p w14:paraId="784C3738" w14:textId="77777777" w:rsidR="007420D6" w:rsidRPr="00CA788F" w:rsidRDefault="007420D6" w:rsidP="007420D6">
      <w:pPr>
        <w:rPr>
          <w:sz w:val="24"/>
          <w:lang w:val="en-GB"/>
        </w:rPr>
      </w:pPr>
      <w:r w:rsidRPr="00CA788F">
        <w:rPr>
          <w:rFonts w:ascii="Arial" w:hAnsi="Arial" w:cs="Arial"/>
          <w:noProof/>
          <w:sz w:val="24"/>
          <w:lang w:val="en-ZA" w:eastAsia="en-ZA"/>
        </w:rPr>
        <w:drawing>
          <wp:anchor distT="0" distB="0" distL="114300" distR="114300" simplePos="0" relativeHeight="251661312" behindDoc="0" locked="0" layoutInCell="1" allowOverlap="1" wp14:anchorId="144C2F1F" wp14:editId="49B87A46">
            <wp:simplePos x="0" y="0"/>
            <wp:positionH relativeFrom="column">
              <wp:posOffset>4777105</wp:posOffset>
            </wp:positionH>
            <wp:positionV relativeFrom="paragraph">
              <wp:posOffset>313055</wp:posOffset>
            </wp:positionV>
            <wp:extent cx="4276725" cy="1581150"/>
            <wp:effectExtent l="19050" t="0" r="0" b="0"/>
            <wp:wrapNone/>
            <wp:docPr id="6"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8"/>
                    <a:srcRect/>
                    <a:stretch>
                      <a:fillRect/>
                    </a:stretch>
                  </pic:blipFill>
                  <pic:spPr bwMode="auto">
                    <a:xfrm>
                      <a:off x="0" y="0"/>
                      <a:ext cx="4276725" cy="1581150"/>
                    </a:xfrm>
                    <a:prstGeom prst="rect">
                      <a:avLst/>
                    </a:prstGeom>
                    <a:noFill/>
                    <a:ln w="9525">
                      <a:noFill/>
                      <a:miter lim="800000"/>
                      <a:headEnd/>
                      <a:tailEnd/>
                    </a:ln>
                  </pic:spPr>
                </pic:pic>
              </a:graphicData>
            </a:graphic>
          </wp:anchor>
        </w:drawing>
      </w:r>
      <w:r w:rsidRPr="00CA788F">
        <w:rPr>
          <w:rFonts w:ascii="Arial" w:hAnsi="Arial" w:cs="Arial"/>
          <w:noProof/>
          <w:sz w:val="24"/>
          <w:lang w:val="en-ZA" w:eastAsia="en-ZA"/>
        </w:rPr>
        <w:drawing>
          <wp:anchor distT="0" distB="0" distL="114300" distR="114300" simplePos="0" relativeHeight="251660288" behindDoc="0" locked="0" layoutInCell="1" allowOverlap="1" wp14:anchorId="4537AA3E" wp14:editId="038AEC10">
            <wp:simplePos x="0" y="0"/>
            <wp:positionH relativeFrom="column">
              <wp:posOffset>111125</wp:posOffset>
            </wp:positionH>
            <wp:positionV relativeFrom="paragraph">
              <wp:posOffset>313690</wp:posOffset>
            </wp:positionV>
            <wp:extent cx="4276725" cy="1578610"/>
            <wp:effectExtent l="19050" t="0" r="0" b="0"/>
            <wp:wrapNone/>
            <wp:docPr id="5"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referRelativeResize="0">
                      <a:picLocks noChangeAspect="1" noChangeArrowheads="1"/>
                    </pic:cNvPicPr>
                  </pic:nvPicPr>
                  <pic:blipFill>
                    <a:blip r:embed="rId9"/>
                    <a:srcRect/>
                    <a:stretch>
                      <a:fillRect/>
                    </a:stretch>
                  </pic:blipFill>
                  <pic:spPr bwMode="auto">
                    <a:xfrm>
                      <a:off x="0" y="0"/>
                      <a:ext cx="4276725" cy="1578610"/>
                    </a:xfrm>
                    <a:prstGeom prst="rect">
                      <a:avLst/>
                    </a:prstGeom>
                    <a:noFill/>
                    <a:ln w="9525">
                      <a:noFill/>
                      <a:miter lim="800000"/>
                      <a:headEnd/>
                      <a:tailEnd/>
                    </a:ln>
                  </pic:spPr>
                </pic:pic>
              </a:graphicData>
            </a:graphic>
          </wp:anchor>
        </w:drawing>
      </w:r>
      <w:r w:rsidRPr="00CA788F">
        <w:rPr>
          <w:rFonts w:ascii="Arial" w:hAnsi="Arial" w:cs="Arial"/>
          <w:sz w:val="24"/>
          <w:lang w:val="en-GB"/>
        </w:rPr>
        <w:t>(c)</w:t>
      </w:r>
      <w:r w:rsidRPr="00CA788F">
        <w:rPr>
          <w:sz w:val="24"/>
          <w:lang w:val="en-GB"/>
        </w:rPr>
        <w:tab/>
      </w:r>
      <w:r w:rsidRPr="00CA788F">
        <w:rPr>
          <w:sz w:val="24"/>
          <w:lang w:val="en-GB"/>
        </w:rPr>
        <w:tab/>
      </w:r>
      <w:r w:rsidRPr="00CA788F">
        <w:rPr>
          <w:rFonts w:ascii="Arial" w:hAnsi="Arial" w:cs="Arial"/>
          <w:sz w:val="24"/>
          <w:lang w:val="en-GB"/>
        </w:rPr>
        <w:t xml:space="preserve">                                                                                      </w:t>
      </w:r>
      <w:proofErr w:type="gramStart"/>
      <w:r w:rsidRPr="00CA788F">
        <w:rPr>
          <w:rFonts w:ascii="Arial" w:hAnsi="Arial" w:cs="Arial"/>
          <w:sz w:val="24"/>
          <w:lang w:val="en-GB"/>
        </w:rPr>
        <w:t xml:space="preserve">   (</w:t>
      </w:r>
      <w:proofErr w:type="gramEnd"/>
      <w:r w:rsidRPr="00CA788F">
        <w:rPr>
          <w:rFonts w:ascii="Arial" w:hAnsi="Arial" w:cs="Arial"/>
          <w:sz w:val="24"/>
          <w:lang w:val="en-GB"/>
        </w:rPr>
        <w:t>d)</w:t>
      </w:r>
    </w:p>
    <w:p w14:paraId="1EEF4805" w14:textId="77777777" w:rsidR="003A0C75" w:rsidRPr="00CA788F" w:rsidRDefault="003A0C75" w:rsidP="007420D6">
      <w:pPr>
        <w:rPr>
          <w:lang w:val="en-GB"/>
        </w:rPr>
      </w:pPr>
      <w:r w:rsidRPr="00CA788F">
        <w:rPr>
          <w:lang w:val="en-GB"/>
        </w:rPr>
        <w:tab/>
      </w:r>
    </w:p>
    <w:p w14:paraId="5CAAB837" w14:textId="77777777" w:rsidR="003A0C75" w:rsidRPr="00CA788F" w:rsidRDefault="003A0C75" w:rsidP="003A0C75">
      <w:pPr>
        <w:rPr>
          <w:lang w:val="en-GB"/>
        </w:rPr>
      </w:pPr>
    </w:p>
    <w:p w14:paraId="1C69EC00" w14:textId="77777777" w:rsidR="003A0C75" w:rsidRPr="00CA788F" w:rsidRDefault="003A0C75" w:rsidP="003A0C75">
      <w:pPr>
        <w:rPr>
          <w:lang w:val="en-GB"/>
        </w:rPr>
      </w:pPr>
    </w:p>
    <w:p w14:paraId="268F838F" w14:textId="77777777" w:rsidR="003A0C75" w:rsidRPr="00CA788F" w:rsidRDefault="003A0C75" w:rsidP="003A0C75">
      <w:pPr>
        <w:rPr>
          <w:lang w:val="en-GB"/>
        </w:rPr>
      </w:pPr>
    </w:p>
    <w:p w14:paraId="6AB6CA55" w14:textId="77777777" w:rsidR="00166AE5" w:rsidRPr="00CA788F" w:rsidRDefault="00166AE5" w:rsidP="003A0C75">
      <w:pPr>
        <w:ind w:firstLine="708"/>
        <w:rPr>
          <w:lang w:val="en-GB"/>
        </w:rPr>
      </w:pPr>
    </w:p>
    <w:p w14:paraId="017D005D" w14:textId="77777777" w:rsidR="007420D6" w:rsidRPr="00CA788F" w:rsidRDefault="007420D6" w:rsidP="002B6AAD">
      <w:pPr>
        <w:spacing w:after="120" w:line="120" w:lineRule="auto"/>
        <w:rPr>
          <w:lang w:val="en-GB"/>
        </w:rPr>
      </w:pPr>
    </w:p>
    <w:p w14:paraId="3383AF53" w14:textId="77777777" w:rsidR="007420D6" w:rsidRPr="00CA788F" w:rsidRDefault="002B6AAD" w:rsidP="007420D6">
      <w:pPr>
        <w:rPr>
          <w:sz w:val="24"/>
          <w:lang w:val="en-GB"/>
        </w:rPr>
      </w:pPr>
      <w:r w:rsidRPr="00CA788F">
        <w:rPr>
          <w:rFonts w:ascii="Arial" w:hAnsi="Arial" w:cs="Arial"/>
          <w:noProof/>
          <w:sz w:val="24"/>
          <w:lang w:val="en-ZA" w:eastAsia="en-ZA"/>
        </w:rPr>
        <w:drawing>
          <wp:anchor distT="0" distB="0" distL="114300" distR="114300" simplePos="0" relativeHeight="251663360" behindDoc="0" locked="0" layoutInCell="1" allowOverlap="1" wp14:anchorId="038EC5A2" wp14:editId="17408496">
            <wp:simplePos x="0" y="0"/>
            <wp:positionH relativeFrom="column">
              <wp:posOffset>4777740</wp:posOffset>
            </wp:positionH>
            <wp:positionV relativeFrom="paragraph">
              <wp:posOffset>313055</wp:posOffset>
            </wp:positionV>
            <wp:extent cx="4276725" cy="1152000"/>
            <wp:effectExtent l="19050" t="0" r="0" b="0"/>
            <wp:wrapNone/>
            <wp:docPr id="13" name="Imagen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10"/>
                    <a:srcRect/>
                    <a:stretch>
                      <a:fillRect/>
                    </a:stretch>
                  </pic:blipFill>
                  <pic:spPr bwMode="auto">
                    <a:xfrm>
                      <a:off x="0" y="0"/>
                      <a:ext cx="4276725" cy="1152000"/>
                    </a:xfrm>
                    <a:prstGeom prst="rect">
                      <a:avLst/>
                    </a:prstGeom>
                    <a:noFill/>
                    <a:ln w="9525">
                      <a:noFill/>
                      <a:miter lim="800000"/>
                      <a:headEnd/>
                      <a:tailEnd/>
                    </a:ln>
                  </pic:spPr>
                </pic:pic>
              </a:graphicData>
            </a:graphic>
          </wp:anchor>
        </w:drawing>
      </w:r>
      <w:r w:rsidRPr="00CA788F">
        <w:rPr>
          <w:rFonts w:ascii="Arial" w:hAnsi="Arial" w:cs="Arial"/>
          <w:noProof/>
          <w:sz w:val="24"/>
          <w:lang w:val="en-ZA" w:eastAsia="en-ZA"/>
        </w:rPr>
        <w:drawing>
          <wp:anchor distT="0" distB="0" distL="114300" distR="114300" simplePos="0" relativeHeight="251662336" behindDoc="0" locked="0" layoutInCell="1" allowOverlap="1" wp14:anchorId="212B32D4" wp14:editId="1149BBAC">
            <wp:simplePos x="0" y="0"/>
            <wp:positionH relativeFrom="column">
              <wp:posOffset>111760</wp:posOffset>
            </wp:positionH>
            <wp:positionV relativeFrom="paragraph">
              <wp:posOffset>313055</wp:posOffset>
            </wp:positionV>
            <wp:extent cx="4276725" cy="1152000"/>
            <wp:effectExtent l="19050" t="0" r="0" b="0"/>
            <wp:wrapNone/>
            <wp:docPr id="10"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11"/>
                    <a:srcRect/>
                    <a:stretch>
                      <a:fillRect/>
                    </a:stretch>
                  </pic:blipFill>
                  <pic:spPr bwMode="auto">
                    <a:xfrm>
                      <a:off x="0" y="0"/>
                      <a:ext cx="4276725" cy="1152000"/>
                    </a:xfrm>
                    <a:prstGeom prst="rect">
                      <a:avLst/>
                    </a:prstGeom>
                    <a:noFill/>
                    <a:ln w="9525">
                      <a:noFill/>
                      <a:miter lim="800000"/>
                      <a:headEnd/>
                      <a:tailEnd/>
                    </a:ln>
                  </pic:spPr>
                </pic:pic>
              </a:graphicData>
            </a:graphic>
          </wp:anchor>
        </w:drawing>
      </w:r>
      <w:r w:rsidR="007420D6" w:rsidRPr="00CA788F">
        <w:rPr>
          <w:rFonts w:ascii="Arial" w:hAnsi="Arial" w:cs="Arial"/>
          <w:sz w:val="24"/>
          <w:lang w:val="en-GB"/>
        </w:rPr>
        <w:t>(e)</w:t>
      </w:r>
      <w:r w:rsidR="007420D6" w:rsidRPr="00CA788F">
        <w:rPr>
          <w:sz w:val="24"/>
          <w:lang w:val="en-GB"/>
        </w:rPr>
        <w:tab/>
      </w:r>
      <w:r w:rsidR="007420D6" w:rsidRPr="00CA788F">
        <w:rPr>
          <w:sz w:val="24"/>
          <w:lang w:val="en-GB"/>
        </w:rPr>
        <w:tab/>
      </w:r>
      <w:r w:rsidR="007420D6" w:rsidRPr="00CA788F">
        <w:rPr>
          <w:rFonts w:ascii="Arial" w:hAnsi="Arial" w:cs="Arial"/>
          <w:sz w:val="24"/>
          <w:lang w:val="en-GB"/>
        </w:rPr>
        <w:t xml:space="preserve">                                                                                      </w:t>
      </w:r>
      <w:proofErr w:type="gramStart"/>
      <w:r w:rsidR="007420D6" w:rsidRPr="00CA788F">
        <w:rPr>
          <w:rFonts w:ascii="Arial" w:hAnsi="Arial" w:cs="Arial"/>
          <w:sz w:val="24"/>
          <w:lang w:val="en-GB"/>
        </w:rPr>
        <w:t xml:space="preserve">   (</w:t>
      </w:r>
      <w:proofErr w:type="gramEnd"/>
      <w:r w:rsidR="007420D6" w:rsidRPr="00CA788F">
        <w:rPr>
          <w:rFonts w:ascii="Arial" w:hAnsi="Arial" w:cs="Arial"/>
          <w:sz w:val="24"/>
          <w:lang w:val="en-GB"/>
        </w:rPr>
        <w:t>f)</w:t>
      </w:r>
    </w:p>
    <w:p w14:paraId="5DE9DE31" w14:textId="77777777" w:rsidR="00BC7DF5" w:rsidRPr="00CA788F" w:rsidRDefault="00BC7DF5" w:rsidP="003A0C75">
      <w:pPr>
        <w:ind w:firstLine="708"/>
        <w:rPr>
          <w:lang w:val="en-GB"/>
        </w:rPr>
      </w:pPr>
    </w:p>
    <w:p w14:paraId="6FFDD760" w14:textId="77777777" w:rsidR="00BC7DF5" w:rsidRPr="00CA788F" w:rsidRDefault="00BC7DF5" w:rsidP="003A0C75">
      <w:pPr>
        <w:ind w:firstLine="708"/>
        <w:rPr>
          <w:lang w:val="en-GB"/>
        </w:rPr>
      </w:pPr>
    </w:p>
    <w:p w14:paraId="783C70A9" w14:textId="77777777" w:rsidR="00BC7DF5" w:rsidRPr="00CA788F" w:rsidRDefault="00BC7DF5" w:rsidP="003A0C75">
      <w:pPr>
        <w:ind w:firstLine="708"/>
        <w:rPr>
          <w:lang w:val="en-GB"/>
        </w:rPr>
      </w:pPr>
    </w:p>
    <w:p w14:paraId="41BB0E16" w14:textId="77777777" w:rsidR="00F6119B" w:rsidRPr="00CA788F" w:rsidRDefault="00F6119B" w:rsidP="003A0C75">
      <w:pPr>
        <w:ind w:firstLine="708"/>
        <w:rPr>
          <w:lang w:val="en-GB"/>
        </w:rPr>
      </w:pPr>
    </w:p>
    <w:p w14:paraId="40184439" w14:textId="77777777" w:rsidR="00F6119B" w:rsidRPr="00CA788F" w:rsidRDefault="00BC7DF5" w:rsidP="00731804">
      <w:pPr>
        <w:rPr>
          <w:lang w:val="en-GB"/>
        </w:rPr>
      </w:pPr>
      <w:r w:rsidRPr="00CA788F">
        <w:rPr>
          <w:lang w:val="en-GB"/>
        </w:rPr>
        <w:lastRenderedPageBreak/>
        <w:t>Continuation.</w:t>
      </w:r>
    </w:p>
    <w:p w14:paraId="7DFE1D90" w14:textId="72762ECC" w:rsidR="007402E5" w:rsidRPr="00CA788F" w:rsidRDefault="007402E5" w:rsidP="007402E5">
      <w:pPr>
        <w:rPr>
          <w:sz w:val="24"/>
          <w:lang w:val="en-GB"/>
        </w:rPr>
      </w:pPr>
      <w:r w:rsidRPr="00CA788F">
        <w:rPr>
          <w:rFonts w:ascii="Arial" w:hAnsi="Arial" w:cs="Arial"/>
          <w:noProof/>
          <w:sz w:val="24"/>
          <w:lang w:val="en-ZA" w:eastAsia="en-ZA"/>
        </w:rPr>
        <w:drawing>
          <wp:anchor distT="0" distB="0" distL="114300" distR="114300" simplePos="0" relativeHeight="251665408" behindDoc="0" locked="0" layoutInCell="1" allowOverlap="1" wp14:anchorId="54B161FE" wp14:editId="34092311">
            <wp:simplePos x="0" y="0"/>
            <wp:positionH relativeFrom="column">
              <wp:posOffset>4777740</wp:posOffset>
            </wp:positionH>
            <wp:positionV relativeFrom="paragraph">
              <wp:posOffset>311150</wp:posOffset>
            </wp:positionV>
            <wp:extent cx="4276725" cy="1581150"/>
            <wp:effectExtent l="19050" t="0" r="0" b="0"/>
            <wp:wrapNone/>
            <wp:docPr id="20"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spect="1" noChangeArrowheads="1"/>
                    </pic:cNvPicPr>
                  </pic:nvPicPr>
                  <pic:blipFill>
                    <a:blip r:embed="rId12"/>
                    <a:srcRect/>
                    <a:stretch>
                      <a:fillRect/>
                    </a:stretch>
                  </pic:blipFill>
                  <pic:spPr bwMode="auto">
                    <a:xfrm>
                      <a:off x="0" y="0"/>
                      <a:ext cx="4276725" cy="1581150"/>
                    </a:xfrm>
                    <a:prstGeom prst="rect">
                      <a:avLst/>
                    </a:prstGeom>
                    <a:noFill/>
                    <a:ln w="9525">
                      <a:noFill/>
                      <a:miter lim="800000"/>
                      <a:headEnd/>
                      <a:tailEnd/>
                    </a:ln>
                  </pic:spPr>
                </pic:pic>
              </a:graphicData>
            </a:graphic>
          </wp:anchor>
        </w:drawing>
      </w:r>
      <w:r w:rsidRPr="00CA788F">
        <w:rPr>
          <w:rFonts w:ascii="Arial" w:hAnsi="Arial" w:cs="Arial"/>
          <w:noProof/>
          <w:sz w:val="24"/>
          <w:lang w:val="en-ZA" w:eastAsia="en-ZA"/>
        </w:rPr>
        <w:drawing>
          <wp:anchor distT="0" distB="0" distL="114300" distR="114300" simplePos="0" relativeHeight="251666432" behindDoc="0" locked="0" layoutInCell="1" allowOverlap="1" wp14:anchorId="5D931C30" wp14:editId="6FAD558C">
            <wp:simplePos x="0" y="0"/>
            <wp:positionH relativeFrom="column">
              <wp:posOffset>111760</wp:posOffset>
            </wp:positionH>
            <wp:positionV relativeFrom="paragraph">
              <wp:posOffset>313055</wp:posOffset>
            </wp:positionV>
            <wp:extent cx="4276725" cy="1581150"/>
            <wp:effectExtent l="19050" t="0" r="0" b="0"/>
            <wp:wrapNone/>
            <wp:docPr id="21" name="Imagen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13"/>
                    <a:srcRect/>
                    <a:stretch>
                      <a:fillRect/>
                    </a:stretch>
                  </pic:blipFill>
                  <pic:spPr bwMode="auto">
                    <a:xfrm>
                      <a:off x="0" y="0"/>
                      <a:ext cx="4276725" cy="1581150"/>
                    </a:xfrm>
                    <a:prstGeom prst="rect">
                      <a:avLst/>
                    </a:prstGeom>
                    <a:noFill/>
                    <a:ln w="9525">
                      <a:noFill/>
                      <a:miter lim="800000"/>
                      <a:headEnd/>
                      <a:tailEnd/>
                    </a:ln>
                  </pic:spPr>
                </pic:pic>
              </a:graphicData>
            </a:graphic>
          </wp:anchor>
        </w:drawing>
      </w:r>
      <w:r w:rsidRPr="00CA788F">
        <w:rPr>
          <w:rFonts w:ascii="Arial" w:hAnsi="Arial" w:cs="Arial"/>
          <w:sz w:val="24"/>
          <w:lang w:val="en-GB"/>
        </w:rPr>
        <w:t>(</w:t>
      </w:r>
      <w:r w:rsidR="00A76904">
        <w:rPr>
          <w:rFonts w:ascii="Arial" w:hAnsi="Arial" w:cs="Arial"/>
          <w:sz w:val="24"/>
          <w:lang w:val="en-GB"/>
        </w:rPr>
        <w:t>g</w:t>
      </w:r>
      <w:r w:rsidRPr="00CA788F">
        <w:rPr>
          <w:rFonts w:ascii="Arial" w:hAnsi="Arial" w:cs="Arial"/>
          <w:sz w:val="24"/>
          <w:lang w:val="en-GB"/>
        </w:rPr>
        <w:t>)</w:t>
      </w:r>
      <w:r w:rsidRPr="00CA788F">
        <w:rPr>
          <w:sz w:val="24"/>
          <w:lang w:val="en-GB"/>
        </w:rPr>
        <w:tab/>
      </w:r>
      <w:r w:rsidRPr="00CA788F">
        <w:rPr>
          <w:sz w:val="24"/>
          <w:lang w:val="en-GB"/>
        </w:rPr>
        <w:tab/>
      </w:r>
      <w:r w:rsidRPr="00CA788F">
        <w:rPr>
          <w:rFonts w:ascii="Arial" w:hAnsi="Arial" w:cs="Arial"/>
          <w:sz w:val="24"/>
          <w:lang w:val="en-GB"/>
        </w:rPr>
        <w:t xml:space="preserve">                                                                                      </w:t>
      </w:r>
      <w:proofErr w:type="gramStart"/>
      <w:r w:rsidRPr="00CA788F">
        <w:rPr>
          <w:rFonts w:ascii="Arial" w:hAnsi="Arial" w:cs="Arial"/>
          <w:sz w:val="24"/>
          <w:lang w:val="en-GB"/>
        </w:rPr>
        <w:t xml:space="preserve">   (</w:t>
      </w:r>
      <w:proofErr w:type="gramEnd"/>
      <w:r w:rsidR="00A76904">
        <w:rPr>
          <w:rFonts w:ascii="Arial" w:hAnsi="Arial" w:cs="Arial"/>
          <w:sz w:val="24"/>
          <w:lang w:val="en-GB"/>
        </w:rPr>
        <w:t>h</w:t>
      </w:r>
      <w:r w:rsidRPr="00CA788F">
        <w:rPr>
          <w:rFonts w:ascii="Arial" w:hAnsi="Arial" w:cs="Arial"/>
          <w:sz w:val="24"/>
          <w:lang w:val="en-GB"/>
        </w:rPr>
        <w:t>)</w:t>
      </w:r>
    </w:p>
    <w:p w14:paraId="18C11BDE" w14:textId="77777777" w:rsidR="007420D6" w:rsidRPr="00CA788F" w:rsidRDefault="007420D6" w:rsidP="003A0C75">
      <w:pPr>
        <w:ind w:firstLine="708"/>
        <w:rPr>
          <w:lang w:val="en-GB"/>
        </w:rPr>
      </w:pPr>
    </w:p>
    <w:p w14:paraId="4356E58C" w14:textId="77777777" w:rsidR="007420D6" w:rsidRPr="00CA788F" w:rsidRDefault="007420D6" w:rsidP="003A0C75">
      <w:pPr>
        <w:ind w:firstLine="708"/>
        <w:rPr>
          <w:lang w:val="en-GB"/>
        </w:rPr>
      </w:pPr>
    </w:p>
    <w:p w14:paraId="77B0F3CA" w14:textId="77777777" w:rsidR="007420D6" w:rsidRPr="00CA788F" w:rsidRDefault="007420D6" w:rsidP="003A0C75">
      <w:pPr>
        <w:ind w:firstLine="708"/>
        <w:rPr>
          <w:lang w:val="en-GB"/>
        </w:rPr>
      </w:pPr>
    </w:p>
    <w:p w14:paraId="5A85749B" w14:textId="77777777" w:rsidR="007420D6" w:rsidRPr="00CA788F" w:rsidRDefault="007420D6" w:rsidP="003A0C75">
      <w:pPr>
        <w:ind w:firstLine="708"/>
        <w:rPr>
          <w:lang w:val="en-GB"/>
        </w:rPr>
      </w:pPr>
    </w:p>
    <w:p w14:paraId="4CD7519F" w14:textId="77777777" w:rsidR="007420D6" w:rsidRPr="00CA788F" w:rsidRDefault="007420D6" w:rsidP="003A0C75">
      <w:pPr>
        <w:ind w:firstLine="708"/>
        <w:rPr>
          <w:lang w:val="en-GB"/>
        </w:rPr>
      </w:pPr>
    </w:p>
    <w:p w14:paraId="7B632F81" w14:textId="77777777" w:rsidR="007402E5" w:rsidRPr="00CA788F" w:rsidRDefault="007402E5" w:rsidP="007402E5">
      <w:pPr>
        <w:rPr>
          <w:rFonts w:ascii="Arial" w:hAnsi="Arial" w:cs="Arial"/>
          <w:noProof/>
          <w:sz w:val="24"/>
          <w:lang w:val="en-GB" w:eastAsia="es-ES"/>
        </w:rPr>
      </w:pPr>
    </w:p>
    <w:p w14:paraId="27225389" w14:textId="62533711" w:rsidR="007402E5" w:rsidRPr="00CA788F" w:rsidRDefault="007402E5" w:rsidP="007402E5">
      <w:pPr>
        <w:rPr>
          <w:sz w:val="24"/>
          <w:lang w:val="en-GB"/>
        </w:rPr>
      </w:pPr>
      <w:r w:rsidRPr="00CA788F">
        <w:rPr>
          <w:rFonts w:ascii="Arial" w:hAnsi="Arial" w:cs="Arial"/>
          <w:sz w:val="24"/>
          <w:lang w:val="en-GB"/>
        </w:rPr>
        <w:t>(</w:t>
      </w:r>
      <w:proofErr w:type="spellStart"/>
      <w:r w:rsidR="00A76904">
        <w:rPr>
          <w:rFonts w:ascii="Arial" w:hAnsi="Arial" w:cs="Arial"/>
          <w:sz w:val="24"/>
          <w:lang w:val="en-GB"/>
        </w:rPr>
        <w:t>i</w:t>
      </w:r>
      <w:proofErr w:type="spellEnd"/>
      <w:r w:rsidRPr="00CA788F">
        <w:rPr>
          <w:rFonts w:ascii="Arial" w:hAnsi="Arial" w:cs="Arial"/>
          <w:sz w:val="24"/>
          <w:lang w:val="en-GB"/>
        </w:rPr>
        <w:t>)</w:t>
      </w:r>
      <w:r w:rsidRPr="00CA788F">
        <w:rPr>
          <w:sz w:val="24"/>
          <w:lang w:val="en-GB"/>
        </w:rPr>
        <w:tab/>
      </w:r>
      <w:r w:rsidRPr="00CA788F">
        <w:rPr>
          <w:sz w:val="24"/>
          <w:lang w:val="en-GB"/>
        </w:rPr>
        <w:tab/>
      </w:r>
      <w:r w:rsidRPr="00CA788F">
        <w:rPr>
          <w:rFonts w:ascii="Arial" w:hAnsi="Arial" w:cs="Arial"/>
          <w:sz w:val="24"/>
          <w:lang w:val="en-GB"/>
        </w:rPr>
        <w:t xml:space="preserve">                                                                                         </w:t>
      </w:r>
    </w:p>
    <w:p w14:paraId="6AEB895B" w14:textId="77777777" w:rsidR="007420D6" w:rsidRPr="00CA788F" w:rsidRDefault="007402E5" w:rsidP="003A0C75">
      <w:pPr>
        <w:ind w:firstLine="708"/>
        <w:rPr>
          <w:lang w:val="en-GB"/>
        </w:rPr>
      </w:pPr>
      <w:r w:rsidRPr="00CA788F">
        <w:rPr>
          <w:noProof/>
          <w:lang w:val="en-ZA" w:eastAsia="en-ZA"/>
        </w:rPr>
        <w:drawing>
          <wp:anchor distT="0" distB="0" distL="114300" distR="114300" simplePos="0" relativeHeight="251667456" behindDoc="0" locked="0" layoutInCell="1" allowOverlap="1" wp14:anchorId="67B7BC37" wp14:editId="0EBC7A9A">
            <wp:simplePos x="0" y="0"/>
            <wp:positionH relativeFrom="column">
              <wp:posOffset>111760</wp:posOffset>
            </wp:positionH>
            <wp:positionV relativeFrom="paragraph">
              <wp:posOffset>60960</wp:posOffset>
            </wp:positionV>
            <wp:extent cx="4276800" cy="1152525"/>
            <wp:effectExtent l="19050" t="0" r="0" b="0"/>
            <wp:wrapNone/>
            <wp:docPr id="2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a:blip r:embed="rId14"/>
                    <a:srcRect/>
                    <a:stretch>
                      <a:fillRect/>
                    </a:stretch>
                  </pic:blipFill>
                  <pic:spPr bwMode="auto">
                    <a:xfrm>
                      <a:off x="0" y="0"/>
                      <a:ext cx="4276800" cy="1152525"/>
                    </a:xfrm>
                    <a:prstGeom prst="rect">
                      <a:avLst/>
                    </a:prstGeom>
                    <a:noFill/>
                    <a:ln w="9525">
                      <a:noFill/>
                      <a:miter lim="800000"/>
                      <a:headEnd/>
                      <a:tailEnd/>
                    </a:ln>
                  </pic:spPr>
                </pic:pic>
              </a:graphicData>
            </a:graphic>
          </wp:anchor>
        </w:drawing>
      </w:r>
    </w:p>
    <w:p w14:paraId="6901590C" w14:textId="77777777" w:rsidR="007420D6" w:rsidRPr="00CA788F" w:rsidRDefault="007420D6" w:rsidP="003A0C75">
      <w:pPr>
        <w:ind w:firstLine="708"/>
        <w:rPr>
          <w:lang w:val="en-GB"/>
        </w:rPr>
      </w:pPr>
    </w:p>
    <w:p w14:paraId="73C21E43" w14:textId="77777777" w:rsidR="007420D6" w:rsidRPr="00CA788F" w:rsidRDefault="007420D6" w:rsidP="003A0C75">
      <w:pPr>
        <w:ind w:firstLine="708"/>
        <w:rPr>
          <w:lang w:val="en-GB"/>
        </w:rPr>
      </w:pPr>
    </w:p>
    <w:p w14:paraId="790FE8AC" w14:textId="77777777" w:rsidR="007420D6" w:rsidRPr="00CA788F" w:rsidRDefault="007420D6" w:rsidP="003A0C75">
      <w:pPr>
        <w:ind w:firstLine="708"/>
        <w:rPr>
          <w:lang w:val="en-GB"/>
        </w:rPr>
      </w:pPr>
    </w:p>
    <w:p w14:paraId="725E03E5" w14:textId="77777777" w:rsidR="007420D6" w:rsidRPr="00CA788F" w:rsidRDefault="007420D6" w:rsidP="007E0C1A">
      <w:pPr>
        <w:rPr>
          <w:lang w:val="en-GB"/>
        </w:rPr>
      </w:pPr>
    </w:p>
    <w:p w14:paraId="0148985A" w14:textId="77777777" w:rsidR="00C80C4B" w:rsidRPr="00686F58" w:rsidRDefault="007E0C1A" w:rsidP="00705E07">
      <w:pPr>
        <w:rPr>
          <w:rFonts w:ascii="Times New Roman" w:hAnsi="Times New Roman" w:cs="Times New Roman"/>
          <w:sz w:val="24"/>
          <w:szCs w:val="24"/>
          <w:lang w:val="en-GB"/>
        </w:rPr>
        <w:sectPr w:rsidR="00C80C4B" w:rsidRPr="00686F58" w:rsidSect="003A0C75">
          <w:footerReference w:type="default" r:id="rId15"/>
          <w:pgSz w:w="16838" w:h="11906" w:orient="landscape"/>
          <w:pgMar w:top="1701" w:right="1417" w:bottom="1701" w:left="1417" w:header="708" w:footer="708" w:gutter="0"/>
          <w:cols w:space="708"/>
          <w:docGrid w:linePitch="360"/>
        </w:sectPr>
      </w:pPr>
      <w:r w:rsidRPr="00686F58">
        <w:rPr>
          <w:rFonts w:ascii="Times New Roman" w:hAnsi="Times New Roman" w:cs="Times New Roman"/>
          <w:b/>
          <w:sz w:val="24"/>
          <w:lang w:val="en-GB"/>
        </w:rPr>
        <w:t>Figure S1</w:t>
      </w:r>
      <w:r w:rsidR="005E33C9" w:rsidRPr="00686F58">
        <w:rPr>
          <w:rFonts w:ascii="Times New Roman" w:hAnsi="Times New Roman" w:cs="Times New Roman"/>
          <w:b/>
          <w:sz w:val="24"/>
          <w:lang w:val="en-GB"/>
        </w:rPr>
        <w:t>.</w:t>
      </w:r>
      <w:r w:rsidR="005E33C9" w:rsidRPr="00686F58">
        <w:rPr>
          <w:rFonts w:ascii="Times New Roman" w:hAnsi="Times New Roman" w:cs="Times New Roman"/>
          <w:sz w:val="24"/>
          <w:lang w:val="en-GB"/>
        </w:rPr>
        <w:t xml:space="preserve"> </w:t>
      </w:r>
      <w:r w:rsidR="001F5DCB" w:rsidRPr="00686F58">
        <w:rPr>
          <w:rFonts w:ascii="Times New Roman" w:hAnsi="Times New Roman" w:cs="Times New Roman"/>
          <w:sz w:val="24"/>
          <w:lang w:val="en-GB"/>
        </w:rPr>
        <w:t xml:space="preserve">Alignment </w:t>
      </w:r>
      <w:r w:rsidR="005E33C9" w:rsidRPr="00686F58">
        <w:rPr>
          <w:rFonts w:ascii="Times New Roman" w:hAnsi="Times New Roman" w:cs="Times New Roman"/>
          <w:sz w:val="24"/>
          <w:lang w:val="en-GB"/>
        </w:rPr>
        <w:t>between the reference genome sequence and the sequenced region</w:t>
      </w:r>
      <w:r w:rsidR="001146F0" w:rsidRPr="00686F58">
        <w:rPr>
          <w:rFonts w:ascii="Times New Roman" w:hAnsi="Times New Roman" w:cs="Times New Roman"/>
          <w:sz w:val="24"/>
          <w:lang w:val="en-GB"/>
        </w:rPr>
        <w:t xml:space="preserve"> for the different single sequence repeat markers</w:t>
      </w:r>
      <w:r w:rsidR="001F5DCB" w:rsidRPr="00686F58">
        <w:rPr>
          <w:rFonts w:ascii="Times New Roman" w:hAnsi="Times New Roman" w:cs="Times New Roman"/>
          <w:sz w:val="24"/>
          <w:lang w:val="en-GB"/>
        </w:rPr>
        <w:t xml:space="preserve"> (SSR)</w:t>
      </w:r>
      <w:r w:rsidR="001146F0" w:rsidRPr="00686F58">
        <w:rPr>
          <w:rFonts w:ascii="Times New Roman" w:hAnsi="Times New Roman" w:cs="Times New Roman"/>
          <w:sz w:val="24"/>
          <w:lang w:val="en-GB"/>
        </w:rPr>
        <w:t>: (</w:t>
      </w:r>
      <w:r w:rsidR="001146F0" w:rsidRPr="00686F58">
        <w:rPr>
          <w:rFonts w:ascii="Times New Roman" w:hAnsi="Times New Roman" w:cs="Times New Roman"/>
          <w:sz w:val="24"/>
          <w:szCs w:val="24"/>
          <w:lang w:val="en-GB"/>
        </w:rPr>
        <w:t xml:space="preserve">a) DS_SSR2, (b) </w:t>
      </w:r>
      <w:r w:rsidR="001F5DCB" w:rsidRPr="00686F58">
        <w:rPr>
          <w:rFonts w:ascii="Times New Roman" w:hAnsi="Times New Roman" w:cs="Times New Roman"/>
          <w:sz w:val="24"/>
          <w:szCs w:val="24"/>
          <w:lang w:val="en-GB"/>
        </w:rPr>
        <w:t>DS_SSR4, (c) DS_SSR6, (d) DS_SSR10, (e) DS_SSR11, (f) DS_SSR13, (g) DS_SSR16, (h) DS_SSR20, and (</w:t>
      </w:r>
      <w:proofErr w:type="spellStart"/>
      <w:r w:rsidR="001F5DCB" w:rsidRPr="00686F58">
        <w:rPr>
          <w:rFonts w:ascii="Times New Roman" w:hAnsi="Times New Roman" w:cs="Times New Roman"/>
          <w:sz w:val="24"/>
          <w:szCs w:val="24"/>
          <w:lang w:val="en-GB"/>
        </w:rPr>
        <w:t>i</w:t>
      </w:r>
      <w:proofErr w:type="spellEnd"/>
      <w:r w:rsidR="001F5DCB" w:rsidRPr="00686F58">
        <w:rPr>
          <w:rFonts w:ascii="Times New Roman" w:hAnsi="Times New Roman" w:cs="Times New Roman"/>
          <w:sz w:val="24"/>
          <w:szCs w:val="24"/>
          <w:lang w:val="en-GB"/>
        </w:rPr>
        <w:t>) DS_SSR21. Blue colour indicates forward and reverse primers and green indicates the region with the repeats.</w:t>
      </w:r>
    </w:p>
    <w:p w14:paraId="359D7FD5" w14:textId="77777777" w:rsidR="00C80C4B" w:rsidRPr="00CA788F" w:rsidRDefault="00C80C4B" w:rsidP="00C80C4B">
      <w:pPr>
        <w:spacing w:line="360" w:lineRule="auto"/>
        <w:jc w:val="both"/>
        <w:rPr>
          <w:noProof/>
          <w:lang w:val="en-GB"/>
        </w:rPr>
      </w:pPr>
      <w:r w:rsidRPr="00CA788F">
        <w:rPr>
          <w:noProof/>
          <w:lang w:val="en-ZA" w:eastAsia="en-ZA"/>
        </w:rPr>
        <w:lastRenderedPageBreak/>
        <w:drawing>
          <wp:inline distT="0" distB="0" distL="0" distR="0" wp14:anchorId="09077033" wp14:editId="7D6815B6">
            <wp:extent cx="3869740" cy="3435574"/>
            <wp:effectExtent l="0" t="0" r="0" b="0"/>
            <wp:docPr id="1407064144" name="Imagen 1" descr="Gráfico, Gráfico de dispers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064144" name="Imagen 1" descr="Gráfico, Gráfico de dispersión&#10;&#10;Descripción generada automáticamente"/>
                    <pic:cNvPicPr/>
                  </pic:nvPicPr>
                  <pic:blipFill>
                    <a:blip r:embed="rId16"/>
                    <a:stretch>
                      <a:fillRect/>
                    </a:stretch>
                  </pic:blipFill>
                  <pic:spPr>
                    <a:xfrm>
                      <a:off x="0" y="0"/>
                      <a:ext cx="3879968" cy="3444655"/>
                    </a:xfrm>
                    <a:prstGeom prst="rect">
                      <a:avLst/>
                    </a:prstGeom>
                  </pic:spPr>
                </pic:pic>
              </a:graphicData>
            </a:graphic>
          </wp:inline>
        </w:drawing>
      </w:r>
    </w:p>
    <w:p w14:paraId="763DD1A9" w14:textId="77777777" w:rsidR="00C80C4B" w:rsidRPr="00CA788F" w:rsidRDefault="00C80C4B" w:rsidP="00C80C4B">
      <w:pPr>
        <w:spacing w:line="360" w:lineRule="auto"/>
        <w:jc w:val="both"/>
        <w:rPr>
          <w:rFonts w:ascii="Times New Roman" w:hAnsi="Times New Roman" w:cs="Times New Roman"/>
          <w:sz w:val="24"/>
          <w:szCs w:val="24"/>
          <w:lang w:val="en-GB"/>
        </w:rPr>
      </w:pPr>
      <w:r w:rsidRPr="00CA788F">
        <w:rPr>
          <w:rFonts w:ascii="Times New Roman" w:hAnsi="Times New Roman" w:cs="Times New Roman"/>
          <w:b/>
          <w:bCs/>
          <w:sz w:val="24"/>
          <w:szCs w:val="24"/>
          <w:lang w:val="en-GB"/>
        </w:rPr>
        <w:t>Figure S</w:t>
      </w:r>
      <w:r w:rsidRPr="00E20ABD">
        <w:rPr>
          <w:rFonts w:ascii="Times New Roman" w:hAnsi="Times New Roman" w:cs="Times New Roman"/>
          <w:b/>
          <w:bCs/>
          <w:color w:val="000000" w:themeColor="text1"/>
          <w:sz w:val="24"/>
          <w:szCs w:val="24"/>
          <w:lang w:val="en-GB"/>
        </w:rPr>
        <w:t>2</w:t>
      </w:r>
      <w:r w:rsidRPr="00CA788F">
        <w:rPr>
          <w:rFonts w:ascii="Times New Roman" w:hAnsi="Times New Roman" w:cs="Times New Roman"/>
          <w:b/>
          <w:bCs/>
          <w:sz w:val="24"/>
          <w:szCs w:val="24"/>
          <w:lang w:val="en-GB"/>
        </w:rPr>
        <w:t>.</w:t>
      </w:r>
      <w:r w:rsidRPr="00CA788F">
        <w:rPr>
          <w:rFonts w:ascii="Times New Roman" w:hAnsi="Times New Roman" w:cs="Times New Roman"/>
          <w:sz w:val="24"/>
          <w:szCs w:val="24"/>
          <w:lang w:val="en-GB"/>
        </w:rPr>
        <w:t xml:space="preserve"> Representation of the multidimensional scaling (MDS) of Spanish (pink) and Californian (purple) </w:t>
      </w:r>
      <w:proofErr w:type="spellStart"/>
      <w:r w:rsidRPr="00CA788F">
        <w:rPr>
          <w:rFonts w:ascii="Times New Roman" w:hAnsi="Times New Roman" w:cs="Times New Roman"/>
          <w:i/>
          <w:iCs/>
          <w:sz w:val="24"/>
          <w:szCs w:val="24"/>
          <w:lang w:val="en-GB"/>
        </w:rPr>
        <w:t>Diplodia</w:t>
      </w:r>
      <w:proofErr w:type="spellEnd"/>
      <w:r w:rsidRPr="00CA788F">
        <w:rPr>
          <w:rFonts w:ascii="Times New Roman" w:hAnsi="Times New Roman" w:cs="Times New Roman"/>
          <w:i/>
          <w:iCs/>
          <w:sz w:val="24"/>
          <w:szCs w:val="24"/>
          <w:lang w:val="en-GB"/>
        </w:rPr>
        <w:t xml:space="preserve"> </w:t>
      </w:r>
      <w:proofErr w:type="spellStart"/>
      <w:r w:rsidRPr="00CA788F">
        <w:rPr>
          <w:rFonts w:ascii="Times New Roman" w:hAnsi="Times New Roman" w:cs="Times New Roman"/>
          <w:i/>
          <w:iCs/>
          <w:sz w:val="24"/>
          <w:szCs w:val="24"/>
          <w:lang w:val="en-GB"/>
        </w:rPr>
        <w:t>sapinea</w:t>
      </w:r>
      <w:proofErr w:type="spellEnd"/>
      <w:r w:rsidRPr="00CA788F">
        <w:rPr>
          <w:rFonts w:ascii="Times New Roman" w:hAnsi="Times New Roman" w:cs="Times New Roman"/>
          <w:i/>
          <w:iCs/>
          <w:sz w:val="24"/>
          <w:szCs w:val="24"/>
          <w:lang w:val="en-GB"/>
        </w:rPr>
        <w:t xml:space="preserve"> </w:t>
      </w:r>
      <w:r w:rsidRPr="00CA788F">
        <w:rPr>
          <w:rFonts w:ascii="Times New Roman" w:hAnsi="Times New Roman" w:cs="Times New Roman"/>
          <w:sz w:val="24"/>
          <w:szCs w:val="24"/>
          <w:lang w:val="en-GB"/>
        </w:rPr>
        <w:t>populations using a clone-corrected matrix.</w:t>
      </w:r>
    </w:p>
    <w:p w14:paraId="3CA144F1" w14:textId="77777777" w:rsidR="00C80C4B" w:rsidRPr="00CA788F" w:rsidRDefault="00C80C4B" w:rsidP="00C80C4B">
      <w:pPr>
        <w:spacing w:line="360" w:lineRule="auto"/>
        <w:jc w:val="both"/>
        <w:rPr>
          <w:rFonts w:ascii="Times New Roman" w:hAnsi="Times New Roman" w:cs="Times New Roman"/>
          <w:sz w:val="24"/>
          <w:szCs w:val="24"/>
          <w:lang w:val="en-GB"/>
        </w:rPr>
        <w:sectPr w:rsidR="00C80C4B" w:rsidRPr="00CA788F" w:rsidSect="00B00389">
          <w:pgSz w:w="11906" w:h="16838"/>
          <w:pgMar w:top="1417" w:right="1701" w:bottom="1417" w:left="1701" w:header="708" w:footer="708" w:gutter="0"/>
          <w:cols w:space="708"/>
          <w:docGrid w:linePitch="360"/>
        </w:sectPr>
      </w:pPr>
    </w:p>
    <w:p w14:paraId="11DEB7D5" w14:textId="77777777" w:rsidR="00C80C4B" w:rsidRPr="00CA788F" w:rsidRDefault="00C80C4B" w:rsidP="00C80C4B">
      <w:pPr>
        <w:spacing w:line="360" w:lineRule="auto"/>
        <w:jc w:val="both"/>
        <w:rPr>
          <w:noProof/>
          <w:lang w:val="en-GB"/>
        </w:rPr>
      </w:pPr>
      <w:r w:rsidRPr="00CA788F">
        <w:rPr>
          <w:noProof/>
          <w:lang w:val="en-ZA" w:eastAsia="en-ZA"/>
        </w:rPr>
        <w:lastRenderedPageBreak/>
        <w:drawing>
          <wp:inline distT="0" distB="0" distL="0" distR="0" wp14:anchorId="1D15E85F" wp14:editId="6C8044B9">
            <wp:extent cx="5400040" cy="2755265"/>
            <wp:effectExtent l="0" t="0" r="0" b="6985"/>
            <wp:docPr id="458254806"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254806" name="Imagen 1" descr="Gráfico, Gráfico circular&#10;&#10;Descripción generada automáticamente"/>
                    <pic:cNvPicPr/>
                  </pic:nvPicPr>
                  <pic:blipFill>
                    <a:blip r:embed="rId17"/>
                    <a:stretch>
                      <a:fillRect/>
                    </a:stretch>
                  </pic:blipFill>
                  <pic:spPr>
                    <a:xfrm>
                      <a:off x="0" y="0"/>
                      <a:ext cx="5400040" cy="2755265"/>
                    </a:xfrm>
                    <a:prstGeom prst="rect">
                      <a:avLst/>
                    </a:prstGeom>
                  </pic:spPr>
                </pic:pic>
              </a:graphicData>
            </a:graphic>
          </wp:inline>
        </w:drawing>
      </w:r>
    </w:p>
    <w:p w14:paraId="283F1789" w14:textId="77777777" w:rsidR="00C80C4B" w:rsidRPr="00CA788F" w:rsidRDefault="00C80C4B" w:rsidP="00C80C4B">
      <w:pPr>
        <w:spacing w:line="360" w:lineRule="auto"/>
        <w:jc w:val="both"/>
        <w:rPr>
          <w:noProof/>
          <w:lang w:val="en-GB"/>
        </w:rPr>
        <w:sectPr w:rsidR="00C80C4B" w:rsidRPr="00CA788F" w:rsidSect="00B00389">
          <w:pgSz w:w="11906" w:h="16838"/>
          <w:pgMar w:top="1417" w:right="1701" w:bottom="1417" w:left="1701" w:header="708" w:footer="708" w:gutter="0"/>
          <w:cols w:space="708"/>
          <w:docGrid w:linePitch="360"/>
        </w:sectPr>
      </w:pPr>
      <w:r w:rsidRPr="00CA788F">
        <w:rPr>
          <w:rFonts w:ascii="Times New Roman" w:hAnsi="Times New Roman" w:cs="Times New Roman"/>
          <w:b/>
          <w:bCs/>
          <w:sz w:val="24"/>
          <w:szCs w:val="24"/>
          <w:lang w:val="en-GB"/>
        </w:rPr>
        <w:t>Figure S</w:t>
      </w:r>
      <w:r w:rsidRPr="00E20ABD">
        <w:rPr>
          <w:rFonts w:ascii="Times New Roman" w:hAnsi="Times New Roman" w:cs="Times New Roman"/>
          <w:b/>
          <w:bCs/>
          <w:color w:val="000000" w:themeColor="text1"/>
          <w:sz w:val="24"/>
          <w:szCs w:val="24"/>
          <w:lang w:val="en-GB"/>
        </w:rPr>
        <w:t>3</w:t>
      </w:r>
      <w:r w:rsidRPr="00CA788F">
        <w:rPr>
          <w:rFonts w:ascii="Times New Roman" w:hAnsi="Times New Roman" w:cs="Times New Roman"/>
          <w:b/>
          <w:bCs/>
          <w:sz w:val="24"/>
          <w:szCs w:val="24"/>
          <w:lang w:val="en-GB"/>
        </w:rPr>
        <w:t>.</w:t>
      </w:r>
      <w:r w:rsidRPr="00CA788F">
        <w:rPr>
          <w:rFonts w:ascii="Times New Roman" w:hAnsi="Times New Roman" w:cs="Times New Roman"/>
          <w:sz w:val="24"/>
          <w:szCs w:val="24"/>
          <w:lang w:val="en-GB"/>
        </w:rPr>
        <w:t xml:space="preserve"> Representation of the different genotypes detected in a Californian </w:t>
      </w:r>
      <w:proofErr w:type="spellStart"/>
      <w:r w:rsidRPr="00CA788F">
        <w:rPr>
          <w:rFonts w:ascii="Times New Roman" w:hAnsi="Times New Roman" w:cs="Times New Roman"/>
          <w:i/>
          <w:iCs/>
          <w:sz w:val="24"/>
          <w:szCs w:val="24"/>
          <w:lang w:val="en-GB"/>
        </w:rPr>
        <w:t>Diplodia</w:t>
      </w:r>
      <w:proofErr w:type="spellEnd"/>
      <w:r w:rsidRPr="00CA788F">
        <w:rPr>
          <w:rFonts w:ascii="Times New Roman" w:hAnsi="Times New Roman" w:cs="Times New Roman"/>
          <w:i/>
          <w:iCs/>
          <w:sz w:val="24"/>
          <w:szCs w:val="24"/>
          <w:lang w:val="en-GB"/>
        </w:rPr>
        <w:t xml:space="preserve"> </w:t>
      </w:r>
      <w:proofErr w:type="spellStart"/>
      <w:r w:rsidRPr="00CA788F">
        <w:rPr>
          <w:rFonts w:ascii="Times New Roman" w:hAnsi="Times New Roman" w:cs="Times New Roman"/>
          <w:i/>
          <w:iCs/>
          <w:sz w:val="24"/>
          <w:szCs w:val="24"/>
          <w:lang w:val="en-GB"/>
        </w:rPr>
        <w:t>sapinea</w:t>
      </w:r>
      <w:proofErr w:type="spellEnd"/>
      <w:r w:rsidRPr="00CA788F">
        <w:rPr>
          <w:rFonts w:ascii="Times New Roman" w:hAnsi="Times New Roman" w:cs="Times New Roman"/>
          <w:i/>
          <w:iCs/>
          <w:sz w:val="24"/>
          <w:szCs w:val="24"/>
          <w:lang w:val="en-GB"/>
        </w:rPr>
        <w:t xml:space="preserve"> </w:t>
      </w:r>
      <w:r w:rsidRPr="00CA788F">
        <w:rPr>
          <w:rFonts w:ascii="Times New Roman" w:hAnsi="Times New Roman" w:cs="Times New Roman"/>
          <w:sz w:val="24"/>
          <w:szCs w:val="24"/>
          <w:lang w:val="en-GB"/>
        </w:rPr>
        <w:t xml:space="preserve">population. Each of the different colours represents a different </w:t>
      </w:r>
      <w:r w:rsidRPr="00CA788F">
        <w:rPr>
          <w:rFonts w:ascii="Times New Roman" w:hAnsi="Times New Roman" w:cs="Times New Roman"/>
          <w:color w:val="000000"/>
          <w:sz w:val="24"/>
          <w:szCs w:val="24"/>
          <w:lang w:val="en-GB"/>
        </w:rPr>
        <w:t xml:space="preserve">genotype. </w:t>
      </w:r>
      <w:r w:rsidRPr="00CA788F">
        <w:rPr>
          <w:rFonts w:ascii="Times New Roman" w:hAnsi="Times New Roman" w:cs="Times New Roman"/>
          <w:sz w:val="24"/>
          <w:szCs w:val="24"/>
          <w:lang w:val="en-GB"/>
        </w:rPr>
        <w:t>Genotypes detected when: (a) the total population of 399 isolates was analysed using existing simple sequence repeat (SSR) primers, (b) a subset population of 35 isolates were analysed using existing SSR primers, and (c) the subset population of 35 isolates was analysed using the nine new SSR primers developed in this study.</w:t>
      </w:r>
    </w:p>
    <w:p w14:paraId="17769C3E" w14:textId="77777777" w:rsidR="00C80C4B" w:rsidRPr="00CA788F" w:rsidRDefault="00C80C4B" w:rsidP="00C80C4B">
      <w:pPr>
        <w:spacing w:line="360" w:lineRule="auto"/>
        <w:jc w:val="both"/>
        <w:rPr>
          <w:rFonts w:ascii="Times New Roman" w:hAnsi="Times New Roman" w:cs="Times New Roman"/>
          <w:b/>
          <w:bCs/>
          <w:sz w:val="24"/>
          <w:szCs w:val="24"/>
          <w:lang w:val="en-GB"/>
        </w:rPr>
      </w:pPr>
      <w:r w:rsidRPr="00CA788F">
        <w:rPr>
          <w:noProof/>
          <w:lang w:val="en-ZA" w:eastAsia="en-ZA"/>
        </w:rPr>
        <w:lastRenderedPageBreak/>
        <w:drawing>
          <wp:inline distT="0" distB="0" distL="0" distR="0" wp14:anchorId="0FD9609A" wp14:editId="215B9CEF">
            <wp:extent cx="5400040" cy="2700020"/>
            <wp:effectExtent l="0" t="0" r="0" b="5080"/>
            <wp:docPr id="1776780327" name="Imagen 1" descr="Imagen que contiene antena, bar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6780327" name="Imagen 1" descr="Imagen que contiene antena, barco&#10;&#10;Descripción generada automáticamente"/>
                    <pic:cNvPicPr/>
                  </pic:nvPicPr>
                  <pic:blipFill>
                    <a:blip r:embed="rId18"/>
                    <a:stretch>
                      <a:fillRect/>
                    </a:stretch>
                  </pic:blipFill>
                  <pic:spPr>
                    <a:xfrm>
                      <a:off x="0" y="0"/>
                      <a:ext cx="5400040" cy="2700020"/>
                    </a:xfrm>
                    <a:prstGeom prst="rect">
                      <a:avLst/>
                    </a:prstGeom>
                  </pic:spPr>
                </pic:pic>
              </a:graphicData>
            </a:graphic>
          </wp:inline>
        </w:drawing>
      </w:r>
    </w:p>
    <w:p w14:paraId="3C54B637" w14:textId="77777777" w:rsidR="00C80C4B" w:rsidRPr="00CA788F" w:rsidRDefault="00C80C4B" w:rsidP="00C80C4B">
      <w:pPr>
        <w:spacing w:line="360" w:lineRule="auto"/>
        <w:jc w:val="both"/>
        <w:rPr>
          <w:rFonts w:ascii="Times New Roman" w:hAnsi="Times New Roman" w:cs="Times New Roman"/>
          <w:sz w:val="24"/>
          <w:szCs w:val="24"/>
          <w:lang w:val="en-GB"/>
        </w:rPr>
      </w:pPr>
      <w:r w:rsidRPr="00CA788F">
        <w:rPr>
          <w:rFonts w:ascii="Times New Roman" w:hAnsi="Times New Roman" w:cs="Times New Roman"/>
          <w:b/>
          <w:bCs/>
          <w:sz w:val="24"/>
          <w:szCs w:val="24"/>
          <w:lang w:val="en-GB"/>
        </w:rPr>
        <w:t xml:space="preserve">Figure </w:t>
      </w:r>
      <w:r w:rsidRPr="001E2CC1">
        <w:rPr>
          <w:rFonts w:ascii="Times New Roman" w:hAnsi="Times New Roman" w:cs="Times New Roman"/>
          <w:b/>
          <w:bCs/>
          <w:color w:val="000000" w:themeColor="text1"/>
          <w:sz w:val="24"/>
          <w:szCs w:val="24"/>
          <w:lang w:val="en-GB"/>
        </w:rPr>
        <w:t>S</w:t>
      </w:r>
      <w:r w:rsidRPr="00E20ABD">
        <w:rPr>
          <w:rFonts w:ascii="Times New Roman" w:hAnsi="Times New Roman" w:cs="Times New Roman"/>
          <w:b/>
          <w:bCs/>
          <w:color w:val="000000" w:themeColor="text1"/>
          <w:sz w:val="24"/>
          <w:szCs w:val="24"/>
          <w:lang w:val="en-GB"/>
        </w:rPr>
        <w:t>4</w:t>
      </w:r>
      <w:r w:rsidRPr="001E2CC1">
        <w:rPr>
          <w:rFonts w:ascii="Times New Roman" w:hAnsi="Times New Roman" w:cs="Times New Roman"/>
          <w:b/>
          <w:bCs/>
          <w:color w:val="000000" w:themeColor="text1"/>
          <w:sz w:val="24"/>
          <w:szCs w:val="24"/>
          <w:lang w:val="en-GB"/>
        </w:rPr>
        <w:t>.</w:t>
      </w:r>
      <w:r w:rsidRPr="00CA788F">
        <w:rPr>
          <w:rFonts w:ascii="Times New Roman" w:hAnsi="Times New Roman" w:cs="Times New Roman"/>
          <w:b/>
          <w:bCs/>
          <w:sz w:val="24"/>
          <w:szCs w:val="24"/>
          <w:lang w:val="en-GB"/>
        </w:rPr>
        <w:t xml:space="preserve"> </w:t>
      </w:r>
      <w:r w:rsidRPr="00CA788F">
        <w:rPr>
          <w:rFonts w:ascii="Times New Roman" w:hAnsi="Times New Roman" w:cs="Times New Roman"/>
          <w:sz w:val="24"/>
          <w:szCs w:val="24"/>
          <w:lang w:val="en-GB"/>
        </w:rPr>
        <w:t xml:space="preserve">Distribution histogram of </w:t>
      </w:r>
      <w:proofErr w:type="spellStart"/>
      <w:r w:rsidRPr="00CA788F">
        <w:rPr>
          <w:rFonts w:ascii="Times New Roman" w:hAnsi="Times New Roman" w:cs="Times New Roman"/>
          <w:sz w:val="24"/>
          <w:szCs w:val="24"/>
          <w:lang w:val="en-GB"/>
        </w:rPr>
        <w:t>multilocus</w:t>
      </w:r>
      <w:proofErr w:type="spellEnd"/>
      <w:r w:rsidRPr="00CA788F">
        <w:rPr>
          <w:rFonts w:ascii="Times New Roman" w:hAnsi="Times New Roman" w:cs="Times New Roman"/>
          <w:sz w:val="24"/>
          <w:szCs w:val="24"/>
          <w:lang w:val="en-GB"/>
        </w:rPr>
        <w:t xml:space="preserve"> genotypes of </w:t>
      </w:r>
      <w:proofErr w:type="spellStart"/>
      <w:r w:rsidRPr="00CA788F">
        <w:rPr>
          <w:rFonts w:ascii="Times New Roman" w:hAnsi="Times New Roman" w:cs="Times New Roman"/>
          <w:i/>
          <w:iCs/>
          <w:sz w:val="24"/>
          <w:szCs w:val="24"/>
          <w:lang w:val="en-GB"/>
        </w:rPr>
        <w:t>Diplodia</w:t>
      </w:r>
      <w:proofErr w:type="spellEnd"/>
      <w:r w:rsidRPr="00CA788F">
        <w:rPr>
          <w:rFonts w:ascii="Times New Roman" w:hAnsi="Times New Roman" w:cs="Times New Roman"/>
          <w:i/>
          <w:iCs/>
          <w:sz w:val="24"/>
          <w:szCs w:val="24"/>
          <w:lang w:val="en-GB"/>
        </w:rPr>
        <w:t xml:space="preserve"> </w:t>
      </w:r>
      <w:proofErr w:type="spellStart"/>
      <w:r w:rsidRPr="00CA788F">
        <w:rPr>
          <w:rFonts w:ascii="Times New Roman" w:hAnsi="Times New Roman" w:cs="Times New Roman"/>
          <w:i/>
          <w:iCs/>
          <w:sz w:val="24"/>
          <w:szCs w:val="24"/>
          <w:lang w:val="en-GB"/>
        </w:rPr>
        <w:t>sapinea</w:t>
      </w:r>
      <w:proofErr w:type="spellEnd"/>
      <w:r w:rsidRPr="00CA788F">
        <w:rPr>
          <w:rFonts w:ascii="Times New Roman" w:hAnsi="Times New Roman" w:cs="Times New Roman"/>
          <w:sz w:val="24"/>
          <w:szCs w:val="24"/>
          <w:lang w:val="en-GB"/>
        </w:rPr>
        <w:t xml:space="preserve"> isolates from cones obtained from different stands showing </w:t>
      </w:r>
      <w:proofErr w:type="spellStart"/>
      <w:r w:rsidRPr="00CA788F">
        <w:rPr>
          <w:rFonts w:ascii="Times New Roman" w:hAnsi="Times New Roman" w:cs="Times New Roman"/>
          <w:sz w:val="24"/>
          <w:szCs w:val="24"/>
          <w:lang w:val="en-GB"/>
        </w:rPr>
        <w:t>Diplodia</w:t>
      </w:r>
      <w:proofErr w:type="spellEnd"/>
      <w:r w:rsidRPr="00CA788F">
        <w:rPr>
          <w:rFonts w:ascii="Times New Roman" w:hAnsi="Times New Roman" w:cs="Times New Roman"/>
          <w:sz w:val="24"/>
          <w:szCs w:val="24"/>
          <w:lang w:val="en-GB"/>
        </w:rPr>
        <w:t xml:space="preserve"> tip blight associated with drought spells: (a) stand 2, (b) stand 3, (c) stand 4.</w:t>
      </w:r>
    </w:p>
    <w:p w14:paraId="18DF1E98" w14:textId="77777777" w:rsidR="00C80C4B" w:rsidRPr="00CA788F" w:rsidRDefault="00C80C4B" w:rsidP="00C80C4B">
      <w:pPr>
        <w:spacing w:line="360" w:lineRule="auto"/>
        <w:jc w:val="both"/>
        <w:rPr>
          <w:rFonts w:ascii="Times New Roman" w:hAnsi="Times New Roman" w:cs="Times New Roman"/>
          <w:sz w:val="24"/>
          <w:szCs w:val="24"/>
          <w:lang w:val="en-GB"/>
        </w:rPr>
      </w:pPr>
    </w:p>
    <w:p w14:paraId="42A5730D" w14:textId="77777777" w:rsidR="00C80C4B" w:rsidRPr="00CA788F" w:rsidRDefault="00C80C4B" w:rsidP="00C80C4B">
      <w:pPr>
        <w:rPr>
          <w:rFonts w:ascii="Times New Roman" w:hAnsi="Times New Roman" w:cs="Times New Roman"/>
          <w:color w:val="000000"/>
          <w:sz w:val="24"/>
          <w:szCs w:val="24"/>
          <w:lang w:val="en-GB"/>
        </w:rPr>
      </w:pPr>
    </w:p>
    <w:p w14:paraId="603B9EA6" w14:textId="77777777" w:rsidR="00C80C4B" w:rsidRPr="00CA788F" w:rsidRDefault="00C80C4B" w:rsidP="00C80C4B">
      <w:pPr>
        <w:rPr>
          <w:rFonts w:ascii="Times New Roman" w:hAnsi="Times New Roman" w:cs="Times New Roman"/>
          <w:color w:val="000000"/>
          <w:sz w:val="24"/>
          <w:szCs w:val="24"/>
          <w:lang w:val="en-GB"/>
        </w:rPr>
      </w:pPr>
    </w:p>
    <w:p w14:paraId="6A4239D8" w14:textId="77777777" w:rsidR="00C80C4B" w:rsidRPr="00CA788F" w:rsidRDefault="00C80C4B" w:rsidP="00C80C4B">
      <w:pPr>
        <w:rPr>
          <w:rFonts w:ascii="Times New Roman" w:hAnsi="Times New Roman" w:cs="Times New Roman"/>
          <w:color w:val="000000"/>
          <w:sz w:val="24"/>
          <w:szCs w:val="24"/>
          <w:lang w:val="en-GB"/>
        </w:rPr>
      </w:pPr>
    </w:p>
    <w:p w14:paraId="09B1F0C2" w14:textId="77777777" w:rsidR="00C80C4B" w:rsidRPr="00CA788F" w:rsidRDefault="00C80C4B" w:rsidP="00C80C4B">
      <w:pPr>
        <w:spacing w:after="0" w:line="360" w:lineRule="auto"/>
        <w:jc w:val="both"/>
        <w:rPr>
          <w:rFonts w:ascii="Times New Roman" w:hAnsi="Times New Roman" w:cs="Times New Roman"/>
          <w:b/>
          <w:bCs/>
          <w:color w:val="000000"/>
          <w:sz w:val="24"/>
          <w:szCs w:val="24"/>
          <w:lang w:val="en-GB"/>
        </w:rPr>
      </w:pPr>
      <w:r w:rsidRPr="00CA788F">
        <w:rPr>
          <w:rFonts w:ascii="Times New Roman" w:hAnsi="Times New Roman" w:cs="Times New Roman"/>
          <w:b/>
          <w:bCs/>
          <w:color w:val="000000"/>
          <w:sz w:val="24"/>
          <w:szCs w:val="24"/>
          <w:lang w:val="en-GB"/>
        </w:rPr>
        <w:br w:type="page"/>
      </w:r>
    </w:p>
    <w:p w14:paraId="0A6DFB6D" w14:textId="77777777" w:rsidR="00C80C4B" w:rsidRPr="00CA788F" w:rsidRDefault="00C80C4B" w:rsidP="00C80C4B">
      <w:pPr>
        <w:spacing w:after="0" w:line="360" w:lineRule="auto"/>
        <w:jc w:val="both"/>
        <w:rPr>
          <w:rFonts w:ascii="Times New Roman" w:hAnsi="Times New Roman" w:cs="Times New Roman"/>
          <w:color w:val="000000"/>
          <w:sz w:val="24"/>
          <w:szCs w:val="24"/>
          <w:lang w:val="en-GB"/>
        </w:rPr>
      </w:pPr>
      <w:r w:rsidRPr="00CA788F">
        <w:rPr>
          <w:rFonts w:ascii="Times New Roman" w:hAnsi="Times New Roman" w:cs="Times New Roman"/>
          <w:b/>
          <w:bCs/>
          <w:color w:val="000000"/>
          <w:sz w:val="24"/>
          <w:szCs w:val="24"/>
          <w:lang w:val="en-GB"/>
        </w:rPr>
        <w:lastRenderedPageBreak/>
        <w:t>Table S1.</w:t>
      </w:r>
      <w:r w:rsidRPr="00CA788F">
        <w:rPr>
          <w:rFonts w:ascii="Times New Roman" w:hAnsi="Times New Roman" w:cs="Times New Roman"/>
          <w:color w:val="000000"/>
          <w:sz w:val="24"/>
          <w:szCs w:val="24"/>
          <w:lang w:val="en-GB"/>
        </w:rPr>
        <w:t xml:space="preserve"> Description of the location of the sampled stands.</w:t>
      </w:r>
    </w:p>
    <w:tbl>
      <w:tblPr>
        <w:tblStyle w:val="TableGrid"/>
        <w:tblpPr w:leftFromText="141" w:rightFromText="141" w:vertAnchor="text" w:horzAnchor="margin" w:tblpY="175"/>
        <w:tblW w:w="93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3"/>
        <w:gridCol w:w="839"/>
        <w:gridCol w:w="2798"/>
        <w:gridCol w:w="3326"/>
        <w:gridCol w:w="1279"/>
      </w:tblGrid>
      <w:tr w:rsidR="00C80C4B" w:rsidRPr="00CA788F" w14:paraId="475B823D" w14:textId="77777777" w:rsidTr="00836B1B">
        <w:trPr>
          <w:trHeight w:val="337"/>
        </w:trPr>
        <w:tc>
          <w:tcPr>
            <w:tcW w:w="1083" w:type="dxa"/>
            <w:tcBorders>
              <w:top w:val="single" w:sz="4" w:space="0" w:color="auto"/>
              <w:bottom w:val="single" w:sz="8" w:space="0" w:color="auto"/>
            </w:tcBorders>
            <w:vAlign w:val="center"/>
          </w:tcPr>
          <w:p w14:paraId="385339DF" w14:textId="77777777" w:rsidR="00C80C4B" w:rsidRPr="00CA788F" w:rsidRDefault="00C80C4B" w:rsidP="005B50EE">
            <w:pPr>
              <w:rPr>
                <w:rFonts w:ascii="Times New Roman" w:eastAsia="Times New Roman" w:hAnsi="Times New Roman" w:cs="Times New Roman"/>
                <w:b/>
                <w:bCs/>
                <w:sz w:val="24"/>
                <w:szCs w:val="24"/>
                <w:lang w:val="en-GB"/>
              </w:rPr>
            </w:pPr>
            <w:r w:rsidRPr="00CA788F">
              <w:rPr>
                <w:rFonts w:ascii="Times New Roman" w:eastAsia="Times New Roman" w:hAnsi="Times New Roman" w:cs="Times New Roman"/>
                <w:b/>
                <w:bCs/>
                <w:sz w:val="24"/>
                <w:szCs w:val="24"/>
                <w:lang w:val="en-GB"/>
              </w:rPr>
              <w:t>Country</w:t>
            </w:r>
          </w:p>
        </w:tc>
        <w:tc>
          <w:tcPr>
            <w:tcW w:w="839" w:type="dxa"/>
            <w:tcBorders>
              <w:top w:val="single" w:sz="4" w:space="0" w:color="auto"/>
              <w:bottom w:val="single" w:sz="8" w:space="0" w:color="auto"/>
            </w:tcBorders>
            <w:vAlign w:val="center"/>
          </w:tcPr>
          <w:p w14:paraId="6BDFFF78" w14:textId="77777777" w:rsidR="00C80C4B" w:rsidRPr="00CA788F" w:rsidRDefault="00C80C4B" w:rsidP="005B50EE">
            <w:pPr>
              <w:rPr>
                <w:rFonts w:ascii="Times New Roman" w:eastAsia="Times New Roman" w:hAnsi="Times New Roman" w:cs="Times New Roman"/>
                <w:b/>
                <w:bCs/>
                <w:sz w:val="24"/>
                <w:szCs w:val="24"/>
                <w:lang w:val="en-GB"/>
              </w:rPr>
            </w:pPr>
            <w:r w:rsidRPr="00CA788F">
              <w:rPr>
                <w:rFonts w:ascii="Times New Roman" w:eastAsia="Times New Roman" w:hAnsi="Times New Roman" w:cs="Times New Roman"/>
                <w:b/>
                <w:bCs/>
                <w:sz w:val="24"/>
                <w:szCs w:val="24"/>
                <w:lang w:val="en-GB"/>
              </w:rPr>
              <w:t>Stand</w:t>
            </w:r>
          </w:p>
        </w:tc>
        <w:tc>
          <w:tcPr>
            <w:tcW w:w="2798" w:type="dxa"/>
            <w:tcBorders>
              <w:top w:val="single" w:sz="4" w:space="0" w:color="auto"/>
              <w:bottom w:val="single" w:sz="8" w:space="0" w:color="auto"/>
            </w:tcBorders>
            <w:vAlign w:val="center"/>
          </w:tcPr>
          <w:p w14:paraId="0B58882C" w14:textId="77777777" w:rsidR="00C80C4B" w:rsidRPr="00CA788F" w:rsidRDefault="00C80C4B" w:rsidP="005B50EE">
            <w:pPr>
              <w:rPr>
                <w:rFonts w:ascii="Times New Roman" w:eastAsia="Times New Roman" w:hAnsi="Times New Roman" w:cs="Times New Roman"/>
                <w:b/>
                <w:bCs/>
                <w:sz w:val="24"/>
                <w:szCs w:val="24"/>
                <w:lang w:val="en-GB"/>
              </w:rPr>
            </w:pPr>
            <w:r w:rsidRPr="00CA788F">
              <w:rPr>
                <w:rFonts w:ascii="Times New Roman" w:eastAsia="Times New Roman" w:hAnsi="Times New Roman" w:cs="Times New Roman"/>
                <w:b/>
                <w:bCs/>
                <w:sz w:val="24"/>
                <w:szCs w:val="24"/>
                <w:lang w:val="en-GB"/>
              </w:rPr>
              <w:t>Location</w:t>
            </w:r>
          </w:p>
        </w:tc>
        <w:tc>
          <w:tcPr>
            <w:tcW w:w="3326" w:type="dxa"/>
            <w:tcBorders>
              <w:top w:val="single" w:sz="4" w:space="0" w:color="auto"/>
              <w:bottom w:val="single" w:sz="8" w:space="0" w:color="auto"/>
            </w:tcBorders>
            <w:vAlign w:val="center"/>
          </w:tcPr>
          <w:p w14:paraId="5E6CB0E9" w14:textId="77777777" w:rsidR="00C80C4B" w:rsidRPr="00CA788F" w:rsidRDefault="00C80C4B" w:rsidP="005B50EE">
            <w:pPr>
              <w:rPr>
                <w:rFonts w:ascii="Times New Roman" w:eastAsia="Times New Roman" w:hAnsi="Times New Roman" w:cs="Times New Roman"/>
                <w:b/>
                <w:bCs/>
                <w:sz w:val="24"/>
                <w:szCs w:val="24"/>
                <w:lang w:val="en-GB"/>
              </w:rPr>
            </w:pPr>
            <w:r w:rsidRPr="00CA788F">
              <w:rPr>
                <w:rFonts w:ascii="Times New Roman" w:eastAsia="Times New Roman" w:hAnsi="Times New Roman" w:cs="Times New Roman"/>
                <w:b/>
                <w:bCs/>
                <w:sz w:val="24"/>
                <w:szCs w:val="24"/>
                <w:lang w:val="en-GB"/>
              </w:rPr>
              <w:t>Coordinates</w:t>
            </w:r>
          </w:p>
        </w:tc>
        <w:tc>
          <w:tcPr>
            <w:tcW w:w="1279" w:type="dxa"/>
            <w:tcBorders>
              <w:top w:val="single" w:sz="4" w:space="0" w:color="auto"/>
              <w:bottom w:val="single" w:sz="8" w:space="0" w:color="auto"/>
            </w:tcBorders>
            <w:vAlign w:val="center"/>
          </w:tcPr>
          <w:p w14:paraId="0ACBCBF1" w14:textId="77777777" w:rsidR="00C80C4B" w:rsidRPr="00CA788F" w:rsidRDefault="00C80C4B" w:rsidP="005B50EE">
            <w:pPr>
              <w:rPr>
                <w:rFonts w:ascii="Times New Roman" w:eastAsia="Times New Roman" w:hAnsi="Times New Roman" w:cs="Times New Roman"/>
                <w:b/>
                <w:bCs/>
                <w:sz w:val="24"/>
                <w:szCs w:val="24"/>
                <w:lang w:val="en-GB"/>
              </w:rPr>
            </w:pPr>
            <w:r w:rsidRPr="00CA788F">
              <w:rPr>
                <w:rFonts w:ascii="Times New Roman" w:eastAsia="Times New Roman" w:hAnsi="Times New Roman" w:cs="Times New Roman"/>
                <w:b/>
                <w:bCs/>
                <w:sz w:val="24"/>
                <w:szCs w:val="24"/>
                <w:lang w:val="en-GB"/>
              </w:rPr>
              <w:t>Abiotic stress</w:t>
            </w:r>
          </w:p>
        </w:tc>
      </w:tr>
      <w:tr w:rsidR="00C80C4B" w:rsidRPr="00CA788F" w14:paraId="79858C60" w14:textId="77777777" w:rsidTr="00836B1B">
        <w:trPr>
          <w:trHeight w:val="337"/>
        </w:trPr>
        <w:tc>
          <w:tcPr>
            <w:tcW w:w="1083" w:type="dxa"/>
            <w:vMerge w:val="restart"/>
            <w:tcBorders>
              <w:top w:val="single" w:sz="8" w:space="0" w:color="auto"/>
              <w:bottom w:val="single" w:sz="4" w:space="0" w:color="auto"/>
            </w:tcBorders>
            <w:vAlign w:val="center"/>
          </w:tcPr>
          <w:p w14:paraId="1CA04603"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Spain</w:t>
            </w:r>
          </w:p>
        </w:tc>
        <w:tc>
          <w:tcPr>
            <w:tcW w:w="839" w:type="dxa"/>
            <w:tcBorders>
              <w:top w:val="single" w:sz="8" w:space="0" w:color="auto"/>
            </w:tcBorders>
            <w:vAlign w:val="center"/>
          </w:tcPr>
          <w:p w14:paraId="4BAAB17D"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1</w:t>
            </w:r>
          </w:p>
        </w:tc>
        <w:tc>
          <w:tcPr>
            <w:tcW w:w="2798" w:type="dxa"/>
            <w:tcBorders>
              <w:top w:val="single" w:sz="8" w:space="0" w:color="auto"/>
            </w:tcBorders>
            <w:vAlign w:val="center"/>
          </w:tcPr>
          <w:p w14:paraId="6E67DE6D" w14:textId="77777777" w:rsidR="00C80C4B" w:rsidRPr="00CA788F" w:rsidRDefault="00C80C4B" w:rsidP="005B50EE">
            <w:pPr>
              <w:rPr>
                <w:rFonts w:ascii="Times New Roman" w:eastAsia="Times New Roman" w:hAnsi="Times New Roman" w:cs="Times New Roman"/>
                <w:sz w:val="24"/>
                <w:szCs w:val="24"/>
                <w:lang w:val="en-GB"/>
              </w:rPr>
            </w:pPr>
            <w:proofErr w:type="spellStart"/>
            <w:r w:rsidRPr="00CA788F">
              <w:rPr>
                <w:rFonts w:ascii="Times New Roman" w:eastAsia="Times New Roman" w:hAnsi="Times New Roman" w:cs="Times New Roman"/>
                <w:sz w:val="24"/>
                <w:szCs w:val="24"/>
                <w:lang w:val="en-GB"/>
              </w:rPr>
              <w:t>Navès</w:t>
            </w:r>
            <w:proofErr w:type="spellEnd"/>
          </w:p>
        </w:tc>
        <w:tc>
          <w:tcPr>
            <w:tcW w:w="3326" w:type="dxa"/>
            <w:tcBorders>
              <w:top w:val="single" w:sz="8" w:space="0" w:color="auto"/>
            </w:tcBorders>
            <w:vAlign w:val="center"/>
          </w:tcPr>
          <w:p w14:paraId="21CCE985"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hAnsi="Times New Roman" w:cs="Times New Roman"/>
                <w:sz w:val="24"/>
                <w:szCs w:val="24"/>
                <w:lang w:val="en-GB"/>
              </w:rPr>
              <w:t>42°00’01.9’’N, 1°36’27.2’’E</w:t>
            </w:r>
          </w:p>
        </w:tc>
        <w:tc>
          <w:tcPr>
            <w:tcW w:w="1279" w:type="dxa"/>
            <w:tcBorders>
              <w:top w:val="single" w:sz="8" w:space="0" w:color="auto"/>
            </w:tcBorders>
            <w:vAlign w:val="center"/>
          </w:tcPr>
          <w:p w14:paraId="4D2758C6"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Hail</w:t>
            </w:r>
          </w:p>
        </w:tc>
      </w:tr>
      <w:tr w:rsidR="00C80C4B" w:rsidRPr="00CA788F" w14:paraId="1AD495F9" w14:textId="77777777" w:rsidTr="00836B1B">
        <w:trPr>
          <w:trHeight w:val="337"/>
        </w:trPr>
        <w:tc>
          <w:tcPr>
            <w:tcW w:w="1083" w:type="dxa"/>
            <w:vMerge/>
            <w:tcBorders>
              <w:bottom w:val="single" w:sz="4" w:space="0" w:color="auto"/>
            </w:tcBorders>
            <w:vAlign w:val="center"/>
          </w:tcPr>
          <w:p w14:paraId="13674706" w14:textId="77777777" w:rsidR="00C80C4B" w:rsidRPr="00CA788F" w:rsidRDefault="00C80C4B" w:rsidP="005B50EE">
            <w:pPr>
              <w:rPr>
                <w:rFonts w:ascii="Times New Roman" w:eastAsia="Times New Roman" w:hAnsi="Times New Roman" w:cs="Times New Roman"/>
                <w:sz w:val="24"/>
                <w:szCs w:val="24"/>
                <w:lang w:val="en-GB"/>
              </w:rPr>
            </w:pPr>
          </w:p>
        </w:tc>
        <w:tc>
          <w:tcPr>
            <w:tcW w:w="839" w:type="dxa"/>
            <w:vAlign w:val="center"/>
          </w:tcPr>
          <w:p w14:paraId="7C1C664D"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2</w:t>
            </w:r>
          </w:p>
        </w:tc>
        <w:tc>
          <w:tcPr>
            <w:tcW w:w="2798" w:type="dxa"/>
            <w:vAlign w:val="center"/>
          </w:tcPr>
          <w:p w14:paraId="688D8FDB" w14:textId="77777777" w:rsidR="00C80C4B" w:rsidRPr="00CA788F" w:rsidRDefault="00C80C4B" w:rsidP="005B50EE">
            <w:pPr>
              <w:rPr>
                <w:rFonts w:ascii="Times New Roman" w:eastAsia="Times New Roman" w:hAnsi="Times New Roman" w:cs="Times New Roman"/>
                <w:sz w:val="24"/>
                <w:szCs w:val="24"/>
                <w:lang w:val="en-GB"/>
              </w:rPr>
            </w:pPr>
            <w:proofErr w:type="spellStart"/>
            <w:r w:rsidRPr="00CA788F">
              <w:rPr>
                <w:rFonts w:ascii="Times New Roman" w:eastAsia="Times New Roman" w:hAnsi="Times New Roman" w:cs="Times New Roman"/>
                <w:sz w:val="24"/>
                <w:szCs w:val="24"/>
                <w:lang w:val="en-GB"/>
              </w:rPr>
              <w:t>Navès</w:t>
            </w:r>
            <w:proofErr w:type="spellEnd"/>
          </w:p>
        </w:tc>
        <w:tc>
          <w:tcPr>
            <w:tcW w:w="3326" w:type="dxa"/>
            <w:vAlign w:val="center"/>
          </w:tcPr>
          <w:p w14:paraId="19D4B661"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hAnsi="Times New Roman" w:cs="Times New Roman"/>
                <w:sz w:val="24"/>
                <w:szCs w:val="24"/>
                <w:lang w:val="en-GB"/>
              </w:rPr>
              <w:t>41°59’31.4’’N, 1°38’31.9’’E</w:t>
            </w:r>
          </w:p>
        </w:tc>
        <w:tc>
          <w:tcPr>
            <w:tcW w:w="1279" w:type="dxa"/>
            <w:vAlign w:val="center"/>
          </w:tcPr>
          <w:p w14:paraId="10655758"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Drought</w:t>
            </w:r>
          </w:p>
        </w:tc>
      </w:tr>
      <w:tr w:rsidR="00C80C4B" w:rsidRPr="00CA788F" w14:paraId="720091BF" w14:textId="77777777" w:rsidTr="00836B1B">
        <w:trPr>
          <w:trHeight w:val="337"/>
        </w:trPr>
        <w:tc>
          <w:tcPr>
            <w:tcW w:w="1083" w:type="dxa"/>
            <w:vMerge/>
            <w:tcBorders>
              <w:bottom w:val="single" w:sz="4" w:space="0" w:color="auto"/>
            </w:tcBorders>
            <w:vAlign w:val="center"/>
          </w:tcPr>
          <w:p w14:paraId="688A447A" w14:textId="77777777" w:rsidR="00C80C4B" w:rsidRPr="00CA788F" w:rsidRDefault="00C80C4B" w:rsidP="005B50EE">
            <w:pPr>
              <w:rPr>
                <w:rFonts w:ascii="Times New Roman" w:eastAsia="Times New Roman" w:hAnsi="Times New Roman" w:cs="Times New Roman"/>
                <w:sz w:val="24"/>
                <w:szCs w:val="24"/>
                <w:lang w:val="en-GB"/>
              </w:rPr>
            </w:pPr>
          </w:p>
        </w:tc>
        <w:tc>
          <w:tcPr>
            <w:tcW w:w="839" w:type="dxa"/>
            <w:vAlign w:val="center"/>
          </w:tcPr>
          <w:p w14:paraId="1B71E00D"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3</w:t>
            </w:r>
          </w:p>
        </w:tc>
        <w:tc>
          <w:tcPr>
            <w:tcW w:w="2798" w:type="dxa"/>
            <w:vAlign w:val="center"/>
          </w:tcPr>
          <w:p w14:paraId="7AAD237E" w14:textId="77777777" w:rsidR="00C80C4B" w:rsidRPr="00CA788F" w:rsidRDefault="00C80C4B" w:rsidP="005B50EE">
            <w:pPr>
              <w:rPr>
                <w:rFonts w:ascii="Times New Roman" w:eastAsia="Times New Roman" w:hAnsi="Times New Roman" w:cs="Times New Roman"/>
                <w:sz w:val="24"/>
                <w:szCs w:val="24"/>
                <w:lang w:val="en-GB"/>
              </w:rPr>
            </w:pPr>
            <w:proofErr w:type="spellStart"/>
            <w:r w:rsidRPr="00CA788F">
              <w:rPr>
                <w:rFonts w:ascii="Times New Roman" w:eastAsia="Times New Roman" w:hAnsi="Times New Roman" w:cs="Times New Roman"/>
                <w:sz w:val="24"/>
                <w:szCs w:val="24"/>
                <w:lang w:val="en-GB"/>
              </w:rPr>
              <w:t>Navès</w:t>
            </w:r>
            <w:proofErr w:type="spellEnd"/>
          </w:p>
        </w:tc>
        <w:tc>
          <w:tcPr>
            <w:tcW w:w="3326" w:type="dxa"/>
            <w:vAlign w:val="center"/>
          </w:tcPr>
          <w:p w14:paraId="5F3791A2"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hAnsi="Times New Roman" w:cs="Times New Roman"/>
                <w:sz w:val="24"/>
                <w:szCs w:val="24"/>
                <w:lang w:val="en-GB"/>
              </w:rPr>
              <w:t>41°59’27.7’’N, 1°39’03.3’’E</w:t>
            </w:r>
          </w:p>
        </w:tc>
        <w:tc>
          <w:tcPr>
            <w:tcW w:w="1279" w:type="dxa"/>
            <w:vAlign w:val="center"/>
          </w:tcPr>
          <w:p w14:paraId="71DACD3D"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Drought</w:t>
            </w:r>
          </w:p>
        </w:tc>
      </w:tr>
      <w:tr w:rsidR="00C80C4B" w:rsidRPr="00CA788F" w14:paraId="2C1F75C2" w14:textId="77777777" w:rsidTr="00836B1B">
        <w:trPr>
          <w:trHeight w:val="337"/>
        </w:trPr>
        <w:tc>
          <w:tcPr>
            <w:tcW w:w="1083" w:type="dxa"/>
            <w:vMerge/>
            <w:tcBorders>
              <w:bottom w:val="single" w:sz="4" w:space="0" w:color="auto"/>
            </w:tcBorders>
            <w:vAlign w:val="center"/>
          </w:tcPr>
          <w:p w14:paraId="1AE43E81" w14:textId="77777777" w:rsidR="00C80C4B" w:rsidRPr="00CA788F" w:rsidRDefault="00C80C4B" w:rsidP="005B50EE">
            <w:pPr>
              <w:rPr>
                <w:rFonts w:ascii="Times New Roman" w:eastAsia="Times New Roman" w:hAnsi="Times New Roman" w:cs="Times New Roman"/>
                <w:sz w:val="24"/>
                <w:szCs w:val="24"/>
                <w:lang w:val="en-GB"/>
              </w:rPr>
            </w:pPr>
          </w:p>
        </w:tc>
        <w:tc>
          <w:tcPr>
            <w:tcW w:w="839" w:type="dxa"/>
            <w:vAlign w:val="center"/>
          </w:tcPr>
          <w:p w14:paraId="413EA6EA"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4</w:t>
            </w:r>
          </w:p>
        </w:tc>
        <w:tc>
          <w:tcPr>
            <w:tcW w:w="2798" w:type="dxa"/>
            <w:vAlign w:val="center"/>
          </w:tcPr>
          <w:p w14:paraId="1B9646DC" w14:textId="77777777" w:rsidR="00C80C4B" w:rsidRPr="00CA788F" w:rsidRDefault="00C80C4B" w:rsidP="005B50EE">
            <w:pPr>
              <w:rPr>
                <w:rFonts w:ascii="Times New Roman" w:eastAsia="Times New Roman" w:hAnsi="Times New Roman" w:cs="Times New Roman"/>
                <w:sz w:val="24"/>
                <w:szCs w:val="24"/>
                <w:lang w:val="en-GB"/>
              </w:rPr>
            </w:pPr>
            <w:proofErr w:type="spellStart"/>
            <w:r w:rsidRPr="00CA788F">
              <w:rPr>
                <w:rFonts w:ascii="Times New Roman" w:eastAsia="Times New Roman" w:hAnsi="Times New Roman" w:cs="Times New Roman"/>
                <w:sz w:val="24"/>
                <w:szCs w:val="24"/>
                <w:lang w:val="en-GB"/>
              </w:rPr>
              <w:t>Clariana</w:t>
            </w:r>
            <w:proofErr w:type="spellEnd"/>
            <w:r w:rsidRPr="00CA788F">
              <w:rPr>
                <w:rFonts w:ascii="Times New Roman" w:eastAsia="Times New Roman" w:hAnsi="Times New Roman" w:cs="Times New Roman"/>
                <w:sz w:val="24"/>
                <w:szCs w:val="24"/>
                <w:lang w:val="en-GB"/>
              </w:rPr>
              <w:t xml:space="preserve"> de </w:t>
            </w:r>
            <w:proofErr w:type="spellStart"/>
            <w:r w:rsidRPr="00CA788F">
              <w:rPr>
                <w:rFonts w:ascii="Times New Roman" w:eastAsia="Times New Roman" w:hAnsi="Times New Roman" w:cs="Times New Roman"/>
                <w:sz w:val="24"/>
                <w:szCs w:val="24"/>
                <w:lang w:val="en-GB"/>
              </w:rPr>
              <w:t>Cardener</w:t>
            </w:r>
            <w:proofErr w:type="spellEnd"/>
          </w:p>
        </w:tc>
        <w:tc>
          <w:tcPr>
            <w:tcW w:w="3326" w:type="dxa"/>
            <w:vAlign w:val="center"/>
          </w:tcPr>
          <w:p w14:paraId="6F293651"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hAnsi="Times New Roman" w:cs="Times New Roman"/>
                <w:sz w:val="24"/>
                <w:szCs w:val="24"/>
                <w:lang w:val="en-GB"/>
              </w:rPr>
              <w:t>41°57’32.6’’N, 1°35’52.5’’E</w:t>
            </w:r>
          </w:p>
        </w:tc>
        <w:tc>
          <w:tcPr>
            <w:tcW w:w="1279" w:type="dxa"/>
            <w:vAlign w:val="center"/>
          </w:tcPr>
          <w:p w14:paraId="1B15BDCF"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Drought</w:t>
            </w:r>
          </w:p>
        </w:tc>
      </w:tr>
      <w:tr w:rsidR="00C80C4B" w:rsidRPr="00CA788F" w14:paraId="6EDA4BAF" w14:textId="77777777" w:rsidTr="00836B1B">
        <w:trPr>
          <w:trHeight w:val="337"/>
        </w:trPr>
        <w:tc>
          <w:tcPr>
            <w:tcW w:w="1083" w:type="dxa"/>
            <w:vMerge/>
            <w:tcBorders>
              <w:bottom w:val="single" w:sz="4" w:space="0" w:color="auto"/>
            </w:tcBorders>
            <w:vAlign w:val="center"/>
          </w:tcPr>
          <w:p w14:paraId="4DF558DC" w14:textId="77777777" w:rsidR="00C80C4B" w:rsidRPr="00CA788F" w:rsidRDefault="00C80C4B" w:rsidP="005B50EE">
            <w:pPr>
              <w:rPr>
                <w:rFonts w:ascii="Times New Roman" w:eastAsia="Times New Roman" w:hAnsi="Times New Roman" w:cs="Times New Roman"/>
                <w:sz w:val="24"/>
                <w:szCs w:val="24"/>
                <w:lang w:val="en-GB"/>
              </w:rPr>
            </w:pPr>
          </w:p>
        </w:tc>
        <w:tc>
          <w:tcPr>
            <w:tcW w:w="839" w:type="dxa"/>
            <w:tcBorders>
              <w:bottom w:val="single" w:sz="4" w:space="0" w:color="auto"/>
            </w:tcBorders>
            <w:vAlign w:val="center"/>
          </w:tcPr>
          <w:p w14:paraId="585ED167"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5</w:t>
            </w:r>
          </w:p>
        </w:tc>
        <w:tc>
          <w:tcPr>
            <w:tcW w:w="2798" w:type="dxa"/>
            <w:tcBorders>
              <w:bottom w:val="single" w:sz="4" w:space="0" w:color="auto"/>
            </w:tcBorders>
            <w:vAlign w:val="center"/>
          </w:tcPr>
          <w:p w14:paraId="48944252" w14:textId="77777777" w:rsidR="00C80C4B" w:rsidRPr="00CA788F" w:rsidRDefault="00C80C4B" w:rsidP="005B50EE">
            <w:pPr>
              <w:rPr>
                <w:rFonts w:ascii="Times New Roman" w:eastAsia="Times New Roman" w:hAnsi="Times New Roman" w:cs="Times New Roman"/>
                <w:sz w:val="24"/>
                <w:szCs w:val="24"/>
                <w:lang w:val="en-GB"/>
              </w:rPr>
            </w:pPr>
            <w:proofErr w:type="spellStart"/>
            <w:r w:rsidRPr="00CA788F">
              <w:rPr>
                <w:rFonts w:ascii="Times New Roman" w:eastAsia="Times New Roman" w:hAnsi="Times New Roman" w:cs="Times New Roman"/>
                <w:sz w:val="24"/>
                <w:szCs w:val="24"/>
                <w:lang w:val="en-GB"/>
              </w:rPr>
              <w:t>Navès</w:t>
            </w:r>
            <w:proofErr w:type="spellEnd"/>
          </w:p>
        </w:tc>
        <w:tc>
          <w:tcPr>
            <w:tcW w:w="3326" w:type="dxa"/>
            <w:tcBorders>
              <w:bottom w:val="single" w:sz="4" w:space="0" w:color="auto"/>
            </w:tcBorders>
            <w:vAlign w:val="center"/>
          </w:tcPr>
          <w:p w14:paraId="7AC11ED3"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hAnsi="Times New Roman" w:cs="Times New Roman"/>
                <w:sz w:val="24"/>
                <w:szCs w:val="24"/>
                <w:lang w:val="en-GB"/>
              </w:rPr>
              <w:t>41°59’57.3’’N, 1°36’43.6’’E</w:t>
            </w:r>
          </w:p>
        </w:tc>
        <w:tc>
          <w:tcPr>
            <w:tcW w:w="1279" w:type="dxa"/>
            <w:tcBorders>
              <w:bottom w:val="single" w:sz="4" w:space="0" w:color="auto"/>
            </w:tcBorders>
            <w:vAlign w:val="center"/>
          </w:tcPr>
          <w:p w14:paraId="5DC87917"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Hail</w:t>
            </w:r>
          </w:p>
        </w:tc>
      </w:tr>
      <w:tr w:rsidR="00C80C4B" w:rsidRPr="00CA788F" w14:paraId="443D9E46" w14:textId="77777777" w:rsidTr="00836B1B">
        <w:trPr>
          <w:trHeight w:val="337"/>
        </w:trPr>
        <w:tc>
          <w:tcPr>
            <w:tcW w:w="1083" w:type="dxa"/>
            <w:vMerge w:val="restart"/>
            <w:tcBorders>
              <w:top w:val="single" w:sz="4" w:space="0" w:color="auto"/>
            </w:tcBorders>
            <w:vAlign w:val="center"/>
          </w:tcPr>
          <w:p w14:paraId="47965ABB"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USA</w:t>
            </w:r>
          </w:p>
        </w:tc>
        <w:tc>
          <w:tcPr>
            <w:tcW w:w="839" w:type="dxa"/>
            <w:tcBorders>
              <w:top w:val="single" w:sz="4" w:space="0" w:color="auto"/>
            </w:tcBorders>
            <w:vAlign w:val="center"/>
          </w:tcPr>
          <w:p w14:paraId="6E238FF9"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1</w:t>
            </w:r>
          </w:p>
        </w:tc>
        <w:tc>
          <w:tcPr>
            <w:tcW w:w="2798" w:type="dxa"/>
            <w:tcBorders>
              <w:top w:val="single" w:sz="4" w:space="0" w:color="auto"/>
            </w:tcBorders>
            <w:vAlign w:val="center"/>
          </w:tcPr>
          <w:p w14:paraId="65572DB4"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hAnsi="Times New Roman" w:cs="Times New Roman"/>
                <w:sz w:val="24"/>
                <w:szCs w:val="24"/>
                <w:lang w:val="en-GB"/>
              </w:rPr>
              <w:t>Castle Crag State Park</w:t>
            </w:r>
          </w:p>
        </w:tc>
        <w:tc>
          <w:tcPr>
            <w:tcW w:w="3326" w:type="dxa"/>
            <w:tcBorders>
              <w:top w:val="single" w:sz="4" w:space="0" w:color="auto"/>
            </w:tcBorders>
            <w:vAlign w:val="center"/>
          </w:tcPr>
          <w:p w14:paraId="5C81421B" w14:textId="4E39A1BF" w:rsidR="00C80C4B" w:rsidRPr="00CA788F" w:rsidRDefault="00C80C4B" w:rsidP="005B50EE">
            <w:pPr>
              <w:rPr>
                <w:rFonts w:ascii="Times New Roman" w:hAnsi="Times New Roman" w:cs="Times New Roman"/>
                <w:sz w:val="24"/>
                <w:szCs w:val="24"/>
                <w:lang w:val="en-GB"/>
              </w:rPr>
            </w:pPr>
            <w:r w:rsidRPr="00CA788F">
              <w:rPr>
                <w:rFonts w:ascii="Times New Roman" w:hAnsi="Times New Roman" w:cs="Times New Roman"/>
                <w:sz w:val="24"/>
                <w:szCs w:val="24"/>
                <w:lang w:val="en-GB"/>
              </w:rPr>
              <w:t>41°0</w:t>
            </w:r>
            <w:r w:rsidR="00F16126">
              <w:rPr>
                <w:rFonts w:ascii="Times New Roman" w:hAnsi="Times New Roman" w:cs="Times New Roman"/>
                <w:sz w:val="24"/>
                <w:szCs w:val="24"/>
                <w:lang w:val="en-GB"/>
              </w:rPr>
              <w:t>9</w:t>
            </w:r>
            <w:r w:rsidRPr="00CA788F">
              <w:rPr>
                <w:rFonts w:ascii="Times New Roman" w:hAnsi="Times New Roman" w:cs="Times New Roman"/>
                <w:sz w:val="24"/>
                <w:szCs w:val="24"/>
                <w:lang w:val="en-GB"/>
              </w:rPr>
              <w:t>’</w:t>
            </w:r>
            <w:r w:rsidR="00F16126">
              <w:rPr>
                <w:rFonts w:ascii="Times New Roman" w:hAnsi="Times New Roman" w:cs="Times New Roman"/>
                <w:sz w:val="24"/>
                <w:szCs w:val="24"/>
                <w:lang w:val="en-GB"/>
              </w:rPr>
              <w:t>25</w:t>
            </w:r>
            <w:r w:rsidRPr="00CA788F">
              <w:rPr>
                <w:rFonts w:ascii="Times New Roman" w:hAnsi="Times New Roman" w:cs="Times New Roman"/>
                <w:sz w:val="24"/>
                <w:szCs w:val="24"/>
                <w:lang w:val="en-GB"/>
              </w:rPr>
              <w:t>.0’’N, 122°</w:t>
            </w:r>
            <w:r w:rsidR="00F16126">
              <w:rPr>
                <w:rFonts w:ascii="Times New Roman" w:hAnsi="Times New Roman" w:cs="Times New Roman"/>
                <w:sz w:val="24"/>
                <w:szCs w:val="24"/>
                <w:lang w:val="en-GB"/>
              </w:rPr>
              <w:t>22</w:t>
            </w:r>
            <w:r w:rsidRPr="00CA788F">
              <w:rPr>
                <w:rFonts w:ascii="Times New Roman" w:hAnsi="Times New Roman" w:cs="Times New Roman"/>
                <w:sz w:val="24"/>
                <w:szCs w:val="24"/>
                <w:lang w:val="en-GB"/>
              </w:rPr>
              <w:t>’</w:t>
            </w:r>
            <w:r w:rsidR="00F16126">
              <w:rPr>
                <w:rFonts w:ascii="Times New Roman" w:hAnsi="Times New Roman" w:cs="Times New Roman"/>
                <w:sz w:val="24"/>
                <w:szCs w:val="24"/>
                <w:lang w:val="en-GB"/>
              </w:rPr>
              <w:t>42.3</w:t>
            </w:r>
            <w:r w:rsidRPr="00CA788F">
              <w:rPr>
                <w:rFonts w:ascii="Times New Roman" w:hAnsi="Times New Roman" w:cs="Times New Roman"/>
                <w:sz w:val="24"/>
                <w:szCs w:val="24"/>
                <w:lang w:val="en-GB"/>
              </w:rPr>
              <w:t>’’</w:t>
            </w:r>
            <w:r w:rsidR="00F16126">
              <w:rPr>
                <w:rFonts w:ascii="Times New Roman" w:hAnsi="Times New Roman" w:cs="Times New Roman"/>
                <w:sz w:val="24"/>
                <w:szCs w:val="24"/>
                <w:lang w:val="en-GB"/>
              </w:rPr>
              <w:t>W</w:t>
            </w:r>
          </w:p>
        </w:tc>
        <w:tc>
          <w:tcPr>
            <w:tcW w:w="1279" w:type="dxa"/>
            <w:tcBorders>
              <w:top w:val="single" w:sz="4" w:space="0" w:color="auto"/>
            </w:tcBorders>
            <w:vAlign w:val="center"/>
          </w:tcPr>
          <w:p w14:paraId="65D1FF57"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Drought</w:t>
            </w:r>
          </w:p>
        </w:tc>
      </w:tr>
      <w:tr w:rsidR="00C80C4B" w:rsidRPr="00CA788F" w14:paraId="68155A5D" w14:textId="77777777" w:rsidTr="00836B1B">
        <w:trPr>
          <w:trHeight w:val="337"/>
        </w:trPr>
        <w:tc>
          <w:tcPr>
            <w:tcW w:w="1083" w:type="dxa"/>
            <w:vMerge/>
            <w:vAlign w:val="center"/>
          </w:tcPr>
          <w:p w14:paraId="0AEDABF7" w14:textId="77777777" w:rsidR="00C80C4B" w:rsidRPr="00CA788F" w:rsidRDefault="00C80C4B" w:rsidP="005B50EE">
            <w:pPr>
              <w:rPr>
                <w:rFonts w:ascii="Times New Roman" w:eastAsia="Times New Roman" w:hAnsi="Times New Roman" w:cs="Times New Roman"/>
                <w:sz w:val="24"/>
                <w:szCs w:val="24"/>
                <w:lang w:val="en-GB"/>
              </w:rPr>
            </w:pPr>
          </w:p>
        </w:tc>
        <w:tc>
          <w:tcPr>
            <w:tcW w:w="839" w:type="dxa"/>
            <w:vAlign w:val="center"/>
          </w:tcPr>
          <w:p w14:paraId="5AEACF9C"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2</w:t>
            </w:r>
          </w:p>
        </w:tc>
        <w:tc>
          <w:tcPr>
            <w:tcW w:w="2798" w:type="dxa"/>
            <w:vAlign w:val="center"/>
          </w:tcPr>
          <w:p w14:paraId="7D2B8C4E"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hAnsi="Times New Roman" w:cs="Times New Roman"/>
                <w:sz w:val="24"/>
                <w:szCs w:val="24"/>
                <w:lang w:val="en-GB"/>
              </w:rPr>
              <w:t>Castle Crag next to I5 (Castella)</w:t>
            </w:r>
          </w:p>
        </w:tc>
        <w:tc>
          <w:tcPr>
            <w:tcW w:w="3326" w:type="dxa"/>
            <w:vAlign w:val="center"/>
          </w:tcPr>
          <w:p w14:paraId="0AB2771D" w14:textId="673483D2" w:rsidR="00C80C4B" w:rsidRPr="00CA788F" w:rsidRDefault="00C80C4B" w:rsidP="005B50EE">
            <w:pPr>
              <w:rPr>
                <w:rFonts w:ascii="Times New Roman" w:hAnsi="Times New Roman" w:cs="Times New Roman"/>
                <w:sz w:val="24"/>
                <w:szCs w:val="24"/>
                <w:lang w:val="en-GB"/>
              </w:rPr>
            </w:pPr>
            <w:r w:rsidRPr="00CA788F">
              <w:rPr>
                <w:rFonts w:ascii="Times New Roman" w:hAnsi="Times New Roman" w:cs="Times New Roman"/>
                <w:sz w:val="24"/>
                <w:szCs w:val="24"/>
                <w:lang w:val="en-GB"/>
              </w:rPr>
              <w:t>41°0</w:t>
            </w:r>
            <w:r w:rsidR="00836B1B">
              <w:rPr>
                <w:rFonts w:ascii="Times New Roman" w:hAnsi="Times New Roman" w:cs="Times New Roman"/>
                <w:sz w:val="24"/>
                <w:szCs w:val="24"/>
                <w:lang w:val="en-GB"/>
              </w:rPr>
              <w:t>8</w:t>
            </w:r>
            <w:r w:rsidRPr="00CA788F">
              <w:rPr>
                <w:rFonts w:ascii="Times New Roman" w:hAnsi="Times New Roman" w:cs="Times New Roman"/>
                <w:sz w:val="24"/>
                <w:szCs w:val="24"/>
                <w:lang w:val="en-GB"/>
              </w:rPr>
              <w:t>’</w:t>
            </w:r>
            <w:r w:rsidR="00836B1B">
              <w:rPr>
                <w:rFonts w:ascii="Times New Roman" w:hAnsi="Times New Roman" w:cs="Times New Roman"/>
                <w:sz w:val="24"/>
                <w:szCs w:val="24"/>
                <w:lang w:val="en-GB"/>
              </w:rPr>
              <w:t>34</w:t>
            </w:r>
            <w:r w:rsidRPr="00CA788F">
              <w:rPr>
                <w:rFonts w:ascii="Times New Roman" w:hAnsi="Times New Roman" w:cs="Times New Roman"/>
                <w:sz w:val="24"/>
                <w:szCs w:val="24"/>
                <w:lang w:val="en-GB"/>
              </w:rPr>
              <w:t>.1’’N, 122°17’</w:t>
            </w:r>
            <w:r w:rsidR="00836B1B">
              <w:rPr>
                <w:rFonts w:ascii="Times New Roman" w:hAnsi="Times New Roman" w:cs="Times New Roman"/>
                <w:sz w:val="24"/>
                <w:szCs w:val="24"/>
                <w:lang w:val="en-GB"/>
              </w:rPr>
              <w:t>25</w:t>
            </w:r>
            <w:r w:rsidRPr="00CA788F">
              <w:rPr>
                <w:rFonts w:ascii="Times New Roman" w:hAnsi="Times New Roman" w:cs="Times New Roman"/>
                <w:sz w:val="24"/>
                <w:szCs w:val="24"/>
                <w:lang w:val="en-GB"/>
              </w:rPr>
              <w:t>.</w:t>
            </w:r>
            <w:r w:rsidR="00836B1B">
              <w:rPr>
                <w:rFonts w:ascii="Times New Roman" w:hAnsi="Times New Roman" w:cs="Times New Roman"/>
                <w:sz w:val="24"/>
                <w:szCs w:val="24"/>
                <w:lang w:val="en-GB"/>
              </w:rPr>
              <w:t>0</w:t>
            </w:r>
            <w:r w:rsidR="00851629" w:rsidRPr="00CA788F">
              <w:rPr>
                <w:rFonts w:ascii="Times New Roman" w:hAnsi="Times New Roman" w:cs="Times New Roman"/>
                <w:sz w:val="24"/>
                <w:szCs w:val="24"/>
                <w:lang w:val="en-GB"/>
              </w:rPr>
              <w:t>’’</w:t>
            </w:r>
            <w:r w:rsidR="00836B1B">
              <w:rPr>
                <w:rFonts w:ascii="Times New Roman" w:hAnsi="Times New Roman" w:cs="Times New Roman"/>
                <w:sz w:val="24"/>
                <w:szCs w:val="24"/>
                <w:lang w:val="en-GB"/>
              </w:rPr>
              <w:t>W</w:t>
            </w:r>
          </w:p>
        </w:tc>
        <w:tc>
          <w:tcPr>
            <w:tcW w:w="1279" w:type="dxa"/>
            <w:vAlign w:val="center"/>
          </w:tcPr>
          <w:p w14:paraId="7B9040DD"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Drought</w:t>
            </w:r>
          </w:p>
        </w:tc>
      </w:tr>
      <w:tr w:rsidR="00C80C4B" w:rsidRPr="00CA788F" w14:paraId="742A89F4" w14:textId="77777777" w:rsidTr="00836B1B">
        <w:trPr>
          <w:trHeight w:val="337"/>
        </w:trPr>
        <w:tc>
          <w:tcPr>
            <w:tcW w:w="1083" w:type="dxa"/>
            <w:vMerge/>
            <w:vAlign w:val="center"/>
          </w:tcPr>
          <w:p w14:paraId="16389A33" w14:textId="77777777" w:rsidR="00C80C4B" w:rsidRPr="00CA788F" w:rsidRDefault="00C80C4B" w:rsidP="005B50EE">
            <w:pPr>
              <w:rPr>
                <w:rFonts w:ascii="Times New Roman" w:eastAsia="Times New Roman" w:hAnsi="Times New Roman" w:cs="Times New Roman"/>
                <w:sz w:val="24"/>
                <w:szCs w:val="24"/>
                <w:lang w:val="en-GB"/>
              </w:rPr>
            </w:pPr>
          </w:p>
        </w:tc>
        <w:tc>
          <w:tcPr>
            <w:tcW w:w="839" w:type="dxa"/>
            <w:vAlign w:val="center"/>
          </w:tcPr>
          <w:p w14:paraId="14804609"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3</w:t>
            </w:r>
          </w:p>
        </w:tc>
        <w:tc>
          <w:tcPr>
            <w:tcW w:w="2798" w:type="dxa"/>
            <w:vAlign w:val="center"/>
          </w:tcPr>
          <w:p w14:paraId="180B80E4"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hAnsi="Times New Roman" w:cs="Times New Roman"/>
                <w:sz w:val="24"/>
                <w:szCs w:val="24"/>
                <w:lang w:val="en-GB"/>
              </w:rPr>
              <w:t>Highway 89, East of McCloud</w:t>
            </w:r>
          </w:p>
        </w:tc>
        <w:tc>
          <w:tcPr>
            <w:tcW w:w="3326" w:type="dxa"/>
            <w:vAlign w:val="center"/>
          </w:tcPr>
          <w:p w14:paraId="0C5C7875" w14:textId="0D75148E" w:rsidR="00C80C4B" w:rsidRPr="00CA788F" w:rsidRDefault="00C80C4B" w:rsidP="005B50EE">
            <w:pPr>
              <w:rPr>
                <w:rFonts w:ascii="Times New Roman" w:hAnsi="Times New Roman" w:cs="Times New Roman"/>
                <w:sz w:val="24"/>
                <w:szCs w:val="24"/>
                <w:lang w:val="en-GB"/>
              </w:rPr>
            </w:pPr>
            <w:r w:rsidRPr="00CA788F">
              <w:rPr>
                <w:rFonts w:ascii="Times New Roman" w:hAnsi="Times New Roman" w:cs="Times New Roman"/>
                <w:sz w:val="24"/>
                <w:szCs w:val="24"/>
                <w:lang w:val="en-GB"/>
              </w:rPr>
              <w:t>41°1</w:t>
            </w:r>
            <w:r w:rsidR="00836B1B">
              <w:rPr>
                <w:rFonts w:ascii="Times New Roman" w:hAnsi="Times New Roman" w:cs="Times New Roman"/>
                <w:sz w:val="24"/>
                <w:szCs w:val="24"/>
                <w:lang w:val="en-GB"/>
              </w:rPr>
              <w:t>6</w:t>
            </w:r>
            <w:r w:rsidRPr="00CA788F">
              <w:rPr>
                <w:rFonts w:ascii="Times New Roman" w:hAnsi="Times New Roman" w:cs="Times New Roman"/>
                <w:sz w:val="24"/>
                <w:szCs w:val="24"/>
                <w:lang w:val="en-GB"/>
              </w:rPr>
              <w:t>’</w:t>
            </w:r>
            <w:r w:rsidR="00836B1B">
              <w:rPr>
                <w:rFonts w:ascii="Times New Roman" w:hAnsi="Times New Roman" w:cs="Times New Roman"/>
                <w:sz w:val="24"/>
                <w:szCs w:val="24"/>
                <w:lang w:val="en-GB"/>
              </w:rPr>
              <w:t>36</w:t>
            </w:r>
            <w:r w:rsidRPr="00CA788F">
              <w:rPr>
                <w:rFonts w:ascii="Times New Roman" w:hAnsi="Times New Roman" w:cs="Times New Roman"/>
                <w:sz w:val="24"/>
                <w:szCs w:val="24"/>
                <w:lang w:val="en-GB"/>
              </w:rPr>
              <w:t>.</w:t>
            </w:r>
            <w:r w:rsidR="00836B1B">
              <w:rPr>
                <w:rFonts w:ascii="Times New Roman" w:hAnsi="Times New Roman" w:cs="Times New Roman"/>
                <w:sz w:val="24"/>
                <w:szCs w:val="24"/>
                <w:lang w:val="en-GB"/>
              </w:rPr>
              <w:t>2</w:t>
            </w:r>
            <w:r w:rsidRPr="00CA788F">
              <w:rPr>
                <w:rFonts w:ascii="Times New Roman" w:hAnsi="Times New Roman" w:cs="Times New Roman"/>
                <w:sz w:val="24"/>
                <w:szCs w:val="24"/>
                <w:lang w:val="en-GB"/>
              </w:rPr>
              <w:t>’’N, 122°0</w:t>
            </w:r>
            <w:r w:rsidR="00836B1B">
              <w:rPr>
                <w:rFonts w:ascii="Times New Roman" w:hAnsi="Times New Roman" w:cs="Times New Roman"/>
                <w:sz w:val="24"/>
                <w:szCs w:val="24"/>
                <w:lang w:val="en-GB"/>
              </w:rPr>
              <w:t>6</w:t>
            </w:r>
            <w:r w:rsidRPr="00CA788F">
              <w:rPr>
                <w:rFonts w:ascii="Times New Roman" w:hAnsi="Times New Roman" w:cs="Times New Roman"/>
                <w:sz w:val="24"/>
                <w:szCs w:val="24"/>
                <w:lang w:val="en-GB"/>
              </w:rPr>
              <w:t>’</w:t>
            </w:r>
            <w:r w:rsidR="00836B1B">
              <w:rPr>
                <w:rFonts w:ascii="Times New Roman" w:hAnsi="Times New Roman" w:cs="Times New Roman"/>
                <w:sz w:val="24"/>
                <w:szCs w:val="24"/>
                <w:lang w:val="en-GB"/>
              </w:rPr>
              <w:t>59</w:t>
            </w:r>
            <w:r w:rsidRPr="00CA788F">
              <w:rPr>
                <w:rFonts w:ascii="Times New Roman" w:hAnsi="Times New Roman" w:cs="Times New Roman"/>
                <w:sz w:val="24"/>
                <w:szCs w:val="24"/>
                <w:lang w:val="en-GB"/>
              </w:rPr>
              <w:t>.</w:t>
            </w:r>
            <w:r w:rsidR="00836B1B">
              <w:rPr>
                <w:rFonts w:ascii="Times New Roman" w:hAnsi="Times New Roman" w:cs="Times New Roman"/>
                <w:sz w:val="24"/>
                <w:szCs w:val="24"/>
                <w:lang w:val="en-GB"/>
              </w:rPr>
              <w:t>2</w:t>
            </w:r>
            <w:r w:rsidRPr="00CA788F">
              <w:rPr>
                <w:rFonts w:ascii="Times New Roman" w:hAnsi="Times New Roman" w:cs="Times New Roman"/>
                <w:sz w:val="24"/>
                <w:szCs w:val="24"/>
                <w:lang w:val="en-GB"/>
              </w:rPr>
              <w:t>’’</w:t>
            </w:r>
            <w:r w:rsidR="00836B1B">
              <w:rPr>
                <w:rFonts w:ascii="Times New Roman" w:hAnsi="Times New Roman" w:cs="Times New Roman"/>
                <w:sz w:val="24"/>
                <w:szCs w:val="24"/>
                <w:lang w:val="en-GB"/>
              </w:rPr>
              <w:t>W</w:t>
            </w:r>
          </w:p>
        </w:tc>
        <w:tc>
          <w:tcPr>
            <w:tcW w:w="1279" w:type="dxa"/>
            <w:vAlign w:val="center"/>
          </w:tcPr>
          <w:p w14:paraId="5285DADF"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Drought</w:t>
            </w:r>
          </w:p>
        </w:tc>
      </w:tr>
      <w:tr w:rsidR="00C80C4B" w:rsidRPr="00CA788F" w14:paraId="1C18024B" w14:textId="77777777" w:rsidTr="00836B1B">
        <w:trPr>
          <w:trHeight w:val="337"/>
        </w:trPr>
        <w:tc>
          <w:tcPr>
            <w:tcW w:w="1083" w:type="dxa"/>
            <w:vMerge/>
            <w:vAlign w:val="center"/>
          </w:tcPr>
          <w:p w14:paraId="1EFB59E4" w14:textId="77777777" w:rsidR="00C80C4B" w:rsidRPr="00CA788F" w:rsidRDefault="00C80C4B" w:rsidP="005B50EE">
            <w:pPr>
              <w:rPr>
                <w:rFonts w:ascii="Times New Roman" w:eastAsia="Times New Roman" w:hAnsi="Times New Roman" w:cs="Times New Roman"/>
                <w:sz w:val="24"/>
                <w:szCs w:val="24"/>
                <w:lang w:val="en-GB"/>
              </w:rPr>
            </w:pPr>
          </w:p>
        </w:tc>
        <w:tc>
          <w:tcPr>
            <w:tcW w:w="839" w:type="dxa"/>
            <w:vAlign w:val="center"/>
          </w:tcPr>
          <w:p w14:paraId="2BB44A3C"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4</w:t>
            </w:r>
          </w:p>
        </w:tc>
        <w:tc>
          <w:tcPr>
            <w:tcW w:w="2798" w:type="dxa"/>
            <w:vAlign w:val="center"/>
          </w:tcPr>
          <w:p w14:paraId="3E90A16F"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hAnsi="Times New Roman" w:cs="Times New Roman"/>
                <w:sz w:val="24"/>
                <w:szCs w:val="24"/>
                <w:lang w:val="en-GB"/>
              </w:rPr>
              <w:t>Edson Creek Road</w:t>
            </w:r>
          </w:p>
        </w:tc>
        <w:tc>
          <w:tcPr>
            <w:tcW w:w="3326" w:type="dxa"/>
            <w:vAlign w:val="center"/>
          </w:tcPr>
          <w:p w14:paraId="4D8DFDA9" w14:textId="6CF60205" w:rsidR="00C80C4B" w:rsidRPr="00CA788F" w:rsidRDefault="00C80C4B" w:rsidP="005B50EE">
            <w:pPr>
              <w:rPr>
                <w:rFonts w:ascii="Times New Roman" w:hAnsi="Times New Roman" w:cs="Times New Roman"/>
                <w:sz w:val="24"/>
                <w:szCs w:val="24"/>
                <w:lang w:val="en-GB"/>
              </w:rPr>
            </w:pPr>
            <w:r w:rsidRPr="00CA788F">
              <w:rPr>
                <w:rFonts w:ascii="Times New Roman" w:hAnsi="Times New Roman" w:cs="Times New Roman"/>
                <w:sz w:val="24"/>
                <w:szCs w:val="24"/>
                <w:lang w:val="en-GB"/>
              </w:rPr>
              <w:t>4</w:t>
            </w:r>
            <w:r w:rsidR="00836B1B">
              <w:rPr>
                <w:rFonts w:ascii="Times New Roman" w:hAnsi="Times New Roman" w:cs="Times New Roman"/>
                <w:sz w:val="24"/>
                <w:szCs w:val="24"/>
                <w:lang w:val="en-GB"/>
              </w:rPr>
              <w:t>1</w:t>
            </w:r>
            <w:r w:rsidRPr="00CA788F">
              <w:rPr>
                <w:rFonts w:ascii="Times New Roman" w:hAnsi="Times New Roman" w:cs="Times New Roman"/>
                <w:sz w:val="24"/>
                <w:szCs w:val="24"/>
                <w:lang w:val="en-GB"/>
              </w:rPr>
              <w:t>°2</w:t>
            </w:r>
            <w:r w:rsidR="00836B1B">
              <w:rPr>
                <w:rFonts w:ascii="Times New Roman" w:hAnsi="Times New Roman" w:cs="Times New Roman"/>
                <w:sz w:val="24"/>
                <w:szCs w:val="24"/>
                <w:lang w:val="en-GB"/>
              </w:rPr>
              <w:t>2</w:t>
            </w:r>
            <w:r w:rsidRPr="00CA788F">
              <w:rPr>
                <w:rFonts w:ascii="Times New Roman" w:hAnsi="Times New Roman" w:cs="Times New Roman"/>
                <w:sz w:val="24"/>
                <w:szCs w:val="24"/>
                <w:lang w:val="en-GB"/>
              </w:rPr>
              <w:t>’</w:t>
            </w:r>
            <w:r w:rsidR="00836B1B">
              <w:rPr>
                <w:rFonts w:ascii="Times New Roman" w:hAnsi="Times New Roman" w:cs="Times New Roman"/>
                <w:sz w:val="24"/>
                <w:szCs w:val="24"/>
                <w:lang w:val="en-GB"/>
              </w:rPr>
              <w:t>12</w:t>
            </w:r>
            <w:r w:rsidRPr="00CA788F">
              <w:rPr>
                <w:rFonts w:ascii="Times New Roman" w:hAnsi="Times New Roman" w:cs="Times New Roman"/>
                <w:sz w:val="24"/>
                <w:szCs w:val="24"/>
                <w:lang w:val="en-GB"/>
              </w:rPr>
              <w:t>.</w:t>
            </w:r>
            <w:r w:rsidR="00836B1B">
              <w:rPr>
                <w:rFonts w:ascii="Times New Roman" w:hAnsi="Times New Roman" w:cs="Times New Roman"/>
                <w:sz w:val="24"/>
                <w:szCs w:val="24"/>
                <w:lang w:val="en-GB"/>
              </w:rPr>
              <w:t>1</w:t>
            </w:r>
            <w:r w:rsidRPr="00CA788F">
              <w:rPr>
                <w:rFonts w:ascii="Times New Roman" w:hAnsi="Times New Roman" w:cs="Times New Roman"/>
                <w:sz w:val="24"/>
                <w:szCs w:val="24"/>
                <w:lang w:val="en-GB"/>
              </w:rPr>
              <w:t>’’N, 12</w:t>
            </w:r>
            <w:r w:rsidR="00836B1B">
              <w:rPr>
                <w:rFonts w:ascii="Times New Roman" w:hAnsi="Times New Roman" w:cs="Times New Roman"/>
                <w:sz w:val="24"/>
                <w:szCs w:val="24"/>
                <w:lang w:val="en-GB"/>
              </w:rPr>
              <w:t>1</w:t>
            </w:r>
            <w:r w:rsidRPr="00CA788F">
              <w:rPr>
                <w:rFonts w:ascii="Times New Roman" w:hAnsi="Times New Roman" w:cs="Times New Roman"/>
                <w:sz w:val="24"/>
                <w:szCs w:val="24"/>
                <w:lang w:val="en-GB"/>
              </w:rPr>
              <w:t>°</w:t>
            </w:r>
            <w:r w:rsidR="00836B1B">
              <w:rPr>
                <w:rFonts w:ascii="Times New Roman" w:hAnsi="Times New Roman" w:cs="Times New Roman"/>
                <w:sz w:val="24"/>
                <w:szCs w:val="24"/>
                <w:lang w:val="en-GB"/>
              </w:rPr>
              <w:t>55</w:t>
            </w:r>
            <w:r w:rsidRPr="00CA788F">
              <w:rPr>
                <w:rFonts w:ascii="Times New Roman" w:hAnsi="Times New Roman" w:cs="Times New Roman"/>
                <w:sz w:val="24"/>
                <w:szCs w:val="24"/>
                <w:lang w:val="en-GB"/>
              </w:rPr>
              <w:t>’</w:t>
            </w:r>
            <w:r w:rsidR="00836B1B">
              <w:rPr>
                <w:rFonts w:ascii="Times New Roman" w:hAnsi="Times New Roman" w:cs="Times New Roman"/>
                <w:sz w:val="24"/>
                <w:szCs w:val="24"/>
                <w:lang w:val="en-GB"/>
              </w:rPr>
              <w:t>22</w:t>
            </w:r>
            <w:r w:rsidRPr="00CA788F">
              <w:rPr>
                <w:rFonts w:ascii="Times New Roman" w:hAnsi="Times New Roman" w:cs="Times New Roman"/>
                <w:sz w:val="24"/>
                <w:szCs w:val="24"/>
                <w:lang w:val="en-GB"/>
              </w:rPr>
              <w:t>.</w:t>
            </w:r>
            <w:r w:rsidR="00836B1B">
              <w:rPr>
                <w:rFonts w:ascii="Times New Roman" w:hAnsi="Times New Roman" w:cs="Times New Roman"/>
                <w:sz w:val="24"/>
                <w:szCs w:val="24"/>
                <w:lang w:val="en-GB"/>
              </w:rPr>
              <w:t>2</w:t>
            </w:r>
            <w:r w:rsidRPr="00CA788F">
              <w:rPr>
                <w:rFonts w:ascii="Times New Roman" w:hAnsi="Times New Roman" w:cs="Times New Roman"/>
                <w:sz w:val="24"/>
                <w:szCs w:val="24"/>
                <w:lang w:val="en-GB"/>
              </w:rPr>
              <w:t>’’</w:t>
            </w:r>
            <w:r w:rsidR="00836B1B">
              <w:rPr>
                <w:rFonts w:ascii="Times New Roman" w:hAnsi="Times New Roman" w:cs="Times New Roman"/>
                <w:sz w:val="24"/>
                <w:szCs w:val="24"/>
                <w:lang w:val="en-GB"/>
              </w:rPr>
              <w:t>W</w:t>
            </w:r>
          </w:p>
        </w:tc>
        <w:tc>
          <w:tcPr>
            <w:tcW w:w="1279" w:type="dxa"/>
            <w:vAlign w:val="center"/>
          </w:tcPr>
          <w:p w14:paraId="5B490A2B"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Drought</w:t>
            </w:r>
          </w:p>
        </w:tc>
      </w:tr>
      <w:tr w:rsidR="00C80C4B" w:rsidRPr="00CA788F" w14:paraId="69EFC3B5" w14:textId="77777777" w:rsidTr="00836B1B">
        <w:trPr>
          <w:trHeight w:val="337"/>
        </w:trPr>
        <w:tc>
          <w:tcPr>
            <w:tcW w:w="1083" w:type="dxa"/>
            <w:vMerge/>
            <w:tcBorders>
              <w:bottom w:val="single" w:sz="8" w:space="0" w:color="auto"/>
            </w:tcBorders>
            <w:vAlign w:val="center"/>
          </w:tcPr>
          <w:p w14:paraId="601CB596" w14:textId="77777777" w:rsidR="00C80C4B" w:rsidRPr="00CA788F" w:rsidRDefault="00C80C4B" w:rsidP="005B50EE">
            <w:pPr>
              <w:rPr>
                <w:rFonts w:ascii="Times New Roman" w:eastAsia="Times New Roman" w:hAnsi="Times New Roman" w:cs="Times New Roman"/>
                <w:sz w:val="24"/>
                <w:szCs w:val="24"/>
                <w:lang w:val="en-GB"/>
              </w:rPr>
            </w:pPr>
          </w:p>
        </w:tc>
        <w:tc>
          <w:tcPr>
            <w:tcW w:w="839" w:type="dxa"/>
            <w:tcBorders>
              <w:bottom w:val="single" w:sz="8" w:space="0" w:color="auto"/>
            </w:tcBorders>
            <w:vAlign w:val="center"/>
          </w:tcPr>
          <w:p w14:paraId="486F1A20"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5</w:t>
            </w:r>
          </w:p>
        </w:tc>
        <w:tc>
          <w:tcPr>
            <w:tcW w:w="2798" w:type="dxa"/>
            <w:tcBorders>
              <w:bottom w:val="single" w:sz="8" w:space="0" w:color="auto"/>
            </w:tcBorders>
            <w:vAlign w:val="center"/>
          </w:tcPr>
          <w:p w14:paraId="694A2746"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hAnsi="Times New Roman" w:cs="Times New Roman"/>
                <w:sz w:val="24"/>
                <w:szCs w:val="24"/>
                <w:lang w:val="en-GB"/>
              </w:rPr>
              <w:t>Whitmore</w:t>
            </w:r>
          </w:p>
        </w:tc>
        <w:tc>
          <w:tcPr>
            <w:tcW w:w="3326" w:type="dxa"/>
            <w:tcBorders>
              <w:bottom w:val="single" w:sz="8" w:space="0" w:color="auto"/>
            </w:tcBorders>
            <w:vAlign w:val="center"/>
          </w:tcPr>
          <w:p w14:paraId="5CD1869D" w14:textId="16451D48" w:rsidR="00C80C4B" w:rsidRPr="00CA788F" w:rsidRDefault="00C80C4B" w:rsidP="005B50EE">
            <w:pPr>
              <w:rPr>
                <w:rFonts w:ascii="Times New Roman" w:hAnsi="Times New Roman" w:cs="Times New Roman"/>
                <w:sz w:val="24"/>
                <w:szCs w:val="24"/>
                <w:lang w:val="en-GB"/>
              </w:rPr>
            </w:pPr>
            <w:r w:rsidRPr="00CA788F">
              <w:rPr>
                <w:rFonts w:ascii="Times New Roman" w:hAnsi="Times New Roman" w:cs="Times New Roman"/>
                <w:sz w:val="24"/>
                <w:szCs w:val="24"/>
                <w:lang w:val="en-GB"/>
              </w:rPr>
              <w:t>40°</w:t>
            </w:r>
            <w:r w:rsidR="00836B1B">
              <w:rPr>
                <w:rFonts w:ascii="Times New Roman" w:hAnsi="Times New Roman" w:cs="Times New Roman"/>
                <w:sz w:val="24"/>
                <w:szCs w:val="24"/>
                <w:lang w:val="en-GB"/>
              </w:rPr>
              <w:t>41</w:t>
            </w:r>
            <w:r w:rsidRPr="00CA788F">
              <w:rPr>
                <w:rFonts w:ascii="Times New Roman" w:hAnsi="Times New Roman" w:cs="Times New Roman"/>
                <w:sz w:val="24"/>
                <w:szCs w:val="24"/>
                <w:lang w:val="en-GB"/>
              </w:rPr>
              <w:t>’</w:t>
            </w:r>
            <w:r w:rsidR="00836B1B">
              <w:rPr>
                <w:rFonts w:ascii="Times New Roman" w:hAnsi="Times New Roman" w:cs="Times New Roman"/>
                <w:sz w:val="24"/>
                <w:szCs w:val="24"/>
                <w:lang w:val="en-GB"/>
              </w:rPr>
              <w:t>21</w:t>
            </w:r>
            <w:r w:rsidRPr="00CA788F">
              <w:rPr>
                <w:rFonts w:ascii="Times New Roman" w:hAnsi="Times New Roman" w:cs="Times New Roman"/>
                <w:sz w:val="24"/>
                <w:szCs w:val="24"/>
                <w:lang w:val="en-GB"/>
              </w:rPr>
              <w:t>.</w:t>
            </w:r>
            <w:r w:rsidR="00836B1B">
              <w:rPr>
                <w:rFonts w:ascii="Times New Roman" w:hAnsi="Times New Roman" w:cs="Times New Roman"/>
                <w:sz w:val="24"/>
                <w:szCs w:val="24"/>
                <w:lang w:val="en-GB"/>
              </w:rPr>
              <w:t>5</w:t>
            </w:r>
            <w:r w:rsidRPr="00CA788F">
              <w:rPr>
                <w:rFonts w:ascii="Times New Roman" w:hAnsi="Times New Roman" w:cs="Times New Roman"/>
                <w:sz w:val="24"/>
                <w:szCs w:val="24"/>
                <w:lang w:val="en-GB"/>
              </w:rPr>
              <w:t>’’N, 121°54’</w:t>
            </w:r>
            <w:r w:rsidR="00836B1B">
              <w:rPr>
                <w:rFonts w:ascii="Times New Roman" w:hAnsi="Times New Roman" w:cs="Times New Roman"/>
                <w:sz w:val="24"/>
                <w:szCs w:val="24"/>
                <w:lang w:val="en-GB"/>
              </w:rPr>
              <w:t>39</w:t>
            </w:r>
            <w:r w:rsidRPr="00CA788F">
              <w:rPr>
                <w:rFonts w:ascii="Times New Roman" w:hAnsi="Times New Roman" w:cs="Times New Roman"/>
                <w:sz w:val="24"/>
                <w:szCs w:val="24"/>
                <w:lang w:val="en-GB"/>
              </w:rPr>
              <w:t>.</w:t>
            </w:r>
            <w:r w:rsidR="00836B1B">
              <w:rPr>
                <w:rFonts w:ascii="Times New Roman" w:hAnsi="Times New Roman" w:cs="Times New Roman"/>
                <w:sz w:val="24"/>
                <w:szCs w:val="24"/>
                <w:lang w:val="en-GB"/>
              </w:rPr>
              <w:t>4</w:t>
            </w:r>
            <w:r w:rsidRPr="00CA788F">
              <w:rPr>
                <w:rFonts w:ascii="Times New Roman" w:hAnsi="Times New Roman" w:cs="Times New Roman"/>
                <w:sz w:val="24"/>
                <w:szCs w:val="24"/>
                <w:lang w:val="en-GB"/>
              </w:rPr>
              <w:t>’’</w:t>
            </w:r>
            <w:r w:rsidR="00836B1B">
              <w:rPr>
                <w:rFonts w:ascii="Times New Roman" w:hAnsi="Times New Roman" w:cs="Times New Roman"/>
                <w:sz w:val="24"/>
                <w:szCs w:val="24"/>
                <w:lang w:val="en-GB"/>
              </w:rPr>
              <w:t>W</w:t>
            </w:r>
          </w:p>
        </w:tc>
        <w:tc>
          <w:tcPr>
            <w:tcW w:w="1279" w:type="dxa"/>
            <w:tcBorders>
              <w:bottom w:val="single" w:sz="8" w:space="0" w:color="auto"/>
            </w:tcBorders>
            <w:vAlign w:val="center"/>
          </w:tcPr>
          <w:p w14:paraId="6D261B3C" w14:textId="77777777" w:rsidR="00C80C4B" w:rsidRPr="00CA788F" w:rsidRDefault="00C80C4B" w:rsidP="005B50EE">
            <w:pPr>
              <w:rPr>
                <w:rFonts w:ascii="Times New Roman" w:eastAsia="Times New Roman" w:hAnsi="Times New Roman" w:cs="Times New Roman"/>
                <w:sz w:val="24"/>
                <w:szCs w:val="24"/>
                <w:lang w:val="en-GB"/>
              </w:rPr>
            </w:pPr>
            <w:r w:rsidRPr="00CA788F">
              <w:rPr>
                <w:rFonts w:ascii="Times New Roman" w:eastAsia="Times New Roman" w:hAnsi="Times New Roman" w:cs="Times New Roman"/>
                <w:sz w:val="24"/>
                <w:szCs w:val="24"/>
                <w:lang w:val="en-GB"/>
              </w:rPr>
              <w:t>Drought</w:t>
            </w:r>
          </w:p>
        </w:tc>
      </w:tr>
    </w:tbl>
    <w:p w14:paraId="2E33DAC9" w14:textId="77777777" w:rsidR="00C80C4B" w:rsidRPr="00CA788F" w:rsidRDefault="00C80C4B" w:rsidP="00C80C4B">
      <w:pPr>
        <w:rPr>
          <w:rFonts w:ascii="Times New Roman" w:hAnsi="Times New Roman" w:cs="Times New Roman"/>
          <w:sz w:val="24"/>
          <w:szCs w:val="24"/>
          <w:lang w:val="en-GB"/>
        </w:rPr>
      </w:pPr>
    </w:p>
    <w:p w14:paraId="165D174E" w14:textId="77777777" w:rsidR="00C80C4B" w:rsidRPr="00CA788F" w:rsidRDefault="00C80C4B" w:rsidP="00C80C4B">
      <w:pPr>
        <w:rPr>
          <w:rFonts w:ascii="Times New Roman" w:hAnsi="Times New Roman" w:cs="Times New Roman"/>
          <w:sz w:val="24"/>
          <w:szCs w:val="24"/>
          <w:lang w:val="en-GB"/>
        </w:rPr>
      </w:pPr>
    </w:p>
    <w:p w14:paraId="0C53CD5A" w14:textId="77777777" w:rsidR="00C80C4B" w:rsidRPr="00CA788F" w:rsidRDefault="00C80C4B" w:rsidP="00C80C4B">
      <w:pPr>
        <w:spacing w:line="360" w:lineRule="auto"/>
        <w:jc w:val="both"/>
        <w:rPr>
          <w:rFonts w:ascii="Times New Roman" w:hAnsi="Times New Roman" w:cs="Times New Roman"/>
          <w:b/>
          <w:bCs/>
          <w:sz w:val="24"/>
          <w:szCs w:val="24"/>
          <w:lang w:val="en-GB"/>
        </w:rPr>
        <w:sectPr w:rsidR="00C80C4B" w:rsidRPr="00CA788F" w:rsidSect="00B00389">
          <w:pgSz w:w="11906" w:h="16838"/>
          <w:pgMar w:top="1417" w:right="1701" w:bottom="1417" w:left="1701" w:header="708" w:footer="708" w:gutter="0"/>
          <w:cols w:space="708"/>
          <w:docGrid w:linePitch="360"/>
        </w:sectPr>
      </w:pPr>
    </w:p>
    <w:p w14:paraId="05F9AA26" w14:textId="77777777" w:rsidR="00C80C4B" w:rsidRPr="00CA788F" w:rsidRDefault="00C80C4B" w:rsidP="00C80C4B">
      <w:pPr>
        <w:spacing w:after="0" w:line="360" w:lineRule="auto"/>
        <w:jc w:val="both"/>
        <w:rPr>
          <w:rFonts w:ascii="Times New Roman" w:hAnsi="Times New Roman" w:cs="Times New Roman"/>
          <w:color w:val="000000"/>
          <w:sz w:val="24"/>
          <w:szCs w:val="24"/>
          <w:lang w:val="en-GB"/>
        </w:rPr>
      </w:pPr>
      <w:r w:rsidRPr="00CA788F">
        <w:rPr>
          <w:rFonts w:ascii="Times New Roman" w:hAnsi="Times New Roman" w:cs="Times New Roman"/>
          <w:b/>
          <w:bCs/>
          <w:color w:val="000000"/>
          <w:sz w:val="24"/>
          <w:szCs w:val="24"/>
          <w:lang w:val="en-GB"/>
        </w:rPr>
        <w:lastRenderedPageBreak/>
        <w:t xml:space="preserve">Table </w:t>
      </w:r>
      <w:r w:rsidRPr="001E2CC1">
        <w:rPr>
          <w:rFonts w:ascii="Times New Roman" w:hAnsi="Times New Roman" w:cs="Times New Roman"/>
          <w:b/>
          <w:bCs/>
          <w:color w:val="000000" w:themeColor="text1"/>
          <w:sz w:val="24"/>
          <w:szCs w:val="24"/>
          <w:lang w:val="en-GB"/>
        </w:rPr>
        <w:t>S</w:t>
      </w:r>
      <w:r w:rsidRPr="00E20ABD">
        <w:rPr>
          <w:rFonts w:ascii="Times New Roman" w:hAnsi="Times New Roman" w:cs="Times New Roman"/>
          <w:b/>
          <w:bCs/>
          <w:color w:val="000000" w:themeColor="text1"/>
          <w:sz w:val="24"/>
          <w:szCs w:val="24"/>
          <w:lang w:val="en-GB"/>
        </w:rPr>
        <w:t>3</w:t>
      </w:r>
      <w:r w:rsidRPr="001E2CC1">
        <w:rPr>
          <w:rFonts w:ascii="Times New Roman" w:hAnsi="Times New Roman" w:cs="Times New Roman"/>
          <w:b/>
          <w:bCs/>
          <w:color w:val="000000" w:themeColor="text1"/>
          <w:sz w:val="24"/>
          <w:szCs w:val="24"/>
          <w:lang w:val="en-GB"/>
        </w:rPr>
        <w:t>.</w:t>
      </w:r>
      <w:r w:rsidRPr="00CA788F">
        <w:rPr>
          <w:rFonts w:ascii="Times New Roman" w:hAnsi="Times New Roman" w:cs="Times New Roman"/>
          <w:color w:val="000000"/>
          <w:sz w:val="24"/>
          <w:szCs w:val="24"/>
          <w:lang w:val="en-GB"/>
        </w:rPr>
        <w:t xml:space="preserve"> Subset of 35 Californian </w:t>
      </w:r>
      <w:proofErr w:type="spellStart"/>
      <w:r w:rsidRPr="00CA788F">
        <w:rPr>
          <w:rFonts w:ascii="Times New Roman" w:hAnsi="Times New Roman" w:cs="Times New Roman"/>
          <w:i/>
          <w:iCs/>
          <w:sz w:val="24"/>
          <w:szCs w:val="24"/>
          <w:lang w:val="en-GB"/>
        </w:rPr>
        <w:t>Diplodia</w:t>
      </w:r>
      <w:proofErr w:type="spellEnd"/>
      <w:r w:rsidRPr="00CA788F">
        <w:rPr>
          <w:rFonts w:ascii="Times New Roman" w:hAnsi="Times New Roman" w:cs="Times New Roman"/>
          <w:i/>
          <w:iCs/>
          <w:sz w:val="24"/>
          <w:szCs w:val="24"/>
          <w:lang w:val="en-GB"/>
        </w:rPr>
        <w:t xml:space="preserve"> </w:t>
      </w:r>
      <w:proofErr w:type="spellStart"/>
      <w:r w:rsidRPr="00CA788F">
        <w:rPr>
          <w:rFonts w:ascii="Times New Roman" w:hAnsi="Times New Roman" w:cs="Times New Roman"/>
          <w:i/>
          <w:iCs/>
          <w:sz w:val="24"/>
          <w:szCs w:val="24"/>
          <w:lang w:val="en-GB"/>
        </w:rPr>
        <w:t>sapinea</w:t>
      </w:r>
      <w:proofErr w:type="spellEnd"/>
      <w:r w:rsidRPr="00CA788F">
        <w:rPr>
          <w:rFonts w:ascii="Times New Roman" w:hAnsi="Times New Roman" w:cs="Times New Roman"/>
          <w:i/>
          <w:iCs/>
          <w:sz w:val="24"/>
          <w:szCs w:val="24"/>
          <w:lang w:val="en-GB"/>
        </w:rPr>
        <w:t xml:space="preserve"> </w:t>
      </w:r>
      <w:r w:rsidRPr="00CA788F">
        <w:rPr>
          <w:rFonts w:ascii="Times New Roman" w:hAnsi="Times New Roman" w:cs="Times New Roman"/>
          <w:color w:val="000000"/>
          <w:sz w:val="24"/>
          <w:szCs w:val="24"/>
          <w:lang w:val="en-GB"/>
        </w:rPr>
        <w:t xml:space="preserve">isolates analysed using existing simple sequence repeat markers </w:t>
      </w:r>
      <w:r w:rsidRPr="00CA788F">
        <w:rPr>
          <w:rFonts w:ascii="Times New Roman" w:hAnsi="Times New Roman" w:cs="Times New Roman"/>
          <w:color w:val="000000"/>
          <w:sz w:val="24"/>
          <w:szCs w:val="24"/>
          <w:lang w:val="en-GB"/>
        </w:rPr>
        <w:fldChar w:fldCharType="begin" w:fldLock="1"/>
      </w:r>
      <w:r w:rsidRPr="00CA788F">
        <w:rPr>
          <w:rFonts w:ascii="Times New Roman" w:hAnsi="Times New Roman" w:cs="Times New Roman"/>
          <w:color w:val="000000"/>
          <w:sz w:val="24"/>
          <w:szCs w:val="24"/>
          <w:lang w:val="en-GB"/>
        </w:rPr>
        <w:instrText>ADDIN CSL_CITATION {"citationItems":[{"id":"ITEM-1","itemData":{"DOI":"10.1128/AEM.67.1.354-362","ISSN":"00992240","PMID":"11133466","abstract":"Sphaeropsis sapinea is a fungal endophyte of Pinus spp. that can cause disease following predisposition of trees by biotic or abiotic stresses. Four morphotypes of S. sapinea have been described from within the natural range of the fungus, while only one morphotype has been identified on exotic pines in the Southern Hemisphere. The aim of this study was to develop robust polymorphic markers that could be used in both taxonomic and population studies. Inter-short-sequence-rep eat primers containing micro satellite sequences and degenerate anchors at the 5' end were used to target microsatellite-rich areas in an S. sapinea isolate. PCR amplification using an annealing temperature of 49 degreesC resulted in profiles containing 5 to 10 bands. These bands were cloned and sequenced, and new short-sequence-repeat (SSR) primer pairs were designed that flanked microsatellite-rich regions. Eleven polymorphic SSR markers were tested on 40 isolates of S, sapinea representing different morphotypes as well as on 2 isolates of the closely related species Botryosphaeria obtusa. The putative I morphotype was found to be identical to B. obtusa. Otherwise, the markers clearly distinguished the remaining three morphotypes and, furthermore, showed that the C morphotype was more closely related to the A than the B morphotype. The B morphotype was the most genetically diverse, and the isolates could be further divided based on their geographic origins. Sequencing of different alleles from each locus showed that the most polymorphic markers had mutations within a microsatellite sequence.","author":[{"dropping-particle":"","family":"Burgess","given":"T.","non-dropping-particle":"","parse-names":false,"suffix":""},{"dropping-particle":"","family":"Wingfield","given":"M. J.","non-dropping-particle":"","parse-names":false,"suffix":""},{"dropping-particle":"","family":"Wingfield","given":"B. W.","non-dropping-particle":"","parse-names":false,"suffix":""},{"dropping-particle":"","family":"Wingfield","given":"M. J.","non-dropping-particle":"","parse-names":false,"suffix":""},{"dropping-particle":"","family":"Wingfield","given":"B. W.","non-dropping-particle":"","parse-names":false,"suffix":""},{"dropping-particle":"","family":"Wingfield","given":"M. J.","non-dropping-particle":"","parse-names":false,"suffix":""},{"dropping-particle":"","family":"Wingfield","given":"B. W.","non-dropping-particle":"","parse-names":false,"suffix":""}],"container-title":"Applied and Environmental Microbiology","id":"ITEM-1","issue":"1","issued":{"date-parts":[["2001"]]},"language":"English","note":"From Duplicate 2 (Simple sequence repeat markers distinguish among morphotypes of Sphaeropsis sapinea - Burgess, T.; Wingfield, M. J.; Wingfield, B. W.)\n\nTimes Cited in Web of Science Core Collection: 68\nTotal Times Cited: 87\nCited Reference Count: 35","page":"354-362","publisher":"American Society for Microbiology","publisher-place":"Univ Pretoria, FABI, ZA-0002 Pretoria, South Africa","title":"Simple sequence repeat markers distinguish among morphotypes of &lt;i&gt;Sphaeropsis sapinea&lt;/i&gt;","type":"article-journal","volume":"67"},"uris":["http://www.mendeley.com/documents/?uuid=32a5bd3f-fa8e-4d5c-a0d6-0c838351e2a1"]},{"id":"ITEM-2","itemData":{"DOI":"10.1007/S13313-011-0060-Z","ISSN":"08153191","abstract":"Diplodia pinea (= Sphaeropsis sapinea) is an endophytic fungus and opportunistic canker pathogen of Pinus spp. The diversity of this fungus has been studied at broad geographic scales, but little is known regarding its population structure at smaller spatial scales such as within a single tree. This is despite the importance that diversity in a single tree might hold for understanding the biology of the fungus, especially the role of the endophytic or asymptomatic phase in disease development. Moreover there was not information regarding the distribution of the fungus within healthy trees and its persistence. The genotypic diversity of these isolates was investigated using microsatellite markers. Five polymorphic markers were developed and these were used together with eight previously developed markers and vegetative compatibility tests to study the genotypic diversity of D. pinea isolates. In this study, D. pinea was isolated for the first time in the well structured stems of healthy P. patula trees along with branches and cones. From a total of 44 isolates collected from five trees, 39 microsatellite haplotypes and 32 vegetative compatibility groups (VCG's) were identified. The results indicate high genotypic diversity of D. pinea within individual asymptomatic trees which will lead to disease outbreak when trees are physiologically stressed. © Australasian Plant Pathology Society Inc. 2011.","author":[{"dropping-particle":"","family":"Bihon","given":"W.","non-dropping-particle":"","parse-names":false,"suffix":""},{"dropping-particle":"","family":"Burgess","given":"T.","non-dropping-particle":"","parse-names":false,"suffix":""},{"dropping-particle":"","family":"Slippers","given":"B.","non-dropping-particle":"","parse-names":false,"suffix":""},{"dropping-particle":"","family":"Wingfield","given":"M.J.","non-dropping-particle":"","parse-names":false,"suffix":""},{"dropping-particle":"","family":"Wingfield","given":"B.D.","non-dropping-particle":"","parse-names":false,"suffix":""}],"container-title":"Australasian Plant Pathology","id":"ITEM-2","issue":"5","issued":{"date-parts":[["2011","9"]]},"page":"540-548","title":"Distribution of &lt;i&gt;Diplodia pinea&lt;/i&gt; and its genotypic diversity within asymptomatic &lt;i&gt;Pinus patula&lt;/i&gt; trees","type":"article-journal","volume":"40"},"uris":["http://www.mendeley.com/documents/?uuid=01cd01af-1d3d-395f-a137-6b5c9362851a"]}],"mendeley":{"formattedCitation":"(Bihon et al., 2011a; Burgess et al., 2001b)","plainTextFormattedCitation":"(Bihon et al., 2011a; Burgess et al., 2001b)","previouslyFormattedCitation":"(Bihon et al., 2011a; Burgess et al., 2001b)"},"properties":{"noteIndex":0},"schema":"https://github.com/citation-style-language/schema/raw/master/csl-citation.json"}</w:instrText>
      </w:r>
      <w:r w:rsidRPr="00CA788F">
        <w:rPr>
          <w:rFonts w:ascii="Times New Roman" w:hAnsi="Times New Roman" w:cs="Times New Roman"/>
          <w:color w:val="000000"/>
          <w:sz w:val="24"/>
          <w:szCs w:val="24"/>
          <w:lang w:val="en-GB"/>
        </w:rPr>
        <w:fldChar w:fldCharType="separate"/>
      </w:r>
      <w:r w:rsidRPr="00CA788F">
        <w:rPr>
          <w:rFonts w:ascii="Times New Roman" w:hAnsi="Times New Roman" w:cs="Times New Roman"/>
          <w:noProof/>
          <w:color w:val="000000"/>
          <w:sz w:val="24"/>
          <w:szCs w:val="24"/>
          <w:lang w:val="en-GB"/>
        </w:rPr>
        <w:t>(Bihon et al., 2011a; Burgess et al., 2001b)</w:t>
      </w:r>
      <w:r w:rsidRPr="00CA788F">
        <w:rPr>
          <w:rFonts w:ascii="Times New Roman" w:hAnsi="Times New Roman" w:cs="Times New Roman"/>
          <w:color w:val="000000"/>
          <w:sz w:val="24"/>
          <w:szCs w:val="24"/>
          <w:lang w:val="en-GB"/>
        </w:rPr>
        <w:fldChar w:fldCharType="end"/>
      </w:r>
      <w:r w:rsidRPr="00CA788F">
        <w:rPr>
          <w:rFonts w:ascii="Times New Roman" w:hAnsi="Times New Roman" w:cs="Times New Roman"/>
          <w:color w:val="000000"/>
          <w:sz w:val="24"/>
          <w:szCs w:val="24"/>
          <w:lang w:val="en-GB"/>
        </w:rPr>
        <w:t>.</w:t>
      </w:r>
    </w:p>
    <w:tbl>
      <w:tblPr>
        <w:tblStyle w:val="TableGrid"/>
        <w:tblpPr w:leftFromText="141" w:rightFromText="141" w:vertAnchor="page" w:horzAnchor="margin" w:tblpXSpec="center" w:tblpY="2593"/>
        <w:tblW w:w="10165" w:type="dxa"/>
        <w:tblLook w:val="04A0" w:firstRow="1" w:lastRow="0" w:firstColumn="1" w:lastColumn="0" w:noHBand="0" w:noVBand="1"/>
      </w:tblPr>
      <w:tblGrid>
        <w:gridCol w:w="1203"/>
        <w:gridCol w:w="925"/>
        <w:gridCol w:w="571"/>
        <w:gridCol w:w="571"/>
        <w:gridCol w:w="571"/>
        <w:gridCol w:w="571"/>
        <w:gridCol w:w="571"/>
        <w:gridCol w:w="571"/>
        <w:gridCol w:w="681"/>
        <w:gridCol w:w="669"/>
        <w:gridCol w:w="681"/>
        <w:gridCol w:w="681"/>
        <w:gridCol w:w="681"/>
        <w:gridCol w:w="681"/>
        <w:gridCol w:w="681"/>
      </w:tblGrid>
      <w:tr w:rsidR="00C80C4B" w:rsidRPr="00CA788F" w14:paraId="25E30F6B" w14:textId="77777777" w:rsidTr="005B50EE">
        <w:trPr>
          <w:trHeight w:val="700"/>
        </w:trPr>
        <w:tc>
          <w:tcPr>
            <w:tcW w:w="0" w:type="auto"/>
            <w:vMerge w:val="restart"/>
            <w:tcBorders>
              <w:top w:val="single" w:sz="4" w:space="0" w:color="auto"/>
              <w:left w:val="nil"/>
              <w:right w:val="nil"/>
            </w:tcBorders>
            <w:vAlign w:val="center"/>
          </w:tcPr>
          <w:p w14:paraId="56012CF9" w14:textId="77777777" w:rsidR="00C80C4B" w:rsidRPr="00CA788F" w:rsidRDefault="00C80C4B" w:rsidP="005B50EE">
            <w:pPr>
              <w:rPr>
                <w:rFonts w:ascii="Times New Roman" w:hAnsi="Times New Roman" w:cs="Times New Roman"/>
                <w:b/>
                <w:bCs/>
                <w:color w:val="000000"/>
                <w:sz w:val="24"/>
                <w:szCs w:val="24"/>
                <w:lang w:val="en-GB"/>
              </w:rPr>
            </w:pPr>
            <w:r w:rsidRPr="00CA788F">
              <w:rPr>
                <w:rFonts w:ascii="Times New Roman" w:hAnsi="Times New Roman" w:cs="Times New Roman"/>
                <w:b/>
                <w:bCs/>
                <w:color w:val="000000"/>
                <w:sz w:val="24"/>
                <w:szCs w:val="24"/>
                <w:lang w:val="en-GB"/>
              </w:rPr>
              <w:t>Genotype</w:t>
            </w:r>
          </w:p>
        </w:tc>
        <w:tc>
          <w:tcPr>
            <w:tcW w:w="0" w:type="auto"/>
            <w:vMerge w:val="restart"/>
            <w:tcBorders>
              <w:top w:val="single" w:sz="4" w:space="0" w:color="auto"/>
              <w:left w:val="nil"/>
              <w:right w:val="nil"/>
            </w:tcBorders>
            <w:vAlign w:val="center"/>
          </w:tcPr>
          <w:p w14:paraId="06273D01" w14:textId="77777777" w:rsidR="00C80C4B" w:rsidRPr="00CA788F" w:rsidRDefault="00C80C4B" w:rsidP="005B50EE">
            <w:pPr>
              <w:rPr>
                <w:rFonts w:ascii="Times New Roman" w:hAnsi="Times New Roman" w:cs="Times New Roman"/>
                <w:b/>
                <w:bCs/>
                <w:color w:val="000000"/>
                <w:lang w:val="en-GB"/>
              </w:rPr>
            </w:pPr>
            <w:r w:rsidRPr="00CA788F">
              <w:rPr>
                <w:rFonts w:ascii="Times New Roman" w:hAnsi="Times New Roman" w:cs="Times New Roman"/>
                <w:b/>
                <w:bCs/>
                <w:color w:val="000000"/>
                <w:lang w:val="en-GB"/>
              </w:rPr>
              <w:t>Isolates</w:t>
            </w:r>
          </w:p>
        </w:tc>
        <w:tc>
          <w:tcPr>
            <w:tcW w:w="0" w:type="auto"/>
            <w:gridSpan w:val="13"/>
            <w:tcBorders>
              <w:top w:val="single" w:sz="4" w:space="0" w:color="auto"/>
              <w:left w:val="nil"/>
              <w:bottom w:val="single" w:sz="4" w:space="0" w:color="auto"/>
              <w:right w:val="nil"/>
            </w:tcBorders>
            <w:vAlign w:val="center"/>
          </w:tcPr>
          <w:p w14:paraId="2A5BFC19"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Markers</w:t>
            </w:r>
          </w:p>
        </w:tc>
      </w:tr>
      <w:tr w:rsidR="00C80C4B" w:rsidRPr="00CA788F" w14:paraId="6B156F2F" w14:textId="77777777" w:rsidTr="005B50EE">
        <w:trPr>
          <w:trHeight w:val="700"/>
        </w:trPr>
        <w:tc>
          <w:tcPr>
            <w:tcW w:w="0" w:type="auto"/>
            <w:vMerge/>
            <w:tcBorders>
              <w:left w:val="nil"/>
              <w:bottom w:val="single" w:sz="4" w:space="0" w:color="auto"/>
              <w:right w:val="nil"/>
            </w:tcBorders>
            <w:vAlign w:val="center"/>
          </w:tcPr>
          <w:p w14:paraId="12D34887" w14:textId="77777777" w:rsidR="00C80C4B" w:rsidRPr="00CA788F" w:rsidRDefault="00C80C4B" w:rsidP="005B50EE">
            <w:pPr>
              <w:rPr>
                <w:rFonts w:ascii="Times New Roman" w:hAnsi="Times New Roman" w:cs="Times New Roman"/>
                <w:b/>
                <w:bCs/>
                <w:color w:val="000000"/>
                <w:sz w:val="24"/>
                <w:szCs w:val="24"/>
                <w:lang w:val="en-GB"/>
              </w:rPr>
            </w:pPr>
          </w:p>
        </w:tc>
        <w:tc>
          <w:tcPr>
            <w:tcW w:w="0" w:type="auto"/>
            <w:vMerge/>
            <w:tcBorders>
              <w:left w:val="nil"/>
              <w:bottom w:val="single" w:sz="4" w:space="0" w:color="auto"/>
              <w:right w:val="nil"/>
            </w:tcBorders>
            <w:vAlign w:val="center"/>
          </w:tcPr>
          <w:p w14:paraId="4E920F8D" w14:textId="77777777" w:rsidR="00C80C4B" w:rsidRPr="00CA788F" w:rsidRDefault="00C80C4B" w:rsidP="005B50EE">
            <w:pPr>
              <w:rPr>
                <w:rFonts w:ascii="Times New Roman" w:hAnsi="Times New Roman" w:cs="Times New Roman"/>
                <w:b/>
                <w:bCs/>
                <w:color w:val="000000"/>
                <w:lang w:val="en-GB"/>
              </w:rPr>
            </w:pPr>
          </w:p>
        </w:tc>
        <w:tc>
          <w:tcPr>
            <w:tcW w:w="0" w:type="auto"/>
            <w:tcBorders>
              <w:top w:val="nil"/>
              <w:left w:val="nil"/>
              <w:bottom w:val="single" w:sz="4" w:space="0" w:color="auto"/>
              <w:right w:val="nil"/>
            </w:tcBorders>
            <w:vAlign w:val="center"/>
          </w:tcPr>
          <w:p w14:paraId="546B6A04"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SS1</w:t>
            </w:r>
          </w:p>
        </w:tc>
        <w:tc>
          <w:tcPr>
            <w:tcW w:w="0" w:type="auto"/>
            <w:tcBorders>
              <w:top w:val="nil"/>
              <w:left w:val="nil"/>
              <w:bottom w:val="single" w:sz="4" w:space="0" w:color="auto"/>
              <w:right w:val="nil"/>
            </w:tcBorders>
            <w:vAlign w:val="center"/>
          </w:tcPr>
          <w:p w14:paraId="37CEF478"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SS2</w:t>
            </w:r>
          </w:p>
        </w:tc>
        <w:tc>
          <w:tcPr>
            <w:tcW w:w="0" w:type="auto"/>
            <w:tcBorders>
              <w:top w:val="nil"/>
              <w:left w:val="nil"/>
              <w:bottom w:val="single" w:sz="4" w:space="0" w:color="auto"/>
              <w:right w:val="nil"/>
            </w:tcBorders>
            <w:vAlign w:val="center"/>
          </w:tcPr>
          <w:p w14:paraId="19857158"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SS5</w:t>
            </w:r>
          </w:p>
        </w:tc>
        <w:tc>
          <w:tcPr>
            <w:tcW w:w="0" w:type="auto"/>
            <w:tcBorders>
              <w:top w:val="nil"/>
              <w:left w:val="nil"/>
              <w:bottom w:val="single" w:sz="4" w:space="0" w:color="auto"/>
              <w:right w:val="nil"/>
            </w:tcBorders>
            <w:vAlign w:val="center"/>
          </w:tcPr>
          <w:p w14:paraId="2F59F6F7"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SS7</w:t>
            </w:r>
          </w:p>
        </w:tc>
        <w:tc>
          <w:tcPr>
            <w:tcW w:w="0" w:type="auto"/>
            <w:tcBorders>
              <w:top w:val="nil"/>
              <w:left w:val="nil"/>
              <w:bottom w:val="single" w:sz="4" w:space="0" w:color="auto"/>
              <w:right w:val="nil"/>
            </w:tcBorders>
            <w:vAlign w:val="center"/>
          </w:tcPr>
          <w:p w14:paraId="29642BD6"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SS8</w:t>
            </w:r>
          </w:p>
        </w:tc>
        <w:tc>
          <w:tcPr>
            <w:tcW w:w="551" w:type="dxa"/>
            <w:tcBorders>
              <w:top w:val="nil"/>
              <w:left w:val="nil"/>
              <w:bottom w:val="single" w:sz="4" w:space="0" w:color="auto"/>
              <w:right w:val="nil"/>
            </w:tcBorders>
            <w:vAlign w:val="center"/>
          </w:tcPr>
          <w:p w14:paraId="02F27CE0"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SS9</w:t>
            </w:r>
          </w:p>
        </w:tc>
        <w:tc>
          <w:tcPr>
            <w:tcW w:w="681" w:type="dxa"/>
            <w:tcBorders>
              <w:top w:val="nil"/>
              <w:left w:val="nil"/>
              <w:bottom w:val="single" w:sz="4" w:space="0" w:color="auto"/>
              <w:right w:val="nil"/>
            </w:tcBorders>
            <w:vAlign w:val="center"/>
          </w:tcPr>
          <w:p w14:paraId="2BAD3F78"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SS10</w:t>
            </w:r>
          </w:p>
        </w:tc>
        <w:tc>
          <w:tcPr>
            <w:tcW w:w="0" w:type="auto"/>
            <w:tcBorders>
              <w:top w:val="nil"/>
              <w:left w:val="nil"/>
              <w:bottom w:val="single" w:sz="4" w:space="0" w:color="auto"/>
              <w:right w:val="nil"/>
            </w:tcBorders>
            <w:vAlign w:val="center"/>
          </w:tcPr>
          <w:p w14:paraId="3068AAE0"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SS11</w:t>
            </w:r>
          </w:p>
        </w:tc>
        <w:tc>
          <w:tcPr>
            <w:tcW w:w="0" w:type="auto"/>
            <w:tcBorders>
              <w:top w:val="nil"/>
              <w:left w:val="nil"/>
              <w:bottom w:val="single" w:sz="4" w:space="0" w:color="auto"/>
              <w:right w:val="nil"/>
            </w:tcBorders>
            <w:vAlign w:val="center"/>
          </w:tcPr>
          <w:p w14:paraId="3A701A68"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SS12</w:t>
            </w:r>
          </w:p>
        </w:tc>
        <w:tc>
          <w:tcPr>
            <w:tcW w:w="0" w:type="auto"/>
            <w:tcBorders>
              <w:top w:val="nil"/>
              <w:left w:val="nil"/>
              <w:bottom w:val="single" w:sz="4" w:space="0" w:color="auto"/>
              <w:right w:val="nil"/>
            </w:tcBorders>
            <w:vAlign w:val="center"/>
          </w:tcPr>
          <w:p w14:paraId="79B1E91C"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SS13</w:t>
            </w:r>
          </w:p>
        </w:tc>
        <w:tc>
          <w:tcPr>
            <w:tcW w:w="0" w:type="auto"/>
            <w:tcBorders>
              <w:top w:val="nil"/>
              <w:left w:val="nil"/>
              <w:bottom w:val="single" w:sz="4" w:space="0" w:color="auto"/>
              <w:right w:val="nil"/>
            </w:tcBorders>
            <w:vAlign w:val="center"/>
          </w:tcPr>
          <w:p w14:paraId="3948D580"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SS14</w:t>
            </w:r>
          </w:p>
        </w:tc>
        <w:tc>
          <w:tcPr>
            <w:tcW w:w="0" w:type="auto"/>
            <w:tcBorders>
              <w:top w:val="nil"/>
              <w:left w:val="nil"/>
              <w:bottom w:val="single" w:sz="4" w:space="0" w:color="auto"/>
              <w:right w:val="nil"/>
            </w:tcBorders>
            <w:vAlign w:val="center"/>
          </w:tcPr>
          <w:p w14:paraId="3A3372EE"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SS15</w:t>
            </w:r>
          </w:p>
        </w:tc>
        <w:tc>
          <w:tcPr>
            <w:tcW w:w="0" w:type="auto"/>
            <w:tcBorders>
              <w:top w:val="nil"/>
              <w:left w:val="nil"/>
              <w:bottom w:val="single" w:sz="4" w:space="0" w:color="auto"/>
              <w:right w:val="nil"/>
            </w:tcBorders>
            <w:vAlign w:val="center"/>
          </w:tcPr>
          <w:p w14:paraId="62CCEFB9"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SS16</w:t>
            </w:r>
          </w:p>
        </w:tc>
      </w:tr>
      <w:tr w:rsidR="00C80C4B" w:rsidRPr="00CA788F" w14:paraId="375618A0" w14:textId="77777777" w:rsidTr="005B50EE">
        <w:trPr>
          <w:trHeight w:val="410"/>
        </w:trPr>
        <w:tc>
          <w:tcPr>
            <w:tcW w:w="0" w:type="auto"/>
            <w:tcBorders>
              <w:top w:val="single" w:sz="4" w:space="0" w:color="auto"/>
              <w:left w:val="nil"/>
              <w:bottom w:val="nil"/>
              <w:right w:val="nil"/>
            </w:tcBorders>
            <w:vAlign w:val="center"/>
          </w:tcPr>
          <w:p w14:paraId="30575C41" w14:textId="77777777" w:rsidR="00C80C4B" w:rsidRPr="00CA788F" w:rsidRDefault="00C80C4B" w:rsidP="005B50EE">
            <w:pPr>
              <w:rPr>
                <w:rFonts w:ascii="Times New Roman" w:hAnsi="Times New Roman" w:cs="Times New Roman"/>
                <w:color w:val="000000"/>
                <w:sz w:val="24"/>
                <w:szCs w:val="24"/>
                <w:lang w:val="en-GB"/>
              </w:rPr>
            </w:pPr>
            <w:r w:rsidRPr="00CA788F">
              <w:rPr>
                <w:rFonts w:ascii="Times New Roman" w:hAnsi="Times New Roman" w:cs="Times New Roman"/>
                <w:color w:val="000000"/>
                <w:sz w:val="24"/>
                <w:szCs w:val="24"/>
                <w:lang w:val="en-GB"/>
              </w:rPr>
              <w:t>1</w:t>
            </w:r>
          </w:p>
        </w:tc>
        <w:tc>
          <w:tcPr>
            <w:tcW w:w="0" w:type="auto"/>
            <w:tcBorders>
              <w:top w:val="single" w:sz="4" w:space="0" w:color="auto"/>
              <w:left w:val="nil"/>
              <w:bottom w:val="nil"/>
              <w:right w:val="nil"/>
            </w:tcBorders>
            <w:vAlign w:val="center"/>
          </w:tcPr>
          <w:p w14:paraId="227AFEF5" w14:textId="77777777" w:rsidR="00C80C4B" w:rsidRPr="00CA788F" w:rsidRDefault="00C80C4B" w:rsidP="005B50EE">
            <w:pPr>
              <w:rPr>
                <w:rFonts w:ascii="Times New Roman" w:hAnsi="Times New Roman" w:cs="Times New Roman"/>
                <w:color w:val="000000"/>
                <w:lang w:val="en-GB"/>
              </w:rPr>
            </w:pPr>
            <w:r w:rsidRPr="00CA788F">
              <w:rPr>
                <w:rFonts w:ascii="Times New Roman" w:hAnsi="Times New Roman" w:cs="Times New Roman"/>
                <w:color w:val="000000"/>
                <w:lang w:val="en-GB"/>
              </w:rPr>
              <w:t>27</w:t>
            </w:r>
          </w:p>
        </w:tc>
        <w:tc>
          <w:tcPr>
            <w:tcW w:w="0" w:type="auto"/>
            <w:tcBorders>
              <w:top w:val="single" w:sz="4" w:space="0" w:color="auto"/>
              <w:left w:val="nil"/>
              <w:bottom w:val="nil"/>
              <w:right w:val="nil"/>
            </w:tcBorders>
            <w:vAlign w:val="center"/>
          </w:tcPr>
          <w:p w14:paraId="6393D292" w14:textId="77777777" w:rsidR="00C80C4B" w:rsidRPr="00CA788F" w:rsidRDefault="00C80C4B" w:rsidP="005B50EE">
            <w:pPr>
              <w:jc w:val="center"/>
              <w:rPr>
                <w:rFonts w:ascii="Times New Roman" w:hAnsi="Times New Roman" w:cs="Times New Roman"/>
                <w:color w:val="000000"/>
                <w:lang w:val="en-GB"/>
              </w:rPr>
            </w:pPr>
            <w:r w:rsidRPr="00CA788F">
              <w:rPr>
                <w:rFonts w:ascii="Times New Roman" w:hAnsi="Times New Roman" w:cs="Times New Roman"/>
                <w:color w:val="000000"/>
                <w:lang w:val="en-GB"/>
              </w:rPr>
              <w:t>409</w:t>
            </w:r>
          </w:p>
        </w:tc>
        <w:tc>
          <w:tcPr>
            <w:tcW w:w="0" w:type="auto"/>
            <w:tcBorders>
              <w:top w:val="single" w:sz="4" w:space="0" w:color="auto"/>
              <w:left w:val="nil"/>
              <w:bottom w:val="nil"/>
              <w:right w:val="nil"/>
            </w:tcBorders>
            <w:vAlign w:val="center"/>
          </w:tcPr>
          <w:p w14:paraId="39021583" w14:textId="77777777" w:rsidR="00C80C4B" w:rsidRPr="00CA788F" w:rsidRDefault="00C80C4B" w:rsidP="005B50EE">
            <w:pPr>
              <w:jc w:val="center"/>
              <w:rPr>
                <w:rFonts w:ascii="Times New Roman" w:hAnsi="Times New Roman" w:cs="Times New Roman"/>
                <w:color w:val="000000"/>
                <w:lang w:val="en-GB"/>
              </w:rPr>
            </w:pPr>
            <w:r w:rsidRPr="00CA788F">
              <w:rPr>
                <w:rFonts w:ascii="Times New Roman" w:hAnsi="Times New Roman" w:cs="Times New Roman"/>
                <w:color w:val="000000"/>
                <w:lang w:val="en-GB"/>
              </w:rPr>
              <w:t>192</w:t>
            </w:r>
          </w:p>
        </w:tc>
        <w:tc>
          <w:tcPr>
            <w:tcW w:w="0" w:type="auto"/>
            <w:tcBorders>
              <w:top w:val="single" w:sz="4" w:space="0" w:color="auto"/>
              <w:left w:val="nil"/>
              <w:bottom w:val="nil"/>
              <w:right w:val="nil"/>
            </w:tcBorders>
            <w:vAlign w:val="center"/>
          </w:tcPr>
          <w:p w14:paraId="200020B4" w14:textId="77777777" w:rsidR="00C80C4B" w:rsidRPr="00CA788F" w:rsidRDefault="00C80C4B" w:rsidP="005B50EE">
            <w:pPr>
              <w:jc w:val="center"/>
              <w:rPr>
                <w:rFonts w:ascii="Times New Roman" w:hAnsi="Times New Roman" w:cs="Times New Roman"/>
                <w:color w:val="000000"/>
                <w:lang w:val="en-GB"/>
              </w:rPr>
            </w:pPr>
            <w:r w:rsidRPr="00CA788F">
              <w:rPr>
                <w:rFonts w:ascii="Times New Roman" w:hAnsi="Times New Roman" w:cs="Times New Roman"/>
                <w:color w:val="000000"/>
                <w:lang w:val="en-GB"/>
              </w:rPr>
              <w:t>502</w:t>
            </w:r>
          </w:p>
        </w:tc>
        <w:tc>
          <w:tcPr>
            <w:tcW w:w="0" w:type="auto"/>
            <w:tcBorders>
              <w:top w:val="single" w:sz="4" w:space="0" w:color="auto"/>
              <w:left w:val="nil"/>
              <w:bottom w:val="nil"/>
              <w:right w:val="nil"/>
            </w:tcBorders>
            <w:vAlign w:val="center"/>
          </w:tcPr>
          <w:p w14:paraId="3FF35243" w14:textId="77777777" w:rsidR="00C80C4B" w:rsidRPr="00CA788F" w:rsidRDefault="00C80C4B" w:rsidP="005B50EE">
            <w:pPr>
              <w:jc w:val="center"/>
              <w:rPr>
                <w:rFonts w:ascii="Times New Roman" w:hAnsi="Times New Roman" w:cs="Times New Roman"/>
                <w:color w:val="000000"/>
                <w:lang w:val="en-GB"/>
              </w:rPr>
            </w:pPr>
            <w:r w:rsidRPr="00CA788F">
              <w:rPr>
                <w:rFonts w:ascii="Times New Roman" w:hAnsi="Times New Roman" w:cs="Times New Roman"/>
                <w:color w:val="000000"/>
                <w:lang w:val="en-GB"/>
              </w:rPr>
              <w:t>381</w:t>
            </w:r>
          </w:p>
        </w:tc>
        <w:tc>
          <w:tcPr>
            <w:tcW w:w="0" w:type="auto"/>
            <w:tcBorders>
              <w:top w:val="single" w:sz="4" w:space="0" w:color="auto"/>
              <w:left w:val="nil"/>
              <w:bottom w:val="nil"/>
              <w:right w:val="nil"/>
            </w:tcBorders>
            <w:vAlign w:val="center"/>
          </w:tcPr>
          <w:p w14:paraId="74A7A902" w14:textId="77777777" w:rsidR="00C80C4B" w:rsidRPr="00CA788F" w:rsidRDefault="00C80C4B" w:rsidP="005B50EE">
            <w:pPr>
              <w:jc w:val="center"/>
              <w:rPr>
                <w:rFonts w:ascii="Times New Roman" w:hAnsi="Times New Roman" w:cs="Times New Roman"/>
                <w:color w:val="000000"/>
                <w:lang w:val="en-GB"/>
              </w:rPr>
            </w:pPr>
            <w:r w:rsidRPr="00CA788F">
              <w:rPr>
                <w:rFonts w:ascii="Times New Roman" w:hAnsi="Times New Roman" w:cs="Times New Roman"/>
                <w:color w:val="000000"/>
                <w:lang w:val="en-GB"/>
              </w:rPr>
              <w:t>279</w:t>
            </w:r>
          </w:p>
        </w:tc>
        <w:tc>
          <w:tcPr>
            <w:tcW w:w="551" w:type="dxa"/>
            <w:tcBorders>
              <w:top w:val="single" w:sz="4" w:space="0" w:color="auto"/>
              <w:left w:val="nil"/>
              <w:bottom w:val="nil"/>
              <w:right w:val="nil"/>
            </w:tcBorders>
            <w:vAlign w:val="center"/>
          </w:tcPr>
          <w:p w14:paraId="5F0B954E" w14:textId="77777777" w:rsidR="00C80C4B" w:rsidRPr="00CA788F" w:rsidRDefault="00C80C4B" w:rsidP="005B50EE">
            <w:pPr>
              <w:jc w:val="center"/>
              <w:rPr>
                <w:rFonts w:ascii="Times New Roman" w:hAnsi="Times New Roman" w:cs="Times New Roman"/>
                <w:color w:val="000000"/>
                <w:lang w:val="en-GB"/>
              </w:rPr>
            </w:pPr>
            <w:r w:rsidRPr="00CA788F">
              <w:rPr>
                <w:rFonts w:ascii="Times New Roman" w:hAnsi="Times New Roman" w:cs="Times New Roman"/>
                <w:color w:val="000000"/>
                <w:lang w:val="en-GB"/>
              </w:rPr>
              <w:t>262</w:t>
            </w:r>
          </w:p>
        </w:tc>
        <w:tc>
          <w:tcPr>
            <w:tcW w:w="681" w:type="dxa"/>
            <w:tcBorders>
              <w:top w:val="single" w:sz="4" w:space="0" w:color="auto"/>
              <w:left w:val="nil"/>
              <w:bottom w:val="nil"/>
              <w:right w:val="nil"/>
            </w:tcBorders>
            <w:vAlign w:val="center"/>
          </w:tcPr>
          <w:p w14:paraId="5A6BBA9C" w14:textId="77777777" w:rsidR="00C80C4B" w:rsidRPr="00CA788F" w:rsidRDefault="00C80C4B" w:rsidP="005B50EE">
            <w:pPr>
              <w:jc w:val="center"/>
              <w:rPr>
                <w:rFonts w:ascii="Times New Roman" w:hAnsi="Times New Roman" w:cs="Times New Roman"/>
                <w:color w:val="000000"/>
                <w:sz w:val="24"/>
                <w:szCs w:val="24"/>
                <w:lang w:val="en-GB"/>
              </w:rPr>
            </w:pPr>
            <w:r w:rsidRPr="00CA788F">
              <w:rPr>
                <w:rFonts w:ascii="Times New Roman" w:hAnsi="Times New Roman" w:cs="Times New Roman"/>
                <w:color w:val="000000"/>
                <w:lang w:val="en-GB"/>
              </w:rPr>
              <w:t>311</w:t>
            </w:r>
          </w:p>
        </w:tc>
        <w:tc>
          <w:tcPr>
            <w:tcW w:w="0" w:type="auto"/>
            <w:tcBorders>
              <w:top w:val="single" w:sz="4" w:space="0" w:color="auto"/>
              <w:left w:val="nil"/>
              <w:bottom w:val="nil"/>
              <w:right w:val="nil"/>
            </w:tcBorders>
            <w:vAlign w:val="center"/>
          </w:tcPr>
          <w:p w14:paraId="71E2D460" w14:textId="77777777" w:rsidR="00C80C4B" w:rsidRPr="00CA788F" w:rsidRDefault="00C80C4B" w:rsidP="005B50EE">
            <w:pPr>
              <w:jc w:val="center"/>
              <w:rPr>
                <w:rFonts w:ascii="Times New Roman" w:hAnsi="Times New Roman" w:cs="Times New Roman"/>
                <w:color w:val="000000"/>
                <w:sz w:val="24"/>
                <w:szCs w:val="24"/>
                <w:lang w:val="en-GB"/>
              </w:rPr>
            </w:pPr>
            <w:r w:rsidRPr="00CA788F">
              <w:rPr>
                <w:rFonts w:ascii="Times New Roman" w:hAnsi="Times New Roman" w:cs="Times New Roman"/>
                <w:color w:val="000000"/>
                <w:lang w:val="en-GB"/>
              </w:rPr>
              <w:t>174</w:t>
            </w:r>
          </w:p>
        </w:tc>
        <w:tc>
          <w:tcPr>
            <w:tcW w:w="0" w:type="auto"/>
            <w:tcBorders>
              <w:top w:val="single" w:sz="4" w:space="0" w:color="auto"/>
              <w:left w:val="nil"/>
              <w:bottom w:val="nil"/>
              <w:right w:val="nil"/>
            </w:tcBorders>
            <w:vAlign w:val="center"/>
          </w:tcPr>
          <w:p w14:paraId="25FA61AF" w14:textId="77777777" w:rsidR="00C80C4B" w:rsidRPr="00CA788F" w:rsidRDefault="00C80C4B" w:rsidP="005B50EE">
            <w:pPr>
              <w:jc w:val="center"/>
              <w:rPr>
                <w:rFonts w:ascii="Times New Roman" w:hAnsi="Times New Roman" w:cs="Times New Roman"/>
                <w:color w:val="000000"/>
                <w:sz w:val="24"/>
                <w:szCs w:val="24"/>
                <w:lang w:val="en-GB"/>
              </w:rPr>
            </w:pPr>
            <w:r w:rsidRPr="00CA788F">
              <w:rPr>
                <w:rFonts w:ascii="Times New Roman" w:hAnsi="Times New Roman" w:cs="Times New Roman"/>
                <w:color w:val="000000"/>
                <w:lang w:val="en-GB"/>
              </w:rPr>
              <w:t>111</w:t>
            </w:r>
          </w:p>
        </w:tc>
        <w:tc>
          <w:tcPr>
            <w:tcW w:w="0" w:type="auto"/>
            <w:tcBorders>
              <w:top w:val="single" w:sz="4" w:space="0" w:color="auto"/>
              <w:left w:val="nil"/>
              <w:bottom w:val="nil"/>
              <w:right w:val="nil"/>
            </w:tcBorders>
            <w:vAlign w:val="center"/>
          </w:tcPr>
          <w:p w14:paraId="11824554" w14:textId="77777777" w:rsidR="00C80C4B" w:rsidRPr="00CA788F" w:rsidRDefault="00C80C4B" w:rsidP="005B50EE">
            <w:pPr>
              <w:jc w:val="center"/>
              <w:rPr>
                <w:rFonts w:ascii="Times New Roman" w:hAnsi="Times New Roman" w:cs="Times New Roman"/>
                <w:color w:val="000000"/>
                <w:sz w:val="24"/>
                <w:szCs w:val="24"/>
                <w:lang w:val="en-GB"/>
              </w:rPr>
            </w:pPr>
            <w:r w:rsidRPr="00CA788F">
              <w:rPr>
                <w:rFonts w:ascii="Times New Roman" w:hAnsi="Times New Roman" w:cs="Times New Roman"/>
                <w:color w:val="000000"/>
                <w:lang w:val="en-GB"/>
              </w:rPr>
              <w:t>154</w:t>
            </w:r>
          </w:p>
        </w:tc>
        <w:tc>
          <w:tcPr>
            <w:tcW w:w="0" w:type="auto"/>
            <w:tcBorders>
              <w:top w:val="single" w:sz="4" w:space="0" w:color="auto"/>
              <w:left w:val="nil"/>
              <w:bottom w:val="nil"/>
              <w:right w:val="nil"/>
            </w:tcBorders>
            <w:vAlign w:val="center"/>
          </w:tcPr>
          <w:p w14:paraId="4DAA5752" w14:textId="77777777" w:rsidR="00C80C4B" w:rsidRPr="00CA788F" w:rsidRDefault="00C80C4B" w:rsidP="005B50EE">
            <w:pPr>
              <w:jc w:val="center"/>
              <w:rPr>
                <w:rFonts w:ascii="Times New Roman" w:hAnsi="Times New Roman" w:cs="Times New Roman"/>
                <w:color w:val="000000"/>
                <w:sz w:val="24"/>
                <w:szCs w:val="24"/>
                <w:lang w:val="en-GB"/>
              </w:rPr>
            </w:pPr>
            <w:r w:rsidRPr="00CA788F">
              <w:rPr>
                <w:rFonts w:ascii="Times New Roman" w:hAnsi="Times New Roman" w:cs="Times New Roman"/>
                <w:color w:val="000000"/>
                <w:lang w:val="en-GB"/>
              </w:rPr>
              <w:t>157</w:t>
            </w:r>
          </w:p>
        </w:tc>
        <w:tc>
          <w:tcPr>
            <w:tcW w:w="0" w:type="auto"/>
            <w:tcBorders>
              <w:top w:val="single" w:sz="4" w:space="0" w:color="auto"/>
              <w:left w:val="nil"/>
              <w:bottom w:val="nil"/>
              <w:right w:val="nil"/>
            </w:tcBorders>
            <w:vAlign w:val="center"/>
          </w:tcPr>
          <w:p w14:paraId="1AE4BA49" w14:textId="77777777" w:rsidR="00C80C4B" w:rsidRPr="00CA788F" w:rsidRDefault="00C80C4B" w:rsidP="005B50EE">
            <w:pPr>
              <w:jc w:val="center"/>
              <w:rPr>
                <w:rFonts w:ascii="Times New Roman" w:hAnsi="Times New Roman" w:cs="Times New Roman"/>
                <w:color w:val="000000"/>
                <w:sz w:val="24"/>
                <w:szCs w:val="24"/>
                <w:lang w:val="en-GB"/>
              </w:rPr>
            </w:pPr>
            <w:r w:rsidRPr="00CA788F">
              <w:rPr>
                <w:rFonts w:ascii="Times New Roman" w:hAnsi="Times New Roman" w:cs="Times New Roman"/>
                <w:color w:val="000000"/>
                <w:lang w:val="en-GB"/>
              </w:rPr>
              <w:t>68</w:t>
            </w:r>
          </w:p>
        </w:tc>
        <w:tc>
          <w:tcPr>
            <w:tcW w:w="0" w:type="auto"/>
            <w:tcBorders>
              <w:top w:val="single" w:sz="4" w:space="0" w:color="auto"/>
              <w:left w:val="nil"/>
              <w:bottom w:val="nil"/>
              <w:right w:val="nil"/>
            </w:tcBorders>
            <w:vAlign w:val="center"/>
          </w:tcPr>
          <w:p w14:paraId="53CB3FA9" w14:textId="77777777" w:rsidR="00C80C4B" w:rsidRPr="00CA788F" w:rsidRDefault="00C80C4B" w:rsidP="005B50EE">
            <w:pPr>
              <w:jc w:val="center"/>
              <w:rPr>
                <w:rFonts w:ascii="Times New Roman" w:hAnsi="Times New Roman" w:cs="Times New Roman"/>
                <w:color w:val="000000"/>
                <w:sz w:val="24"/>
                <w:szCs w:val="24"/>
                <w:lang w:val="en-GB"/>
              </w:rPr>
            </w:pPr>
            <w:r w:rsidRPr="00CA788F">
              <w:rPr>
                <w:rFonts w:ascii="Times New Roman" w:hAnsi="Times New Roman" w:cs="Times New Roman"/>
                <w:color w:val="000000"/>
                <w:lang w:val="en-GB"/>
              </w:rPr>
              <w:t>107</w:t>
            </w:r>
          </w:p>
        </w:tc>
      </w:tr>
      <w:tr w:rsidR="00C80C4B" w:rsidRPr="00CA788F" w14:paraId="6371A2BB" w14:textId="77777777" w:rsidTr="005B50EE">
        <w:trPr>
          <w:trHeight w:val="419"/>
        </w:trPr>
        <w:tc>
          <w:tcPr>
            <w:tcW w:w="0" w:type="auto"/>
            <w:tcBorders>
              <w:top w:val="nil"/>
              <w:left w:val="nil"/>
              <w:bottom w:val="single" w:sz="4" w:space="0" w:color="auto"/>
              <w:right w:val="nil"/>
            </w:tcBorders>
            <w:vAlign w:val="center"/>
          </w:tcPr>
          <w:p w14:paraId="7CFB90FB" w14:textId="77777777" w:rsidR="00C80C4B" w:rsidRPr="00CA788F" w:rsidRDefault="00C80C4B" w:rsidP="005B50EE">
            <w:pPr>
              <w:rPr>
                <w:rFonts w:ascii="Times New Roman" w:hAnsi="Times New Roman" w:cs="Times New Roman"/>
                <w:color w:val="000000"/>
                <w:sz w:val="24"/>
                <w:szCs w:val="24"/>
                <w:lang w:val="en-GB"/>
              </w:rPr>
            </w:pPr>
            <w:r w:rsidRPr="00CA788F">
              <w:rPr>
                <w:rFonts w:ascii="Times New Roman" w:hAnsi="Times New Roman" w:cs="Times New Roman"/>
                <w:color w:val="000000"/>
                <w:sz w:val="24"/>
                <w:szCs w:val="24"/>
                <w:lang w:val="en-GB"/>
              </w:rPr>
              <w:t>2</w:t>
            </w:r>
          </w:p>
        </w:tc>
        <w:tc>
          <w:tcPr>
            <w:tcW w:w="0" w:type="auto"/>
            <w:tcBorders>
              <w:top w:val="nil"/>
              <w:left w:val="nil"/>
              <w:bottom w:val="single" w:sz="4" w:space="0" w:color="auto"/>
              <w:right w:val="nil"/>
            </w:tcBorders>
            <w:vAlign w:val="center"/>
          </w:tcPr>
          <w:p w14:paraId="59F5EBBC" w14:textId="77777777" w:rsidR="00C80C4B" w:rsidRPr="00CA788F" w:rsidRDefault="00C80C4B" w:rsidP="005B50EE">
            <w:pPr>
              <w:rPr>
                <w:rFonts w:ascii="Times New Roman" w:hAnsi="Times New Roman" w:cs="Times New Roman"/>
                <w:color w:val="000000"/>
                <w:lang w:val="en-GB"/>
              </w:rPr>
            </w:pPr>
            <w:r w:rsidRPr="00CA788F">
              <w:rPr>
                <w:rFonts w:ascii="Times New Roman" w:hAnsi="Times New Roman" w:cs="Times New Roman"/>
                <w:color w:val="000000"/>
                <w:lang w:val="en-GB"/>
              </w:rPr>
              <w:t>8</w:t>
            </w:r>
          </w:p>
        </w:tc>
        <w:tc>
          <w:tcPr>
            <w:tcW w:w="0" w:type="auto"/>
            <w:tcBorders>
              <w:top w:val="nil"/>
              <w:left w:val="nil"/>
              <w:bottom w:val="single" w:sz="4" w:space="0" w:color="auto"/>
              <w:right w:val="nil"/>
            </w:tcBorders>
            <w:vAlign w:val="center"/>
          </w:tcPr>
          <w:p w14:paraId="4A61838E" w14:textId="77777777" w:rsidR="00C80C4B" w:rsidRPr="00CA788F" w:rsidRDefault="00C80C4B" w:rsidP="005B50EE">
            <w:pPr>
              <w:jc w:val="center"/>
              <w:rPr>
                <w:rFonts w:ascii="Times New Roman" w:hAnsi="Times New Roman" w:cs="Times New Roman"/>
                <w:color w:val="000000"/>
                <w:lang w:val="en-GB"/>
              </w:rPr>
            </w:pPr>
            <w:r w:rsidRPr="00CA788F">
              <w:rPr>
                <w:rFonts w:ascii="Times New Roman" w:hAnsi="Times New Roman" w:cs="Times New Roman"/>
                <w:color w:val="000000"/>
                <w:lang w:val="en-GB"/>
              </w:rPr>
              <w:t>409</w:t>
            </w:r>
          </w:p>
        </w:tc>
        <w:tc>
          <w:tcPr>
            <w:tcW w:w="0" w:type="auto"/>
            <w:tcBorders>
              <w:top w:val="nil"/>
              <w:left w:val="nil"/>
              <w:bottom w:val="single" w:sz="4" w:space="0" w:color="auto"/>
              <w:right w:val="nil"/>
            </w:tcBorders>
            <w:vAlign w:val="center"/>
          </w:tcPr>
          <w:p w14:paraId="1A00CCE2" w14:textId="77777777" w:rsidR="00C80C4B" w:rsidRPr="00CA788F" w:rsidRDefault="00C80C4B" w:rsidP="005B50EE">
            <w:pPr>
              <w:jc w:val="center"/>
              <w:rPr>
                <w:rFonts w:ascii="Times New Roman" w:hAnsi="Times New Roman" w:cs="Times New Roman"/>
                <w:color w:val="000000"/>
                <w:lang w:val="en-GB"/>
              </w:rPr>
            </w:pPr>
            <w:r w:rsidRPr="00CA788F">
              <w:rPr>
                <w:rFonts w:ascii="Times New Roman" w:hAnsi="Times New Roman" w:cs="Times New Roman"/>
                <w:color w:val="000000"/>
                <w:lang w:val="en-GB"/>
              </w:rPr>
              <w:t>192</w:t>
            </w:r>
          </w:p>
        </w:tc>
        <w:tc>
          <w:tcPr>
            <w:tcW w:w="0" w:type="auto"/>
            <w:tcBorders>
              <w:top w:val="nil"/>
              <w:left w:val="nil"/>
              <w:bottom w:val="single" w:sz="4" w:space="0" w:color="auto"/>
              <w:right w:val="nil"/>
            </w:tcBorders>
            <w:vAlign w:val="center"/>
          </w:tcPr>
          <w:p w14:paraId="2BC0BBF7" w14:textId="77777777" w:rsidR="00C80C4B" w:rsidRPr="00CA788F" w:rsidRDefault="00C80C4B" w:rsidP="005B50EE">
            <w:pPr>
              <w:jc w:val="center"/>
              <w:rPr>
                <w:rFonts w:ascii="Times New Roman" w:hAnsi="Times New Roman" w:cs="Times New Roman"/>
                <w:color w:val="000000"/>
                <w:lang w:val="en-GB"/>
              </w:rPr>
            </w:pPr>
            <w:r w:rsidRPr="00CA788F">
              <w:rPr>
                <w:rFonts w:ascii="Times New Roman" w:hAnsi="Times New Roman" w:cs="Times New Roman"/>
                <w:color w:val="000000"/>
                <w:lang w:val="en-GB"/>
              </w:rPr>
              <w:t>502</w:t>
            </w:r>
          </w:p>
        </w:tc>
        <w:tc>
          <w:tcPr>
            <w:tcW w:w="0" w:type="auto"/>
            <w:tcBorders>
              <w:top w:val="nil"/>
              <w:left w:val="nil"/>
              <w:bottom w:val="single" w:sz="4" w:space="0" w:color="auto"/>
              <w:right w:val="nil"/>
            </w:tcBorders>
            <w:vAlign w:val="center"/>
          </w:tcPr>
          <w:p w14:paraId="1BF7BF9C" w14:textId="77777777" w:rsidR="00C80C4B" w:rsidRPr="00CA788F" w:rsidRDefault="00C80C4B" w:rsidP="005B50EE">
            <w:pPr>
              <w:jc w:val="center"/>
              <w:rPr>
                <w:rFonts w:ascii="Times New Roman" w:hAnsi="Times New Roman" w:cs="Times New Roman"/>
                <w:color w:val="000000"/>
                <w:lang w:val="en-GB"/>
              </w:rPr>
            </w:pPr>
            <w:r w:rsidRPr="00CA788F">
              <w:rPr>
                <w:rFonts w:ascii="Times New Roman" w:hAnsi="Times New Roman" w:cs="Times New Roman"/>
                <w:color w:val="000000"/>
                <w:lang w:val="en-GB"/>
              </w:rPr>
              <w:t>381</w:t>
            </w:r>
          </w:p>
        </w:tc>
        <w:tc>
          <w:tcPr>
            <w:tcW w:w="0" w:type="auto"/>
            <w:tcBorders>
              <w:top w:val="nil"/>
              <w:left w:val="nil"/>
              <w:bottom w:val="single" w:sz="4" w:space="0" w:color="auto"/>
              <w:right w:val="nil"/>
            </w:tcBorders>
            <w:vAlign w:val="center"/>
          </w:tcPr>
          <w:p w14:paraId="0A7E8516" w14:textId="77777777" w:rsidR="00C80C4B" w:rsidRPr="00CA788F" w:rsidRDefault="00C80C4B" w:rsidP="005B50EE">
            <w:pPr>
              <w:jc w:val="center"/>
              <w:rPr>
                <w:rFonts w:ascii="Times New Roman" w:hAnsi="Times New Roman" w:cs="Times New Roman"/>
                <w:color w:val="000000"/>
                <w:lang w:val="en-GB"/>
              </w:rPr>
            </w:pPr>
            <w:r w:rsidRPr="00CA788F">
              <w:rPr>
                <w:rFonts w:ascii="Times New Roman" w:hAnsi="Times New Roman" w:cs="Times New Roman"/>
                <w:color w:val="000000"/>
                <w:lang w:val="en-GB"/>
              </w:rPr>
              <w:t>279</w:t>
            </w:r>
          </w:p>
        </w:tc>
        <w:tc>
          <w:tcPr>
            <w:tcW w:w="551" w:type="dxa"/>
            <w:tcBorders>
              <w:top w:val="nil"/>
              <w:left w:val="nil"/>
              <w:bottom w:val="single" w:sz="4" w:space="0" w:color="auto"/>
              <w:right w:val="nil"/>
            </w:tcBorders>
            <w:vAlign w:val="center"/>
          </w:tcPr>
          <w:p w14:paraId="32C4666C" w14:textId="77777777" w:rsidR="00C80C4B" w:rsidRPr="00CA788F" w:rsidRDefault="00C80C4B" w:rsidP="005B50EE">
            <w:pPr>
              <w:jc w:val="center"/>
              <w:rPr>
                <w:rFonts w:ascii="Times New Roman" w:hAnsi="Times New Roman" w:cs="Times New Roman"/>
                <w:color w:val="000000"/>
                <w:lang w:val="en-GB"/>
              </w:rPr>
            </w:pPr>
            <w:r w:rsidRPr="00CA788F">
              <w:rPr>
                <w:rFonts w:ascii="Times New Roman" w:hAnsi="Times New Roman" w:cs="Times New Roman"/>
                <w:color w:val="000000"/>
                <w:lang w:val="en-GB"/>
              </w:rPr>
              <w:t>257</w:t>
            </w:r>
          </w:p>
        </w:tc>
        <w:tc>
          <w:tcPr>
            <w:tcW w:w="681" w:type="dxa"/>
            <w:tcBorders>
              <w:top w:val="nil"/>
              <w:left w:val="nil"/>
              <w:bottom w:val="single" w:sz="4" w:space="0" w:color="auto"/>
              <w:right w:val="nil"/>
            </w:tcBorders>
            <w:vAlign w:val="center"/>
          </w:tcPr>
          <w:p w14:paraId="339A1760" w14:textId="77777777" w:rsidR="00C80C4B" w:rsidRPr="00CA788F" w:rsidRDefault="00C80C4B" w:rsidP="005B50EE">
            <w:pPr>
              <w:jc w:val="center"/>
              <w:rPr>
                <w:rFonts w:ascii="Times New Roman" w:hAnsi="Times New Roman" w:cs="Times New Roman"/>
                <w:color w:val="000000"/>
                <w:sz w:val="24"/>
                <w:szCs w:val="24"/>
                <w:lang w:val="en-GB"/>
              </w:rPr>
            </w:pPr>
            <w:r w:rsidRPr="00CA788F">
              <w:rPr>
                <w:rFonts w:ascii="Times New Roman" w:hAnsi="Times New Roman" w:cs="Times New Roman"/>
                <w:color w:val="000000"/>
                <w:lang w:val="en-GB"/>
              </w:rPr>
              <w:t>311</w:t>
            </w:r>
          </w:p>
        </w:tc>
        <w:tc>
          <w:tcPr>
            <w:tcW w:w="0" w:type="auto"/>
            <w:tcBorders>
              <w:top w:val="nil"/>
              <w:left w:val="nil"/>
              <w:bottom w:val="single" w:sz="4" w:space="0" w:color="auto"/>
              <w:right w:val="nil"/>
            </w:tcBorders>
            <w:vAlign w:val="center"/>
          </w:tcPr>
          <w:p w14:paraId="397F850F" w14:textId="77777777" w:rsidR="00C80C4B" w:rsidRPr="00CA788F" w:rsidRDefault="00C80C4B" w:rsidP="005B50EE">
            <w:pPr>
              <w:jc w:val="center"/>
              <w:rPr>
                <w:rFonts w:ascii="Times New Roman" w:hAnsi="Times New Roman" w:cs="Times New Roman"/>
                <w:color w:val="000000"/>
                <w:sz w:val="24"/>
                <w:szCs w:val="24"/>
                <w:lang w:val="en-GB"/>
              </w:rPr>
            </w:pPr>
            <w:r w:rsidRPr="00CA788F">
              <w:rPr>
                <w:rFonts w:ascii="Times New Roman" w:hAnsi="Times New Roman" w:cs="Times New Roman"/>
                <w:color w:val="000000"/>
                <w:lang w:val="en-GB"/>
              </w:rPr>
              <w:t>170</w:t>
            </w:r>
          </w:p>
        </w:tc>
        <w:tc>
          <w:tcPr>
            <w:tcW w:w="0" w:type="auto"/>
            <w:tcBorders>
              <w:top w:val="nil"/>
              <w:left w:val="nil"/>
              <w:bottom w:val="single" w:sz="4" w:space="0" w:color="auto"/>
              <w:right w:val="nil"/>
            </w:tcBorders>
            <w:vAlign w:val="center"/>
          </w:tcPr>
          <w:p w14:paraId="6C20595A" w14:textId="77777777" w:rsidR="00C80C4B" w:rsidRPr="00CA788F" w:rsidRDefault="00C80C4B" w:rsidP="005B50EE">
            <w:pPr>
              <w:jc w:val="center"/>
              <w:rPr>
                <w:rFonts w:ascii="Times New Roman" w:hAnsi="Times New Roman" w:cs="Times New Roman"/>
                <w:color w:val="000000"/>
                <w:sz w:val="24"/>
                <w:szCs w:val="24"/>
                <w:lang w:val="en-GB"/>
              </w:rPr>
            </w:pPr>
            <w:r w:rsidRPr="00CA788F">
              <w:rPr>
                <w:rFonts w:ascii="Times New Roman" w:hAnsi="Times New Roman" w:cs="Times New Roman"/>
                <w:color w:val="000000"/>
                <w:lang w:val="en-GB"/>
              </w:rPr>
              <w:t>111</w:t>
            </w:r>
          </w:p>
        </w:tc>
        <w:tc>
          <w:tcPr>
            <w:tcW w:w="0" w:type="auto"/>
            <w:tcBorders>
              <w:top w:val="nil"/>
              <w:left w:val="nil"/>
              <w:bottom w:val="single" w:sz="4" w:space="0" w:color="auto"/>
              <w:right w:val="nil"/>
            </w:tcBorders>
            <w:vAlign w:val="center"/>
          </w:tcPr>
          <w:p w14:paraId="3010C7C9" w14:textId="77777777" w:rsidR="00C80C4B" w:rsidRPr="00CA788F" w:rsidRDefault="00C80C4B" w:rsidP="005B50EE">
            <w:pPr>
              <w:jc w:val="center"/>
              <w:rPr>
                <w:rFonts w:ascii="Times New Roman" w:hAnsi="Times New Roman" w:cs="Times New Roman"/>
                <w:color w:val="000000"/>
                <w:sz w:val="24"/>
                <w:szCs w:val="24"/>
                <w:lang w:val="en-GB"/>
              </w:rPr>
            </w:pPr>
            <w:r w:rsidRPr="00CA788F">
              <w:rPr>
                <w:rFonts w:ascii="Times New Roman" w:hAnsi="Times New Roman" w:cs="Times New Roman"/>
                <w:color w:val="000000"/>
                <w:lang w:val="en-GB"/>
              </w:rPr>
              <w:t>154</w:t>
            </w:r>
          </w:p>
        </w:tc>
        <w:tc>
          <w:tcPr>
            <w:tcW w:w="0" w:type="auto"/>
            <w:tcBorders>
              <w:top w:val="nil"/>
              <w:left w:val="nil"/>
              <w:bottom w:val="single" w:sz="4" w:space="0" w:color="auto"/>
              <w:right w:val="nil"/>
            </w:tcBorders>
            <w:vAlign w:val="center"/>
          </w:tcPr>
          <w:p w14:paraId="0ECD27B0" w14:textId="77777777" w:rsidR="00C80C4B" w:rsidRPr="00CA788F" w:rsidRDefault="00C80C4B" w:rsidP="005B50EE">
            <w:pPr>
              <w:jc w:val="center"/>
              <w:rPr>
                <w:rFonts w:ascii="Times New Roman" w:hAnsi="Times New Roman" w:cs="Times New Roman"/>
                <w:color w:val="000000"/>
                <w:sz w:val="24"/>
                <w:szCs w:val="24"/>
                <w:lang w:val="en-GB"/>
              </w:rPr>
            </w:pPr>
            <w:r w:rsidRPr="00CA788F">
              <w:rPr>
                <w:rFonts w:ascii="Times New Roman" w:hAnsi="Times New Roman" w:cs="Times New Roman"/>
                <w:color w:val="000000"/>
                <w:lang w:val="en-GB"/>
              </w:rPr>
              <w:t>157</w:t>
            </w:r>
          </w:p>
        </w:tc>
        <w:tc>
          <w:tcPr>
            <w:tcW w:w="0" w:type="auto"/>
            <w:tcBorders>
              <w:top w:val="nil"/>
              <w:left w:val="nil"/>
              <w:bottom w:val="single" w:sz="4" w:space="0" w:color="auto"/>
              <w:right w:val="nil"/>
            </w:tcBorders>
            <w:vAlign w:val="center"/>
          </w:tcPr>
          <w:p w14:paraId="6F785138" w14:textId="77777777" w:rsidR="00C80C4B" w:rsidRPr="00CA788F" w:rsidRDefault="00C80C4B" w:rsidP="005B50EE">
            <w:pPr>
              <w:jc w:val="center"/>
              <w:rPr>
                <w:rFonts w:ascii="Times New Roman" w:hAnsi="Times New Roman" w:cs="Times New Roman"/>
                <w:color w:val="000000"/>
                <w:sz w:val="24"/>
                <w:szCs w:val="24"/>
                <w:lang w:val="en-GB"/>
              </w:rPr>
            </w:pPr>
            <w:r w:rsidRPr="00CA788F">
              <w:rPr>
                <w:rFonts w:ascii="Times New Roman" w:hAnsi="Times New Roman" w:cs="Times New Roman"/>
                <w:color w:val="000000"/>
                <w:lang w:val="en-GB"/>
              </w:rPr>
              <w:t>65</w:t>
            </w:r>
          </w:p>
        </w:tc>
        <w:tc>
          <w:tcPr>
            <w:tcW w:w="0" w:type="auto"/>
            <w:tcBorders>
              <w:top w:val="nil"/>
              <w:left w:val="nil"/>
              <w:bottom w:val="single" w:sz="4" w:space="0" w:color="auto"/>
              <w:right w:val="nil"/>
            </w:tcBorders>
            <w:vAlign w:val="center"/>
          </w:tcPr>
          <w:p w14:paraId="75D0B9B7" w14:textId="77777777" w:rsidR="00C80C4B" w:rsidRPr="00CA788F" w:rsidRDefault="00C80C4B" w:rsidP="005B50EE">
            <w:pPr>
              <w:jc w:val="center"/>
              <w:rPr>
                <w:rFonts w:ascii="Times New Roman" w:hAnsi="Times New Roman" w:cs="Times New Roman"/>
                <w:color w:val="000000"/>
                <w:sz w:val="24"/>
                <w:szCs w:val="24"/>
                <w:lang w:val="en-GB"/>
              </w:rPr>
            </w:pPr>
            <w:r w:rsidRPr="00CA788F">
              <w:rPr>
                <w:rFonts w:ascii="Times New Roman" w:hAnsi="Times New Roman" w:cs="Times New Roman"/>
                <w:color w:val="000000"/>
                <w:lang w:val="en-GB"/>
              </w:rPr>
              <w:t>107</w:t>
            </w:r>
          </w:p>
        </w:tc>
      </w:tr>
    </w:tbl>
    <w:p w14:paraId="197CC683" w14:textId="77777777" w:rsidR="00C80C4B" w:rsidRPr="00CA788F" w:rsidRDefault="00C80C4B" w:rsidP="00C80C4B">
      <w:pPr>
        <w:rPr>
          <w:rFonts w:ascii="Times New Roman" w:hAnsi="Times New Roman" w:cs="Times New Roman"/>
          <w:sz w:val="24"/>
          <w:szCs w:val="24"/>
          <w:lang w:val="en-GB"/>
        </w:rPr>
        <w:sectPr w:rsidR="00C80C4B" w:rsidRPr="00CA788F" w:rsidSect="00B00389">
          <w:pgSz w:w="11906" w:h="16838"/>
          <w:pgMar w:top="1417" w:right="1701" w:bottom="1417" w:left="1701" w:header="708" w:footer="708" w:gutter="0"/>
          <w:cols w:space="708"/>
          <w:docGrid w:linePitch="360"/>
        </w:sectPr>
      </w:pPr>
    </w:p>
    <w:p w14:paraId="62D85C9D" w14:textId="77777777" w:rsidR="00C80C4B" w:rsidRPr="00CA788F" w:rsidRDefault="00C80C4B" w:rsidP="00C80C4B">
      <w:pPr>
        <w:spacing w:after="0" w:line="360" w:lineRule="auto"/>
        <w:jc w:val="both"/>
        <w:rPr>
          <w:rFonts w:ascii="Times New Roman" w:hAnsi="Times New Roman" w:cs="Times New Roman"/>
          <w:color w:val="000000"/>
          <w:sz w:val="24"/>
          <w:szCs w:val="24"/>
          <w:lang w:val="en-GB"/>
        </w:rPr>
      </w:pPr>
      <w:r w:rsidRPr="00CA788F">
        <w:rPr>
          <w:rFonts w:ascii="Times New Roman" w:hAnsi="Times New Roman" w:cs="Times New Roman"/>
          <w:b/>
          <w:bCs/>
          <w:color w:val="000000"/>
          <w:sz w:val="24"/>
          <w:szCs w:val="24"/>
          <w:lang w:val="en-GB"/>
        </w:rPr>
        <w:lastRenderedPageBreak/>
        <w:t>Table S</w:t>
      </w:r>
      <w:r w:rsidRPr="00E20ABD">
        <w:rPr>
          <w:rFonts w:ascii="Times New Roman" w:hAnsi="Times New Roman" w:cs="Times New Roman"/>
          <w:b/>
          <w:bCs/>
          <w:color w:val="000000" w:themeColor="text1"/>
          <w:sz w:val="24"/>
          <w:szCs w:val="24"/>
          <w:lang w:val="en-GB"/>
        </w:rPr>
        <w:t>4</w:t>
      </w:r>
      <w:r w:rsidRPr="00CA788F">
        <w:rPr>
          <w:rFonts w:ascii="Times New Roman" w:hAnsi="Times New Roman" w:cs="Times New Roman"/>
          <w:b/>
          <w:bCs/>
          <w:color w:val="000000"/>
          <w:sz w:val="24"/>
          <w:szCs w:val="24"/>
          <w:lang w:val="en-GB"/>
        </w:rPr>
        <w:t>.</w:t>
      </w:r>
      <w:r w:rsidRPr="00CA788F">
        <w:rPr>
          <w:rFonts w:ascii="Times New Roman" w:hAnsi="Times New Roman" w:cs="Times New Roman"/>
          <w:color w:val="000000"/>
          <w:sz w:val="24"/>
          <w:szCs w:val="24"/>
          <w:lang w:val="en-GB"/>
        </w:rPr>
        <w:t xml:space="preserve"> Subset of 35 </w:t>
      </w:r>
      <w:proofErr w:type="spellStart"/>
      <w:r w:rsidRPr="00CA788F">
        <w:rPr>
          <w:rFonts w:ascii="Times New Roman" w:hAnsi="Times New Roman" w:cs="Times New Roman"/>
          <w:i/>
          <w:iCs/>
          <w:sz w:val="24"/>
          <w:szCs w:val="24"/>
          <w:lang w:val="en-GB"/>
        </w:rPr>
        <w:t>Diplodia</w:t>
      </w:r>
      <w:proofErr w:type="spellEnd"/>
      <w:r w:rsidRPr="00CA788F">
        <w:rPr>
          <w:rFonts w:ascii="Times New Roman" w:hAnsi="Times New Roman" w:cs="Times New Roman"/>
          <w:i/>
          <w:iCs/>
          <w:sz w:val="24"/>
          <w:szCs w:val="24"/>
          <w:lang w:val="en-GB"/>
        </w:rPr>
        <w:t xml:space="preserve"> </w:t>
      </w:r>
      <w:proofErr w:type="spellStart"/>
      <w:r w:rsidRPr="00CA788F">
        <w:rPr>
          <w:rFonts w:ascii="Times New Roman" w:hAnsi="Times New Roman" w:cs="Times New Roman"/>
          <w:i/>
          <w:iCs/>
          <w:sz w:val="24"/>
          <w:szCs w:val="24"/>
          <w:lang w:val="en-GB"/>
        </w:rPr>
        <w:t>sapinea</w:t>
      </w:r>
      <w:proofErr w:type="spellEnd"/>
      <w:r w:rsidRPr="00CA788F">
        <w:rPr>
          <w:rFonts w:ascii="Times New Roman" w:hAnsi="Times New Roman" w:cs="Times New Roman"/>
          <w:i/>
          <w:iCs/>
          <w:sz w:val="24"/>
          <w:szCs w:val="24"/>
          <w:lang w:val="en-GB"/>
        </w:rPr>
        <w:t xml:space="preserve"> </w:t>
      </w:r>
      <w:r w:rsidRPr="00CA788F">
        <w:rPr>
          <w:rFonts w:ascii="Times New Roman" w:hAnsi="Times New Roman" w:cs="Times New Roman"/>
          <w:color w:val="000000"/>
          <w:sz w:val="24"/>
          <w:szCs w:val="24"/>
          <w:lang w:val="en-GB"/>
        </w:rPr>
        <w:t>Californian isolates analysed using the nine new simple sequence repeat (SSR) markers developed in this study.</w:t>
      </w:r>
    </w:p>
    <w:tbl>
      <w:tblPr>
        <w:tblStyle w:val="TableGrid"/>
        <w:tblpPr w:leftFromText="141" w:rightFromText="141" w:vertAnchor="text" w:horzAnchor="margin" w:tblpY="141"/>
        <w:tblW w:w="9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1"/>
        <w:gridCol w:w="925"/>
        <w:gridCol w:w="840"/>
        <w:gridCol w:w="828"/>
        <w:gridCol w:w="840"/>
        <w:gridCol w:w="730"/>
        <w:gridCol w:w="840"/>
        <w:gridCol w:w="840"/>
        <w:gridCol w:w="730"/>
        <w:gridCol w:w="730"/>
        <w:gridCol w:w="840"/>
      </w:tblGrid>
      <w:tr w:rsidR="00C80C4B" w:rsidRPr="00CA788F" w14:paraId="2CBDC768" w14:textId="77777777" w:rsidTr="005B50EE">
        <w:trPr>
          <w:trHeight w:val="762"/>
        </w:trPr>
        <w:tc>
          <w:tcPr>
            <w:tcW w:w="1097" w:type="dxa"/>
            <w:vMerge w:val="restart"/>
            <w:tcBorders>
              <w:top w:val="single" w:sz="4" w:space="0" w:color="auto"/>
            </w:tcBorders>
            <w:vAlign w:val="center"/>
          </w:tcPr>
          <w:p w14:paraId="2165E8C0" w14:textId="77777777" w:rsidR="00C80C4B" w:rsidRPr="00CA788F" w:rsidRDefault="00C80C4B" w:rsidP="005B50EE">
            <w:pPr>
              <w:rPr>
                <w:rFonts w:ascii="Times New Roman" w:hAnsi="Times New Roman" w:cs="Times New Roman"/>
                <w:b/>
                <w:bCs/>
                <w:lang w:val="en-GB"/>
              </w:rPr>
            </w:pPr>
            <w:r w:rsidRPr="00CA788F">
              <w:rPr>
                <w:rFonts w:ascii="Times New Roman" w:hAnsi="Times New Roman" w:cs="Times New Roman"/>
                <w:b/>
                <w:bCs/>
                <w:lang w:val="en-GB"/>
              </w:rPr>
              <w:t>Genotype</w:t>
            </w:r>
          </w:p>
        </w:tc>
        <w:tc>
          <w:tcPr>
            <w:tcW w:w="954" w:type="dxa"/>
            <w:vMerge w:val="restart"/>
            <w:tcBorders>
              <w:top w:val="single" w:sz="4" w:space="0" w:color="auto"/>
            </w:tcBorders>
            <w:vAlign w:val="center"/>
          </w:tcPr>
          <w:p w14:paraId="5D9ECEF0" w14:textId="77777777" w:rsidR="00C80C4B" w:rsidRPr="00CA788F" w:rsidRDefault="00C80C4B" w:rsidP="005B50EE">
            <w:pPr>
              <w:rPr>
                <w:rFonts w:ascii="Times New Roman" w:hAnsi="Times New Roman" w:cs="Times New Roman"/>
                <w:b/>
                <w:bCs/>
                <w:lang w:val="en-GB"/>
              </w:rPr>
            </w:pPr>
            <w:r w:rsidRPr="00CA788F">
              <w:rPr>
                <w:rFonts w:ascii="Times New Roman" w:hAnsi="Times New Roman" w:cs="Times New Roman"/>
                <w:b/>
                <w:bCs/>
                <w:lang w:val="en-GB"/>
              </w:rPr>
              <w:t>Isolates</w:t>
            </w:r>
          </w:p>
        </w:tc>
        <w:tc>
          <w:tcPr>
            <w:tcW w:w="7114" w:type="dxa"/>
            <w:gridSpan w:val="9"/>
            <w:tcBorders>
              <w:top w:val="single" w:sz="4" w:space="0" w:color="auto"/>
              <w:bottom w:val="single" w:sz="4" w:space="0" w:color="auto"/>
            </w:tcBorders>
            <w:vAlign w:val="center"/>
          </w:tcPr>
          <w:p w14:paraId="3075A814" w14:textId="77777777" w:rsidR="00C80C4B" w:rsidRPr="00CA788F" w:rsidRDefault="00C80C4B" w:rsidP="005B50EE">
            <w:pPr>
              <w:jc w:val="center"/>
              <w:rPr>
                <w:rFonts w:ascii="Times New Roman" w:hAnsi="Times New Roman" w:cs="Times New Roman"/>
                <w:b/>
                <w:bCs/>
                <w:lang w:val="en-GB"/>
              </w:rPr>
            </w:pPr>
            <w:r w:rsidRPr="00CA788F">
              <w:rPr>
                <w:rFonts w:ascii="Times New Roman" w:hAnsi="Times New Roman" w:cs="Times New Roman"/>
                <w:b/>
                <w:bCs/>
                <w:color w:val="000000"/>
                <w:lang w:val="en-GB"/>
              </w:rPr>
              <w:t>Markers</w:t>
            </w:r>
          </w:p>
        </w:tc>
      </w:tr>
      <w:tr w:rsidR="00C80C4B" w:rsidRPr="00CA788F" w14:paraId="37A8CD93" w14:textId="77777777" w:rsidTr="005B50EE">
        <w:trPr>
          <w:trHeight w:val="762"/>
        </w:trPr>
        <w:tc>
          <w:tcPr>
            <w:tcW w:w="1097" w:type="dxa"/>
            <w:vMerge/>
            <w:tcBorders>
              <w:bottom w:val="single" w:sz="4" w:space="0" w:color="auto"/>
            </w:tcBorders>
          </w:tcPr>
          <w:p w14:paraId="0797A6D8" w14:textId="77777777" w:rsidR="00C80C4B" w:rsidRPr="00CA788F" w:rsidRDefault="00C80C4B" w:rsidP="005B50EE">
            <w:pPr>
              <w:jc w:val="both"/>
              <w:rPr>
                <w:rFonts w:ascii="Times New Roman" w:hAnsi="Times New Roman" w:cs="Times New Roman"/>
                <w:b/>
                <w:bCs/>
                <w:lang w:val="en-GB"/>
              </w:rPr>
            </w:pPr>
          </w:p>
        </w:tc>
        <w:tc>
          <w:tcPr>
            <w:tcW w:w="954" w:type="dxa"/>
            <w:vMerge/>
            <w:tcBorders>
              <w:bottom w:val="single" w:sz="4" w:space="0" w:color="auto"/>
            </w:tcBorders>
          </w:tcPr>
          <w:p w14:paraId="5FE85993" w14:textId="77777777" w:rsidR="00C80C4B" w:rsidRPr="00CA788F" w:rsidRDefault="00C80C4B" w:rsidP="005B50EE">
            <w:pPr>
              <w:jc w:val="both"/>
              <w:rPr>
                <w:rFonts w:ascii="Times New Roman" w:hAnsi="Times New Roman" w:cs="Times New Roman"/>
                <w:b/>
                <w:bCs/>
                <w:lang w:val="en-GB"/>
              </w:rPr>
            </w:pPr>
          </w:p>
        </w:tc>
        <w:tc>
          <w:tcPr>
            <w:tcW w:w="828" w:type="dxa"/>
            <w:tcBorders>
              <w:top w:val="single" w:sz="4" w:space="0" w:color="auto"/>
              <w:bottom w:val="single" w:sz="4" w:space="0" w:color="auto"/>
            </w:tcBorders>
            <w:vAlign w:val="center"/>
          </w:tcPr>
          <w:p w14:paraId="6FC14393"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SSR21</w:t>
            </w:r>
          </w:p>
        </w:tc>
        <w:tc>
          <w:tcPr>
            <w:tcW w:w="820" w:type="dxa"/>
            <w:tcBorders>
              <w:top w:val="single" w:sz="4" w:space="0" w:color="auto"/>
              <w:bottom w:val="single" w:sz="4" w:space="0" w:color="auto"/>
            </w:tcBorders>
            <w:vAlign w:val="center"/>
          </w:tcPr>
          <w:p w14:paraId="644A632C"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SSR11</w:t>
            </w:r>
          </w:p>
        </w:tc>
        <w:tc>
          <w:tcPr>
            <w:tcW w:w="828" w:type="dxa"/>
            <w:tcBorders>
              <w:top w:val="single" w:sz="4" w:space="0" w:color="auto"/>
              <w:bottom w:val="single" w:sz="4" w:space="0" w:color="auto"/>
            </w:tcBorders>
            <w:vAlign w:val="center"/>
          </w:tcPr>
          <w:p w14:paraId="14CB8A18"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SSR10</w:t>
            </w:r>
          </w:p>
        </w:tc>
        <w:tc>
          <w:tcPr>
            <w:tcW w:w="718" w:type="dxa"/>
            <w:tcBorders>
              <w:top w:val="single" w:sz="4" w:space="0" w:color="auto"/>
              <w:bottom w:val="single" w:sz="4" w:space="0" w:color="auto"/>
            </w:tcBorders>
            <w:vAlign w:val="center"/>
          </w:tcPr>
          <w:p w14:paraId="5F7D7EE7"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SSR2</w:t>
            </w:r>
          </w:p>
        </w:tc>
        <w:tc>
          <w:tcPr>
            <w:tcW w:w="828" w:type="dxa"/>
            <w:tcBorders>
              <w:top w:val="single" w:sz="4" w:space="0" w:color="auto"/>
              <w:bottom w:val="single" w:sz="4" w:space="0" w:color="auto"/>
            </w:tcBorders>
            <w:vAlign w:val="center"/>
          </w:tcPr>
          <w:p w14:paraId="6C7A48FE"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SSR13</w:t>
            </w:r>
          </w:p>
        </w:tc>
        <w:tc>
          <w:tcPr>
            <w:tcW w:w="828" w:type="dxa"/>
            <w:tcBorders>
              <w:top w:val="single" w:sz="4" w:space="0" w:color="auto"/>
              <w:bottom w:val="single" w:sz="4" w:space="0" w:color="auto"/>
            </w:tcBorders>
            <w:vAlign w:val="center"/>
          </w:tcPr>
          <w:p w14:paraId="2A4F39C0"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SSR16</w:t>
            </w:r>
          </w:p>
        </w:tc>
        <w:tc>
          <w:tcPr>
            <w:tcW w:w="718" w:type="dxa"/>
            <w:tcBorders>
              <w:top w:val="single" w:sz="4" w:space="0" w:color="auto"/>
              <w:bottom w:val="single" w:sz="4" w:space="0" w:color="auto"/>
            </w:tcBorders>
            <w:vAlign w:val="center"/>
          </w:tcPr>
          <w:p w14:paraId="3C674FCB"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SSR4</w:t>
            </w:r>
          </w:p>
        </w:tc>
        <w:tc>
          <w:tcPr>
            <w:tcW w:w="718" w:type="dxa"/>
            <w:tcBorders>
              <w:top w:val="single" w:sz="4" w:space="0" w:color="auto"/>
              <w:bottom w:val="single" w:sz="4" w:space="0" w:color="auto"/>
            </w:tcBorders>
            <w:vAlign w:val="center"/>
          </w:tcPr>
          <w:p w14:paraId="626CFECD"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SSR6</w:t>
            </w:r>
          </w:p>
        </w:tc>
        <w:tc>
          <w:tcPr>
            <w:tcW w:w="828" w:type="dxa"/>
            <w:tcBorders>
              <w:top w:val="single" w:sz="4" w:space="0" w:color="auto"/>
              <w:bottom w:val="single" w:sz="4" w:space="0" w:color="auto"/>
            </w:tcBorders>
            <w:vAlign w:val="center"/>
          </w:tcPr>
          <w:p w14:paraId="0A77F96F" w14:textId="77777777" w:rsidR="00C80C4B" w:rsidRPr="00CA788F" w:rsidRDefault="00C80C4B" w:rsidP="005B50EE">
            <w:pPr>
              <w:jc w:val="center"/>
              <w:rPr>
                <w:rFonts w:ascii="Times New Roman" w:hAnsi="Times New Roman" w:cs="Times New Roman"/>
                <w:b/>
                <w:bCs/>
                <w:color w:val="000000"/>
                <w:lang w:val="en-GB"/>
              </w:rPr>
            </w:pPr>
            <w:r w:rsidRPr="00CA788F">
              <w:rPr>
                <w:rFonts w:ascii="Times New Roman" w:hAnsi="Times New Roman" w:cs="Times New Roman"/>
                <w:b/>
                <w:bCs/>
                <w:color w:val="000000"/>
                <w:lang w:val="en-GB"/>
              </w:rPr>
              <w:t>SSR20</w:t>
            </w:r>
          </w:p>
        </w:tc>
      </w:tr>
      <w:tr w:rsidR="00C80C4B" w:rsidRPr="00CA788F" w14:paraId="58668C5C" w14:textId="77777777" w:rsidTr="005B50EE">
        <w:trPr>
          <w:trHeight w:val="415"/>
        </w:trPr>
        <w:tc>
          <w:tcPr>
            <w:tcW w:w="1097" w:type="dxa"/>
            <w:tcBorders>
              <w:top w:val="single" w:sz="4" w:space="0" w:color="auto"/>
            </w:tcBorders>
            <w:vAlign w:val="center"/>
          </w:tcPr>
          <w:p w14:paraId="61E3475C" w14:textId="77777777" w:rsidR="00C80C4B" w:rsidRPr="00CA788F" w:rsidRDefault="00C80C4B" w:rsidP="005B50EE">
            <w:pPr>
              <w:rPr>
                <w:rFonts w:ascii="Times New Roman" w:hAnsi="Times New Roman" w:cs="Times New Roman"/>
                <w:sz w:val="24"/>
                <w:szCs w:val="24"/>
                <w:lang w:val="en-GB"/>
              </w:rPr>
            </w:pPr>
            <w:r w:rsidRPr="00CA788F">
              <w:rPr>
                <w:rFonts w:ascii="Times New Roman" w:hAnsi="Times New Roman" w:cs="Times New Roman"/>
                <w:sz w:val="24"/>
                <w:szCs w:val="24"/>
                <w:lang w:val="en-GB"/>
              </w:rPr>
              <w:t>A</w:t>
            </w:r>
          </w:p>
        </w:tc>
        <w:tc>
          <w:tcPr>
            <w:tcW w:w="954" w:type="dxa"/>
            <w:tcBorders>
              <w:top w:val="single" w:sz="4" w:space="0" w:color="auto"/>
            </w:tcBorders>
            <w:vAlign w:val="center"/>
          </w:tcPr>
          <w:p w14:paraId="67356EC9"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19</w:t>
            </w:r>
          </w:p>
        </w:tc>
        <w:tc>
          <w:tcPr>
            <w:tcW w:w="828" w:type="dxa"/>
            <w:tcBorders>
              <w:top w:val="single" w:sz="4" w:space="0" w:color="auto"/>
            </w:tcBorders>
            <w:vAlign w:val="center"/>
          </w:tcPr>
          <w:p w14:paraId="07E7F11C"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153</w:t>
            </w:r>
          </w:p>
        </w:tc>
        <w:tc>
          <w:tcPr>
            <w:tcW w:w="820" w:type="dxa"/>
            <w:tcBorders>
              <w:top w:val="single" w:sz="4" w:space="0" w:color="auto"/>
            </w:tcBorders>
            <w:vAlign w:val="center"/>
          </w:tcPr>
          <w:p w14:paraId="68197BB6"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167</w:t>
            </w:r>
          </w:p>
        </w:tc>
        <w:tc>
          <w:tcPr>
            <w:tcW w:w="828" w:type="dxa"/>
            <w:tcBorders>
              <w:top w:val="single" w:sz="4" w:space="0" w:color="auto"/>
            </w:tcBorders>
            <w:vAlign w:val="center"/>
          </w:tcPr>
          <w:p w14:paraId="34ABEC54"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177</w:t>
            </w:r>
          </w:p>
        </w:tc>
        <w:tc>
          <w:tcPr>
            <w:tcW w:w="718" w:type="dxa"/>
            <w:tcBorders>
              <w:top w:val="single" w:sz="4" w:space="0" w:color="auto"/>
            </w:tcBorders>
            <w:vAlign w:val="center"/>
          </w:tcPr>
          <w:p w14:paraId="42962BFB"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130</w:t>
            </w:r>
          </w:p>
        </w:tc>
        <w:tc>
          <w:tcPr>
            <w:tcW w:w="828" w:type="dxa"/>
            <w:tcBorders>
              <w:top w:val="single" w:sz="4" w:space="0" w:color="auto"/>
            </w:tcBorders>
            <w:vAlign w:val="center"/>
          </w:tcPr>
          <w:p w14:paraId="16221161"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181</w:t>
            </w:r>
          </w:p>
        </w:tc>
        <w:tc>
          <w:tcPr>
            <w:tcW w:w="828" w:type="dxa"/>
            <w:tcBorders>
              <w:top w:val="single" w:sz="4" w:space="0" w:color="auto"/>
            </w:tcBorders>
            <w:vAlign w:val="center"/>
          </w:tcPr>
          <w:p w14:paraId="34017DDF"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211</w:t>
            </w:r>
          </w:p>
        </w:tc>
        <w:tc>
          <w:tcPr>
            <w:tcW w:w="718" w:type="dxa"/>
            <w:tcBorders>
              <w:top w:val="single" w:sz="4" w:space="0" w:color="auto"/>
            </w:tcBorders>
            <w:vAlign w:val="center"/>
          </w:tcPr>
          <w:p w14:paraId="3846A05D"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174</w:t>
            </w:r>
          </w:p>
        </w:tc>
        <w:tc>
          <w:tcPr>
            <w:tcW w:w="718" w:type="dxa"/>
            <w:tcBorders>
              <w:top w:val="single" w:sz="4" w:space="0" w:color="auto"/>
            </w:tcBorders>
            <w:vAlign w:val="center"/>
          </w:tcPr>
          <w:p w14:paraId="0882ED26"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202</w:t>
            </w:r>
          </w:p>
        </w:tc>
        <w:tc>
          <w:tcPr>
            <w:tcW w:w="828" w:type="dxa"/>
            <w:tcBorders>
              <w:top w:val="single" w:sz="4" w:space="0" w:color="auto"/>
            </w:tcBorders>
            <w:vAlign w:val="center"/>
          </w:tcPr>
          <w:p w14:paraId="21D08AB8"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196</w:t>
            </w:r>
          </w:p>
        </w:tc>
      </w:tr>
      <w:tr w:rsidR="00C80C4B" w:rsidRPr="00CA788F" w14:paraId="348EBCF2" w14:textId="77777777" w:rsidTr="005B50EE">
        <w:trPr>
          <w:trHeight w:val="415"/>
        </w:trPr>
        <w:tc>
          <w:tcPr>
            <w:tcW w:w="1097" w:type="dxa"/>
            <w:vAlign w:val="center"/>
          </w:tcPr>
          <w:p w14:paraId="71238541" w14:textId="77777777" w:rsidR="00C80C4B" w:rsidRPr="00CA788F" w:rsidRDefault="00C80C4B" w:rsidP="005B50EE">
            <w:pPr>
              <w:rPr>
                <w:rFonts w:ascii="Times New Roman" w:hAnsi="Times New Roman" w:cs="Times New Roman"/>
                <w:sz w:val="24"/>
                <w:szCs w:val="24"/>
                <w:lang w:val="en-GB"/>
              </w:rPr>
            </w:pPr>
            <w:r w:rsidRPr="00CA788F">
              <w:rPr>
                <w:rFonts w:ascii="Times New Roman" w:hAnsi="Times New Roman" w:cs="Times New Roman"/>
                <w:sz w:val="24"/>
                <w:szCs w:val="24"/>
                <w:lang w:val="en-GB"/>
              </w:rPr>
              <w:t>B</w:t>
            </w:r>
          </w:p>
        </w:tc>
        <w:tc>
          <w:tcPr>
            <w:tcW w:w="954" w:type="dxa"/>
            <w:vAlign w:val="center"/>
          </w:tcPr>
          <w:p w14:paraId="7ABBF4AA"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3</w:t>
            </w:r>
          </w:p>
        </w:tc>
        <w:tc>
          <w:tcPr>
            <w:tcW w:w="828" w:type="dxa"/>
            <w:vAlign w:val="center"/>
          </w:tcPr>
          <w:p w14:paraId="17A606E3"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153</w:t>
            </w:r>
          </w:p>
        </w:tc>
        <w:tc>
          <w:tcPr>
            <w:tcW w:w="820" w:type="dxa"/>
            <w:vAlign w:val="center"/>
          </w:tcPr>
          <w:p w14:paraId="5762DFF2"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167</w:t>
            </w:r>
          </w:p>
        </w:tc>
        <w:tc>
          <w:tcPr>
            <w:tcW w:w="828" w:type="dxa"/>
            <w:vAlign w:val="center"/>
          </w:tcPr>
          <w:p w14:paraId="07362A93"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177</w:t>
            </w:r>
          </w:p>
        </w:tc>
        <w:tc>
          <w:tcPr>
            <w:tcW w:w="718" w:type="dxa"/>
            <w:vAlign w:val="center"/>
          </w:tcPr>
          <w:p w14:paraId="440BECD8"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103</w:t>
            </w:r>
          </w:p>
        </w:tc>
        <w:tc>
          <w:tcPr>
            <w:tcW w:w="828" w:type="dxa"/>
            <w:vAlign w:val="center"/>
          </w:tcPr>
          <w:p w14:paraId="1889F117"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181</w:t>
            </w:r>
          </w:p>
        </w:tc>
        <w:tc>
          <w:tcPr>
            <w:tcW w:w="828" w:type="dxa"/>
            <w:vAlign w:val="center"/>
          </w:tcPr>
          <w:p w14:paraId="7EF2B1EE"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211</w:t>
            </w:r>
          </w:p>
        </w:tc>
        <w:tc>
          <w:tcPr>
            <w:tcW w:w="718" w:type="dxa"/>
            <w:vAlign w:val="center"/>
          </w:tcPr>
          <w:p w14:paraId="3FA0E89A"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174</w:t>
            </w:r>
          </w:p>
        </w:tc>
        <w:tc>
          <w:tcPr>
            <w:tcW w:w="718" w:type="dxa"/>
            <w:vAlign w:val="center"/>
          </w:tcPr>
          <w:p w14:paraId="1B084094"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202</w:t>
            </w:r>
          </w:p>
        </w:tc>
        <w:tc>
          <w:tcPr>
            <w:tcW w:w="828" w:type="dxa"/>
            <w:vAlign w:val="center"/>
          </w:tcPr>
          <w:p w14:paraId="26A21F12"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196</w:t>
            </w:r>
          </w:p>
        </w:tc>
      </w:tr>
      <w:tr w:rsidR="00C80C4B" w:rsidRPr="00CA788F" w14:paraId="4EF7750F" w14:textId="77777777" w:rsidTr="005B50EE">
        <w:trPr>
          <w:trHeight w:val="415"/>
        </w:trPr>
        <w:tc>
          <w:tcPr>
            <w:tcW w:w="1097" w:type="dxa"/>
            <w:vAlign w:val="center"/>
          </w:tcPr>
          <w:p w14:paraId="62F36DB9" w14:textId="77777777" w:rsidR="00C80C4B" w:rsidRPr="00CA788F" w:rsidRDefault="00C80C4B" w:rsidP="005B50EE">
            <w:pPr>
              <w:rPr>
                <w:rFonts w:ascii="Times New Roman" w:hAnsi="Times New Roman" w:cs="Times New Roman"/>
                <w:sz w:val="24"/>
                <w:szCs w:val="24"/>
                <w:lang w:val="en-GB"/>
              </w:rPr>
            </w:pPr>
            <w:r w:rsidRPr="00CA788F">
              <w:rPr>
                <w:rFonts w:ascii="Times New Roman" w:hAnsi="Times New Roman" w:cs="Times New Roman"/>
                <w:sz w:val="24"/>
                <w:szCs w:val="24"/>
                <w:lang w:val="en-GB"/>
              </w:rPr>
              <w:t>C</w:t>
            </w:r>
          </w:p>
        </w:tc>
        <w:tc>
          <w:tcPr>
            <w:tcW w:w="954" w:type="dxa"/>
            <w:vAlign w:val="center"/>
          </w:tcPr>
          <w:p w14:paraId="2FC53BEF"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2</w:t>
            </w:r>
          </w:p>
        </w:tc>
        <w:tc>
          <w:tcPr>
            <w:tcW w:w="828" w:type="dxa"/>
            <w:vAlign w:val="center"/>
          </w:tcPr>
          <w:p w14:paraId="3C98FE9D"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153</w:t>
            </w:r>
          </w:p>
        </w:tc>
        <w:tc>
          <w:tcPr>
            <w:tcW w:w="820" w:type="dxa"/>
            <w:vAlign w:val="center"/>
          </w:tcPr>
          <w:p w14:paraId="546CAF1E"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167</w:t>
            </w:r>
          </w:p>
        </w:tc>
        <w:tc>
          <w:tcPr>
            <w:tcW w:w="828" w:type="dxa"/>
            <w:vAlign w:val="center"/>
          </w:tcPr>
          <w:p w14:paraId="6886E2D2"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177</w:t>
            </w:r>
          </w:p>
        </w:tc>
        <w:tc>
          <w:tcPr>
            <w:tcW w:w="718" w:type="dxa"/>
            <w:vAlign w:val="center"/>
          </w:tcPr>
          <w:p w14:paraId="19B872B9"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133</w:t>
            </w:r>
          </w:p>
        </w:tc>
        <w:tc>
          <w:tcPr>
            <w:tcW w:w="828" w:type="dxa"/>
            <w:vAlign w:val="center"/>
          </w:tcPr>
          <w:p w14:paraId="5415F447"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181</w:t>
            </w:r>
          </w:p>
        </w:tc>
        <w:tc>
          <w:tcPr>
            <w:tcW w:w="828" w:type="dxa"/>
            <w:vAlign w:val="center"/>
          </w:tcPr>
          <w:p w14:paraId="69493629"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211</w:t>
            </w:r>
          </w:p>
        </w:tc>
        <w:tc>
          <w:tcPr>
            <w:tcW w:w="718" w:type="dxa"/>
            <w:vAlign w:val="center"/>
          </w:tcPr>
          <w:p w14:paraId="38AFB217"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174</w:t>
            </w:r>
          </w:p>
        </w:tc>
        <w:tc>
          <w:tcPr>
            <w:tcW w:w="718" w:type="dxa"/>
            <w:vAlign w:val="center"/>
          </w:tcPr>
          <w:p w14:paraId="474FE51C"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202</w:t>
            </w:r>
          </w:p>
        </w:tc>
        <w:tc>
          <w:tcPr>
            <w:tcW w:w="828" w:type="dxa"/>
            <w:vAlign w:val="center"/>
          </w:tcPr>
          <w:p w14:paraId="5F154B52"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196</w:t>
            </w:r>
          </w:p>
        </w:tc>
      </w:tr>
      <w:tr w:rsidR="00C80C4B" w:rsidRPr="00CA788F" w14:paraId="1143CB83" w14:textId="77777777" w:rsidTr="005B50EE">
        <w:trPr>
          <w:trHeight w:val="415"/>
        </w:trPr>
        <w:tc>
          <w:tcPr>
            <w:tcW w:w="1097" w:type="dxa"/>
            <w:vAlign w:val="center"/>
          </w:tcPr>
          <w:p w14:paraId="0652AC5A" w14:textId="77777777" w:rsidR="00C80C4B" w:rsidRPr="00CA788F" w:rsidRDefault="00C80C4B" w:rsidP="005B50EE">
            <w:pPr>
              <w:rPr>
                <w:rFonts w:ascii="Times New Roman" w:hAnsi="Times New Roman" w:cs="Times New Roman"/>
                <w:sz w:val="24"/>
                <w:szCs w:val="24"/>
                <w:lang w:val="en-GB"/>
              </w:rPr>
            </w:pPr>
            <w:r w:rsidRPr="00CA788F">
              <w:rPr>
                <w:rFonts w:ascii="Times New Roman" w:hAnsi="Times New Roman" w:cs="Times New Roman"/>
                <w:sz w:val="24"/>
                <w:szCs w:val="24"/>
                <w:lang w:val="en-GB"/>
              </w:rPr>
              <w:t>D</w:t>
            </w:r>
          </w:p>
        </w:tc>
        <w:tc>
          <w:tcPr>
            <w:tcW w:w="954" w:type="dxa"/>
            <w:vAlign w:val="center"/>
          </w:tcPr>
          <w:p w14:paraId="2CAA9B63"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2</w:t>
            </w:r>
          </w:p>
        </w:tc>
        <w:tc>
          <w:tcPr>
            <w:tcW w:w="828" w:type="dxa"/>
            <w:vAlign w:val="center"/>
          </w:tcPr>
          <w:p w14:paraId="281802A1"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153</w:t>
            </w:r>
          </w:p>
        </w:tc>
        <w:tc>
          <w:tcPr>
            <w:tcW w:w="820" w:type="dxa"/>
            <w:vAlign w:val="center"/>
          </w:tcPr>
          <w:p w14:paraId="3C298FEA"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167</w:t>
            </w:r>
          </w:p>
        </w:tc>
        <w:tc>
          <w:tcPr>
            <w:tcW w:w="828" w:type="dxa"/>
            <w:vAlign w:val="center"/>
          </w:tcPr>
          <w:p w14:paraId="2182CB0B"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177</w:t>
            </w:r>
          </w:p>
        </w:tc>
        <w:tc>
          <w:tcPr>
            <w:tcW w:w="718" w:type="dxa"/>
            <w:vAlign w:val="center"/>
          </w:tcPr>
          <w:p w14:paraId="31B41FF7"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130</w:t>
            </w:r>
          </w:p>
        </w:tc>
        <w:tc>
          <w:tcPr>
            <w:tcW w:w="828" w:type="dxa"/>
            <w:vAlign w:val="center"/>
          </w:tcPr>
          <w:p w14:paraId="663B1EB2"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181</w:t>
            </w:r>
          </w:p>
        </w:tc>
        <w:tc>
          <w:tcPr>
            <w:tcW w:w="828" w:type="dxa"/>
            <w:vAlign w:val="center"/>
          </w:tcPr>
          <w:p w14:paraId="051575F3"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211</w:t>
            </w:r>
          </w:p>
        </w:tc>
        <w:tc>
          <w:tcPr>
            <w:tcW w:w="718" w:type="dxa"/>
            <w:vAlign w:val="center"/>
          </w:tcPr>
          <w:p w14:paraId="235A923E"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188</w:t>
            </w:r>
          </w:p>
        </w:tc>
        <w:tc>
          <w:tcPr>
            <w:tcW w:w="718" w:type="dxa"/>
            <w:vAlign w:val="center"/>
          </w:tcPr>
          <w:p w14:paraId="64A91961"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202</w:t>
            </w:r>
          </w:p>
        </w:tc>
        <w:tc>
          <w:tcPr>
            <w:tcW w:w="828" w:type="dxa"/>
            <w:vAlign w:val="center"/>
          </w:tcPr>
          <w:p w14:paraId="463F9BAB"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196</w:t>
            </w:r>
          </w:p>
        </w:tc>
      </w:tr>
      <w:tr w:rsidR="00C80C4B" w:rsidRPr="00CA788F" w14:paraId="72C4F054" w14:textId="77777777" w:rsidTr="005B50EE">
        <w:trPr>
          <w:trHeight w:val="415"/>
        </w:trPr>
        <w:tc>
          <w:tcPr>
            <w:tcW w:w="1097" w:type="dxa"/>
            <w:vAlign w:val="center"/>
          </w:tcPr>
          <w:p w14:paraId="70E312A4" w14:textId="77777777" w:rsidR="00C80C4B" w:rsidRPr="00CA788F" w:rsidRDefault="00C80C4B" w:rsidP="005B50EE">
            <w:pPr>
              <w:rPr>
                <w:rFonts w:ascii="Times New Roman" w:hAnsi="Times New Roman" w:cs="Times New Roman"/>
                <w:sz w:val="24"/>
                <w:szCs w:val="24"/>
                <w:lang w:val="en-GB"/>
              </w:rPr>
            </w:pPr>
            <w:r w:rsidRPr="00CA788F">
              <w:rPr>
                <w:rFonts w:ascii="Times New Roman" w:hAnsi="Times New Roman" w:cs="Times New Roman"/>
                <w:sz w:val="24"/>
                <w:szCs w:val="24"/>
                <w:lang w:val="en-GB"/>
              </w:rPr>
              <w:t>E</w:t>
            </w:r>
          </w:p>
        </w:tc>
        <w:tc>
          <w:tcPr>
            <w:tcW w:w="954" w:type="dxa"/>
            <w:vAlign w:val="center"/>
          </w:tcPr>
          <w:p w14:paraId="524F044E"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w:t>
            </w:r>
          </w:p>
        </w:tc>
        <w:tc>
          <w:tcPr>
            <w:tcW w:w="828" w:type="dxa"/>
            <w:vAlign w:val="center"/>
          </w:tcPr>
          <w:p w14:paraId="3C64FF60"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123</w:t>
            </w:r>
          </w:p>
        </w:tc>
        <w:tc>
          <w:tcPr>
            <w:tcW w:w="820" w:type="dxa"/>
            <w:vAlign w:val="center"/>
          </w:tcPr>
          <w:p w14:paraId="09A5D3F4"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158</w:t>
            </w:r>
          </w:p>
        </w:tc>
        <w:tc>
          <w:tcPr>
            <w:tcW w:w="828" w:type="dxa"/>
            <w:vAlign w:val="center"/>
          </w:tcPr>
          <w:p w14:paraId="39C0F575"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177</w:t>
            </w:r>
          </w:p>
        </w:tc>
        <w:tc>
          <w:tcPr>
            <w:tcW w:w="718" w:type="dxa"/>
            <w:vAlign w:val="center"/>
          </w:tcPr>
          <w:p w14:paraId="3A955DB9"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148</w:t>
            </w:r>
          </w:p>
        </w:tc>
        <w:tc>
          <w:tcPr>
            <w:tcW w:w="828" w:type="dxa"/>
            <w:vAlign w:val="center"/>
          </w:tcPr>
          <w:p w14:paraId="0F396258"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184</w:t>
            </w:r>
          </w:p>
        </w:tc>
        <w:tc>
          <w:tcPr>
            <w:tcW w:w="828" w:type="dxa"/>
            <w:vAlign w:val="center"/>
          </w:tcPr>
          <w:p w14:paraId="277E7F2B"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211</w:t>
            </w:r>
          </w:p>
        </w:tc>
        <w:tc>
          <w:tcPr>
            <w:tcW w:w="718" w:type="dxa"/>
            <w:vAlign w:val="center"/>
          </w:tcPr>
          <w:p w14:paraId="3AE16D1D"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176</w:t>
            </w:r>
          </w:p>
        </w:tc>
        <w:tc>
          <w:tcPr>
            <w:tcW w:w="718" w:type="dxa"/>
            <w:vAlign w:val="center"/>
          </w:tcPr>
          <w:p w14:paraId="7523B8DD"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229</w:t>
            </w:r>
          </w:p>
        </w:tc>
        <w:tc>
          <w:tcPr>
            <w:tcW w:w="828" w:type="dxa"/>
            <w:vAlign w:val="center"/>
          </w:tcPr>
          <w:p w14:paraId="7677F37D"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205</w:t>
            </w:r>
          </w:p>
        </w:tc>
      </w:tr>
      <w:tr w:rsidR="00C80C4B" w:rsidRPr="00CA788F" w14:paraId="3FDEE98F" w14:textId="77777777" w:rsidTr="005B50EE">
        <w:trPr>
          <w:trHeight w:val="415"/>
        </w:trPr>
        <w:tc>
          <w:tcPr>
            <w:tcW w:w="1097" w:type="dxa"/>
            <w:vAlign w:val="center"/>
          </w:tcPr>
          <w:p w14:paraId="0844B257" w14:textId="77777777" w:rsidR="00C80C4B" w:rsidRPr="00CA788F" w:rsidRDefault="00C80C4B" w:rsidP="005B50EE">
            <w:pPr>
              <w:rPr>
                <w:rFonts w:ascii="Times New Roman" w:hAnsi="Times New Roman" w:cs="Times New Roman"/>
                <w:sz w:val="24"/>
                <w:szCs w:val="24"/>
                <w:lang w:val="en-GB"/>
              </w:rPr>
            </w:pPr>
            <w:r w:rsidRPr="00CA788F">
              <w:rPr>
                <w:rFonts w:ascii="Times New Roman" w:hAnsi="Times New Roman" w:cs="Times New Roman"/>
                <w:sz w:val="24"/>
                <w:szCs w:val="24"/>
                <w:lang w:val="en-GB"/>
              </w:rPr>
              <w:t>F</w:t>
            </w:r>
          </w:p>
        </w:tc>
        <w:tc>
          <w:tcPr>
            <w:tcW w:w="954" w:type="dxa"/>
            <w:vAlign w:val="center"/>
          </w:tcPr>
          <w:p w14:paraId="4E7A75C4" w14:textId="77777777" w:rsidR="00C80C4B" w:rsidRPr="00CA788F" w:rsidRDefault="00C80C4B" w:rsidP="005B50EE">
            <w:pPr>
              <w:rPr>
                <w:rFonts w:ascii="Times New Roman" w:hAnsi="Times New Roman" w:cs="Times New Roman"/>
                <w:sz w:val="24"/>
                <w:szCs w:val="24"/>
                <w:lang w:val="en-GB"/>
              </w:rPr>
            </w:pPr>
            <w:r w:rsidRPr="00CA788F">
              <w:rPr>
                <w:rFonts w:ascii="Times New Roman" w:hAnsi="Times New Roman" w:cs="Times New Roman"/>
                <w:sz w:val="24"/>
                <w:szCs w:val="24"/>
                <w:lang w:val="en-GB"/>
              </w:rPr>
              <w:t>7</w:t>
            </w:r>
          </w:p>
        </w:tc>
        <w:tc>
          <w:tcPr>
            <w:tcW w:w="828" w:type="dxa"/>
            <w:vAlign w:val="center"/>
          </w:tcPr>
          <w:p w14:paraId="4B04C8F4"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123</w:t>
            </w:r>
          </w:p>
        </w:tc>
        <w:tc>
          <w:tcPr>
            <w:tcW w:w="820" w:type="dxa"/>
            <w:vAlign w:val="center"/>
          </w:tcPr>
          <w:p w14:paraId="119E0FEF"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158</w:t>
            </w:r>
          </w:p>
        </w:tc>
        <w:tc>
          <w:tcPr>
            <w:tcW w:w="828" w:type="dxa"/>
            <w:vAlign w:val="center"/>
          </w:tcPr>
          <w:p w14:paraId="77D60EC0"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177</w:t>
            </w:r>
          </w:p>
        </w:tc>
        <w:tc>
          <w:tcPr>
            <w:tcW w:w="718" w:type="dxa"/>
            <w:vAlign w:val="center"/>
          </w:tcPr>
          <w:p w14:paraId="6A00CE2A"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148</w:t>
            </w:r>
          </w:p>
        </w:tc>
        <w:tc>
          <w:tcPr>
            <w:tcW w:w="828" w:type="dxa"/>
            <w:vAlign w:val="center"/>
          </w:tcPr>
          <w:p w14:paraId="3BF2092F"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184</w:t>
            </w:r>
          </w:p>
        </w:tc>
        <w:tc>
          <w:tcPr>
            <w:tcW w:w="828" w:type="dxa"/>
            <w:vAlign w:val="center"/>
          </w:tcPr>
          <w:p w14:paraId="4F572771"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211</w:t>
            </w:r>
          </w:p>
        </w:tc>
        <w:tc>
          <w:tcPr>
            <w:tcW w:w="718" w:type="dxa"/>
            <w:vAlign w:val="center"/>
          </w:tcPr>
          <w:p w14:paraId="5D90EBF2"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162</w:t>
            </w:r>
          </w:p>
        </w:tc>
        <w:tc>
          <w:tcPr>
            <w:tcW w:w="718" w:type="dxa"/>
            <w:vAlign w:val="center"/>
          </w:tcPr>
          <w:p w14:paraId="1BB89136"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223</w:t>
            </w:r>
          </w:p>
        </w:tc>
        <w:tc>
          <w:tcPr>
            <w:tcW w:w="828" w:type="dxa"/>
            <w:vAlign w:val="center"/>
          </w:tcPr>
          <w:p w14:paraId="12A7867B"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205</w:t>
            </w:r>
          </w:p>
        </w:tc>
      </w:tr>
      <w:tr w:rsidR="00C80C4B" w:rsidRPr="00CA788F" w14:paraId="648CFF8E" w14:textId="77777777" w:rsidTr="005B50EE">
        <w:trPr>
          <w:trHeight w:val="415"/>
        </w:trPr>
        <w:tc>
          <w:tcPr>
            <w:tcW w:w="1097" w:type="dxa"/>
            <w:tcBorders>
              <w:bottom w:val="single" w:sz="4" w:space="0" w:color="auto"/>
            </w:tcBorders>
            <w:vAlign w:val="center"/>
          </w:tcPr>
          <w:p w14:paraId="65B2FAB9" w14:textId="77777777" w:rsidR="00C80C4B" w:rsidRPr="00CA788F" w:rsidRDefault="00C80C4B" w:rsidP="005B50EE">
            <w:pPr>
              <w:rPr>
                <w:rFonts w:ascii="Times New Roman" w:hAnsi="Times New Roman" w:cs="Times New Roman"/>
                <w:sz w:val="24"/>
                <w:szCs w:val="24"/>
                <w:lang w:val="en-GB"/>
              </w:rPr>
            </w:pPr>
            <w:r w:rsidRPr="00CA788F">
              <w:rPr>
                <w:rFonts w:ascii="Times New Roman" w:hAnsi="Times New Roman" w:cs="Times New Roman"/>
                <w:sz w:val="24"/>
                <w:szCs w:val="24"/>
                <w:lang w:val="en-GB"/>
              </w:rPr>
              <w:t>G</w:t>
            </w:r>
          </w:p>
        </w:tc>
        <w:tc>
          <w:tcPr>
            <w:tcW w:w="954" w:type="dxa"/>
            <w:tcBorders>
              <w:bottom w:val="single" w:sz="4" w:space="0" w:color="auto"/>
            </w:tcBorders>
            <w:vAlign w:val="center"/>
          </w:tcPr>
          <w:p w14:paraId="1E497B01"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w:t>
            </w:r>
          </w:p>
        </w:tc>
        <w:tc>
          <w:tcPr>
            <w:tcW w:w="828" w:type="dxa"/>
            <w:tcBorders>
              <w:bottom w:val="single" w:sz="4" w:space="0" w:color="auto"/>
            </w:tcBorders>
            <w:vAlign w:val="center"/>
          </w:tcPr>
          <w:p w14:paraId="04008925"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123</w:t>
            </w:r>
          </w:p>
        </w:tc>
        <w:tc>
          <w:tcPr>
            <w:tcW w:w="820" w:type="dxa"/>
            <w:tcBorders>
              <w:bottom w:val="single" w:sz="4" w:space="0" w:color="auto"/>
            </w:tcBorders>
            <w:vAlign w:val="center"/>
          </w:tcPr>
          <w:p w14:paraId="2399F143"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158</w:t>
            </w:r>
          </w:p>
        </w:tc>
        <w:tc>
          <w:tcPr>
            <w:tcW w:w="828" w:type="dxa"/>
            <w:tcBorders>
              <w:bottom w:val="single" w:sz="4" w:space="0" w:color="auto"/>
            </w:tcBorders>
            <w:vAlign w:val="center"/>
          </w:tcPr>
          <w:p w14:paraId="63C9603E"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177</w:t>
            </w:r>
          </w:p>
        </w:tc>
        <w:tc>
          <w:tcPr>
            <w:tcW w:w="718" w:type="dxa"/>
            <w:tcBorders>
              <w:bottom w:val="single" w:sz="4" w:space="0" w:color="auto"/>
            </w:tcBorders>
            <w:vAlign w:val="center"/>
          </w:tcPr>
          <w:p w14:paraId="3F7E209C"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148</w:t>
            </w:r>
          </w:p>
        </w:tc>
        <w:tc>
          <w:tcPr>
            <w:tcW w:w="828" w:type="dxa"/>
            <w:tcBorders>
              <w:bottom w:val="single" w:sz="4" w:space="0" w:color="auto"/>
            </w:tcBorders>
            <w:vAlign w:val="center"/>
          </w:tcPr>
          <w:p w14:paraId="64B5E4B3"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184</w:t>
            </w:r>
          </w:p>
        </w:tc>
        <w:tc>
          <w:tcPr>
            <w:tcW w:w="828" w:type="dxa"/>
            <w:tcBorders>
              <w:bottom w:val="single" w:sz="4" w:space="0" w:color="auto"/>
            </w:tcBorders>
            <w:vAlign w:val="center"/>
          </w:tcPr>
          <w:p w14:paraId="311393AD"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211</w:t>
            </w:r>
          </w:p>
        </w:tc>
        <w:tc>
          <w:tcPr>
            <w:tcW w:w="718" w:type="dxa"/>
            <w:tcBorders>
              <w:bottom w:val="single" w:sz="4" w:space="0" w:color="auto"/>
            </w:tcBorders>
            <w:vAlign w:val="center"/>
          </w:tcPr>
          <w:p w14:paraId="571515DC"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162</w:t>
            </w:r>
          </w:p>
        </w:tc>
        <w:tc>
          <w:tcPr>
            <w:tcW w:w="718" w:type="dxa"/>
            <w:tcBorders>
              <w:bottom w:val="single" w:sz="4" w:space="0" w:color="auto"/>
            </w:tcBorders>
            <w:vAlign w:val="center"/>
          </w:tcPr>
          <w:p w14:paraId="5EF473BC"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229</w:t>
            </w:r>
          </w:p>
        </w:tc>
        <w:tc>
          <w:tcPr>
            <w:tcW w:w="828" w:type="dxa"/>
            <w:tcBorders>
              <w:bottom w:val="single" w:sz="4" w:space="0" w:color="auto"/>
            </w:tcBorders>
            <w:vAlign w:val="center"/>
          </w:tcPr>
          <w:p w14:paraId="6308D2D4" w14:textId="77777777" w:rsidR="00C80C4B" w:rsidRPr="00CA788F" w:rsidRDefault="00C80C4B" w:rsidP="005B50EE">
            <w:pPr>
              <w:rPr>
                <w:rFonts w:ascii="Times New Roman" w:hAnsi="Times New Roman" w:cs="Times New Roman"/>
                <w:b/>
                <w:bCs/>
                <w:sz w:val="24"/>
                <w:szCs w:val="24"/>
                <w:lang w:val="en-GB"/>
              </w:rPr>
            </w:pPr>
            <w:r w:rsidRPr="00CA788F">
              <w:rPr>
                <w:rFonts w:ascii="Times New Roman" w:hAnsi="Times New Roman" w:cs="Times New Roman"/>
                <w:color w:val="000000"/>
                <w:sz w:val="24"/>
                <w:szCs w:val="24"/>
                <w:lang w:val="en-GB"/>
              </w:rPr>
              <w:t>205</w:t>
            </w:r>
          </w:p>
        </w:tc>
      </w:tr>
    </w:tbl>
    <w:p w14:paraId="1034E40C" w14:textId="77777777" w:rsidR="00C80C4B" w:rsidRPr="00CA788F" w:rsidRDefault="00C80C4B" w:rsidP="00C80C4B">
      <w:pPr>
        <w:tabs>
          <w:tab w:val="left" w:pos="1475"/>
        </w:tabs>
        <w:rPr>
          <w:rFonts w:ascii="Times New Roman" w:hAnsi="Times New Roman" w:cs="Times New Roman"/>
          <w:sz w:val="24"/>
          <w:szCs w:val="24"/>
          <w:lang w:val="en-GB"/>
        </w:rPr>
        <w:sectPr w:rsidR="00C80C4B" w:rsidRPr="00CA788F" w:rsidSect="00B00389">
          <w:pgSz w:w="11906" w:h="16838"/>
          <w:pgMar w:top="1417" w:right="1701" w:bottom="1417" w:left="1701" w:header="708" w:footer="708" w:gutter="0"/>
          <w:cols w:space="708"/>
          <w:docGrid w:linePitch="360"/>
        </w:sectPr>
      </w:pPr>
    </w:p>
    <w:p w14:paraId="581D64B1" w14:textId="77777777" w:rsidR="00C80C4B" w:rsidRPr="00CA788F" w:rsidRDefault="00C80C4B" w:rsidP="00C80C4B">
      <w:pPr>
        <w:spacing w:line="360" w:lineRule="auto"/>
        <w:jc w:val="both"/>
        <w:rPr>
          <w:rFonts w:ascii="Times New Roman" w:hAnsi="Times New Roman" w:cs="Times New Roman"/>
          <w:sz w:val="24"/>
          <w:szCs w:val="24"/>
          <w:lang w:val="en-GB"/>
        </w:rPr>
      </w:pPr>
      <w:r w:rsidRPr="00CA788F">
        <w:rPr>
          <w:rFonts w:ascii="Times New Roman" w:hAnsi="Times New Roman" w:cs="Times New Roman"/>
          <w:b/>
          <w:bCs/>
          <w:sz w:val="24"/>
          <w:szCs w:val="24"/>
          <w:lang w:val="en-GB"/>
        </w:rPr>
        <w:lastRenderedPageBreak/>
        <w:t xml:space="preserve">Table </w:t>
      </w:r>
      <w:r w:rsidRPr="001E2CC1">
        <w:rPr>
          <w:rFonts w:ascii="Times New Roman" w:hAnsi="Times New Roman" w:cs="Times New Roman"/>
          <w:b/>
          <w:bCs/>
          <w:color w:val="000000" w:themeColor="text1"/>
          <w:sz w:val="24"/>
          <w:szCs w:val="24"/>
          <w:lang w:val="en-GB"/>
        </w:rPr>
        <w:t>S</w:t>
      </w:r>
      <w:r w:rsidRPr="00E20ABD">
        <w:rPr>
          <w:rFonts w:ascii="Times New Roman" w:hAnsi="Times New Roman" w:cs="Times New Roman"/>
          <w:b/>
          <w:bCs/>
          <w:color w:val="000000" w:themeColor="text1"/>
          <w:sz w:val="24"/>
          <w:szCs w:val="24"/>
          <w:lang w:val="en-GB"/>
        </w:rPr>
        <w:t>5</w:t>
      </w:r>
      <w:r w:rsidRPr="001E2CC1">
        <w:rPr>
          <w:rFonts w:ascii="Times New Roman" w:hAnsi="Times New Roman" w:cs="Times New Roman"/>
          <w:b/>
          <w:bCs/>
          <w:color w:val="000000" w:themeColor="text1"/>
          <w:sz w:val="24"/>
          <w:szCs w:val="24"/>
          <w:lang w:val="en-GB"/>
        </w:rPr>
        <w:t>.</w:t>
      </w:r>
      <w:r w:rsidRPr="00CA788F">
        <w:rPr>
          <w:rFonts w:ascii="Times New Roman" w:hAnsi="Times New Roman" w:cs="Times New Roman"/>
          <w:b/>
          <w:bCs/>
          <w:sz w:val="24"/>
          <w:szCs w:val="24"/>
          <w:lang w:val="en-GB"/>
        </w:rPr>
        <w:t xml:space="preserve"> </w:t>
      </w:r>
      <w:r w:rsidRPr="00CA788F">
        <w:rPr>
          <w:rFonts w:ascii="Times New Roman" w:hAnsi="Times New Roman" w:cs="Times New Roman"/>
          <w:sz w:val="24"/>
          <w:szCs w:val="24"/>
          <w:lang w:val="en-GB"/>
        </w:rPr>
        <w:t xml:space="preserve">Genetic diversity of </w:t>
      </w:r>
      <w:proofErr w:type="spellStart"/>
      <w:r w:rsidRPr="00CA788F">
        <w:rPr>
          <w:rFonts w:ascii="Times New Roman" w:hAnsi="Times New Roman" w:cs="Times New Roman"/>
          <w:i/>
          <w:iCs/>
          <w:sz w:val="24"/>
          <w:szCs w:val="24"/>
          <w:lang w:val="en-GB"/>
        </w:rPr>
        <w:t>Diplodia</w:t>
      </w:r>
      <w:proofErr w:type="spellEnd"/>
      <w:r w:rsidRPr="00CA788F">
        <w:rPr>
          <w:rFonts w:ascii="Times New Roman" w:hAnsi="Times New Roman" w:cs="Times New Roman"/>
          <w:i/>
          <w:iCs/>
          <w:sz w:val="24"/>
          <w:szCs w:val="24"/>
          <w:lang w:val="en-GB"/>
        </w:rPr>
        <w:t xml:space="preserve"> </w:t>
      </w:r>
      <w:proofErr w:type="spellStart"/>
      <w:r w:rsidRPr="00CA788F">
        <w:rPr>
          <w:rFonts w:ascii="Times New Roman" w:hAnsi="Times New Roman" w:cs="Times New Roman"/>
          <w:i/>
          <w:iCs/>
          <w:sz w:val="24"/>
          <w:szCs w:val="24"/>
          <w:lang w:val="en-GB"/>
        </w:rPr>
        <w:t>sapinea</w:t>
      </w:r>
      <w:proofErr w:type="spellEnd"/>
      <w:r w:rsidRPr="00CA788F">
        <w:rPr>
          <w:rFonts w:ascii="Times New Roman" w:hAnsi="Times New Roman" w:cs="Times New Roman"/>
          <w:sz w:val="24"/>
          <w:szCs w:val="24"/>
          <w:lang w:val="en-GB"/>
        </w:rPr>
        <w:t xml:space="preserve"> populations in the complete dataset. </w:t>
      </w:r>
      <w:r w:rsidRPr="00CA788F">
        <w:rPr>
          <w:rFonts w:ascii="Times New Roman" w:hAnsi="Times New Roman" w:cs="Times New Roman"/>
          <w:color w:val="000000"/>
          <w:sz w:val="24"/>
          <w:szCs w:val="24"/>
          <w:lang w:val="en-GB"/>
        </w:rPr>
        <w:t xml:space="preserve">The number of </w:t>
      </w:r>
      <w:proofErr w:type="spellStart"/>
      <w:r w:rsidRPr="00CA788F">
        <w:rPr>
          <w:rFonts w:ascii="Times New Roman" w:hAnsi="Times New Roman" w:cs="Times New Roman"/>
          <w:color w:val="000000"/>
          <w:sz w:val="24"/>
          <w:szCs w:val="24"/>
          <w:lang w:val="en-GB"/>
        </w:rPr>
        <w:t>multilocus</w:t>
      </w:r>
      <w:proofErr w:type="spellEnd"/>
      <w:r w:rsidRPr="00CA788F">
        <w:rPr>
          <w:rFonts w:ascii="Times New Roman" w:hAnsi="Times New Roman" w:cs="Times New Roman"/>
          <w:color w:val="000000"/>
          <w:sz w:val="24"/>
          <w:szCs w:val="24"/>
          <w:lang w:val="en-GB"/>
        </w:rPr>
        <w:t xml:space="preserve"> genotypes (MLG) found in the population, the expected number of MLG at the lowest common sample size (</w:t>
      </w:r>
      <w:proofErr w:type="spellStart"/>
      <w:r w:rsidRPr="00CA788F">
        <w:rPr>
          <w:rFonts w:ascii="Times New Roman" w:hAnsi="Times New Roman" w:cs="Times New Roman"/>
          <w:color w:val="000000"/>
          <w:sz w:val="24"/>
          <w:szCs w:val="24"/>
          <w:lang w:val="en-GB"/>
        </w:rPr>
        <w:t>eMLG</w:t>
      </w:r>
      <w:proofErr w:type="spellEnd"/>
      <w:r w:rsidRPr="00CA788F">
        <w:rPr>
          <w:rFonts w:ascii="Times New Roman" w:hAnsi="Times New Roman" w:cs="Times New Roman"/>
          <w:color w:val="000000"/>
          <w:sz w:val="24"/>
          <w:szCs w:val="24"/>
          <w:lang w:val="en-GB"/>
        </w:rPr>
        <w:t>), the Shannon– index of diversity (</w:t>
      </w:r>
      <w:r w:rsidRPr="00CA788F">
        <w:rPr>
          <w:rFonts w:ascii="Times New Roman" w:hAnsi="Times New Roman" w:cs="Times New Roman"/>
          <w:i/>
          <w:iCs/>
          <w:color w:val="000000"/>
          <w:sz w:val="24"/>
          <w:szCs w:val="24"/>
          <w:lang w:val="en-GB"/>
        </w:rPr>
        <w:t>H</w:t>
      </w:r>
      <w:r w:rsidRPr="00CA788F">
        <w:rPr>
          <w:rFonts w:ascii="Times New Roman" w:hAnsi="Times New Roman" w:cs="Times New Roman"/>
          <w:color w:val="000000"/>
          <w:sz w:val="24"/>
          <w:szCs w:val="24"/>
          <w:lang w:val="en-GB"/>
        </w:rPr>
        <w:t>), the evenness index adapted from the Simpson Index, and the standardized index of association (</w:t>
      </w:r>
      <w:proofErr w:type="spellStart"/>
      <w:r w:rsidRPr="00CA788F">
        <w:rPr>
          <w:rFonts w:ascii="Times New Roman" w:hAnsi="Times New Roman" w:cs="Times New Roman"/>
          <w:color w:val="000000"/>
          <w:sz w:val="24"/>
          <w:szCs w:val="24"/>
          <w:lang w:val="en-GB"/>
        </w:rPr>
        <w:t>rbarD</w:t>
      </w:r>
      <w:proofErr w:type="spellEnd"/>
      <w:r w:rsidRPr="00CA788F">
        <w:rPr>
          <w:rFonts w:ascii="Times New Roman" w:hAnsi="Times New Roman" w:cs="Times New Roman"/>
          <w:color w:val="000000"/>
          <w:sz w:val="24"/>
          <w:szCs w:val="24"/>
          <w:lang w:val="en-GB"/>
        </w:rPr>
        <w:t>) are shown for each population. “</w:t>
      </w:r>
      <w:proofErr w:type="spellStart"/>
      <w:r w:rsidRPr="00CA788F">
        <w:rPr>
          <w:rFonts w:ascii="Times New Roman" w:hAnsi="Times New Roman" w:cs="Times New Roman"/>
          <w:color w:val="000000"/>
          <w:sz w:val="24"/>
          <w:szCs w:val="24"/>
          <w:lang w:val="en-GB"/>
        </w:rPr>
        <w:t>Symp</w:t>
      </w:r>
      <w:proofErr w:type="spellEnd"/>
      <w:r w:rsidRPr="00CA788F">
        <w:rPr>
          <w:rFonts w:ascii="Times New Roman" w:hAnsi="Times New Roman" w:cs="Times New Roman"/>
          <w:color w:val="000000"/>
          <w:sz w:val="24"/>
          <w:szCs w:val="24"/>
          <w:lang w:val="en-GB"/>
        </w:rPr>
        <w:t>.” and “</w:t>
      </w:r>
      <w:proofErr w:type="spellStart"/>
      <w:r w:rsidRPr="00CA788F">
        <w:rPr>
          <w:rFonts w:ascii="Times New Roman" w:hAnsi="Times New Roman" w:cs="Times New Roman"/>
          <w:color w:val="000000"/>
          <w:sz w:val="24"/>
          <w:szCs w:val="24"/>
          <w:lang w:val="en-GB"/>
        </w:rPr>
        <w:t>Asymp</w:t>
      </w:r>
      <w:proofErr w:type="spellEnd"/>
      <w:r w:rsidRPr="00CA788F">
        <w:rPr>
          <w:rFonts w:ascii="Times New Roman" w:hAnsi="Times New Roman" w:cs="Times New Roman"/>
          <w:color w:val="000000"/>
          <w:sz w:val="24"/>
          <w:szCs w:val="24"/>
          <w:lang w:val="en-GB"/>
        </w:rPr>
        <w:t>.” refer to symptomatic and asymptomatic shoots, respectively.</w:t>
      </w:r>
    </w:p>
    <w:tbl>
      <w:tblPr>
        <w:tblStyle w:val="TableGrid"/>
        <w:tblpPr w:leftFromText="141" w:rightFromText="141" w:vertAnchor="page" w:horzAnchor="margin" w:tblpXSpec="center" w:tblpY="4286"/>
        <w:tblW w:w="106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06"/>
        <w:gridCol w:w="792"/>
        <w:gridCol w:w="842"/>
        <w:gridCol w:w="236"/>
        <w:gridCol w:w="765"/>
        <w:gridCol w:w="765"/>
        <w:gridCol w:w="765"/>
        <w:gridCol w:w="765"/>
        <w:gridCol w:w="819"/>
        <w:gridCol w:w="236"/>
        <w:gridCol w:w="863"/>
        <w:gridCol w:w="964"/>
        <w:gridCol w:w="964"/>
      </w:tblGrid>
      <w:tr w:rsidR="00C80C4B" w:rsidRPr="00CA788F" w14:paraId="34CC962E" w14:textId="77777777" w:rsidTr="005B50EE">
        <w:trPr>
          <w:trHeight w:val="610"/>
        </w:trPr>
        <w:tc>
          <w:tcPr>
            <w:tcW w:w="1906" w:type="dxa"/>
            <w:vMerge w:val="restart"/>
            <w:tcBorders>
              <w:top w:val="single" w:sz="4" w:space="0" w:color="auto"/>
            </w:tcBorders>
            <w:vAlign w:val="center"/>
          </w:tcPr>
          <w:p w14:paraId="7AACCD50" w14:textId="77777777" w:rsidR="00C80C4B" w:rsidRPr="00CA788F" w:rsidRDefault="00C80C4B" w:rsidP="005B50EE">
            <w:pPr>
              <w:jc w:val="both"/>
              <w:rPr>
                <w:rFonts w:ascii="Times New Roman" w:hAnsi="Times New Roman" w:cs="Times New Roman"/>
                <w:b/>
                <w:bCs/>
                <w:lang w:val="en-GB"/>
              </w:rPr>
            </w:pPr>
            <w:r w:rsidRPr="00CA788F">
              <w:rPr>
                <w:rFonts w:ascii="Times New Roman" w:hAnsi="Times New Roman" w:cs="Times New Roman"/>
                <w:b/>
                <w:bCs/>
                <w:lang w:val="en-GB"/>
              </w:rPr>
              <w:t>Parameters</w:t>
            </w:r>
          </w:p>
        </w:tc>
        <w:tc>
          <w:tcPr>
            <w:tcW w:w="1634" w:type="dxa"/>
            <w:gridSpan w:val="2"/>
            <w:tcBorders>
              <w:top w:val="single" w:sz="4" w:space="0" w:color="auto"/>
              <w:bottom w:val="single" w:sz="4" w:space="0" w:color="auto"/>
            </w:tcBorders>
            <w:vAlign w:val="center"/>
          </w:tcPr>
          <w:p w14:paraId="524D6F4C" w14:textId="77777777" w:rsidR="00C80C4B" w:rsidRPr="00CA788F" w:rsidRDefault="00C80C4B" w:rsidP="005B50EE">
            <w:pPr>
              <w:jc w:val="center"/>
              <w:rPr>
                <w:rFonts w:ascii="Times New Roman" w:hAnsi="Times New Roman" w:cs="Times New Roman"/>
                <w:b/>
                <w:bCs/>
                <w:lang w:val="en-GB"/>
              </w:rPr>
            </w:pPr>
            <w:r w:rsidRPr="00CA788F">
              <w:rPr>
                <w:rFonts w:ascii="Times New Roman" w:hAnsi="Times New Roman" w:cs="Times New Roman"/>
                <w:b/>
                <w:bCs/>
                <w:lang w:val="en-GB"/>
              </w:rPr>
              <w:t>Country</w:t>
            </w:r>
          </w:p>
        </w:tc>
        <w:tc>
          <w:tcPr>
            <w:tcW w:w="236" w:type="dxa"/>
            <w:tcBorders>
              <w:top w:val="single" w:sz="4" w:space="0" w:color="auto"/>
            </w:tcBorders>
          </w:tcPr>
          <w:p w14:paraId="7FB38C8C" w14:textId="77777777" w:rsidR="00C80C4B" w:rsidRPr="00CA788F" w:rsidRDefault="00C80C4B" w:rsidP="005B50EE">
            <w:pPr>
              <w:jc w:val="center"/>
              <w:rPr>
                <w:rFonts w:ascii="Times New Roman" w:hAnsi="Times New Roman" w:cs="Times New Roman"/>
                <w:b/>
                <w:bCs/>
                <w:lang w:val="en-GB"/>
              </w:rPr>
            </w:pPr>
          </w:p>
        </w:tc>
        <w:tc>
          <w:tcPr>
            <w:tcW w:w="3879" w:type="dxa"/>
            <w:gridSpan w:val="5"/>
            <w:tcBorders>
              <w:top w:val="single" w:sz="4" w:space="0" w:color="auto"/>
              <w:bottom w:val="single" w:sz="4" w:space="0" w:color="auto"/>
            </w:tcBorders>
            <w:vAlign w:val="center"/>
          </w:tcPr>
          <w:p w14:paraId="2623E42D" w14:textId="77777777" w:rsidR="00C80C4B" w:rsidRPr="00CA788F" w:rsidRDefault="00C80C4B" w:rsidP="005B50EE">
            <w:pPr>
              <w:jc w:val="center"/>
              <w:rPr>
                <w:rFonts w:ascii="Times New Roman" w:hAnsi="Times New Roman" w:cs="Times New Roman"/>
                <w:b/>
                <w:bCs/>
                <w:i/>
                <w:iCs/>
                <w:lang w:val="en-GB"/>
              </w:rPr>
            </w:pPr>
            <w:r w:rsidRPr="00CA788F">
              <w:rPr>
                <w:rFonts w:ascii="Times New Roman" w:hAnsi="Times New Roman" w:cs="Times New Roman"/>
                <w:b/>
                <w:bCs/>
                <w:lang w:val="en-GB"/>
              </w:rPr>
              <w:t>Spanish stands</w:t>
            </w:r>
          </w:p>
        </w:tc>
        <w:tc>
          <w:tcPr>
            <w:tcW w:w="236" w:type="dxa"/>
            <w:tcBorders>
              <w:top w:val="single" w:sz="4" w:space="0" w:color="auto"/>
            </w:tcBorders>
          </w:tcPr>
          <w:p w14:paraId="49F55C00" w14:textId="77777777" w:rsidR="00C80C4B" w:rsidRPr="00CA788F" w:rsidRDefault="00C80C4B" w:rsidP="005B50EE">
            <w:pPr>
              <w:jc w:val="center"/>
              <w:rPr>
                <w:rFonts w:ascii="Times New Roman" w:hAnsi="Times New Roman" w:cs="Times New Roman"/>
                <w:b/>
                <w:bCs/>
                <w:lang w:val="en-GB"/>
              </w:rPr>
            </w:pPr>
          </w:p>
        </w:tc>
        <w:tc>
          <w:tcPr>
            <w:tcW w:w="2791" w:type="dxa"/>
            <w:gridSpan w:val="3"/>
            <w:tcBorders>
              <w:top w:val="single" w:sz="4" w:space="0" w:color="auto"/>
              <w:bottom w:val="single" w:sz="4" w:space="0" w:color="auto"/>
            </w:tcBorders>
            <w:vAlign w:val="center"/>
          </w:tcPr>
          <w:p w14:paraId="64D75B0B" w14:textId="77777777" w:rsidR="00C80C4B" w:rsidRPr="00CA788F" w:rsidRDefault="00C80C4B" w:rsidP="005B50EE">
            <w:pPr>
              <w:jc w:val="center"/>
              <w:rPr>
                <w:rFonts w:ascii="Times New Roman" w:hAnsi="Times New Roman" w:cs="Times New Roman"/>
                <w:b/>
                <w:bCs/>
                <w:lang w:val="en-GB"/>
              </w:rPr>
            </w:pPr>
            <w:r w:rsidRPr="00CA788F">
              <w:rPr>
                <w:rFonts w:ascii="Times New Roman" w:hAnsi="Times New Roman" w:cs="Times New Roman"/>
                <w:b/>
                <w:bCs/>
                <w:lang w:val="en-GB"/>
              </w:rPr>
              <w:t>Sample type</w:t>
            </w:r>
          </w:p>
        </w:tc>
      </w:tr>
      <w:tr w:rsidR="00C80C4B" w:rsidRPr="00CA788F" w14:paraId="11B99BF3" w14:textId="77777777" w:rsidTr="005B50EE">
        <w:trPr>
          <w:trHeight w:val="610"/>
        </w:trPr>
        <w:tc>
          <w:tcPr>
            <w:tcW w:w="1906" w:type="dxa"/>
            <w:vMerge/>
            <w:tcBorders>
              <w:bottom w:val="single" w:sz="4" w:space="0" w:color="auto"/>
            </w:tcBorders>
          </w:tcPr>
          <w:p w14:paraId="27AA2CBE" w14:textId="77777777" w:rsidR="00C80C4B" w:rsidRPr="00CA788F" w:rsidRDefault="00C80C4B" w:rsidP="005B50EE">
            <w:pPr>
              <w:jc w:val="both"/>
              <w:rPr>
                <w:rFonts w:ascii="Times New Roman" w:hAnsi="Times New Roman" w:cs="Times New Roman"/>
                <w:b/>
                <w:bCs/>
                <w:lang w:val="en-GB"/>
              </w:rPr>
            </w:pPr>
          </w:p>
        </w:tc>
        <w:tc>
          <w:tcPr>
            <w:tcW w:w="792" w:type="dxa"/>
            <w:tcBorders>
              <w:top w:val="single" w:sz="4" w:space="0" w:color="auto"/>
              <w:bottom w:val="single" w:sz="4" w:space="0" w:color="auto"/>
            </w:tcBorders>
            <w:vAlign w:val="center"/>
          </w:tcPr>
          <w:p w14:paraId="46833A2F" w14:textId="77777777" w:rsidR="00C80C4B" w:rsidRPr="00CA788F" w:rsidRDefault="00C80C4B" w:rsidP="005B50EE">
            <w:pPr>
              <w:jc w:val="center"/>
              <w:rPr>
                <w:rFonts w:ascii="Times New Roman" w:hAnsi="Times New Roman" w:cs="Times New Roman"/>
                <w:b/>
                <w:bCs/>
                <w:lang w:val="en-GB"/>
              </w:rPr>
            </w:pPr>
            <w:r w:rsidRPr="00CA788F">
              <w:rPr>
                <w:rFonts w:ascii="Times New Roman" w:hAnsi="Times New Roman" w:cs="Times New Roman"/>
                <w:b/>
                <w:bCs/>
                <w:lang w:val="en-GB"/>
              </w:rPr>
              <w:t>USA</w:t>
            </w:r>
          </w:p>
        </w:tc>
        <w:tc>
          <w:tcPr>
            <w:tcW w:w="842" w:type="dxa"/>
            <w:tcBorders>
              <w:top w:val="single" w:sz="4" w:space="0" w:color="auto"/>
              <w:bottom w:val="single" w:sz="4" w:space="0" w:color="auto"/>
            </w:tcBorders>
            <w:vAlign w:val="center"/>
          </w:tcPr>
          <w:p w14:paraId="335BE9A7" w14:textId="77777777" w:rsidR="00C80C4B" w:rsidRPr="00CA788F" w:rsidRDefault="00C80C4B" w:rsidP="005B50EE">
            <w:pPr>
              <w:jc w:val="center"/>
              <w:rPr>
                <w:rFonts w:ascii="Times New Roman" w:hAnsi="Times New Roman" w:cs="Times New Roman"/>
                <w:b/>
                <w:bCs/>
                <w:lang w:val="en-GB"/>
              </w:rPr>
            </w:pPr>
            <w:r w:rsidRPr="00CA788F">
              <w:rPr>
                <w:rFonts w:ascii="Times New Roman" w:hAnsi="Times New Roman" w:cs="Times New Roman"/>
                <w:b/>
                <w:bCs/>
                <w:lang w:val="en-GB"/>
              </w:rPr>
              <w:t>Spain</w:t>
            </w:r>
          </w:p>
        </w:tc>
        <w:tc>
          <w:tcPr>
            <w:tcW w:w="236" w:type="dxa"/>
            <w:vAlign w:val="center"/>
          </w:tcPr>
          <w:p w14:paraId="681F7791" w14:textId="77777777" w:rsidR="00C80C4B" w:rsidRPr="00CA788F" w:rsidRDefault="00C80C4B" w:rsidP="005B50EE">
            <w:pPr>
              <w:jc w:val="center"/>
              <w:rPr>
                <w:rFonts w:ascii="Times New Roman" w:hAnsi="Times New Roman" w:cs="Times New Roman"/>
                <w:b/>
                <w:bCs/>
                <w:lang w:val="en-GB"/>
              </w:rPr>
            </w:pPr>
          </w:p>
        </w:tc>
        <w:tc>
          <w:tcPr>
            <w:tcW w:w="765" w:type="dxa"/>
            <w:tcBorders>
              <w:top w:val="single" w:sz="4" w:space="0" w:color="auto"/>
              <w:bottom w:val="single" w:sz="4" w:space="0" w:color="auto"/>
            </w:tcBorders>
            <w:shd w:val="clear" w:color="auto" w:fill="auto"/>
            <w:vAlign w:val="center"/>
          </w:tcPr>
          <w:p w14:paraId="1A3AF5F5" w14:textId="77777777" w:rsidR="00C80C4B" w:rsidRPr="00CA788F" w:rsidRDefault="00C80C4B" w:rsidP="005B50EE">
            <w:pPr>
              <w:jc w:val="center"/>
              <w:rPr>
                <w:rFonts w:ascii="Times New Roman" w:hAnsi="Times New Roman" w:cs="Times New Roman"/>
                <w:b/>
                <w:bCs/>
                <w:lang w:val="en-GB"/>
              </w:rPr>
            </w:pPr>
            <w:r w:rsidRPr="00CA788F">
              <w:rPr>
                <w:rFonts w:ascii="Times New Roman" w:hAnsi="Times New Roman" w:cs="Times New Roman"/>
                <w:b/>
                <w:bCs/>
                <w:lang w:val="en-GB"/>
              </w:rPr>
              <w:t>1</w:t>
            </w:r>
          </w:p>
        </w:tc>
        <w:tc>
          <w:tcPr>
            <w:tcW w:w="765" w:type="dxa"/>
            <w:tcBorders>
              <w:top w:val="single" w:sz="4" w:space="0" w:color="auto"/>
              <w:bottom w:val="single" w:sz="4" w:space="0" w:color="auto"/>
            </w:tcBorders>
            <w:shd w:val="clear" w:color="auto" w:fill="auto"/>
            <w:vAlign w:val="center"/>
          </w:tcPr>
          <w:p w14:paraId="62FA6A47" w14:textId="77777777" w:rsidR="00C80C4B" w:rsidRPr="00CA788F" w:rsidRDefault="00C80C4B" w:rsidP="005B50EE">
            <w:pPr>
              <w:jc w:val="center"/>
              <w:rPr>
                <w:rFonts w:ascii="Times New Roman" w:hAnsi="Times New Roman" w:cs="Times New Roman"/>
                <w:b/>
                <w:bCs/>
                <w:lang w:val="en-GB"/>
              </w:rPr>
            </w:pPr>
            <w:r w:rsidRPr="00CA788F">
              <w:rPr>
                <w:rFonts w:ascii="Times New Roman" w:hAnsi="Times New Roman" w:cs="Times New Roman"/>
                <w:b/>
                <w:bCs/>
                <w:lang w:val="en-GB"/>
              </w:rPr>
              <w:t>2</w:t>
            </w:r>
          </w:p>
        </w:tc>
        <w:tc>
          <w:tcPr>
            <w:tcW w:w="765" w:type="dxa"/>
            <w:tcBorders>
              <w:top w:val="single" w:sz="4" w:space="0" w:color="auto"/>
              <w:bottom w:val="single" w:sz="4" w:space="0" w:color="auto"/>
            </w:tcBorders>
            <w:shd w:val="clear" w:color="auto" w:fill="auto"/>
            <w:vAlign w:val="center"/>
          </w:tcPr>
          <w:p w14:paraId="3BCC216D" w14:textId="77777777" w:rsidR="00C80C4B" w:rsidRPr="00CA788F" w:rsidRDefault="00C80C4B" w:rsidP="005B50EE">
            <w:pPr>
              <w:jc w:val="center"/>
              <w:rPr>
                <w:rFonts w:ascii="Times New Roman" w:hAnsi="Times New Roman" w:cs="Times New Roman"/>
                <w:b/>
                <w:bCs/>
                <w:lang w:val="en-GB"/>
              </w:rPr>
            </w:pPr>
            <w:r w:rsidRPr="00CA788F">
              <w:rPr>
                <w:rFonts w:ascii="Times New Roman" w:hAnsi="Times New Roman" w:cs="Times New Roman"/>
                <w:b/>
                <w:bCs/>
                <w:lang w:val="en-GB"/>
              </w:rPr>
              <w:t>3</w:t>
            </w:r>
          </w:p>
        </w:tc>
        <w:tc>
          <w:tcPr>
            <w:tcW w:w="765" w:type="dxa"/>
            <w:tcBorders>
              <w:top w:val="single" w:sz="4" w:space="0" w:color="auto"/>
              <w:bottom w:val="single" w:sz="4" w:space="0" w:color="auto"/>
            </w:tcBorders>
            <w:shd w:val="clear" w:color="auto" w:fill="auto"/>
            <w:vAlign w:val="center"/>
          </w:tcPr>
          <w:p w14:paraId="212B2133" w14:textId="77777777" w:rsidR="00C80C4B" w:rsidRPr="00CA788F" w:rsidRDefault="00C80C4B" w:rsidP="005B50EE">
            <w:pPr>
              <w:jc w:val="center"/>
              <w:rPr>
                <w:rFonts w:ascii="Times New Roman" w:hAnsi="Times New Roman" w:cs="Times New Roman"/>
                <w:b/>
                <w:bCs/>
                <w:lang w:val="en-GB"/>
              </w:rPr>
            </w:pPr>
            <w:r w:rsidRPr="00CA788F">
              <w:rPr>
                <w:rFonts w:ascii="Times New Roman" w:hAnsi="Times New Roman" w:cs="Times New Roman"/>
                <w:b/>
                <w:bCs/>
                <w:lang w:val="en-GB"/>
              </w:rPr>
              <w:t>4</w:t>
            </w:r>
          </w:p>
        </w:tc>
        <w:tc>
          <w:tcPr>
            <w:tcW w:w="819" w:type="dxa"/>
            <w:tcBorders>
              <w:top w:val="single" w:sz="4" w:space="0" w:color="auto"/>
              <w:bottom w:val="single" w:sz="4" w:space="0" w:color="auto"/>
            </w:tcBorders>
            <w:vAlign w:val="center"/>
          </w:tcPr>
          <w:p w14:paraId="0EA569C3" w14:textId="77777777" w:rsidR="00C80C4B" w:rsidRPr="00CA788F" w:rsidRDefault="00C80C4B" w:rsidP="005B50EE">
            <w:pPr>
              <w:jc w:val="center"/>
              <w:rPr>
                <w:rFonts w:ascii="Times New Roman" w:hAnsi="Times New Roman" w:cs="Times New Roman"/>
                <w:b/>
                <w:bCs/>
                <w:lang w:val="en-GB"/>
              </w:rPr>
            </w:pPr>
            <w:r w:rsidRPr="00CA788F">
              <w:rPr>
                <w:rFonts w:ascii="Times New Roman" w:hAnsi="Times New Roman" w:cs="Times New Roman"/>
                <w:b/>
                <w:bCs/>
                <w:lang w:val="en-GB"/>
              </w:rPr>
              <w:t>5</w:t>
            </w:r>
          </w:p>
        </w:tc>
        <w:tc>
          <w:tcPr>
            <w:tcW w:w="236" w:type="dxa"/>
            <w:vAlign w:val="center"/>
          </w:tcPr>
          <w:p w14:paraId="7AD71535" w14:textId="77777777" w:rsidR="00C80C4B" w:rsidRPr="00CA788F" w:rsidRDefault="00C80C4B" w:rsidP="005B50EE">
            <w:pPr>
              <w:jc w:val="center"/>
              <w:rPr>
                <w:rFonts w:ascii="Times New Roman" w:hAnsi="Times New Roman" w:cs="Times New Roman"/>
                <w:b/>
                <w:bCs/>
                <w:lang w:val="en-GB"/>
              </w:rPr>
            </w:pPr>
          </w:p>
        </w:tc>
        <w:tc>
          <w:tcPr>
            <w:tcW w:w="863" w:type="dxa"/>
            <w:tcBorders>
              <w:top w:val="single" w:sz="4" w:space="0" w:color="auto"/>
              <w:bottom w:val="single" w:sz="4" w:space="0" w:color="auto"/>
            </w:tcBorders>
            <w:shd w:val="clear" w:color="auto" w:fill="auto"/>
            <w:vAlign w:val="center"/>
          </w:tcPr>
          <w:p w14:paraId="28559B60" w14:textId="77777777" w:rsidR="00C80C4B" w:rsidRPr="00CA788F" w:rsidRDefault="00C80C4B" w:rsidP="005B50EE">
            <w:pPr>
              <w:jc w:val="center"/>
              <w:rPr>
                <w:rFonts w:ascii="Times New Roman" w:hAnsi="Times New Roman" w:cs="Times New Roman"/>
                <w:b/>
                <w:bCs/>
                <w:lang w:val="en-GB"/>
              </w:rPr>
            </w:pPr>
            <w:r w:rsidRPr="00CA788F">
              <w:rPr>
                <w:rFonts w:ascii="Times New Roman" w:hAnsi="Times New Roman" w:cs="Times New Roman"/>
                <w:b/>
                <w:bCs/>
                <w:lang w:val="en-GB"/>
              </w:rPr>
              <w:t>Cones</w:t>
            </w:r>
          </w:p>
        </w:tc>
        <w:tc>
          <w:tcPr>
            <w:tcW w:w="964" w:type="dxa"/>
            <w:tcBorders>
              <w:top w:val="single" w:sz="4" w:space="0" w:color="auto"/>
              <w:bottom w:val="single" w:sz="4" w:space="0" w:color="auto"/>
            </w:tcBorders>
            <w:shd w:val="clear" w:color="auto" w:fill="auto"/>
            <w:vAlign w:val="center"/>
          </w:tcPr>
          <w:p w14:paraId="773674EF" w14:textId="77777777" w:rsidR="00C80C4B" w:rsidRPr="00CA788F" w:rsidRDefault="00C80C4B" w:rsidP="005B50EE">
            <w:pPr>
              <w:jc w:val="center"/>
              <w:rPr>
                <w:rFonts w:ascii="Times New Roman" w:hAnsi="Times New Roman" w:cs="Times New Roman"/>
                <w:b/>
                <w:bCs/>
                <w:lang w:val="en-GB"/>
              </w:rPr>
            </w:pPr>
            <w:proofErr w:type="spellStart"/>
            <w:r w:rsidRPr="00CA788F">
              <w:rPr>
                <w:rFonts w:ascii="Times New Roman" w:hAnsi="Times New Roman" w:cs="Times New Roman"/>
                <w:b/>
                <w:bCs/>
                <w:lang w:val="en-GB"/>
              </w:rPr>
              <w:t>Symp</w:t>
            </w:r>
            <w:proofErr w:type="spellEnd"/>
            <w:r w:rsidRPr="00CA788F">
              <w:rPr>
                <w:rFonts w:ascii="Times New Roman" w:hAnsi="Times New Roman" w:cs="Times New Roman"/>
                <w:b/>
                <w:bCs/>
                <w:lang w:val="en-GB"/>
              </w:rPr>
              <w:t xml:space="preserve">. shoots </w:t>
            </w:r>
          </w:p>
        </w:tc>
        <w:tc>
          <w:tcPr>
            <w:tcW w:w="964" w:type="dxa"/>
            <w:tcBorders>
              <w:top w:val="single" w:sz="4" w:space="0" w:color="auto"/>
              <w:bottom w:val="single" w:sz="4" w:space="0" w:color="auto"/>
            </w:tcBorders>
            <w:shd w:val="clear" w:color="auto" w:fill="auto"/>
            <w:vAlign w:val="center"/>
          </w:tcPr>
          <w:p w14:paraId="7F30E477" w14:textId="77777777" w:rsidR="00C80C4B" w:rsidRPr="00CA788F" w:rsidRDefault="00C80C4B" w:rsidP="005B50EE">
            <w:pPr>
              <w:jc w:val="center"/>
              <w:rPr>
                <w:rFonts w:ascii="Times New Roman" w:hAnsi="Times New Roman" w:cs="Times New Roman"/>
                <w:b/>
                <w:bCs/>
                <w:lang w:val="en-GB"/>
              </w:rPr>
            </w:pPr>
            <w:proofErr w:type="spellStart"/>
            <w:r w:rsidRPr="00CA788F">
              <w:rPr>
                <w:rFonts w:ascii="Times New Roman" w:hAnsi="Times New Roman" w:cs="Times New Roman"/>
                <w:b/>
                <w:bCs/>
                <w:lang w:val="en-GB"/>
              </w:rPr>
              <w:t>Asymp</w:t>
            </w:r>
            <w:proofErr w:type="spellEnd"/>
            <w:r w:rsidRPr="00CA788F">
              <w:rPr>
                <w:rFonts w:ascii="Times New Roman" w:hAnsi="Times New Roman" w:cs="Times New Roman"/>
                <w:b/>
                <w:bCs/>
                <w:lang w:val="en-GB"/>
              </w:rPr>
              <w:t xml:space="preserve">. shoots </w:t>
            </w:r>
          </w:p>
        </w:tc>
      </w:tr>
      <w:tr w:rsidR="00C80C4B" w:rsidRPr="00CA788F" w14:paraId="5F957572" w14:textId="77777777" w:rsidTr="005B50EE">
        <w:trPr>
          <w:trHeight w:val="365"/>
        </w:trPr>
        <w:tc>
          <w:tcPr>
            <w:tcW w:w="1906" w:type="dxa"/>
            <w:tcBorders>
              <w:top w:val="single" w:sz="4" w:space="0" w:color="auto"/>
            </w:tcBorders>
          </w:tcPr>
          <w:p w14:paraId="18A0705A" w14:textId="77777777" w:rsidR="00C80C4B" w:rsidRPr="00CA788F" w:rsidRDefault="00C80C4B" w:rsidP="005B50EE">
            <w:pPr>
              <w:jc w:val="both"/>
              <w:rPr>
                <w:rFonts w:ascii="Times New Roman" w:hAnsi="Times New Roman" w:cs="Times New Roman"/>
                <w:lang w:val="en-GB"/>
              </w:rPr>
            </w:pPr>
            <w:r w:rsidRPr="00CA788F">
              <w:rPr>
                <w:rFonts w:ascii="Times New Roman" w:hAnsi="Times New Roman" w:cs="Times New Roman"/>
                <w:lang w:val="en-GB"/>
              </w:rPr>
              <w:t>Sample size (</w:t>
            </w:r>
            <w:r w:rsidRPr="00CA788F">
              <w:rPr>
                <w:rFonts w:ascii="Times New Roman" w:hAnsi="Times New Roman" w:cs="Times New Roman"/>
                <w:i/>
                <w:iCs/>
                <w:lang w:val="en-GB"/>
              </w:rPr>
              <w:t>n</w:t>
            </w:r>
            <w:r w:rsidRPr="00CA788F">
              <w:rPr>
                <w:rFonts w:ascii="Times New Roman" w:hAnsi="Times New Roman" w:cs="Times New Roman"/>
                <w:lang w:val="en-GB"/>
              </w:rPr>
              <w:t>)</w:t>
            </w:r>
          </w:p>
        </w:tc>
        <w:tc>
          <w:tcPr>
            <w:tcW w:w="792" w:type="dxa"/>
            <w:tcBorders>
              <w:top w:val="single" w:sz="4" w:space="0" w:color="auto"/>
            </w:tcBorders>
          </w:tcPr>
          <w:p w14:paraId="5E02F393"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35</w:t>
            </w:r>
          </w:p>
        </w:tc>
        <w:tc>
          <w:tcPr>
            <w:tcW w:w="842" w:type="dxa"/>
            <w:tcBorders>
              <w:top w:val="single" w:sz="4" w:space="0" w:color="auto"/>
            </w:tcBorders>
          </w:tcPr>
          <w:p w14:paraId="32474829"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285</w:t>
            </w:r>
          </w:p>
        </w:tc>
        <w:tc>
          <w:tcPr>
            <w:tcW w:w="236" w:type="dxa"/>
          </w:tcPr>
          <w:p w14:paraId="73A82D1A" w14:textId="77777777" w:rsidR="00C80C4B" w:rsidRPr="00CA788F" w:rsidRDefault="00C80C4B" w:rsidP="005B50EE">
            <w:pPr>
              <w:jc w:val="center"/>
              <w:rPr>
                <w:rFonts w:ascii="Times New Roman" w:hAnsi="Times New Roman" w:cs="Times New Roman"/>
                <w:lang w:val="en-GB"/>
              </w:rPr>
            </w:pPr>
          </w:p>
        </w:tc>
        <w:tc>
          <w:tcPr>
            <w:tcW w:w="765" w:type="dxa"/>
            <w:tcBorders>
              <w:top w:val="single" w:sz="4" w:space="0" w:color="auto"/>
            </w:tcBorders>
            <w:shd w:val="clear" w:color="auto" w:fill="auto"/>
          </w:tcPr>
          <w:p w14:paraId="15D720FB"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15</w:t>
            </w:r>
          </w:p>
        </w:tc>
        <w:tc>
          <w:tcPr>
            <w:tcW w:w="765" w:type="dxa"/>
            <w:tcBorders>
              <w:top w:val="single" w:sz="4" w:space="0" w:color="auto"/>
            </w:tcBorders>
            <w:shd w:val="clear" w:color="auto" w:fill="auto"/>
          </w:tcPr>
          <w:p w14:paraId="7918EB43"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90</w:t>
            </w:r>
          </w:p>
        </w:tc>
        <w:tc>
          <w:tcPr>
            <w:tcW w:w="765" w:type="dxa"/>
            <w:tcBorders>
              <w:top w:val="single" w:sz="4" w:space="0" w:color="auto"/>
            </w:tcBorders>
            <w:shd w:val="clear" w:color="auto" w:fill="auto"/>
          </w:tcPr>
          <w:p w14:paraId="4C065E61"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75</w:t>
            </w:r>
          </w:p>
        </w:tc>
        <w:tc>
          <w:tcPr>
            <w:tcW w:w="765" w:type="dxa"/>
            <w:tcBorders>
              <w:top w:val="single" w:sz="4" w:space="0" w:color="auto"/>
            </w:tcBorders>
            <w:shd w:val="clear" w:color="auto" w:fill="auto"/>
          </w:tcPr>
          <w:p w14:paraId="2B5F7E97"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90</w:t>
            </w:r>
          </w:p>
        </w:tc>
        <w:tc>
          <w:tcPr>
            <w:tcW w:w="819" w:type="dxa"/>
            <w:tcBorders>
              <w:top w:val="single" w:sz="4" w:space="0" w:color="auto"/>
            </w:tcBorders>
          </w:tcPr>
          <w:p w14:paraId="0988280C"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15</w:t>
            </w:r>
          </w:p>
        </w:tc>
        <w:tc>
          <w:tcPr>
            <w:tcW w:w="236" w:type="dxa"/>
          </w:tcPr>
          <w:p w14:paraId="477508E2" w14:textId="77777777" w:rsidR="00C80C4B" w:rsidRPr="00CA788F" w:rsidRDefault="00C80C4B" w:rsidP="005B50EE">
            <w:pPr>
              <w:jc w:val="center"/>
              <w:rPr>
                <w:rFonts w:ascii="Times New Roman" w:hAnsi="Times New Roman" w:cs="Times New Roman"/>
                <w:lang w:val="en-GB"/>
              </w:rPr>
            </w:pPr>
          </w:p>
        </w:tc>
        <w:tc>
          <w:tcPr>
            <w:tcW w:w="863" w:type="dxa"/>
            <w:tcBorders>
              <w:top w:val="single" w:sz="4" w:space="0" w:color="auto"/>
            </w:tcBorders>
            <w:shd w:val="clear" w:color="auto" w:fill="auto"/>
          </w:tcPr>
          <w:p w14:paraId="6FE2AC9A"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180</w:t>
            </w:r>
          </w:p>
        </w:tc>
        <w:tc>
          <w:tcPr>
            <w:tcW w:w="964" w:type="dxa"/>
            <w:tcBorders>
              <w:top w:val="single" w:sz="4" w:space="0" w:color="auto"/>
            </w:tcBorders>
            <w:shd w:val="clear" w:color="auto" w:fill="auto"/>
          </w:tcPr>
          <w:p w14:paraId="66047C5D"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75</w:t>
            </w:r>
          </w:p>
        </w:tc>
        <w:tc>
          <w:tcPr>
            <w:tcW w:w="964" w:type="dxa"/>
            <w:tcBorders>
              <w:top w:val="single" w:sz="4" w:space="0" w:color="auto"/>
            </w:tcBorders>
            <w:shd w:val="clear" w:color="auto" w:fill="auto"/>
          </w:tcPr>
          <w:p w14:paraId="5523F5B1"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30</w:t>
            </w:r>
          </w:p>
        </w:tc>
      </w:tr>
      <w:tr w:rsidR="00C80C4B" w:rsidRPr="00CA788F" w14:paraId="42B023B8" w14:textId="77777777" w:rsidTr="005B50EE">
        <w:trPr>
          <w:trHeight w:val="297"/>
        </w:trPr>
        <w:tc>
          <w:tcPr>
            <w:tcW w:w="1906" w:type="dxa"/>
          </w:tcPr>
          <w:p w14:paraId="03C770B5" w14:textId="77777777" w:rsidR="00C80C4B" w:rsidRPr="00CA788F" w:rsidRDefault="00C80C4B" w:rsidP="005B50EE">
            <w:pPr>
              <w:jc w:val="both"/>
              <w:rPr>
                <w:rFonts w:ascii="Times New Roman" w:hAnsi="Times New Roman" w:cs="Times New Roman"/>
                <w:lang w:val="en-GB"/>
              </w:rPr>
            </w:pPr>
            <w:r w:rsidRPr="00CA788F">
              <w:rPr>
                <w:rFonts w:ascii="Times New Roman" w:hAnsi="Times New Roman" w:cs="Times New Roman"/>
                <w:lang w:val="en-GB"/>
              </w:rPr>
              <w:t>MLG (G)</w:t>
            </w:r>
          </w:p>
        </w:tc>
        <w:tc>
          <w:tcPr>
            <w:tcW w:w="792" w:type="dxa"/>
          </w:tcPr>
          <w:p w14:paraId="153B7E83"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7</w:t>
            </w:r>
          </w:p>
        </w:tc>
        <w:tc>
          <w:tcPr>
            <w:tcW w:w="842" w:type="dxa"/>
          </w:tcPr>
          <w:p w14:paraId="26712841"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56</w:t>
            </w:r>
          </w:p>
        </w:tc>
        <w:tc>
          <w:tcPr>
            <w:tcW w:w="236" w:type="dxa"/>
          </w:tcPr>
          <w:p w14:paraId="5E221616" w14:textId="77777777" w:rsidR="00C80C4B" w:rsidRPr="00CA788F" w:rsidRDefault="00C80C4B" w:rsidP="005B50EE">
            <w:pPr>
              <w:jc w:val="center"/>
              <w:rPr>
                <w:rFonts w:ascii="Times New Roman" w:hAnsi="Times New Roman" w:cs="Times New Roman"/>
                <w:lang w:val="en-GB"/>
              </w:rPr>
            </w:pPr>
          </w:p>
        </w:tc>
        <w:tc>
          <w:tcPr>
            <w:tcW w:w="765" w:type="dxa"/>
            <w:shd w:val="clear" w:color="auto" w:fill="auto"/>
          </w:tcPr>
          <w:p w14:paraId="5CB626FA"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6</w:t>
            </w:r>
          </w:p>
        </w:tc>
        <w:tc>
          <w:tcPr>
            <w:tcW w:w="765" w:type="dxa"/>
            <w:shd w:val="clear" w:color="auto" w:fill="auto"/>
          </w:tcPr>
          <w:p w14:paraId="53022E9E"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28</w:t>
            </w:r>
          </w:p>
        </w:tc>
        <w:tc>
          <w:tcPr>
            <w:tcW w:w="765" w:type="dxa"/>
            <w:shd w:val="clear" w:color="auto" w:fill="auto"/>
          </w:tcPr>
          <w:p w14:paraId="15C34F86"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18</w:t>
            </w:r>
          </w:p>
        </w:tc>
        <w:tc>
          <w:tcPr>
            <w:tcW w:w="765" w:type="dxa"/>
            <w:shd w:val="clear" w:color="auto" w:fill="auto"/>
          </w:tcPr>
          <w:p w14:paraId="00CE7F48"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20</w:t>
            </w:r>
          </w:p>
        </w:tc>
        <w:tc>
          <w:tcPr>
            <w:tcW w:w="819" w:type="dxa"/>
          </w:tcPr>
          <w:p w14:paraId="0CF59818"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5</w:t>
            </w:r>
          </w:p>
        </w:tc>
        <w:tc>
          <w:tcPr>
            <w:tcW w:w="236" w:type="dxa"/>
          </w:tcPr>
          <w:p w14:paraId="44D88745" w14:textId="77777777" w:rsidR="00C80C4B" w:rsidRPr="00CA788F" w:rsidRDefault="00C80C4B" w:rsidP="005B50EE">
            <w:pPr>
              <w:jc w:val="center"/>
              <w:rPr>
                <w:rFonts w:ascii="Times New Roman" w:hAnsi="Times New Roman" w:cs="Times New Roman"/>
                <w:lang w:val="en-GB"/>
              </w:rPr>
            </w:pPr>
          </w:p>
        </w:tc>
        <w:tc>
          <w:tcPr>
            <w:tcW w:w="863" w:type="dxa"/>
            <w:shd w:val="clear" w:color="auto" w:fill="auto"/>
          </w:tcPr>
          <w:p w14:paraId="41CA2A09"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36</w:t>
            </w:r>
          </w:p>
        </w:tc>
        <w:tc>
          <w:tcPr>
            <w:tcW w:w="964" w:type="dxa"/>
            <w:shd w:val="clear" w:color="auto" w:fill="auto"/>
          </w:tcPr>
          <w:p w14:paraId="03BB73D7"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23</w:t>
            </w:r>
          </w:p>
        </w:tc>
        <w:tc>
          <w:tcPr>
            <w:tcW w:w="964" w:type="dxa"/>
            <w:shd w:val="clear" w:color="auto" w:fill="auto"/>
          </w:tcPr>
          <w:p w14:paraId="4957A70B"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17</w:t>
            </w:r>
          </w:p>
        </w:tc>
      </w:tr>
      <w:tr w:rsidR="00C80C4B" w:rsidRPr="00CA788F" w14:paraId="4352A4C6" w14:textId="77777777" w:rsidTr="005B50EE">
        <w:trPr>
          <w:trHeight w:val="297"/>
        </w:trPr>
        <w:tc>
          <w:tcPr>
            <w:tcW w:w="1906" w:type="dxa"/>
          </w:tcPr>
          <w:p w14:paraId="7A5711B2" w14:textId="77777777" w:rsidR="00C80C4B" w:rsidRPr="00CA788F" w:rsidRDefault="00C80C4B" w:rsidP="005B50EE">
            <w:pPr>
              <w:jc w:val="both"/>
              <w:rPr>
                <w:rFonts w:ascii="Times New Roman" w:hAnsi="Times New Roman" w:cs="Times New Roman"/>
                <w:lang w:val="en-GB"/>
              </w:rPr>
            </w:pPr>
            <w:proofErr w:type="spellStart"/>
            <w:r w:rsidRPr="00CA788F">
              <w:rPr>
                <w:rFonts w:ascii="Times New Roman" w:hAnsi="Times New Roman" w:cs="Times New Roman"/>
                <w:lang w:val="en-GB"/>
              </w:rPr>
              <w:t>eMLG</w:t>
            </w:r>
            <w:proofErr w:type="spellEnd"/>
          </w:p>
        </w:tc>
        <w:tc>
          <w:tcPr>
            <w:tcW w:w="792" w:type="dxa"/>
          </w:tcPr>
          <w:p w14:paraId="794EE148"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7.00</w:t>
            </w:r>
          </w:p>
        </w:tc>
        <w:tc>
          <w:tcPr>
            <w:tcW w:w="842" w:type="dxa"/>
          </w:tcPr>
          <w:p w14:paraId="62257EAA"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17.70</w:t>
            </w:r>
          </w:p>
        </w:tc>
        <w:tc>
          <w:tcPr>
            <w:tcW w:w="236" w:type="dxa"/>
          </w:tcPr>
          <w:p w14:paraId="5379352B" w14:textId="77777777" w:rsidR="00C80C4B" w:rsidRPr="00CA788F" w:rsidRDefault="00C80C4B" w:rsidP="005B50EE">
            <w:pPr>
              <w:jc w:val="center"/>
              <w:rPr>
                <w:rFonts w:ascii="Times New Roman" w:hAnsi="Times New Roman" w:cs="Times New Roman"/>
                <w:lang w:val="en-GB"/>
              </w:rPr>
            </w:pPr>
          </w:p>
        </w:tc>
        <w:tc>
          <w:tcPr>
            <w:tcW w:w="765" w:type="dxa"/>
            <w:shd w:val="clear" w:color="auto" w:fill="auto"/>
          </w:tcPr>
          <w:p w14:paraId="6BF9A4A9"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6.00</w:t>
            </w:r>
          </w:p>
        </w:tc>
        <w:tc>
          <w:tcPr>
            <w:tcW w:w="765" w:type="dxa"/>
            <w:shd w:val="clear" w:color="auto" w:fill="auto"/>
          </w:tcPr>
          <w:p w14:paraId="632ED2C4"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9.49</w:t>
            </w:r>
          </w:p>
        </w:tc>
        <w:tc>
          <w:tcPr>
            <w:tcW w:w="765" w:type="dxa"/>
            <w:shd w:val="clear" w:color="auto" w:fill="auto"/>
          </w:tcPr>
          <w:p w14:paraId="16588E49"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9.03</w:t>
            </w:r>
          </w:p>
        </w:tc>
        <w:tc>
          <w:tcPr>
            <w:tcW w:w="765" w:type="dxa"/>
            <w:shd w:val="clear" w:color="auto" w:fill="auto"/>
          </w:tcPr>
          <w:p w14:paraId="5E573B44"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8.65</w:t>
            </w:r>
          </w:p>
        </w:tc>
        <w:tc>
          <w:tcPr>
            <w:tcW w:w="819" w:type="dxa"/>
          </w:tcPr>
          <w:p w14:paraId="53899B1C"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5.00</w:t>
            </w:r>
          </w:p>
        </w:tc>
        <w:tc>
          <w:tcPr>
            <w:tcW w:w="236" w:type="dxa"/>
          </w:tcPr>
          <w:p w14:paraId="6110613A" w14:textId="77777777" w:rsidR="00C80C4B" w:rsidRPr="00CA788F" w:rsidRDefault="00C80C4B" w:rsidP="005B50EE">
            <w:pPr>
              <w:jc w:val="center"/>
              <w:rPr>
                <w:rFonts w:ascii="Times New Roman" w:hAnsi="Times New Roman" w:cs="Times New Roman"/>
                <w:lang w:val="en-GB"/>
              </w:rPr>
            </w:pPr>
          </w:p>
        </w:tc>
        <w:tc>
          <w:tcPr>
            <w:tcW w:w="863" w:type="dxa"/>
            <w:shd w:val="clear" w:color="auto" w:fill="auto"/>
          </w:tcPr>
          <w:p w14:paraId="4C6EE907"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22.20</w:t>
            </w:r>
          </w:p>
        </w:tc>
        <w:tc>
          <w:tcPr>
            <w:tcW w:w="964" w:type="dxa"/>
            <w:shd w:val="clear" w:color="auto" w:fill="auto"/>
          </w:tcPr>
          <w:p w14:paraId="55EE8E27"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10.00</w:t>
            </w:r>
          </w:p>
        </w:tc>
        <w:tc>
          <w:tcPr>
            <w:tcW w:w="964" w:type="dxa"/>
            <w:shd w:val="clear" w:color="auto" w:fill="auto"/>
          </w:tcPr>
          <w:p w14:paraId="3BD05B7D"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10.90</w:t>
            </w:r>
          </w:p>
        </w:tc>
      </w:tr>
      <w:tr w:rsidR="00C80C4B" w:rsidRPr="00CA788F" w14:paraId="5F4EFEB4" w14:textId="77777777" w:rsidTr="005B50EE">
        <w:trPr>
          <w:trHeight w:val="297"/>
        </w:trPr>
        <w:tc>
          <w:tcPr>
            <w:tcW w:w="1906" w:type="dxa"/>
            <w:shd w:val="clear" w:color="auto" w:fill="auto"/>
          </w:tcPr>
          <w:p w14:paraId="54881C04" w14:textId="77777777" w:rsidR="00C80C4B" w:rsidRPr="00CA788F" w:rsidRDefault="00C80C4B" w:rsidP="005B50EE">
            <w:pPr>
              <w:jc w:val="both"/>
              <w:rPr>
                <w:rFonts w:ascii="Times New Roman" w:hAnsi="Times New Roman" w:cs="Times New Roman"/>
                <w:lang w:val="en-GB"/>
              </w:rPr>
            </w:pPr>
            <w:r w:rsidRPr="00CA788F">
              <w:rPr>
                <w:rFonts w:ascii="Times New Roman" w:hAnsi="Times New Roman" w:cs="Times New Roman"/>
                <w:lang w:val="en-GB"/>
              </w:rPr>
              <w:t>Diversity (</w:t>
            </w:r>
            <w:r w:rsidRPr="00CA788F">
              <w:rPr>
                <w:rFonts w:ascii="Times New Roman" w:hAnsi="Times New Roman" w:cs="Times New Roman"/>
                <w:i/>
                <w:iCs/>
                <w:lang w:val="en-GB"/>
              </w:rPr>
              <w:t>H</w:t>
            </w:r>
            <w:r w:rsidRPr="00CA788F">
              <w:rPr>
                <w:rFonts w:ascii="Times New Roman" w:hAnsi="Times New Roman" w:cs="Times New Roman"/>
                <w:lang w:val="en-GB"/>
              </w:rPr>
              <w:t>)</w:t>
            </w:r>
          </w:p>
        </w:tc>
        <w:tc>
          <w:tcPr>
            <w:tcW w:w="792" w:type="dxa"/>
            <w:shd w:val="clear" w:color="auto" w:fill="auto"/>
          </w:tcPr>
          <w:p w14:paraId="04A7A85D"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1.39</w:t>
            </w:r>
          </w:p>
        </w:tc>
        <w:tc>
          <w:tcPr>
            <w:tcW w:w="842" w:type="dxa"/>
            <w:shd w:val="clear" w:color="auto" w:fill="auto"/>
          </w:tcPr>
          <w:p w14:paraId="2EF2A245"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3.15</w:t>
            </w:r>
          </w:p>
        </w:tc>
        <w:tc>
          <w:tcPr>
            <w:tcW w:w="236" w:type="dxa"/>
          </w:tcPr>
          <w:p w14:paraId="2D480A88" w14:textId="77777777" w:rsidR="00C80C4B" w:rsidRPr="00CA788F" w:rsidRDefault="00C80C4B" w:rsidP="005B50EE">
            <w:pPr>
              <w:jc w:val="center"/>
              <w:rPr>
                <w:rFonts w:ascii="Times New Roman" w:hAnsi="Times New Roman" w:cs="Times New Roman"/>
                <w:lang w:val="en-GB"/>
              </w:rPr>
            </w:pPr>
          </w:p>
        </w:tc>
        <w:tc>
          <w:tcPr>
            <w:tcW w:w="765" w:type="dxa"/>
            <w:shd w:val="clear" w:color="auto" w:fill="auto"/>
          </w:tcPr>
          <w:p w14:paraId="3FC8D89A"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1.64</w:t>
            </w:r>
          </w:p>
        </w:tc>
        <w:tc>
          <w:tcPr>
            <w:tcW w:w="765" w:type="dxa"/>
            <w:shd w:val="clear" w:color="auto" w:fill="auto"/>
          </w:tcPr>
          <w:p w14:paraId="172A5394"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2.75</w:t>
            </w:r>
          </w:p>
        </w:tc>
        <w:tc>
          <w:tcPr>
            <w:tcW w:w="765" w:type="dxa"/>
            <w:shd w:val="clear" w:color="auto" w:fill="auto"/>
          </w:tcPr>
          <w:p w14:paraId="4DD5211E"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2.53</w:t>
            </w:r>
          </w:p>
        </w:tc>
        <w:tc>
          <w:tcPr>
            <w:tcW w:w="765" w:type="dxa"/>
            <w:shd w:val="clear" w:color="auto" w:fill="auto"/>
          </w:tcPr>
          <w:p w14:paraId="04645943"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2.48</w:t>
            </w:r>
          </w:p>
        </w:tc>
        <w:tc>
          <w:tcPr>
            <w:tcW w:w="819" w:type="dxa"/>
            <w:shd w:val="clear" w:color="auto" w:fill="auto"/>
          </w:tcPr>
          <w:p w14:paraId="18C11F42"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1.61</w:t>
            </w:r>
          </w:p>
        </w:tc>
        <w:tc>
          <w:tcPr>
            <w:tcW w:w="236" w:type="dxa"/>
          </w:tcPr>
          <w:p w14:paraId="43D8D821" w14:textId="77777777" w:rsidR="00C80C4B" w:rsidRPr="00CA788F" w:rsidRDefault="00C80C4B" w:rsidP="005B50EE">
            <w:pPr>
              <w:jc w:val="center"/>
              <w:rPr>
                <w:rFonts w:ascii="Times New Roman" w:hAnsi="Times New Roman" w:cs="Times New Roman"/>
                <w:lang w:val="en-GB"/>
              </w:rPr>
            </w:pPr>
          </w:p>
        </w:tc>
        <w:tc>
          <w:tcPr>
            <w:tcW w:w="863" w:type="dxa"/>
            <w:shd w:val="clear" w:color="auto" w:fill="auto"/>
          </w:tcPr>
          <w:p w14:paraId="70E849D2"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2.83</w:t>
            </w:r>
          </w:p>
        </w:tc>
        <w:tc>
          <w:tcPr>
            <w:tcW w:w="964" w:type="dxa"/>
            <w:shd w:val="clear" w:color="auto" w:fill="auto"/>
          </w:tcPr>
          <w:p w14:paraId="1A64E358"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2.78</w:t>
            </w:r>
          </w:p>
        </w:tc>
        <w:tc>
          <w:tcPr>
            <w:tcW w:w="964" w:type="dxa"/>
            <w:shd w:val="clear" w:color="auto" w:fill="auto"/>
          </w:tcPr>
          <w:p w14:paraId="2B7269BB"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2.65</w:t>
            </w:r>
          </w:p>
        </w:tc>
      </w:tr>
      <w:tr w:rsidR="00C80C4B" w:rsidRPr="00CA788F" w14:paraId="27B504B8" w14:textId="77777777" w:rsidTr="005B50EE">
        <w:trPr>
          <w:trHeight w:val="311"/>
        </w:trPr>
        <w:tc>
          <w:tcPr>
            <w:tcW w:w="1906" w:type="dxa"/>
          </w:tcPr>
          <w:p w14:paraId="748E1C13" w14:textId="77777777" w:rsidR="00C80C4B" w:rsidRPr="00CA788F" w:rsidRDefault="00C80C4B" w:rsidP="005B50EE">
            <w:pPr>
              <w:jc w:val="both"/>
              <w:rPr>
                <w:rFonts w:ascii="Times New Roman" w:hAnsi="Times New Roman" w:cs="Times New Roman"/>
                <w:lang w:val="en-GB"/>
              </w:rPr>
            </w:pPr>
            <w:r w:rsidRPr="00CA788F">
              <w:rPr>
                <w:rFonts w:ascii="Times New Roman" w:hAnsi="Times New Roman" w:cs="Times New Roman"/>
                <w:lang w:val="en-GB"/>
              </w:rPr>
              <w:t xml:space="preserve">Evenness </w:t>
            </w:r>
          </w:p>
        </w:tc>
        <w:tc>
          <w:tcPr>
            <w:tcW w:w="792" w:type="dxa"/>
          </w:tcPr>
          <w:p w14:paraId="0AD7F932"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0.61</w:t>
            </w:r>
          </w:p>
        </w:tc>
        <w:tc>
          <w:tcPr>
            <w:tcW w:w="842" w:type="dxa"/>
          </w:tcPr>
          <w:p w14:paraId="1A7FA30C"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0.54</w:t>
            </w:r>
          </w:p>
        </w:tc>
        <w:tc>
          <w:tcPr>
            <w:tcW w:w="236" w:type="dxa"/>
          </w:tcPr>
          <w:p w14:paraId="2D9EB976" w14:textId="77777777" w:rsidR="00C80C4B" w:rsidRPr="00CA788F" w:rsidRDefault="00C80C4B" w:rsidP="005B50EE">
            <w:pPr>
              <w:jc w:val="center"/>
              <w:rPr>
                <w:rFonts w:ascii="Times New Roman" w:hAnsi="Times New Roman" w:cs="Times New Roman"/>
                <w:lang w:val="en-GB"/>
              </w:rPr>
            </w:pPr>
          </w:p>
        </w:tc>
        <w:tc>
          <w:tcPr>
            <w:tcW w:w="765" w:type="dxa"/>
            <w:shd w:val="clear" w:color="auto" w:fill="auto"/>
          </w:tcPr>
          <w:p w14:paraId="3D3D9CE3"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0.39</w:t>
            </w:r>
          </w:p>
        </w:tc>
        <w:tc>
          <w:tcPr>
            <w:tcW w:w="765" w:type="dxa"/>
            <w:shd w:val="clear" w:color="auto" w:fill="auto"/>
          </w:tcPr>
          <w:p w14:paraId="7FB89311"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0.60</w:t>
            </w:r>
          </w:p>
        </w:tc>
        <w:tc>
          <w:tcPr>
            <w:tcW w:w="765" w:type="dxa"/>
            <w:shd w:val="clear" w:color="auto" w:fill="auto"/>
          </w:tcPr>
          <w:p w14:paraId="66EEF4E0"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0.72</w:t>
            </w:r>
          </w:p>
        </w:tc>
        <w:tc>
          <w:tcPr>
            <w:tcW w:w="765" w:type="dxa"/>
            <w:shd w:val="clear" w:color="auto" w:fill="auto"/>
          </w:tcPr>
          <w:p w14:paraId="78351F65"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0.65</w:t>
            </w:r>
          </w:p>
        </w:tc>
        <w:tc>
          <w:tcPr>
            <w:tcW w:w="819" w:type="dxa"/>
          </w:tcPr>
          <w:p w14:paraId="290266B8"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1.00</w:t>
            </w:r>
          </w:p>
        </w:tc>
        <w:tc>
          <w:tcPr>
            <w:tcW w:w="236" w:type="dxa"/>
          </w:tcPr>
          <w:p w14:paraId="5C2B7297" w14:textId="77777777" w:rsidR="00C80C4B" w:rsidRPr="00CA788F" w:rsidRDefault="00C80C4B" w:rsidP="005B50EE">
            <w:pPr>
              <w:jc w:val="center"/>
              <w:rPr>
                <w:rFonts w:ascii="Times New Roman" w:hAnsi="Times New Roman" w:cs="Times New Roman"/>
                <w:lang w:val="en-GB"/>
              </w:rPr>
            </w:pPr>
          </w:p>
        </w:tc>
        <w:tc>
          <w:tcPr>
            <w:tcW w:w="863" w:type="dxa"/>
            <w:shd w:val="clear" w:color="auto" w:fill="auto"/>
          </w:tcPr>
          <w:p w14:paraId="09D7EB38"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0.54</w:t>
            </w:r>
          </w:p>
        </w:tc>
        <w:tc>
          <w:tcPr>
            <w:tcW w:w="964" w:type="dxa"/>
            <w:shd w:val="clear" w:color="auto" w:fill="auto"/>
          </w:tcPr>
          <w:p w14:paraId="3B676716"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0.75</w:t>
            </w:r>
          </w:p>
        </w:tc>
        <w:tc>
          <w:tcPr>
            <w:tcW w:w="964" w:type="dxa"/>
            <w:shd w:val="clear" w:color="auto" w:fill="auto"/>
          </w:tcPr>
          <w:p w14:paraId="08EA831F"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0.82</w:t>
            </w:r>
          </w:p>
        </w:tc>
      </w:tr>
      <w:tr w:rsidR="00C80C4B" w:rsidRPr="00CA788F" w14:paraId="2461CFDE" w14:textId="77777777" w:rsidTr="005B50EE">
        <w:trPr>
          <w:trHeight w:val="297"/>
        </w:trPr>
        <w:tc>
          <w:tcPr>
            <w:tcW w:w="1906" w:type="dxa"/>
            <w:tcBorders>
              <w:bottom w:val="single" w:sz="4" w:space="0" w:color="auto"/>
            </w:tcBorders>
          </w:tcPr>
          <w:p w14:paraId="6682D31E" w14:textId="77777777" w:rsidR="00C80C4B" w:rsidRPr="00CA788F" w:rsidRDefault="00C80C4B" w:rsidP="005B50EE">
            <w:pPr>
              <w:jc w:val="both"/>
              <w:rPr>
                <w:rFonts w:ascii="Times New Roman" w:hAnsi="Times New Roman" w:cs="Times New Roman"/>
                <w:lang w:val="en-GB"/>
              </w:rPr>
            </w:pPr>
            <w:proofErr w:type="spellStart"/>
            <w:r w:rsidRPr="00CA788F">
              <w:rPr>
                <w:rFonts w:ascii="Times New Roman" w:hAnsi="Times New Roman" w:cs="Times New Roman"/>
                <w:lang w:val="en-GB"/>
              </w:rPr>
              <w:t>rbarD</w:t>
            </w:r>
            <w:proofErr w:type="spellEnd"/>
          </w:p>
        </w:tc>
        <w:tc>
          <w:tcPr>
            <w:tcW w:w="792" w:type="dxa"/>
            <w:tcBorders>
              <w:bottom w:val="single" w:sz="4" w:space="0" w:color="auto"/>
            </w:tcBorders>
          </w:tcPr>
          <w:p w14:paraId="43EA22A7"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0.85</w:t>
            </w:r>
          </w:p>
        </w:tc>
        <w:tc>
          <w:tcPr>
            <w:tcW w:w="842" w:type="dxa"/>
            <w:tcBorders>
              <w:bottom w:val="single" w:sz="4" w:space="0" w:color="auto"/>
            </w:tcBorders>
          </w:tcPr>
          <w:p w14:paraId="08404B12"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0.24</w:t>
            </w:r>
          </w:p>
        </w:tc>
        <w:tc>
          <w:tcPr>
            <w:tcW w:w="236" w:type="dxa"/>
            <w:tcBorders>
              <w:bottom w:val="single" w:sz="4" w:space="0" w:color="auto"/>
            </w:tcBorders>
          </w:tcPr>
          <w:p w14:paraId="258CA252" w14:textId="77777777" w:rsidR="00C80C4B" w:rsidRPr="00CA788F" w:rsidRDefault="00C80C4B" w:rsidP="005B50EE">
            <w:pPr>
              <w:jc w:val="center"/>
              <w:rPr>
                <w:rFonts w:ascii="Times New Roman" w:hAnsi="Times New Roman" w:cs="Times New Roman"/>
                <w:lang w:val="en-GB"/>
              </w:rPr>
            </w:pPr>
          </w:p>
        </w:tc>
        <w:tc>
          <w:tcPr>
            <w:tcW w:w="765" w:type="dxa"/>
            <w:tcBorders>
              <w:bottom w:val="single" w:sz="4" w:space="0" w:color="auto"/>
            </w:tcBorders>
            <w:shd w:val="clear" w:color="auto" w:fill="auto"/>
          </w:tcPr>
          <w:p w14:paraId="1F3BE0C8"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0.36</w:t>
            </w:r>
          </w:p>
        </w:tc>
        <w:tc>
          <w:tcPr>
            <w:tcW w:w="765" w:type="dxa"/>
            <w:tcBorders>
              <w:bottom w:val="single" w:sz="4" w:space="0" w:color="auto"/>
            </w:tcBorders>
            <w:shd w:val="clear" w:color="auto" w:fill="auto"/>
          </w:tcPr>
          <w:p w14:paraId="572B2CF3"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0.34</w:t>
            </w:r>
          </w:p>
        </w:tc>
        <w:tc>
          <w:tcPr>
            <w:tcW w:w="765" w:type="dxa"/>
            <w:tcBorders>
              <w:bottom w:val="single" w:sz="4" w:space="0" w:color="auto"/>
            </w:tcBorders>
            <w:shd w:val="clear" w:color="auto" w:fill="auto"/>
          </w:tcPr>
          <w:p w14:paraId="2E684D61"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0.23</w:t>
            </w:r>
          </w:p>
        </w:tc>
        <w:tc>
          <w:tcPr>
            <w:tcW w:w="765" w:type="dxa"/>
            <w:tcBorders>
              <w:bottom w:val="single" w:sz="4" w:space="0" w:color="auto"/>
            </w:tcBorders>
            <w:shd w:val="clear" w:color="auto" w:fill="auto"/>
          </w:tcPr>
          <w:p w14:paraId="726D59AD"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0.17</w:t>
            </w:r>
          </w:p>
        </w:tc>
        <w:tc>
          <w:tcPr>
            <w:tcW w:w="819" w:type="dxa"/>
            <w:tcBorders>
              <w:bottom w:val="single" w:sz="4" w:space="0" w:color="auto"/>
            </w:tcBorders>
          </w:tcPr>
          <w:p w14:paraId="68164113"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0.66</w:t>
            </w:r>
          </w:p>
        </w:tc>
        <w:tc>
          <w:tcPr>
            <w:tcW w:w="236" w:type="dxa"/>
            <w:tcBorders>
              <w:bottom w:val="single" w:sz="4" w:space="0" w:color="auto"/>
            </w:tcBorders>
          </w:tcPr>
          <w:p w14:paraId="38CB603A" w14:textId="77777777" w:rsidR="00C80C4B" w:rsidRPr="00CA788F" w:rsidRDefault="00C80C4B" w:rsidP="005B50EE">
            <w:pPr>
              <w:jc w:val="center"/>
              <w:rPr>
                <w:rFonts w:ascii="Times New Roman" w:hAnsi="Times New Roman" w:cs="Times New Roman"/>
                <w:lang w:val="en-GB"/>
              </w:rPr>
            </w:pPr>
          </w:p>
        </w:tc>
        <w:tc>
          <w:tcPr>
            <w:tcW w:w="863" w:type="dxa"/>
            <w:tcBorders>
              <w:bottom w:val="single" w:sz="4" w:space="0" w:color="auto"/>
            </w:tcBorders>
            <w:shd w:val="clear" w:color="auto" w:fill="auto"/>
          </w:tcPr>
          <w:p w14:paraId="6D37613E"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0.23</w:t>
            </w:r>
          </w:p>
        </w:tc>
        <w:tc>
          <w:tcPr>
            <w:tcW w:w="964" w:type="dxa"/>
            <w:tcBorders>
              <w:bottom w:val="single" w:sz="4" w:space="0" w:color="auto"/>
            </w:tcBorders>
            <w:shd w:val="clear" w:color="auto" w:fill="auto"/>
          </w:tcPr>
          <w:p w14:paraId="009A6F01"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0.28</w:t>
            </w:r>
          </w:p>
        </w:tc>
        <w:tc>
          <w:tcPr>
            <w:tcW w:w="964" w:type="dxa"/>
            <w:tcBorders>
              <w:bottom w:val="single" w:sz="4" w:space="0" w:color="auto"/>
            </w:tcBorders>
            <w:shd w:val="clear" w:color="auto" w:fill="auto"/>
          </w:tcPr>
          <w:p w14:paraId="3FA126FF" w14:textId="77777777" w:rsidR="00C80C4B" w:rsidRPr="00CA788F" w:rsidRDefault="00C80C4B" w:rsidP="005B50EE">
            <w:pPr>
              <w:jc w:val="center"/>
              <w:rPr>
                <w:rFonts w:ascii="Times New Roman" w:hAnsi="Times New Roman" w:cs="Times New Roman"/>
                <w:lang w:val="en-GB"/>
              </w:rPr>
            </w:pPr>
            <w:r w:rsidRPr="00CA788F">
              <w:rPr>
                <w:rFonts w:ascii="Times New Roman" w:hAnsi="Times New Roman" w:cs="Times New Roman"/>
                <w:lang w:val="en-GB"/>
              </w:rPr>
              <w:t>0.29</w:t>
            </w:r>
          </w:p>
        </w:tc>
      </w:tr>
    </w:tbl>
    <w:p w14:paraId="74957C69" w14:textId="063A2FCE" w:rsidR="007420D6" w:rsidRPr="00CA788F" w:rsidRDefault="007420D6" w:rsidP="00705E07">
      <w:pPr>
        <w:rPr>
          <w:lang w:val="en-GB"/>
        </w:rPr>
      </w:pPr>
    </w:p>
    <w:sectPr w:rsidR="007420D6" w:rsidRPr="00CA788F" w:rsidSect="009F35F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FB9DDB" w14:textId="77777777" w:rsidR="00BC5919" w:rsidRDefault="00BC5919" w:rsidP="007402E5">
      <w:pPr>
        <w:spacing w:after="0" w:line="240" w:lineRule="auto"/>
      </w:pPr>
      <w:r>
        <w:separator/>
      </w:r>
    </w:p>
  </w:endnote>
  <w:endnote w:type="continuationSeparator" w:id="0">
    <w:p w14:paraId="31504CF4" w14:textId="77777777" w:rsidR="00BC5919" w:rsidRDefault="00BC5919" w:rsidP="007402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1497604"/>
      <w:docPartObj>
        <w:docPartGallery w:val="Page Numbers (Bottom of Page)"/>
        <w:docPartUnique/>
      </w:docPartObj>
    </w:sdtPr>
    <w:sdtEndPr>
      <w:rPr>
        <w:noProof/>
      </w:rPr>
    </w:sdtEndPr>
    <w:sdtContent>
      <w:p w14:paraId="154619A5" w14:textId="2139D65B" w:rsidR="00C3696F" w:rsidRDefault="00C3696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06BBC62" w14:textId="77777777" w:rsidR="00C3696F" w:rsidRDefault="00C369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2FCB0C" w14:textId="77777777" w:rsidR="00BC5919" w:rsidRDefault="00BC5919" w:rsidP="007402E5">
      <w:pPr>
        <w:spacing w:after="0" w:line="240" w:lineRule="auto"/>
      </w:pPr>
      <w:r>
        <w:separator/>
      </w:r>
    </w:p>
  </w:footnote>
  <w:footnote w:type="continuationSeparator" w:id="0">
    <w:p w14:paraId="3E1C486C" w14:textId="77777777" w:rsidR="00BC5919" w:rsidRDefault="00BC5919" w:rsidP="007402E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0C75"/>
    <w:rsid w:val="001146F0"/>
    <w:rsid w:val="00166AE5"/>
    <w:rsid w:val="001E2CC1"/>
    <w:rsid w:val="001F5DCB"/>
    <w:rsid w:val="002B6AAD"/>
    <w:rsid w:val="002E3829"/>
    <w:rsid w:val="00310F00"/>
    <w:rsid w:val="00366C1F"/>
    <w:rsid w:val="003845D9"/>
    <w:rsid w:val="003A0C75"/>
    <w:rsid w:val="0042355E"/>
    <w:rsid w:val="005E33C9"/>
    <w:rsid w:val="00686F58"/>
    <w:rsid w:val="00705E07"/>
    <w:rsid w:val="00731804"/>
    <w:rsid w:val="007402E5"/>
    <w:rsid w:val="007420D6"/>
    <w:rsid w:val="007E0C1A"/>
    <w:rsid w:val="00836B1B"/>
    <w:rsid w:val="00851629"/>
    <w:rsid w:val="00930811"/>
    <w:rsid w:val="009E4D1F"/>
    <w:rsid w:val="009F35F2"/>
    <w:rsid w:val="00A514C2"/>
    <w:rsid w:val="00A76904"/>
    <w:rsid w:val="00AD08C8"/>
    <w:rsid w:val="00B00389"/>
    <w:rsid w:val="00BC5919"/>
    <w:rsid w:val="00BC7DF5"/>
    <w:rsid w:val="00C3696F"/>
    <w:rsid w:val="00C80C4B"/>
    <w:rsid w:val="00C90214"/>
    <w:rsid w:val="00CA788F"/>
    <w:rsid w:val="00D41E63"/>
    <w:rsid w:val="00E20ABD"/>
    <w:rsid w:val="00E21ED9"/>
    <w:rsid w:val="00E53FC5"/>
    <w:rsid w:val="00E92B38"/>
    <w:rsid w:val="00EE387F"/>
    <w:rsid w:val="00F16126"/>
    <w:rsid w:val="00F6119B"/>
    <w:rsid w:val="00F8553C"/>
    <w:rsid w:val="00FD03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023417"/>
  <w15:docId w15:val="{86808FB2-0EFA-42E4-B718-0786DC292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A0C7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0C75"/>
    <w:rPr>
      <w:rFonts w:ascii="Tahoma" w:hAnsi="Tahoma" w:cs="Tahoma"/>
      <w:sz w:val="16"/>
      <w:szCs w:val="16"/>
    </w:rPr>
  </w:style>
  <w:style w:type="paragraph" w:styleId="ListParagraph">
    <w:name w:val="List Paragraph"/>
    <w:basedOn w:val="Normal"/>
    <w:uiPriority w:val="34"/>
    <w:qFormat/>
    <w:rsid w:val="00EE387F"/>
    <w:pPr>
      <w:ind w:left="720"/>
      <w:contextualSpacing/>
    </w:pPr>
  </w:style>
  <w:style w:type="paragraph" w:styleId="Header">
    <w:name w:val="header"/>
    <w:basedOn w:val="Normal"/>
    <w:link w:val="HeaderChar"/>
    <w:uiPriority w:val="99"/>
    <w:unhideWhenUsed/>
    <w:rsid w:val="007402E5"/>
    <w:pPr>
      <w:tabs>
        <w:tab w:val="center" w:pos="4252"/>
        <w:tab w:val="right" w:pos="8504"/>
      </w:tabs>
      <w:spacing w:after="0" w:line="240" w:lineRule="auto"/>
    </w:pPr>
  </w:style>
  <w:style w:type="character" w:customStyle="1" w:styleId="HeaderChar">
    <w:name w:val="Header Char"/>
    <w:basedOn w:val="DefaultParagraphFont"/>
    <w:link w:val="Header"/>
    <w:uiPriority w:val="99"/>
    <w:rsid w:val="007402E5"/>
  </w:style>
  <w:style w:type="paragraph" w:styleId="Footer">
    <w:name w:val="footer"/>
    <w:basedOn w:val="Normal"/>
    <w:link w:val="FooterChar"/>
    <w:uiPriority w:val="99"/>
    <w:unhideWhenUsed/>
    <w:rsid w:val="007402E5"/>
    <w:pPr>
      <w:tabs>
        <w:tab w:val="center" w:pos="4252"/>
        <w:tab w:val="right" w:pos="8504"/>
      </w:tabs>
      <w:spacing w:after="0" w:line="240" w:lineRule="auto"/>
    </w:pPr>
  </w:style>
  <w:style w:type="character" w:customStyle="1" w:styleId="FooterChar">
    <w:name w:val="Footer Char"/>
    <w:basedOn w:val="DefaultParagraphFont"/>
    <w:link w:val="Footer"/>
    <w:uiPriority w:val="99"/>
    <w:rsid w:val="007402E5"/>
  </w:style>
  <w:style w:type="table" w:styleId="TableGrid">
    <w:name w:val="Table Grid"/>
    <w:basedOn w:val="TableNormal"/>
    <w:uiPriority w:val="39"/>
    <w:rsid w:val="00C80C4B"/>
    <w:pPr>
      <w:spacing w:after="0" w:line="240" w:lineRule="auto"/>
    </w:pPr>
    <w:rPr>
      <w:kern w:val="2"/>
      <w:lang w:val="ca-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C80C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8.emf"/><Relationship Id="rId18" Type="http://schemas.openxmlformats.org/officeDocument/2006/relationships/image" Target="media/image12.png"/><Relationship Id="rId3" Type="http://schemas.openxmlformats.org/officeDocument/2006/relationships/webSettings" Target="webSettings.xml"/><Relationship Id="rId7" Type="http://schemas.openxmlformats.org/officeDocument/2006/relationships/image" Target="media/image2.emf"/><Relationship Id="rId12" Type="http://schemas.openxmlformats.org/officeDocument/2006/relationships/image" Target="media/image7.emf"/><Relationship Id="rId17" Type="http://schemas.openxmlformats.org/officeDocument/2006/relationships/image" Target="media/image11.png"/><Relationship Id="rId2" Type="http://schemas.openxmlformats.org/officeDocument/2006/relationships/settings" Target="settings.xml"/><Relationship Id="rId16" Type="http://schemas.openxmlformats.org/officeDocument/2006/relationships/image" Target="media/image10.png"/><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emf"/><Relationship Id="rId11" Type="http://schemas.openxmlformats.org/officeDocument/2006/relationships/image" Target="media/image6.emf"/><Relationship Id="rId5" Type="http://schemas.openxmlformats.org/officeDocument/2006/relationships/endnotes" Target="endnotes.xml"/><Relationship Id="rId15" Type="http://schemas.openxmlformats.org/officeDocument/2006/relationships/footer" Target="footer1.xml"/><Relationship Id="rId10" Type="http://schemas.openxmlformats.org/officeDocument/2006/relationships/image" Target="media/image5.emf"/><Relationship Id="rId19"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4.emf"/><Relationship Id="rId14" Type="http://schemas.openxmlformats.org/officeDocument/2006/relationships/image" Target="media/image9.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1567</Words>
  <Characters>8938</Characters>
  <Application>Microsoft Office Word</Application>
  <DocSecurity>0</DocSecurity>
  <Lines>74</Lines>
  <Paragraphs>20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10485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dc:creator>
  <cp:lastModifiedBy>Mrs. HJ Lotter</cp:lastModifiedBy>
  <cp:revision>2</cp:revision>
  <dcterms:created xsi:type="dcterms:W3CDTF">2025-02-13T05:32:00Z</dcterms:created>
  <dcterms:modified xsi:type="dcterms:W3CDTF">2025-02-13T05:32:00Z</dcterms:modified>
</cp:coreProperties>
</file>