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9F4B6" w14:textId="77777777" w:rsidR="00D3210B" w:rsidRPr="00717547" w:rsidRDefault="00D3210B" w:rsidP="00D3210B">
      <w:pPr>
        <w:spacing w:line="276" w:lineRule="auto"/>
        <w:jc w:val="both"/>
        <w:rPr>
          <w:rFonts w:ascii="Trebuchet MS" w:hAnsi="Trebuchet MS" w:cs="Times New Roman"/>
          <w:b/>
          <w:bCs/>
          <w:color w:val="000000" w:themeColor="text1"/>
          <w:sz w:val="32"/>
          <w:szCs w:val="32"/>
        </w:rPr>
      </w:pPr>
      <w:r w:rsidRPr="00324E13">
        <w:rPr>
          <w:rFonts w:ascii="Trebuchet MS" w:hAnsi="Trebuchet MS" w:cs="Times New Roman"/>
          <w:b/>
          <w:bCs/>
          <w:color w:val="000000" w:themeColor="text1"/>
          <w:sz w:val="32"/>
          <w:szCs w:val="32"/>
        </w:rPr>
        <w:t xml:space="preserve">The </w:t>
      </w:r>
      <w:r w:rsidRPr="00717547">
        <w:rPr>
          <w:rFonts w:ascii="Trebuchet MS" w:hAnsi="Trebuchet MS" w:cs="Times New Roman"/>
          <w:b/>
          <w:bCs/>
          <w:color w:val="000000" w:themeColor="text1"/>
          <w:sz w:val="32"/>
          <w:szCs w:val="32"/>
        </w:rPr>
        <w:t>impact of telomere length on prostate cancer aggressiveness, genomic instability and health disparities</w:t>
      </w:r>
    </w:p>
    <w:p w14:paraId="5EEDA60F" w14:textId="77777777" w:rsidR="00D3210B" w:rsidRPr="00717547" w:rsidRDefault="00D3210B" w:rsidP="00D3210B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5E087346" w14:textId="0598FAE0" w:rsidR="00D3210B" w:rsidRPr="007766B1" w:rsidRDefault="00D3210B" w:rsidP="00D3210B">
      <w:pPr>
        <w:spacing w:line="276" w:lineRule="auto"/>
        <w:jc w:val="both"/>
        <w:rPr>
          <w:rFonts w:cstheme="minorHAnsi"/>
          <w:color w:val="000000" w:themeColor="text1"/>
        </w:rPr>
      </w:pPr>
      <w:r w:rsidRPr="007766B1">
        <w:rPr>
          <w:rFonts w:cstheme="minorHAnsi"/>
          <w:color w:val="000000" w:themeColor="text1"/>
        </w:rPr>
        <w:t>Ruotian Huang, M.S. Riana Bornman, Phillip D. Stricker, Ilma Simoni Brum, Shingai B.A. Mutambirwa, Weerachai Jaratlerdsiri and Vanessa M. Hayes</w:t>
      </w:r>
    </w:p>
    <w:p w14:paraId="37185FF8" w14:textId="77777777" w:rsidR="00D3210B" w:rsidRDefault="00D3210B" w:rsidP="00D3210B">
      <w:pPr>
        <w:spacing w:line="276" w:lineRule="auto"/>
        <w:jc w:val="both"/>
        <w:rPr>
          <w:rFonts w:ascii="Trebuchet MS" w:hAnsi="Trebuchet MS" w:cs="Times New Roman"/>
        </w:rPr>
      </w:pPr>
    </w:p>
    <w:p w14:paraId="08082809" w14:textId="09F13A1F" w:rsidR="00D3210B" w:rsidRPr="00D3210B" w:rsidRDefault="00D3210B" w:rsidP="00D3210B">
      <w:pPr>
        <w:spacing w:line="276" w:lineRule="auto"/>
        <w:jc w:val="center"/>
        <w:rPr>
          <w:rFonts w:ascii="Trebuchet MS" w:hAnsi="Trebuchet MS" w:cs="Times New Roman"/>
          <w:b/>
          <w:bCs/>
          <w:u w:val="single"/>
        </w:rPr>
      </w:pPr>
      <w:r w:rsidRPr="00D3210B">
        <w:rPr>
          <w:rFonts w:ascii="Trebuchet MS" w:hAnsi="Trebuchet MS" w:cs="Times New Roman"/>
          <w:b/>
          <w:bCs/>
          <w:u w:val="single"/>
        </w:rPr>
        <w:t>SUPPLEMENTARY INFORMATION</w:t>
      </w:r>
    </w:p>
    <w:p w14:paraId="2FFB039E" w14:textId="77777777" w:rsidR="00D3210B" w:rsidRDefault="00D3210B" w:rsidP="00D3210B">
      <w:pPr>
        <w:spacing w:line="276" w:lineRule="auto"/>
        <w:jc w:val="both"/>
        <w:rPr>
          <w:rFonts w:ascii="Trebuchet MS" w:hAnsi="Trebuchet MS" w:cs="Times New Roman"/>
        </w:rPr>
      </w:pPr>
    </w:p>
    <w:p w14:paraId="1C278D8D" w14:textId="3B123CD0" w:rsidR="00D3210B" w:rsidRPr="00166E20" w:rsidRDefault="00166E20" w:rsidP="00D3210B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  <w:r w:rsidRPr="00166E20">
        <w:rPr>
          <w:rFonts w:ascii="Times New Roman" w:hAnsi="Times New Roman" w:cs="Times New Roman"/>
          <w:b/>
          <w:bCs/>
        </w:rPr>
        <w:t>Supplementary Tables</w:t>
      </w:r>
    </w:p>
    <w:p w14:paraId="2D2D290D" w14:textId="77777777" w:rsidR="00166E20" w:rsidRPr="00D3210B" w:rsidRDefault="00166E20" w:rsidP="00D3210B">
      <w:pPr>
        <w:spacing w:line="276" w:lineRule="auto"/>
        <w:jc w:val="both"/>
        <w:rPr>
          <w:rFonts w:ascii="Times New Roman" w:hAnsi="Times New Roman" w:cs="Times New Roman"/>
          <w:vertAlign w:val="superscript"/>
        </w:rPr>
      </w:pPr>
    </w:p>
    <w:p w14:paraId="421AE38C" w14:textId="41E743AC" w:rsidR="00FE6F8F" w:rsidRDefault="00D3210B">
      <w:pPr>
        <w:rPr>
          <w:rFonts w:ascii="Times New Roman" w:hAnsi="Times New Roman" w:cs="Times New Roman"/>
        </w:rPr>
      </w:pPr>
      <w:r w:rsidRPr="00D3210B">
        <w:rPr>
          <w:rFonts w:ascii="Times New Roman" w:hAnsi="Times New Roman" w:cs="Times New Roman"/>
          <w:b/>
          <w:bCs/>
        </w:rPr>
        <w:t>Table S1</w:t>
      </w:r>
      <w:r w:rsidRPr="00D3210B">
        <w:rPr>
          <w:rFonts w:ascii="Times New Roman" w:hAnsi="Times New Roman" w:cs="Times New Roman"/>
        </w:rPr>
        <w:t>. Geo-ancestral and clinicopathological features of study cohort.</w:t>
      </w:r>
    </w:p>
    <w:p w14:paraId="2E405F8E" w14:textId="77777777" w:rsidR="008D79E1" w:rsidRPr="00DD2FE0" w:rsidRDefault="008D79E1">
      <w:pPr>
        <w:rPr>
          <w:rFonts w:ascii="Times New Roman" w:hAnsi="Times New Roman" w:cs="Times New Roman"/>
          <w:sz w:val="10"/>
          <w:szCs w:val="10"/>
        </w:rPr>
      </w:pPr>
    </w:p>
    <w:tbl>
      <w:tblPr>
        <w:tblStyle w:val="PlainTable2"/>
        <w:tblW w:w="5000" w:type="pct"/>
        <w:jc w:val="center"/>
        <w:tblLook w:val="04A0" w:firstRow="1" w:lastRow="0" w:firstColumn="1" w:lastColumn="0" w:noHBand="0" w:noVBand="1"/>
      </w:tblPr>
      <w:tblGrid>
        <w:gridCol w:w="2175"/>
        <w:gridCol w:w="2177"/>
        <w:gridCol w:w="2340"/>
        <w:gridCol w:w="2334"/>
      </w:tblGrid>
      <w:tr w:rsidR="008D79E1" w:rsidRPr="00DC4204" w14:paraId="2B574E44" w14:textId="77777777" w:rsidTr="00722A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1" w:type="pct"/>
            <w:gridSpan w:val="2"/>
            <w:tcBorders>
              <w:right w:val="single" w:sz="4" w:space="0" w:color="auto"/>
            </w:tcBorders>
            <w:vAlign w:val="center"/>
          </w:tcPr>
          <w:p w14:paraId="21D2F8DA" w14:textId="3026FE28" w:rsidR="008D79E1" w:rsidRPr="00DC4204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Features</w:t>
            </w:r>
          </w:p>
        </w:tc>
        <w:tc>
          <w:tcPr>
            <w:tcW w:w="2589" w:type="pct"/>
            <w:gridSpan w:val="2"/>
            <w:tcBorders>
              <w:left w:val="single" w:sz="4" w:space="0" w:color="auto"/>
            </w:tcBorders>
            <w:vAlign w:val="center"/>
          </w:tcPr>
          <w:p w14:paraId="1299A4E3" w14:textId="0CF5C89C" w:rsidR="008D79E1" w:rsidRPr="00DC4204" w:rsidRDefault="008D79E1" w:rsidP="006C4079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Prostate cancer patients</w:t>
            </w:r>
          </w:p>
        </w:tc>
      </w:tr>
      <w:tr w:rsidR="00722AAA" w:rsidRPr="00DC4204" w14:paraId="7E4159E3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1" w:type="pct"/>
            <w:gridSpan w:val="2"/>
            <w:tcBorders>
              <w:right w:val="single" w:sz="4" w:space="0" w:color="auto"/>
            </w:tcBorders>
            <w:vAlign w:val="center"/>
          </w:tcPr>
          <w:p w14:paraId="4F624A37" w14:textId="6D590BBE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>Ancestral origin</w:t>
            </w: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5ECB6" w14:textId="7E055106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African</w:t>
            </w:r>
          </w:p>
        </w:tc>
        <w:tc>
          <w:tcPr>
            <w:tcW w:w="1293" w:type="pct"/>
            <w:tcBorders>
              <w:left w:val="single" w:sz="4" w:space="0" w:color="auto"/>
            </w:tcBorders>
            <w:vAlign w:val="center"/>
          </w:tcPr>
          <w:p w14:paraId="2C16B598" w14:textId="056E7403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European</w:t>
            </w:r>
          </w:p>
        </w:tc>
      </w:tr>
      <w:tr w:rsidR="00722AAA" w:rsidRPr="00DC4204" w14:paraId="4F541C9D" w14:textId="77777777" w:rsidTr="00722AAA">
        <w:trPr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1" w:type="pct"/>
            <w:gridSpan w:val="2"/>
            <w:tcBorders>
              <w:right w:val="single" w:sz="4" w:space="0" w:color="auto"/>
            </w:tcBorders>
            <w:vAlign w:val="center"/>
          </w:tcPr>
          <w:p w14:paraId="2C225938" w14:textId="669C3D01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>Cohort number</w:t>
            </w:r>
          </w:p>
        </w:tc>
        <w:tc>
          <w:tcPr>
            <w:tcW w:w="129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587A5" w14:textId="6375A81A" w:rsidR="008D79E1" w:rsidRPr="00DC4204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1293" w:type="pct"/>
            <w:tcBorders>
              <w:left w:val="single" w:sz="4" w:space="0" w:color="auto"/>
            </w:tcBorders>
            <w:vAlign w:val="center"/>
          </w:tcPr>
          <w:p w14:paraId="00F197AB" w14:textId="753CEA14" w:rsidR="008D79E1" w:rsidRPr="00DC4204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</w:t>
            </w:r>
          </w:p>
        </w:tc>
      </w:tr>
      <w:tr w:rsidR="008D79E1" w:rsidRPr="00DC4204" w14:paraId="6BB94951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 w:val="restart"/>
            <w:tcBorders>
              <w:right w:val="single" w:sz="4" w:space="0" w:color="auto"/>
            </w:tcBorders>
            <w:vAlign w:val="center"/>
          </w:tcPr>
          <w:p w14:paraId="2A64CD87" w14:textId="77777777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>Geographical origin</w:t>
            </w:r>
          </w:p>
        </w:tc>
        <w:tc>
          <w:tcPr>
            <w:tcW w:w="1206" w:type="pct"/>
            <w:tcBorders>
              <w:right w:val="single" w:sz="4" w:space="0" w:color="auto"/>
            </w:tcBorders>
            <w:vAlign w:val="center"/>
          </w:tcPr>
          <w:p w14:paraId="68DA944B" w14:textId="13879D92" w:rsidR="008D79E1" w:rsidRPr="008D79E1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D79E1">
              <w:rPr>
                <w:rFonts w:ascii="Times New Roman" w:hAnsi="Times New Roman" w:cs="Times New Roman"/>
              </w:rPr>
              <w:t>Australia</w:t>
            </w:r>
          </w:p>
        </w:tc>
        <w:tc>
          <w:tcPr>
            <w:tcW w:w="1296" w:type="pct"/>
            <w:tcBorders>
              <w:left w:val="single" w:sz="4" w:space="0" w:color="auto"/>
            </w:tcBorders>
            <w:vAlign w:val="center"/>
          </w:tcPr>
          <w:p w14:paraId="3C9C906A" w14:textId="1EC77B0C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93" w:type="pct"/>
            <w:tcBorders>
              <w:left w:val="single" w:sz="4" w:space="0" w:color="auto"/>
            </w:tcBorders>
            <w:vAlign w:val="center"/>
          </w:tcPr>
          <w:p w14:paraId="25814824" w14:textId="2919BC95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</w:tr>
      <w:tr w:rsidR="008D79E1" w:rsidRPr="00DC4204" w14:paraId="65D0BFAB" w14:textId="77777777" w:rsidTr="00722AAA">
        <w:trPr>
          <w:trHeight w:val="25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4" w:space="0" w:color="auto"/>
            </w:tcBorders>
            <w:vAlign w:val="center"/>
          </w:tcPr>
          <w:p w14:paraId="754B9235" w14:textId="77777777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206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auto"/>
            </w:tcBorders>
            <w:vAlign w:val="center"/>
          </w:tcPr>
          <w:p w14:paraId="6F34E965" w14:textId="47F1382A" w:rsidR="008D79E1" w:rsidRPr="008D79E1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D79E1">
              <w:rPr>
                <w:rFonts w:ascii="Times New Roman" w:hAnsi="Times New Roman" w:cs="Times New Roman"/>
              </w:rPr>
              <w:t>Brazil</w:t>
            </w:r>
          </w:p>
        </w:tc>
        <w:tc>
          <w:tcPr>
            <w:tcW w:w="1296" w:type="pct"/>
            <w:tcBorders>
              <w:left w:val="single" w:sz="4" w:space="0" w:color="auto"/>
            </w:tcBorders>
            <w:vAlign w:val="center"/>
          </w:tcPr>
          <w:p w14:paraId="6E0A6AE8" w14:textId="65C842C4" w:rsidR="008D79E1" w:rsidRPr="00DC4204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3" w:type="pct"/>
            <w:tcBorders>
              <w:left w:val="single" w:sz="4" w:space="0" w:color="auto"/>
            </w:tcBorders>
            <w:vAlign w:val="center"/>
          </w:tcPr>
          <w:p w14:paraId="591A6CE7" w14:textId="7C7A6D8F" w:rsidR="008D79E1" w:rsidRPr="00DC4204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8D79E1" w:rsidRPr="00DC4204" w14:paraId="4AF465BB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4" w:space="0" w:color="auto"/>
            </w:tcBorders>
            <w:vAlign w:val="center"/>
          </w:tcPr>
          <w:p w14:paraId="1455F697" w14:textId="77777777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206" w:type="pct"/>
            <w:tcBorders>
              <w:right w:val="single" w:sz="4" w:space="0" w:color="auto"/>
            </w:tcBorders>
            <w:vAlign w:val="center"/>
          </w:tcPr>
          <w:p w14:paraId="40E1AECF" w14:textId="681562EC" w:rsidR="008D79E1" w:rsidRPr="008D79E1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D79E1">
              <w:rPr>
                <w:rFonts w:ascii="Times New Roman" w:hAnsi="Times New Roman" w:cs="Times New Roman"/>
              </w:rPr>
              <w:t>South Africa</w:t>
            </w:r>
          </w:p>
        </w:tc>
        <w:tc>
          <w:tcPr>
            <w:tcW w:w="1296" w:type="pct"/>
            <w:tcBorders>
              <w:left w:val="single" w:sz="4" w:space="0" w:color="auto"/>
            </w:tcBorders>
            <w:vAlign w:val="center"/>
          </w:tcPr>
          <w:p w14:paraId="1F823178" w14:textId="475AABB7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1293" w:type="pct"/>
            <w:tcBorders>
              <w:left w:val="single" w:sz="4" w:space="0" w:color="auto"/>
            </w:tcBorders>
            <w:vAlign w:val="center"/>
          </w:tcPr>
          <w:p w14:paraId="5F2FE1C0" w14:textId="7FC9FE3B" w:rsidR="008D79E1" w:rsidRPr="00DC4204" w:rsidRDefault="008D79E1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8D79E1" w:rsidRPr="00DC4204" w14:paraId="12BE6AE9" w14:textId="77777777" w:rsidTr="00722AAA">
        <w:trPr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1" w:type="pct"/>
            <w:gridSpan w:val="2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2" w:space="0" w:color="000000"/>
            </w:tcBorders>
            <w:vAlign w:val="center"/>
          </w:tcPr>
          <w:p w14:paraId="205EF2C8" w14:textId="74619CEC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 xml:space="preserve">Mean </w:t>
            </w:r>
            <w:r w:rsidRPr="008D79E1">
              <w:rPr>
                <w:rFonts w:ascii="Times New Roman" w:hAnsi="Times New Roman" w:cs="Times New Roman"/>
                <w:b w:val="0"/>
                <w:bCs w:val="0"/>
                <w:color w:val="000000" w:themeColor="text1"/>
              </w:rPr>
              <w:t xml:space="preserve">age ± standard </w:t>
            </w:r>
            <w:r w:rsidRPr="008D79E1">
              <w:rPr>
                <w:rFonts w:ascii="Times New Roman" w:hAnsi="Times New Roman" w:cs="Times New Roman"/>
                <w:b w:val="0"/>
                <w:bCs w:val="0"/>
              </w:rPr>
              <w:t>deviation</w:t>
            </w:r>
          </w:p>
          <w:p w14:paraId="754FFC20" w14:textId="1DBFF18A" w:rsidR="008D79E1" w:rsidRPr="008D79E1" w:rsidRDefault="008D79E1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>(range)</w:t>
            </w:r>
          </w:p>
        </w:tc>
        <w:tc>
          <w:tcPr>
            <w:tcW w:w="1296" w:type="pct"/>
            <w:tcBorders>
              <w:top w:val="single" w:sz="4" w:space="0" w:color="7F7F7F" w:themeColor="text1" w:themeTint="80"/>
              <w:left w:val="single" w:sz="2" w:space="0" w:color="000000"/>
              <w:bottom w:val="single" w:sz="4" w:space="0" w:color="7F7F7F" w:themeColor="text1" w:themeTint="80"/>
              <w:right w:val="single" w:sz="2" w:space="0" w:color="000000"/>
            </w:tcBorders>
            <w:vAlign w:val="center"/>
          </w:tcPr>
          <w:p w14:paraId="4973F792" w14:textId="77777777" w:rsidR="008D79E1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</w:rPr>
              <w:t xml:space="preserve">67.060 </w:t>
            </w:r>
            <w:r w:rsidRPr="008D79E1">
              <w:rPr>
                <w:rFonts w:ascii="Times New Roman" w:hAnsi="Times New Roman" w:cs="Times New Roman"/>
                <w:color w:val="000000" w:themeColor="text1"/>
              </w:rPr>
              <w:t>±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8.329</w:t>
            </w:r>
          </w:p>
          <w:p w14:paraId="188846E5" w14:textId="0B08AC20" w:rsidR="008D79E1" w:rsidRPr="008D79E1" w:rsidRDefault="008D79E1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(45 – 99)</w:t>
            </w:r>
            <w:r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1</w:t>
            </w:r>
          </w:p>
        </w:tc>
        <w:tc>
          <w:tcPr>
            <w:tcW w:w="1293" w:type="pct"/>
            <w:tcBorders>
              <w:top w:val="single" w:sz="4" w:space="0" w:color="7F7F7F" w:themeColor="text1" w:themeTint="80"/>
              <w:left w:val="single" w:sz="2" w:space="0" w:color="000000"/>
              <w:bottom w:val="single" w:sz="4" w:space="0" w:color="7F7F7F" w:themeColor="text1" w:themeTint="80"/>
            </w:tcBorders>
            <w:vAlign w:val="center"/>
          </w:tcPr>
          <w:p w14:paraId="0213627A" w14:textId="77777777" w:rsidR="008D79E1" w:rsidRDefault="008D79E1" w:rsidP="008D79E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62.241 </w:t>
            </w:r>
            <w:r w:rsidRPr="008D79E1">
              <w:rPr>
                <w:rFonts w:ascii="Times New Roman" w:hAnsi="Times New Roman" w:cs="Times New Roman"/>
                <w:color w:val="000000" w:themeColor="text1"/>
              </w:rPr>
              <w:t>±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6.321</w:t>
            </w:r>
          </w:p>
          <w:p w14:paraId="3F148EFE" w14:textId="3CB59CD7" w:rsidR="008D79E1" w:rsidRPr="00DC4204" w:rsidRDefault="008D79E1" w:rsidP="008D79E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(46 – 78)</w:t>
            </w:r>
          </w:p>
        </w:tc>
      </w:tr>
      <w:tr w:rsidR="00722AAA" w:rsidRPr="00DC4204" w14:paraId="524F8A6E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 w:val="restart"/>
            <w:tcBorders>
              <w:right w:val="single" w:sz="2" w:space="0" w:color="000000"/>
            </w:tcBorders>
            <w:vAlign w:val="center"/>
          </w:tcPr>
          <w:p w14:paraId="275FB83C" w14:textId="151A72DC" w:rsidR="00722AAA" w:rsidRPr="00181BA5" w:rsidRDefault="00722AAA" w:rsidP="008D79E1">
            <w:pPr>
              <w:spacing w:line="360" w:lineRule="auto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8D79E1">
              <w:rPr>
                <w:rFonts w:ascii="Times New Roman" w:hAnsi="Times New Roman" w:cs="Times New Roman"/>
                <w:b w:val="0"/>
                <w:bCs w:val="0"/>
              </w:rPr>
              <w:t>PSA (ng/mL)</w:t>
            </w:r>
            <w:r w:rsidR="00181BA5">
              <w:rPr>
                <w:rFonts w:ascii="Times New Roman" w:hAnsi="Times New Roman" w:cs="Times New Roman"/>
                <w:b w:val="0"/>
                <w:bCs w:val="0"/>
                <w:vertAlign w:val="superscript"/>
              </w:rPr>
              <w:t>2</w:t>
            </w:r>
          </w:p>
        </w:tc>
        <w:tc>
          <w:tcPr>
            <w:tcW w:w="1206" w:type="pct"/>
            <w:tcBorders>
              <w:right w:val="single" w:sz="2" w:space="0" w:color="000000"/>
            </w:tcBorders>
          </w:tcPr>
          <w:p w14:paraId="6E49F1BD" w14:textId="2B172F55" w:rsidR="00722AAA" w:rsidRPr="00722AAA" w:rsidRDefault="00722AAA" w:rsidP="00722AA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722AAA">
              <w:rPr>
                <w:rFonts w:ascii="Times New Roman" w:hAnsi="Times New Roman" w:cs="Times New Roman"/>
              </w:rPr>
              <w:t>0 – 9.99</w:t>
            </w:r>
          </w:p>
        </w:tc>
        <w:tc>
          <w:tcPr>
            <w:tcW w:w="1296" w:type="pct"/>
            <w:tcBorders>
              <w:left w:val="single" w:sz="2" w:space="0" w:color="000000"/>
            </w:tcBorders>
            <w:vAlign w:val="center"/>
          </w:tcPr>
          <w:p w14:paraId="5D353CAD" w14:textId="47A569DC" w:rsidR="00722AAA" w:rsidRPr="00722AAA" w:rsidRDefault="001204A4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293" w:type="pct"/>
            <w:tcBorders>
              <w:left w:val="single" w:sz="2" w:space="0" w:color="000000"/>
            </w:tcBorders>
            <w:vAlign w:val="center"/>
          </w:tcPr>
          <w:p w14:paraId="191B95D3" w14:textId="67CD15B2" w:rsidR="00722AAA" w:rsidRPr="00722AAA" w:rsidRDefault="001204A4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</w:tr>
      <w:tr w:rsidR="00722AAA" w:rsidRPr="00DC4204" w14:paraId="2B3C222E" w14:textId="77777777" w:rsidTr="00722AAA">
        <w:trPr>
          <w:trHeight w:val="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2" w:space="0" w:color="000000"/>
            </w:tcBorders>
            <w:vAlign w:val="center"/>
          </w:tcPr>
          <w:p w14:paraId="30B020C0" w14:textId="77777777" w:rsidR="00722AAA" w:rsidRPr="008D79E1" w:rsidRDefault="00722AAA" w:rsidP="008D79E1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206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2" w:space="0" w:color="000000"/>
            </w:tcBorders>
          </w:tcPr>
          <w:p w14:paraId="6FE545BB" w14:textId="0C3A3714" w:rsidR="00722AAA" w:rsidRPr="00722AAA" w:rsidRDefault="00722AAA" w:rsidP="00722AA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722AAA">
              <w:rPr>
                <w:rFonts w:ascii="Times New Roman" w:hAnsi="Times New Roman" w:cs="Times New Roman"/>
              </w:rPr>
              <w:t>10 – 19.99</w:t>
            </w:r>
          </w:p>
        </w:tc>
        <w:tc>
          <w:tcPr>
            <w:tcW w:w="1296" w:type="pct"/>
            <w:tcBorders>
              <w:left w:val="single" w:sz="2" w:space="0" w:color="000000"/>
            </w:tcBorders>
            <w:vAlign w:val="center"/>
          </w:tcPr>
          <w:p w14:paraId="528FA855" w14:textId="7FB4D770" w:rsidR="00722AAA" w:rsidRPr="00722AAA" w:rsidRDefault="001204A4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293" w:type="pct"/>
            <w:tcBorders>
              <w:left w:val="single" w:sz="2" w:space="0" w:color="000000"/>
            </w:tcBorders>
            <w:vAlign w:val="center"/>
          </w:tcPr>
          <w:p w14:paraId="27FCE078" w14:textId="6CA0D21B" w:rsidR="00722AAA" w:rsidRPr="00722AAA" w:rsidRDefault="001204A4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  <w:tr w:rsidR="00722AAA" w:rsidRPr="00DC4204" w14:paraId="6D1FC5CF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2" w:space="0" w:color="000000"/>
            </w:tcBorders>
            <w:vAlign w:val="center"/>
          </w:tcPr>
          <w:p w14:paraId="3CF7F63C" w14:textId="77777777" w:rsidR="00722AAA" w:rsidRPr="008D79E1" w:rsidRDefault="00722AAA" w:rsidP="008D79E1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206" w:type="pct"/>
            <w:tcBorders>
              <w:right w:val="single" w:sz="2" w:space="0" w:color="000000"/>
            </w:tcBorders>
          </w:tcPr>
          <w:p w14:paraId="0FAE2621" w14:textId="0745D949" w:rsidR="00722AAA" w:rsidRPr="00722AAA" w:rsidRDefault="00722AAA" w:rsidP="00722AA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722AAA">
              <w:rPr>
                <w:rFonts w:ascii="Times New Roman" w:hAnsi="Times New Roman" w:cs="Times New Roman"/>
              </w:rPr>
              <w:t>20 – 500</w:t>
            </w:r>
          </w:p>
        </w:tc>
        <w:tc>
          <w:tcPr>
            <w:tcW w:w="1296" w:type="pct"/>
            <w:tcBorders>
              <w:left w:val="single" w:sz="2" w:space="0" w:color="000000"/>
            </w:tcBorders>
            <w:vAlign w:val="center"/>
          </w:tcPr>
          <w:p w14:paraId="203F55D1" w14:textId="104EC041" w:rsidR="00722AAA" w:rsidRPr="00722AAA" w:rsidRDefault="001204A4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1293" w:type="pct"/>
            <w:tcBorders>
              <w:left w:val="single" w:sz="2" w:space="0" w:color="000000"/>
            </w:tcBorders>
            <w:vAlign w:val="center"/>
          </w:tcPr>
          <w:p w14:paraId="4BE3617D" w14:textId="70A95196" w:rsidR="00722AAA" w:rsidRPr="00722AAA" w:rsidRDefault="001204A4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722AAA" w:rsidRPr="00DC4204" w14:paraId="65AFA1D3" w14:textId="77777777" w:rsidTr="001204A4">
        <w:trPr>
          <w:trHeight w:val="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2" w:space="0" w:color="000000"/>
            </w:tcBorders>
            <w:vAlign w:val="center"/>
          </w:tcPr>
          <w:p w14:paraId="76F48863" w14:textId="77777777" w:rsidR="00722AAA" w:rsidRPr="008D79E1" w:rsidRDefault="00722AAA" w:rsidP="008D79E1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</w:p>
        </w:tc>
        <w:tc>
          <w:tcPr>
            <w:tcW w:w="1206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2" w:space="0" w:color="000000"/>
            </w:tcBorders>
          </w:tcPr>
          <w:p w14:paraId="1E213747" w14:textId="1FF97474" w:rsidR="00722AAA" w:rsidRPr="00722AAA" w:rsidRDefault="00722AAA" w:rsidP="00722AAA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722AAA">
              <w:rPr>
                <w:rFonts w:ascii="Times New Roman" w:hAnsi="Times New Roman" w:cs="Times New Roman"/>
              </w:rPr>
              <w:t>&gt; 500</w:t>
            </w:r>
          </w:p>
        </w:tc>
        <w:tc>
          <w:tcPr>
            <w:tcW w:w="1296" w:type="pct"/>
            <w:tcBorders>
              <w:left w:val="single" w:sz="2" w:space="0" w:color="000000"/>
              <w:bottom w:val="single" w:sz="4" w:space="0" w:color="7F7F7F" w:themeColor="text1" w:themeTint="80"/>
            </w:tcBorders>
          </w:tcPr>
          <w:p w14:paraId="26F4EB9E" w14:textId="76D48512" w:rsidR="00722AAA" w:rsidRPr="001204A4" w:rsidRDefault="001204A4" w:rsidP="001204A4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1204A4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293" w:type="pct"/>
            <w:tcBorders>
              <w:left w:val="single" w:sz="2" w:space="0" w:color="000000"/>
              <w:bottom w:val="single" w:sz="4" w:space="0" w:color="7F7F7F" w:themeColor="text1" w:themeTint="80"/>
            </w:tcBorders>
            <w:vAlign w:val="center"/>
          </w:tcPr>
          <w:p w14:paraId="209DED91" w14:textId="2D535528" w:rsidR="00722AAA" w:rsidRPr="00722AAA" w:rsidRDefault="00181BA5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84DBD" w:rsidRPr="00DC4204" w14:paraId="1B0EC01D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 w:val="restart"/>
            <w:tcBorders>
              <w:right w:val="single" w:sz="2" w:space="0" w:color="000000"/>
            </w:tcBorders>
            <w:vAlign w:val="center"/>
          </w:tcPr>
          <w:p w14:paraId="03F94817" w14:textId="32B529DB" w:rsidR="00384DBD" w:rsidRPr="00181BA5" w:rsidRDefault="00384DBD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vertAlign w:val="superscript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ISUP grading</w:t>
            </w:r>
            <w:r w:rsidR="00181BA5">
              <w:rPr>
                <w:rFonts w:ascii="Times New Roman" w:hAnsi="Times New Roman" w:cs="Times New Roman"/>
                <w:b w:val="0"/>
                <w:bCs w:val="0"/>
                <w:vertAlign w:val="superscript"/>
              </w:rPr>
              <w:t>3</w:t>
            </w:r>
          </w:p>
        </w:tc>
        <w:tc>
          <w:tcPr>
            <w:tcW w:w="1206" w:type="pct"/>
            <w:tcBorders>
              <w:right w:val="single" w:sz="2" w:space="0" w:color="000000"/>
            </w:tcBorders>
            <w:vAlign w:val="center"/>
          </w:tcPr>
          <w:p w14:paraId="2AAE84CE" w14:textId="06D2A566" w:rsidR="00384DBD" w:rsidRPr="009B7276" w:rsidRDefault="00384DBD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High (</w:t>
            </w:r>
            <w:r w:rsidR="007629D3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– </w:t>
            </w:r>
            <w:r>
              <w:rPr>
                <w:rFonts w:ascii="Times New Roman" w:hAnsi="Times New Roman" w:cs="Times New Roman"/>
              </w:rPr>
              <w:t>5)</w:t>
            </w:r>
          </w:p>
        </w:tc>
        <w:tc>
          <w:tcPr>
            <w:tcW w:w="1296" w:type="pct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0429AB08" w14:textId="536CC0F7" w:rsidR="00384DBD" w:rsidRDefault="007629D3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1293" w:type="pct"/>
            <w:tcBorders>
              <w:left w:val="single" w:sz="2" w:space="0" w:color="000000"/>
            </w:tcBorders>
            <w:vAlign w:val="center"/>
          </w:tcPr>
          <w:p w14:paraId="4D92FD5D" w14:textId="4D1A10B2" w:rsidR="00384DBD" w:rsidRDefault="00722AAA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7629D3">
              <w:rPr>
                <w:rFonts w:ascii="Times New Roman" w:hAnsi="Times New Roman" w:cs="Times New Roman"/>
              </w:rPr>
              <w:t>4</w:t>
            </w:r>
          </w:p>
        </w:tc>
      </w:tr>
      <w:tr w:rsidR="00384DBD" w:rsidRPr="00DC4204" w14:paraId="2ADD2327" w14:textId="77777777" w:rsidTr="00722AAA">
        <w:trPr>
          <w:trHeight w:val="1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2" w:space="0" w:color="000000"/>
            </w:tcBorders>
            <w:vAlign w:val="center"/>
          </w:tcPr>
          <w:p w14:paraId="265EE86B" w14:textId="77777777" w:rsidR="00384DBD" w:rsidRDefault="00384DBD" w:rsidP="006C407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06" w:type="pct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2" w:space="0" w:color="000000"/>
            </w:tcBorders>
          </w:tcPr>
          <w:p w14:paraId="671C586F" w14:textId="16DF80F5" w:rsidR="00384DBD" w:rsidRPr="009B7276" w:rsidRDefault="00384DBD" w:rsidP="00384DB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Low (1 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– </w:t>
            </w:r>
            <w:r w:rsidR="007629D3">
              <w:rPr>
                <w:rFonts w:ascii="Times New Roman" w:hAnsi="Times New Roman" w:cs="Times New Roman"/>
                <w:color w:val="000000" w:themeColor="text1"/>
              </w:rPr>
              <w:t>2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296" w:type="pct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45799847" w14:textId="70DF914A" w:rsidR="00384DBD" w:rsidRDefault="00722AAA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629D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93" w:type="pct"/>
            <w:tcBorders>
              <w:left w:val="single" w:sz="2" w:space="0" w:color="000000"/>
              <w:bottom w:val="single" w:sz="4" w:space="0" w:color="7F7F7F" w:themeColor="text1" w:themeTint="80"/>
            </w:tcBorders>
            <w:vAlign w:val="center"/>
          </w:tcPr>
          <w:p w14:paraId="64D3C298" w14:textId="0C2535DE" w:rsidR="00384DBD" w:rsidRDefault="007629D3" w:rsidP="006C4079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  <w:tr w:rsidR="00E11883" w:rsidRPr="00DC4204" w14:paraId="3CEED160" w14:textId="77777777" w:rsidTr="00722A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05" w:type="pct"/>
            <w:vMerge/>
            <w:tcBorders>
              <w:right w:val="single" w:sz="2" w:space="0" w:color="000000"/>
            </w:tcBorders>
            <w:vAlign w:val="center"/>
          </w:tcPr>
          <w:p w14:paraId="08268CE9" w14:textId="77777777" w:rsidR="00E11883" w:rsidRDefault="00E11883" w:rsidP="006C4079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06" w:type="pct"/>
            <w:tcBorders>
              <w:right w:val="single" w:sz="2" w:space="0" w:color="000000"/>
            </w:tcBorders>
          </w:tcPr>
          <w:p w14:paraId="49F88429" w14:textId="795AE758" w:rsidR="00E11883" w:rsidRDefault="00E11883" w:rsidP="00384DB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(0)</w:t>
            </w:r>
          </w:p>
        </w:tc>
        <w:tc>
          <w:tcPr>
            <w:tcW w:w="1296" w:type="pct"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5DF2F79A" w14:textId="10E123EE" w:rsidR="00E11883" w:rsidRDefault="00E11883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93" w:type="pct"/>
            <w:tcBorders>
              <w:left w:val="single" w:sz="2" w:space="0" w:color="000000"/>
            </w:tcBorders>
            <w:vAlign w:val="center"/>
          </w:tcPr>
          <w:p w14:paraId="4D11BF90" w14:textId="282C16D0" w:rsidR="00E11883" w:rsidRDefault="00E11883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5B002EB" w14:textId="7E94F5C0" w:rsidR="008D79E1" w:rsidRDefault="008D79E1" w:rsidP="0045353F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>One South African patient of African ancestry was not recorded age.</w:t>
      </w:r>
    </w:p>
    <w:p w14:paraId="652A08CE" w14:textId="767383C6" w:rsidR="00845E63" w:rsidRDefault="00845E63" w:rsidP="0045353F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Seven South African patients of African ancestry were not recorded PSA level.</w:t>
      </w:r>
    </w:p>
    <w:p w14:paraId="2A0352D0" w14:textId="1A8E7118" w:rsidR="00D3210B" w:rsidRDefault="00181BA5" w:rsidP="0045353F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3</w:t>
      </w:r>
      <w:r>
        <w:rPr>
          <w:rFonts w:ascii="Times New Roman" w:hAnsi="Times New Roman" w:cs="Times New Roman"/>
        </w:rPr>
        <w:t>Two South</w:t>
      </w:r>
      <w:r w:rsidRPr="00181B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African patients of African ancestry were not recorded ISUP grading.</w:t>
      </w:r>
    </w:p>
    <w:p w14:paraId="3262880E" w14:textId="77777777" w:rsidR="00D3210B" w:rsidRDefault="00D3210B" w:rsidP="0045353F">
      <w:pPr>
        <w:spacing w:line="276" w:lineRule="auto"/>
        <w:rPr>
          <w:rFonts w:ascii="Times New Roman" w:hAnsi="Times New Roman" w:cs="Times New Roman"/>
        </w:rPr>
      </w:pPr>
    </w:p>
    <w:p w14:paraId="0642ECFC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5E6A3AA8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71978F1F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50F768AD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09DAFC6F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3E0E1465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22243A02" w14:textId="77777777" w:rsidR="00166E20" w:rsidRDefault="00166E20" w:rsidP="0045353F">
      <w:pPr>
        <w:spacing w:line="276" w:lineRule="auto"/>
        <w:rPr>
          <w:rFonts w:ascii="Times New Roman" w:hAnsi="Times New Roman" w:cs="Times New Roman"/>
        </w:rPr>
      </w:pPr>
    </w:p>
    <w:p w14:paraId="5FBAFF5E" w14:textId="71EB0308" w:rsidR="00CE0DE2" w:rsidRPr="005977E8" w:rsidRDefault="007766B1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lastRenderedPageBreak/>
        <w:t xml:space="preserve">Table S2. </w:t>
      </w:r>
      <w:r w:rsidR="00CC6D2F" w:rsidRPr="005977E8">
        <w:rPr>
          <w:rFonts w:ascii="Times New Roman" w:hAnsi="Times New Roman" w:cs="Times New Roman"/>
          <w:color w:val="000000" w:themeColor="text1"/>
        </w:rPr>
        <w:t xml:space="preserve">Details </w:t>
      </w:r>
      <w:r w:rsidR="008F3588" w:rsidRPr="005977E8">
        <w:rPr>
          <w:rFonts w:ascii="Times New Roman" w:hAnsi="Times New Roman" w:cs="Times New Roman"/>
          <w:color w:val="000000" w:themeColor="text1"/>
        </w:rPr>
        <w:t>of</w:t>
      </w:r>
      <w:r w:rsidR="007045BE" w:rsidRPr="005977E8">
        <w:rPr>
          <w:rFonts w:ascii="Times New Roman" w:hAnsi="Times New Roman" w:cs="Times New Roman"/>
          <w:color w:val="000000" w:themeColor="text1"/>
        </w:rPr>
        <w:t xml:space="preserve"> </w:t>
      </w:r>
      <w:r w:rsidR="008F3588" w:rsidRPr="005977E8">
        <w:rPr>
          <w:rFonts w:ascii="Times New Roman" w:hAnsi="Times New Roman" w:cs="Times New Roman"/>
          <w:color w:val="000000" w:themeColor="text1"/>
        </w:rPr>
        <w:t xml:space="preserve">optimal </w:t>
      </w:r>
      <w:r w:rsidR="007045BE" w:rsidRPr="005977E8">
        <w:rPr>
          <w:rFonts w:ascii="Times New Roman" w:hAnsi="Times New Roman" w:cs="Times New Roman"/>
          <w:color w:val="000000" w:themeColor="text1"/>
        </w:rPr>
        <w:t xml:space="preserve">TL </w:t>
      </w:r>
      <w:r w:rsidR="008F3588" w:rsidRPr="005977E8">
        <w:rPr>
          <w:rFonts w:ascii="Times New Roman" w:hAnsi="Times New Roman" w:cs="Times New Roman"/>
          <w:color w:val="000000" w:themeColor="text1"/>
        </w:rPr>
        <w:t>cut-offs in European BCR and metastasis cohorts</w:t>
      </w:r>
      <w:r w:rsidR="007045BE" w:rsidRPr="005977E8">
        <w:rPr>
          <w:rFonts w:ascii="Times New Roman" w:hAnsi="Times New Roman" w:cs="Times New Roman"/>
          <w:color w:val="000000" w:themeColor="text1"/>
        </w:rPr>
        <w:t>.</w:t>
      </w:r>
    </w:p>
    <w:p w14:paraId="357C619D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  <w:sz w:val="10"/>
          <w:szCs w:val="10"/>
        </w:rPr>
      </w:pPr>
    </w:p>
    <w:tbl>
      <w:tblPr>
        <w:tblStyle w:val="PlainTable2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71"/>
        <w:gridCol w:w="1168"/>
        <w:gridCol w:w="1518"/>
        <w:gridCol w:w="1636"/>
        <w:gridCol w:w="1515"/>
        <w:gridCol w:w="1518"/>
      </w:tblGrid>
      <w:tr w:rsidR="005977E8" w:rsidRPr="005977E8" w14:paraId="0B5D2E03" w14:textId="4C938A64" w:rsidTr="0088264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3" w:type="pct"/>
            <w:gridSpan w:val="2"/>
            <w:tcBorders>
              <w:right w:val="single" w:sz="4" w:space="0" w:color="auto"/>
            </w:tcBorders>
            <w:vAlign w:val="center"/>
          </w:tcPr>
          <w:p w14:paraId="7C079A57" w14:textId="1B165444" w:rsidR="007F1A50" w:rsidRPr="005977E8" w:rsidRDefault="007F1A50" w:rsidP="00C071CA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Clinical Outcome</w:t>
            </w:r>
            <w:r w:rsidR="00AC24AC" w:rsidRPr="005977E8">
              <w:rPr>
                <w:rFonts w:ascii="Times New Roman" w:hAnsi="Times New Roman" w:cs="Times New Roman"/>
                <w:color w:val="000000" w:themeColor="text1"/>
              </w:rPr>
              <w:t>s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41747" w14:textId="1DB84DA8" w:rsidR="007F1A50" w:rsidRPr="005977E8" w:rsidRDefault="007F1A50" w:rsidP="00C071C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Short</w:t>
            </w:r>
            <w:r w:rsidR="00C071CA"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 xml:space="preserve"> 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BTL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C95AE4" w14:textId="704006F1" w:rsidR="007F1A50" w:rsidRPr="005977E8" w:rsidRDefault="007F1A50" w:rsidP="00C071C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Long</w:t>
            </w:r>
            <w:r w:rsidR="00C071CA"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 xml:space="preserve"> 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BTL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037DC78D" w14:textId="197F94EC" w:rsidR="007F1A50" w:rsidRPr="005977E8" w:rsidRDefault="007F1A50" w:rsidP="00C071C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Short TTL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53310D4C" w14:textId="238F4EF9" w:rsidR="007F1A50" w:rsidRPr="005977E8" w:rsidRDefault="007F1A50" w:rsidP="00C071C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Long TTL</w:t>
            </w:r>
          </w:p>
        </w:tc>
      </w:tr>
      <w:tr w:rsidR="005977E8" w:rsidRPr="005977E8" w14:paraId="68FCE463" w14:textId="1BD7F6D3" w:rsidTr="008826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 w:val="restart"/>
            <w:tcBorders>
              <w:right w:val="single" w:sz="4" w:space="0" w:color="auto"/>
            </w:tcBorders>
            <w:vAlign w:val="center"/>
          </w:tcPr>
          <w:p w14:paraId="10BAEF00" w14:textId="3F3C5617" w:rsidR="009A4EC9" w:rsidRPr="005977E8" w:rsidRDefault="008F3588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BCR</w:t>
            </w: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34A9D112" w14:textId="551400AA" w:rsidR="009A4EC9" w:rsidRPr="005977E8" w:rsidRDefault="009A4EC9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eastAsia="zh-CN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Mean ± standard deviation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65E6E4" w14:textId="77777777" w:rsidR="00C071CA" w:rsidRPr="005977E8" w:rsidRDefault="009A4EC9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2828.298 ± </w:t>
            </w:r>
          </w:p>
          <w:p w14:paraId="6E6F9888" w14:textId="59EC4D7F" w:rsidR="009A4EC9" w:rsidRPr="005977E8" w:rsidRDefault="009A4EC9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218.285 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41F1F7" w14:textId="77777777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3758.199 ± </w:t>
            </w:r>
          </w:p>
          <w:p w14:paraId="235CBB4E" w14:textId="680E222C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443.127 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7B719DFD" w14:textId="77777777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2421.961 ± </w:t>
            </w:r>
          </w:p>
          <w:p w14:paraId="4A3B88D3" w14:textId="35579165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261.572 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7A585D7D" w14:textId="77777777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3566.665 ± </w:t>
            </w:r>
          </w:p>
          <w:p w14:paraId="4724CACD" w14:textId="50C6EBFE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649.352 bp</w:t>
            </w:r>
          </w:p>
        </w:tc>
      </w:tr>
      <w:tr w:rsidR="005977E8" w:rsidRPr="005977E8" w14:paraId="545BD26A" w14:textId="77777777" w:rsidTr="00882648">
        <w:trPr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33BF0048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417A954F" w14:textId="1B088930" w:rsidR="009A4EC9" w:rsidRPr="005977E8" w:rsidRDefault="009A4EC9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Range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46838" w14:textId="3A69CFE7" w:rsidR="00C071CA" w:rsidRPr="005977E8" w:rsidRDefault="004816BA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2384.698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</w:p>
          <w:p w14:paraId="16BED8A9" w14:textId="01AD766A" w:rsidR="009A4EC9" w:rsidRPr="005977E8" w:rsidRDefault="004816BA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3192.148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8469B" w14:textId="21E251A7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3276.430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328A8085" w14:textId="12250FB5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4979.750 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78837507" w14:textId="79D22A84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1816.568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 xml:space="preserve"> –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</w:p>
          <w:p w14:paraId="06713FD8" w14:textId="1E492E57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2848.052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7868956F" w14:textId="442ED950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2874.085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41AAE68F" w14:textId="0EB60849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5153.815 bp</w:t>
            </w:r>
          </w:p>
        </w:tc>
      </w:tr>
      <w:tr w:rsidR="005977E8" w:rsidRPr="005977E8" w14:paraId="5D93E8E7" w14:textId="77777777" w:rsidTr="008826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2CFCF7A4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7FB51AED" w14:textId="6D7FB389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Cohort 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>Number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D6F9D2" w14:textId="07B8F3CF" w:rsidR="009A4EC9" w:rsidRPr="005977E8" w:rsidRDefault="004816BA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36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AD392" w14:textId="3F58D830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17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5ED33931" w14:textId="09264B11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18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6845ECA2" w14:textId="2E38457C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35</w:t>
            </w:r>
          </w:p>
        </w:tc>
      </w:tr>
      <w:tr w:rsidR="005977E8" w:rsidRPr="005977E8" w14:paraId="0C8606C2" w14:textId="6985059E" w:rsidTr="00882648">
        <w:trPr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 w:val="restart"/>
            <w:tcBorders>
              <w:right w:val="single" w:sz="4" w:space="0" w:color="auto"/>
            </w:tcBorders>
            <w:vAlign w:val="center"/>
          </w:tcPr>
          <w:p w14:paraId="48D28CB8" w14:textId="72394623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Metastasis</w:t>
            </w: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62C45718" w14:textId="09B673DB" w:rsidR="009A4EC9" w:rsidRPr="005977E8" w:rsidRDefault="009A4EC9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eastAsia="zh-CN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Mean ± standard deviation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E4AEE" w14:textId="77777777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2841.508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± </w:t>
            </w:r>
          </w:p>
          <w:p w14:paraId="506D581E" w14:textId="0859A7FD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207.177 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3389E2" w14:textId="77777777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3756.625 ± </w:t>
            </w:r>
          </w:p>
          <w:p w14:paraId="53BF82E5" w14:textId="57DD8B3D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338.587 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4CD9D711" w14:textId="77777777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2640.870 ± </w:t>
            </w:r>
          </w:p>
          <w:p w14:paraId="0DDA589C" w14:textId="793DA46D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384.443 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4EBBEF09" w14:textId="77777777" w:rsidR="00C071CA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4021.605 ± </w:t>
            </w:r>
          </w:p>
          <w:p w14:paraId="2F3574DD" w14:textId="5C1C8F8D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627.265 bp</w:t>
            </w:r>
          </w:p>
        </w:tc>
      </w:tr>
      <w:tr w:rsidR="005977E8" w:rsidRPr="005977E8" w14:paraId="15C8E0C8" w14:textId="77777777" w:rsidTr="008826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350F84DB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2F68864C" w14:textId="6D163F4B" w:rsidR="009A4EC9" w:rsidRPr="005977E8" w:rsidRDefault="009A4EC9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Range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164A2" w14:textId="5AF0134E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2447.072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</w:p>
          <w:p w14:paraId="57F4E90D" w14:textId="267AB794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3192.148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E73B5" w14:textId="7A017F39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3288.910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699D7096" w14:textId="503F5F79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4403.118 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6DA7A803" w14:textId="24B509A2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1816.568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</w:p>
          <w:p w14:paraId="57F514AA" w14:textId="1ACE0BCE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3311.560</w:t>
            </w: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6D8EA883" w14:textId="795DCBE0" w:rsidR="00C071CA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3327.870 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  <w:p w14:paraId="7026A65B" w14:textId="47218F99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5153.815 bp</w:t>
            </w:r>
          </w:p>
        </w:tc>
      </w:tr>
      <w:tr w:rsidR="005977E8" w:rsidRPr="005977E8" w14:paraId="04F3454C" w14:textId="77777777" w:rsidTr="00882648">
        <w:trPr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7BFBC9F8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058038F7" w14:textId="39450E12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Cohort 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>Number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6179A" w14:textId="7625CB60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Style w:val="apple-converted-space"/>
                <w:rFonts w:ascii="Times New Roman" w:hAnsi="Times New Roman" w:cs="Times New Roman"/>
                <w:color w:val="000000" w:themeColor="text1"/>
              </w:rPr>
              <w:t> 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>28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942772" w14:textId="51B20508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11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4BB9F23E" w14:textId="56AC0673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25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378F0659" w14:textId="7F44D1CE" w:rsidR="009A4EC9" w:rsidRPr="005977E8" w:rsidRDefault="00815B4E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14</w:t>
            </w:r>
          </w:p>
        </w:tc>
      </w:tr>
      <w:tr w:rsidR="005977E8" w:rsidRPr="005977E8" w14:paraId="132AF128" w14:textId="30D0FC6E" w:rsidTr="008826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 w:val="restart"/>
            <w:tcBorders>
              <w:right w:val="single" w:sz="4" w:space="0" w:color="auto"/>
            </w:tcBorders>
            <w:vAlign w:val="center"/>
          </w:tcPr>
          <w:p w14:paraId="0CBDE8CB" w14:textId="50CED4AC" w:rsidR="009A4EC9" w:rsidRPr="005977E8" w:rsidRDefault="008F3588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BCR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 xml:space="preserve"> (</w:t>
            </w:r>
            <w:r w:rsidR="001F16C9" w:rsidRPr="005977E8">
              <w:rPr>
                <w:rFonts w:ascii="Times New Roman" w:hAnsi="Times New Roman" w:cs="Times New Roman"/>
                <w:color w:val="000000" w:themeColor="text1"/>
              </w:rPr>
              <w:t>v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>alidatio</w:t>
            </w:r>
            <w:r w:rsidR="00C071CA" w:rsidRPr="005977E8">
              <w:rPr>
                <w:rFonts w:ascii="Times New Roman" w:hAnsi="Times New Roman" w:cs="Times New Roman"/>
                <w:color w:val="000000" w:themeColor="text1"/>
              </w:rPr>
              <w:t>n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>)</w:t>
            </w: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4D8454ED" w14:textId="378745F8" w:rsidR="009A4EC9" w:rsidRPr="005977E8" w:rsidRDefault="009A4EC9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eastAsia="zh-CN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Mean ± standard deviation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937A8" w14:textId="31B09087" w:rsidR="00984086" w:rsidRPr="005977E8" w:rsidRDefault="00CC6D2F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3370.282</w:t>
            </w:r>
            <w:r w:rsidR="008F3588"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± </w:t>
            </w:r>
          </w:p>
          <w:p w14:paraId="6C985C94" w14:textId="5AF7C74A" w:rsidR="009A4EC9" w:rsidRPr="005977E8" w:rsidRDefault="00CC6D2F" w:rsidP="0098408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389.559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40950F" w14:textId="71C2F1F7" w:rsidR="00984086" w:rsidRPr="005977E8" w:rsidRDefault="00882648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5033.766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± </w:t>
            </w:r>
          </w:p>
          <w:p w14:paraId="1CC762A4" w14:textId="420062D3" w:rsidR="009A4EC9" w:rsidRPr="005977E8" w:rsidRDefault="00882648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1348.707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5A8E3061" w14:textId="19F1971F" w:rsidR="00984086" w:rsidRPr="005977E8" w:rsidRDefault="005B2A5A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 xml:space="preserve">1740.030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± </w:t>
            </w:r>
          </w:p>
          <w:p w14:paraId="2C2499BF" w14:textId="627E135A" w:rsidR="009A4EC9" w:rsidRPr="005977E8" w:rsidRDefault="005B2A5A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>272.442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 xml:space="preserve"> 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6AFE92F3" w14:textId="7242E68D" w:rsidR="00984086" w:rsidRPr="005977E8" w:rsidRDefault="005B2A5A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>3490.110</w:t>
            </w: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± </w:t>
            </w:r>
          </w:p>
          <w:p w14:paraId="5C70E000" w14:textId="43A88EB8" w:rsidR="009A4EC9" w:rsidRPr="005977E8" w:rsidRDefault="005B2A5A" w:rsidP="0098408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>781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>.</w:t>
            </w:r>
            <w:r w:rsidRPr="005977E8">
              <w:rPr>
                <w:rFonts w:ascii="Times New Roman" w:hAnsi="Times New Roman" w:cs="Times New Roman" w:hint="eastAsia"/>
                <w:color w:val="000000" w:themeColor="text1"/>
                <w:lang w:eastAsia="zh-CN"/>
              </w:rPr>
              <w:t>914</w:t>
            </w:r>
            <w:r w:rsidR="00984086" w:rsidRPr="005977E8">
              <w:rPr>
                <w:rFonts w:ascii="Times New Roman" w:hAnsi="Times New Roman" w:cs="Times New Roman"/>
                <w:color w:val="000000" w:themeColor="text1"/>
              </w:rPr>
              <w:t xml:space="preserve"> bp</w:t>
            </w:r>
          </w:p>
        </w:tc>
      </w:tr>
      <w:tr w:rsidR="005977E8" w:rsidRPr="005977E8" w14:paraId="38B09B31" w14:textId="77777777" w:rsidTr="00882648">
        <w:trPr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0DBA61C4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42455200" w14:textId="21E715AF" w:rsidR="009A4EC9" w:rsidRPr="005977E8" w:rsidRDefault="009A4EC9" w:rsidP="00D1510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Range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25C77" w14:textId="6362D53A" w:rsidR="002F4388" w:rsidRPr="005977E8" w:rsidRDefault="00CC6D2F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2097.895 </w:t>
            </w:r>
            <w:r w:rsidR="002F4388" w:rsidRPr="005977E8">
              <w:rPr>
                <w:rFonts w:ascii="Times New Roman" w:hAnsi="Times New Roman" w:cs="Times New Roman"/>
                <w:color w:val="000000" w:themeColor="text1"/>
              </w:rPr>
              <w:t xml:space="preserve">– </w:t>
            </w:r>
          </w:p>
          <w:p w14:paraId="7867B3DF" w14:textId="341140E8" w:rsidR="009A4EC9" w:rsidRPr="005977E8" w:rsidRDefault="00CC6D2F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3870.685</w:t>
            </w:r>
            <w:r w:rsidR="002F4388"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544EC8" w14:textId="79D6BC94" w:rsidR="002F4388" w:rsidRPr="005977E8" w:rsidRDefault="00882648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3914.157 </w:t>
            </w:r>
            <w:r w:rsidR="002F4388" w:rsidRPr="005977E8">
              <w:rPr>
                <w:rFonts w:ascii="Times New Roman" w:hAnsi="Times New Roman" w:cs="Times New Roman"/>
                <w:color w:val="000000" w:themeColor="text1"/>
              </w:rPr>
              <w:t xml:space="preserve">– </w:t>
            </w:r>
          </w:p>
          <w:p w14:paraId="3D6C651A" w14:textId="13B43A45" w:rsidR="009A4EC9" w:rsidRPr="005977E8" w:rsidRDefault="00882648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14989.210 </w:t>
            </w:r>
            <w:r w:rsidR="002F4388"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1C60D07B" w14:textId="16D12DBB" w:rsidR="002F4388" w:rsidRPr="005977E8" w:rsidRDefault="002F4388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1032.885 – </w:t>
            </w:r>
          </w:p>
          <w:p w14:paraId="026F704A" w14:textId="45AC5741" w:rsidR="009A4EC9" w:rsidRPr="005977E8" w:rsidRDefault="002F4388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1982.288 bp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58065CF5" w14:textId="4D053EC8" w:rsidR="002F4388" w:rsidRPr="005977E8" w:rsidRDefault="00CC62E6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2021.933 </w:t>
            </w:r>
            <w:r w:rsidR="002F4388" w:rsidRPr="005977E8">
              <w:rPr>
                <w:rFonts w:ascii="Times New Roman" w:hAnsi="Times New Roman" w:cs="Times New Roman"/>
                <w:color w:val="000000" w:themeColor="text1"/>
              </w:rPr>
              <w:t xml:space="preserve">– </w:t>
            </w:r>
          </w:p>
          <w:p w14:paraId="08337232" w14:textId="5F659B5E" w:rsidR="009A4EC9" w:rsidRPr="005977E8" w:rsidRDefault="002F4388" w:rsidP="002F438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6452.088 </w:t>
            </w:r>
            <w:r w:rsidR="00CC62E6" w:rsidRPr="005977E8">
              <w:rPr>
                <w:rFonts w:ascii="Times New Roman" w:hAnsi="Times New Roman" w:cs="Times New Roman"/>
                <w:color w:val="000000" w:themeColor="text1"/>
              </w:rPr>
              <w:t>bp</w:t>
            </w:r>
          </w:p>
        </w:tc>
      </w:tr>
      <w:tr w:rsidR="005977E8" w:rsidRPr="005977E8" w14:paraId="7D02B906" w14:textId="77777777" w:rsidTr="0088264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6" w:type="pct"/>
            <w:vMerge/>
            <w:tcBorders>
              <w:right w:val="single" w:sz="4" w:space="0" w:color="auto"/>
            </w:tcBorders>
            <w:vAlign w:val="center"/>
          </w:tcPr>
          <w:p w14:paraId="28E43601" w14:textId="77777777" w:rsidR="009A4EC9" w:rsidRPr="005977E8" w:rsidRDefault="009A4EC9" w:rsidP="00D1510F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647" w:type="pct"/>
            <w:tcBorders>
              <w:right w:val="single" w:sz="4" w:space="0" w:color="auto"/>
            </w:tcBorders>
            <w:vAlign w:val="center"/>
          </w:tcPr>
          <w:p w14:paraId="55F887DF" w14:textId="1B1AB457" w:rsidR="009A4EC9" w:rsidRPr="005977E8" w:rsidRDefault="00815B4E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 xml:space="preserve">Cohort </w:t>
            </w:r>
            <w:r w:rsidR="009A4EC9" w:rsidRPr="005977E8">
              <w:rPr>
                <w:rFonts w:ascii="Times New Roman" w:hAnsi="Times New Roman" w:cs="Times New Roman"/>
                <w:color w:val="000000" w:themeColor="text1"/>
              </w:rPr>
              <w:t>Number</w:t>
            </w:r>
          </w:p>
        </w:tc>
        <w:tc>
          <w:tcPr>
            <w:tcW w:w="84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1691A" w14:textId="63E05F30" w:rsidR="009A4EC9" w:rsidRPr="005977E8" w:rsidRDefault="008062C3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67</w:t>
            </w:r>
          </w:p>
        </w:tc>
        <w:tc>
          <w:tcPr>
            <w:tcW w:w="906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A9E44A" w14:textId="1DC694BA" w:rsidR="009A4EC9" w:rsidRPr="005977E8" w:rsidRDefault="008062C3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223</w:t>
            </w:r>
          </w:p>
        </w:tc>
        <w:tc>
          <w:tcPr>
            <w:tcW w:w="839" w:type="pct"/>
            <w:tcBorders>
              <w:left w:val="single" w:sz="4" w:space="0" w:color="auto"/>
            </w:tcBorders>
            <w:vAlign w:val="center"/>
          </w:tcPr>
          <w:p w14:paraId="3DA79631" w14:textId="7E5A2958" w:rsidR="009A4EC9" w:rsidRPr="005977E8" w:rsidRDefault="008062C3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11</w:t>
            </w:r>
          </w:p>
        </w:tc>
        <w:tc>
          <w:tcPr>
            <w:tcW w:w="841" w:type="pct"/>
            <w:tcBorders>
              <w:left w:val="single" w:sz="4" w:space="0" w:color="auto"/>
            </w:tcBorders>
            <w:vAlign w:val="center"/>
          </w:tcPr>
          <w:p w14:paraId="6139AF30" w14:textId="478586B0" w:rsidR="009A4EC9" w:rsidRPr="005977E8" w:rsidRDefault="008062C3" w:rsidP="00D1510F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279</w:t>
            </w:r>
          </w:p>
        </w:tc>
      </w:tr>
    </w:tbl>
    <w:p w14:paraId="6FF870EE" w14:textId="29390DF4" w:rsidR="001F16C9" w:rsidRPr="005977E8" w:rsidRDefault="001F16C9" w:rsidP="001F16C9">
      <w:pPr>
        <w:spacing w:line="276" w:lineRule="auto"/>
        <w:jc w:val="both"/>
        <w:rPr>
          <w:rFonts w:ascii="Times New Roman" w:hAnsi="Times New Roman" w:cs="Times New Roman"/>
          <w:iCs/>
          <w:color w:val="000000" w:themeColor="text1"/>
        </w:rPr>
      </w:pPr>
      <w:r w:rsidRPr="005977E8">
        <w:rPr>
          <w:rFonts w:ascii="Times New Roman" w:hAnsi="Times New Roman" w:cs="Times New Roman"/>
          <w:color w:val="000000" w:themeColor="text1"/>
        </w:rPr>
        <w:t xml:space="preserve">Note – </w:t>
      </w:r>
      <w:r w:rsidRPr="005977E8">
        <w:rPr>
          <w:rFonts w:ascii="Times New Roman" w:hAnsi="Times New Roman" w:cs="Times New Roman"/>
          <w:iCs/>
          <w:color w:val="000000" w:themeColor="text1"/>
        </w:rPr>
        <w:t xml:space="preserve">BCR and </w:t>
      </w:r>
      <w:r w:rsidR="00C7259C" w:rsidRPr="005977E8">
        <w:rPr>
          <w:rFonts w:ascii="Times New Roman" w:hAnsi="Times New Roman" w:cs="Times New Roman"/>
          <w:iCs/>
          <w:color w:val="000000" w:themeColor="text1"/>
        </w:rPr>
        <w:t>M</w:t>
      </w:r>
      <w:r w:rsidRPr="005977E8">
        <w:rPr>
          <w:rFonts w:ascii="Times New Roman" w:hAnsi="Times New Roman" w:cs="Times New Roman"/>
          <w:iCs/>
          <w:color w:val="000000" w:themeColor="text1"/>
        </w:rPr>
        <w:t xml:space="preserve">etastasis </w:t>
      </w:r>
      <w:r w:rsidR="00B20491" w:rsidRPr="005977E8">
        <w:rPr>
          <w:rFonts w:ascii="Times New Roman" w:hAnsi="Times New Roman" w:cs="Times New Roman"/>
          <w:iCs/>
          <w:color w:val="000000" w:themeColor="text1"/>
        </w:rPr>
        <w:t>include</w:t>
      </w:r>
      <w:r w:rsidR="00743602" w:rsidRPr="005977E8">
        <w:rPr>
          <w:rFonts w:ascii="Times New Roman" w:hAnsi="Times New Roman" w:cs="Times New Roman"/>
          <w:iCs/>
          <w:color w:val="000000" w:themeColor="text1"/>
        </w:rPr>
        <w:t>d</w:t>
      </w:r>
      <w:r w:rsidRPr="005977E8">
        <w:rPr>
          <w:rFonts w:ascii="Times New Roman" w:hAnsi="Times New Roman" w:cs="Times New Roman"/>
          <w:iCs/>
          <w:color w:val="000000" w:themeColor="text1"/>
        </w:rPr>
        <w:t xml:space="preserve"> </w:t>
      </w:r>
      <w:r w:rsidR="00F17056" w:rsidRPr="005977E8">
        <w:rPr>
          <w:rFonts w:ascii="Times New Roman" w:hAnsi="Times New Roman" w:cs="Times New Roman"/>
          <w:iCs/>
          <w:color w:val="000000" w:themeColor="text1"/>
        </w:rPr>
        <w:t xml:space="preserve">the </w:t>
      </w:r>
      <w:r w:rsidR="0086032D" w:rsidRPr="005977E8">
        <w:rPr>
          <w:rFonts w:ascii="Times New Roman" w:hAnsi="Times New Roman" w:cs="Times New Roman"/>
          <w:iCs/>
          <w:color w:val="000000" w:themeColor="text1"/>
        </w:rPr>
        <w:t>European cohort</w:t>
      </w:r>
      <w:r w:rsidR="00C20207" w:rsidRPr="005977E8">
        <w:rPr>
          <w:rFonts w:ascii="Times New Roman" w:hAnsi="Times New Roman" w:cs="Times New Roman"/>
          <w:iCs/>
          <w:color w:val="000000" w:themeColor="text1"/>
        </w:rPr>
        <w:t xml:space="preserve"> from this study,</w:t>
      </w:r>
      <w:r w:rsidRPr="005977E8">
        <w:rPr>
          <w:rFonts w:ascii="Times New Roman" w:hAnsi="Times New Roman" w:cs="Times New Roman"/>
          <w:iCs/>
          <w:color w:val="000000" w:themeColor="text1"/>
        </w:rPr>
        <w:t xml:space="preserve"> BCR (validation) </w:t>
      </w:r>
      <w:r w:rsidR="00F122BA" w:rsidRPr="005977E8">
        <w:rPr>
          <w:rFonts w:ascii="Times New Roman" w:hAnsi="Times New Roman" w:cs="Times New Roman"/>
          <w:iCs/>
          <w:color w:val="000000" w:themeColor="text1"/>
        </w:rPr>
        <w:t>using</w:t>
      </w:r>
      <w:r w:rsidRPr="005977E8">
        <w:rPr>
          <w:rFonts w:ascii="Times New Roman" w:hAnsi="Times New Roman" w:cs="Times New Roman"/>
          <w:iCs/>
          <w:color w:val="000000" w:themeColor="text1"/>
        </w:rPr>
        <w:t xml:space="preserve"> </w:t>
      </w:r>
      <w:r w:rsidR="00B072D8" w:rsidRPr="005977E8">
        <w:rPr>
          <w:rFonts w:ascii="Times New Roman" w:hAnsi="Times New Roman" w:cs="Times New Roman"/>
          <w:iCs/>
          <w:color w:val="000000" w:themeColor="text1"/>
        </w:rPr>
        <w:t xml:space="preserve">the </w:t>
      </w:r>
      <w:r w:rsidRPr="005977E8">
        <w:rPr>
          <w:rFonts w:ascii="Times New Roman" w:hAnsi="Times New Roman" w:cs="Times New Roman"/>
          <w:iCs/>
          <w:color w:val="000000" w:themeColor="text1"/>
        </w:rPr>
        <w:t>European validation cohort.</w:t>
      </w:r>
    </w:p>
    <w:p w14:paraId="10820456" w14:textId="77777777" w:rsidR="007766B1" w:rsidRPr="005977E8" w:rsidRDefault="007766B1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42B9A5F7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70A46894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18D5A4A8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0138CF2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68BC2A82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FD1F159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F15A2B1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0FC7451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0CAAFE58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23CDC849" w14:textId="77777777" w:rsidR="00DD2FE0" w:rsidRPr="005977E8" w:rsidRDefault="00DD2FE0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2DE69059" w14:textId="77777777" w:rsidR="007766B1" w:rsidRPr="005977E8" w:rsidRDefault="007766B1" w:rsidP="0045353F">
      <w:pPr>
        <w:spacing w:line="276" w:lineRule="auto"/>
        <w:rPr>
          <w:rFonts w:ascii="Times New Roman" w:hAnsi="Times New Roman" w:cs="Times New Roman"/>
          <w:b/>
          <w:bCs/>
          <w:color w:val="000000" w:themeColor="text1"/>
        </w:rPr>
      </w:pPr>
    </w:p>
    <w:p w14:paraId="3B811D33" w14:textId="3F399FCA" w:rsidR="00D3210B" w:rsidRPr="005977E8" w:rsidRDefault="00D3210B" w:rsidP="0045353F">
      <w:p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lastRenderedPageBreak/>
        <w:t>Table S</w:t>
      </w:r>
      <w:r w:rsidR="00FF5FAE" w:rsidRPr="005977E8">
        <w:rPr>
          <w:rFonts w:ascii="Times New Roman" w:hAnsi="Times New Roman" w:cs="Times New Roman"/>
          <w:b/>
          <w:bCs/>
          <w:color w:val="000000" w:themeColor="text1"/>
        </w:rPr>
        <w:t>3</w:t>
      </w:r>
      <w:r w:rsidRPr="005977E8">
        <w:rPr>
          <w:rFonts w:ascii="Times New Roman" w:hAnsi="Times New Roman" w:cs="Times New Roman"/>
          <w:color w:val="000000" w:themeColor="text1"/>
        </w:rPr>
        <w:t>. Associations between sequencing impacts and TL.</w:t>
      </w:r>
    </w:p>
    <w:tbl>
      <w:tblPr>
        <w:tblStyle w:val="PlainTable2"/>
        <w:tblW w:w="5000" w:type="pct"/>
        <w:jc w:val="center"/>
        <w:tblLook w:val="04A0" w:firstRow="1" w:lastRow="0" w:firstColumn="1" w:lastColumn="0" w:noHBand="0" w:noVBand="1"/>
      </w:tblPr>
      <w:tblGrid>
        <w:gridCol w:w="4347"/>
        <w:gridCol w:w="1139"/>
        <w:gridCol w:w="3540"/>
      </w:tblGrid>
      <w:tr w:rsidR="005977E8" w:rsidRPr="005977E8" w14:paraId="71137EC0" w14:textId="77777777" w:rsidTr="008A46B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8" w:type="pct"/>
            <w:tcBorders>
              <w:right w:val="single" w:sz="4" w:space="0" w:color="auto"/>
            </w:tcBorders>
            <w:vAlign w:val="center"/>
          </w:tcPr>
          <w:p w14:paraId="75DFAE68" w14:textId="432D856B" w:rsidR="00D3210B" w:rsidRPr="005977E8" w:rsidRDefault="00D90383" w:rsidP="00A0624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Sequencing impacts</w:t>
            </w: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2BAC1" w14:textId="77777777" w:rsidR="00D3210B" w:rsidRPr="005977E8" w:rsidRDefault="00D3210B" w:rsidP="00A0624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BTL</w:t>
            </w:r>
          </w:p>
        </w:tc>
        <w:tc>
          <w:tcPr>
            <w:tcW w:w="1961" w:type="pct"/>
            <w:tcBorders>
              <w:left w:val="single" w:sz="4" w:space="0" w:color="auto"/>
            </w:tcBorders>
            <w:vAlign w:val="center"/>
          </w:tcPr>
          <w:p w14:paraId="3233320A" w14:textId="77777777" w:rsidR="00D3210B" w:rsidRPr="005977E8" w:rsidRDefault="00D3210B" w:rsidP="00A0624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TTL</w:t>
            </w:r>
          </w:p>
        </w:tc>
      </w:tr>
      <w:tr w:rsidR="005977E8" w:rsidRPr="005977E8" w14:paraId="1B79BD21" w14:textId="77777777" w:rsidTr="008A46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8" w:type="pct"/>
            <w:tcBorders>
              <w:right w:val="single" w:sz="4" w:space="0" w:color="auto"/>
            </w:tcBorders>
            <w:vAlign w:val="center"/>
          </w:tcPr>
          <w:p w14:paraId="13F272C8" w14:textId="77777777" w:rsidR="00D3210B" w:rsidRPr="005977E8" w:rsidRDefault="00D3210B" w:rsidP="00A0624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Sequencing coverage (SC)</w:t>
            </w: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A0CD7" w14:textId="77777777" w:rsidR="00D3210B" w:rsidRPr="005977E8" w:rsidRDefault="00D3210B" w:rsidP="00A0624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0.188</w:t>
            </w:r>
          </w:p>
        </w:tc>
        <w:tc>
          <w:tcPr>
            <w:tcW w:w="1961" w:type="pct"/>
            <w:tcBorders>
              <w:left w:val="single" w:sz="4" w:space="0" w:color="auto"/>
            </w:tcBorders>
            <w:vAlign w:val="center"/>
          </w:tcPr>
          <w:p w14:paraId="033B7810" w14:textId="77777777" w:rsidR="00D3210B" w:rsidRPr="005977E8" w:rsidRDefault="00D3210B" w:rsidP="00A0624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0.687</w:t>
            </w:r>
          </w:p>
        </w:tc>
      </w:tr>
      <w:tr w:rsidR="005977E8" w:rsidRPr="005977E8" w14:paraId="18F8BAD9" w14:textId="77777777" w:rsidTr="008A46BB">
        <w:trPr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8" w:type="pct"/>
            <w:tcBorders>
              <w:right w:val="single" w:sz="4" w:space="0" w:color="auto"/>
            </w:tcBorders>
            <w:vAlign w:val="center"/>
          </w:tcPr>
          <w:p w14:paraId="28596120" w14:textId="77777777" w:rsidR="00D3210B" w:rsidRPr="005977E8" w:rsidRDefault="00D3210B" w:rsidP="00A06246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Tumour purity (TP)</w:t>
            </w: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FD3B5" w14:textId="77777777" w:rsidR="00D3210B" w:rsidRPr="005977E8" w:rsidRDefault="00D3210B" w:rsidP="00A0624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961" w:type="pct"/>
            <w:tcBorders>
              <w:left w:val="single" w:sz="4" w:space="0" w:color="auto"/>
            </w:tcBorders>
            <w:vAlign w:val="center"/>
          </w:tcPr>
          <w:p w14:paraId="16997A62" w14:textId="77777777" w:rsidR="00D3210B" w:rsidRPr="005977E8" w:rsidRDefault="00D3210B" w:rsidP="00A0624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0.714</w:t>
            </w:r>
          </w:p>
        </w:tc>
      </w:tr>
      <w:tr w:rsidR="005977E8" w:rsidRPr="005977E8" w14:paraId="1F1BF771" w14:textId="77777777" w:rsidTr="008A46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8" w:type="pct"/>
            <w:tcBorders>
              <w:right w:val="single" w:sz="4" w:space="0" w:color="auto"/>
            </w:tcBorders>
            <w:vAlign w:val="center"/>
          </w:tcPr>
          <w:p w14:paraId="1924E7FB" w14:textId="77777777" w:rsidR="00D3210B" w:rsidRPr="005977E8" w:rsidRDefault="00D3210B" w:rsidP="00A0624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Ploidy (P)</w:t>
            </w: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45729" w14:textId="77777777" w:rsidR="00D3210B" w:rsidRPr="005977E8" w:rsidRDefault="00D3210B" w:rsidP="00A0624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961" w:type="pct"/>
            <w:tcBorders>
              <w:left w:val="single" w:sz="4" w:space="0" w:color="auto"/>
            </w:tcBorders>
            <w:vAlign w:val="center"/>
          </w:tcPr>
          <w:p w14:paraId="4DF0849A" w14:textId="77777777" w:rsidR="00D3210B" w:rsidRPr="005977E8" w:rsidRDefault="00D3210B" w:rsidP="00A0624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0.144</w:t>
            </w:r>
          </w:p>
        </w:tc>
      </w:tr>
      <w:tr w:rsidR="005977E8" w:rsidRPr="005977E8" w14:paraId="2F22A470" w14:textId="77777777" w:rsidTr="008A46BB">
        <w:trPr>
          <w:trHeight w:val="27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8" w:type="pct"/>
            <w:tcBorders>
              <w:right w:val="single" w:sz="4" w:space="0" w:color="auto"/>
            </w:tcBorders>
            <w:vAlign w:val="center"/>
          </w:tcPr>
          <w:p w14:paraId="0EF06852" w14:textId="77777777" w:rsidR="00D3210B" w:rsidRPr="005977E8" w:rsidRDefault="00D3210B" w:rsidP="00A0624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SC + TP + P</w:t>
            </w:r>
          </w:p>
        </w:tc>
        <w:tc>
          <w:tcPr>
            <w:tcW w:w="631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DEC318" w14:textId="77777777" w:rsidR="00D3210B" w:rsidRPr="005977E8" w:rsidRDefault="00D3210B" w:rsidP="00A0624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-</w:t>
            </w:r>
          </w:p>
        </w:tc>
        <w:tc>
          <w:tcPr>
            <w:tcW w:w="1961" w:type="pct"/>
            <w:tcBorders>
              <w:left w:val="single" w:sz="4" w:space="0" w:color="auto"/>
            </w:tcBorders>
            <w:vAlign w:val="center"/>
          </w:tcPr>
          <w:p w14:paraId="77EF371F" w14:textId="77777777" w:rsidR="00D3210B" w:rsidRPr="005977E8" w:rsidRDefault="00D3210B" w:rsidP="00A0624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0.883 + 0.746 + 0.146</w:t>
            </w:r>
          </w:p>
        </w:tc>
      </w:tr>
    </w:tbl>
    <w:p w14:paraId="5F0B200C" w14:textId="14EB6C43" w:rsidR="00D3210B" w:rsidRPr="005977E8" w:rsidRDefault="00D3210B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color w:val="000000" w:themeColor="text1"/>
        </w:rPr>
        <w:t xml:space="preserve">Note – </w:t>
      </w:r>
      <w:r w:rsidRPr="005977E8">
        <w:rPr>
          <w:rFonts w:ascii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 xml:space="preserve">-values calculated by one-way ANOVA of BTL and TTL with three sequencing and tumour quality assessments, sequencing coverage, tumour purity, and ploidy with age adjustment. </w:t>
      </w:r>
    </w:p>
    <w:p w14:paraId="502DD3EE" w14:textId="77777777" w:rsidR="008949BA" w:rsidRPr="005977E8" w:rsidRDefault="008949BA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A8DB543" w14:textId="77777777" w:rsidR="00DD2FE0" w:rsidRPr="005977E8" w:rsidRDefault="00DD2FE0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77C52E0C" w14:textId="77777777" w:rsidR="00DD2FE0" w:rsidRPr="005977E8" w:rsidRDefault="00DD2FE0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112FB8E0" w14:textId="77777777" w:rsidR="00DD2FE0" w:rsidRPr="005977E8" w:rsidRDefault="00DD2FE0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5AD98390" w14:textId="77777777" w:rsidR="00DD2FE0" w:rsidRPr="005977E8" w:rsidRDefault="00DD2FE0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5D5FBA15" w14:textId="77777777" w:rsidR="00DD2FE0" w:rsidRPr="005977E8" w:rsidRDefault="00DD2FE0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45291D2B" w14:textId="162BCD43" w:rsidR="008A46BB" w:rsidRPr="005977E8" w:rsidRDefault="008A46BB" w:rsidP="0045353F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Table S</w:t>
      </w:r>
      <w:r w:rsidR="00F21E66" w:rsidRPr="005977E8">
        <w:rPr>
          <w:rFonts w:ascii="Times New Roman" w:hAnsi="Times New Roman" w:cs="Times New Roman"/>
          <w:b/>
          <w:bCs/>
          <w:color w:val="000000" w:themeColor="text1"/>
        </w:rPr>
        <w:t>4</w:t>
      </w:r>
      <w:r w:rsidRPr="005977E8">
        <w:rPr>
          <w:rFonts w:ascii="Times New Roman" w:hAnsi="Times New Roman" w:cs="Times New Roman"/>
          <w:color w:val="000000" w:themeColor="text1"/>
        </w:rPr>
        <w:t xml:space="preserve">: Associations between </w:t>
      </w:r>
      <w:r w:rsidR="00F21E66" w:rsidRPr="005977E8">
        <w:rPr>
          <w:rFonts w:ascii="Times New Roman" w:hAnsi="Times New Roman" w:cs="Times New Roman"/>
          <w:color w:val="000000" w:themeColor="text1"/>
        </w:rPr>
        <w:t xml:space="preserve">13 </w:t>
      </w:r>
      <w:r w:rsidRPr="005977E8">
        <w:rPr>
          <w:rFonts w:ascii="Times New Roman" w:hAnsi="Times New Roman" w:cs="Times New Roman"/>
          <w:color w:val="000000" w:themeColor="text1"/>
        </w:rPr>
        <w:t xml:space="preserve">genomic </w:t>
      </w:r>
      <w:r w:rsidR="00F21E66" w:rsidRPr="005977E8">
        <w:rPr>
          <w:rFonts w:ascii="Times New Roman" w:hAnsi="Times New Roman" w:cs="Times New Roman"/>
          <w:color w:val="000000" w:themeColor="text1"/>
        </w:rPr>
        <w:t>impacts</w:t>
      </w:r>
      <w:r w:rsidRPr="005977E8">
        <w:rPr>
          <w:rFonts w:ascii="Times New Roman" w:hAnsi="Times New Roman" w:cs="Times New Roman"/>
          <w:color w:val="000000" w:themeColor="text1"/>
        </w:rPr>
        <w:t xml:space="preserve"> </w:t>
      </w:r>
      <w:r w:rsidR="00F21E66" w:rsidRPr="005977E8">
        <w:rPr>
          <w:rFonts w:ascii="Times New Roman" w:hAnsi="Times New Roman" w:cs="Times New Roman"/>
          <w:color w:val="000000" w:themeColor="text1"/>
        </w:rPr>
        <w:t>and 35</w:t>
      </w:r>
      <w:r w:rsidRPr="005977E8">
        <w:rPr>
          <w:rFonts w:ascii="Times New Roman" w:hAnsi="Times New Roman" w:cs="Times New Roman"/>
          <w:color w:val="000000" w:themeColor="text1"/>
        </w:rPr>
        <w:t xml:space="preserve"> driver genes</w:t>
      </w:r>
      <w:r w:rsidR="00F21E66" w:rsidRPr="005977E8">
        <w:rPr>
          <w:rFonts w:ascii="Times New Roman" w:hAnsi="Times New Roman" w:cs="Times New Roman"/>
          <w:color w:val="000000" w:themeColor="text1"/>
        </w:rPr>
        <w:t>, with age adjustment,</w:t>
      </w:r>
      <w:r w:rsidRPr="005977E8">
        <w:rPr>
          <w:rFonts w:ascii="Times New Roman" w:hAnsi="Times New Roman" w:cs="Times New Roman"/>
          <w:color w:val="000000" w:themeColor="text1"/>
        </w:rPr>
        <w:t xml:space="preserve"> and </w:t>
      </w:r>
      <w:r w:rsidR="00F21E66" w:rsidRPr="005977E8">
        <w:rPr>
          <w:rFonts w:ascii="Times New Roman" w:hAnsi="Times New Roman" w:cs="Times New Roman"/>
          <w:color w:val="000000" w:themeColor="text1"/>
        </w:rPr>
        <w:t xml:space="preserve">tumour </w:t>
      </w:r>
      <w:r w:rsidRPr="005977E8">
        <w:rPr>
          <w:rFonts w:ascii="Times New Roman" w:hAnsi="Times New Roman" w:cs="Times New Roman"/>
          <w:color w:val="000000" w:themeColor="text1"/>
        </w:rPr>
        <w:t>TL</w:t>
      </w:r>
      <w:r w:rsidR="00F21E66" w:rsidRPr="005977E8">
        <w:rPr>
          <w:rFonts w:ascii="Times New Roman" w:hAnsi="Times New Roman" w:cs="Times New Roman"/>
          <w:color w:val="000000" w:themeColor="text1"/>
        </w:rPr>
        <w:t xml:space="preserve"> and ratio</w:t>
      </w:r>
      <w:r w:rsidRPr="005977E8">
        <w:rPr>
          <w:rFonts w:ascii="Times New Roman" w:hAnsi="Times New Roman" w:cs="Times New Roman"/>
          <w:color w:val="000000" w:themeColor="text1"/>
        </w:rPr>
        <w:t xml:space="preserve"> using </w:t>
      </w:r>
      <w:r w:rsidRPr="005977E8">
        <w:rPr>
          <w:rFonts w:ascii="Times New Roman" w:hAnsi="Times New Roman" w:cs="Times New Roman"/>
          <w:i/>
          <w:iCs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 xml:space="preserve">-values by </w:t>
      </w:r>
      <w:r w:rsidR="00F21E66" w:rsidRPr="005977E8">
        <w:rPr>
          <w:rFonts w:ascii="Times New Roman" w:hAnsi="Times New Roman" w:cs="Times New Roman"/>
          <w:color w:val="000000" w:themeColor="text1"/>
        </w:rPr>
        <w:t>ancestry</w:t>
      </w:r>
      <w:r w:rsidRPr="005977E8">
        <w:rPr>
          <w:rFonts w:ascii="Times New Roman" w:hAnsi="Times New Roman" w:cs="Times New Roman"/>
          <w:color w:val="000000" w:themeColor="text1"/>
        </w:rPr>
        <w:t>.</w:t>
      </w:r>
    </w:p>
    <w:tbl>
      <w:tblPr>
        <w:tblStyle w:val="PlainTable2"/>
        <w:tblpPr w:leftFromText="180" w:rightFromText="180" w:vertAnchor="text" w:horzAnchor="margin" w:tblpXSpec="center" w:tblpY="206"/>
        <w:tblW w:w="5000" w:type="pct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0"/>
        <w:gridCol w:w="1587"/>
        <w:gridCol w:w="1587"/>
        <w:gridCol w:w="1587"/>
        <w:gridCol w:w="1585"/>
      </w:tblGrid>
      <w:tr w:rsidR="005977E8" w:rsidRPr="005977E8" w14:paraId="1B9F6E17" w14:textId="77777777" w:rsidTr="00F97B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Merge w:val="restart"/>
            <w:vAlign w:val="center"/>
          </w:tcPr>
          <w:p w14:paraId="16DB64CF" w14:textId="77777777" w:rsidR="008A46BB" w:rsidRPr="005977E8" w:rsidRDefault="008A46BB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Genomic impacts</w:t>
            </w:r>
          </w:p>
        </w:tc>
        <w:tc>
          <w:tcPr>
            <w:tcW w:w="1758" w:type="pct"/>
            <w:gridSpan w:val="2"/>
            <w:vAlign w:val="center"/>
          </w:tcPr>
          <w:p w14:paraId="79B71E48" w14:textId="5B609E9B" w:rsidR="008A46BB" w:rsidRPr="005977E8" w:rsidRDefault="008A46BB" w:rsidP="006C4079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African</w:t>
            </w:r>
            <w:r w:rsidR="00F21E66" w:rsidRPr="005977E8">
              <w:rPr>
                <w:rFonts w:ascii="Times New Roman" w:hAnsi="Times New Roman" w:cs="Times New Roman"/>
                <w:color w:val="000000" w:themeColor="text1"/>
              </w:rPr>
              <w:t xml:space="preserve"> (n = </w:t>
            </w:r>
            <w:r w:rsidR="00B92B13" w:rsidRPr="005977E8">
              <w:rPr>
                <w:rFonts w:ascii="Times New Roman" w:hAnsi="Times New Roman" w:cs="Times New Roman"/>
                <w:color w:val="000000" w:themeColor="text1"/>
              </w:rPr>
              <w:t>11</w:t>
            </w:r>
            <w:r w:rsidR="00CE5C5D" w:rsidRPr="005977E8">
              <w:rPr>
                <w:rFonts w:ascii="Times New Roman" w:hAnsi="Times New Roman" w:cs="Times New Roman"/>
                <w:color w:val="000000" w:themeColor="text1"/>
              </w:rPr>
              <w:t>7)</w:t>
            </w:r>
          </w:p>
        </w:tc>
        <w:tc>
          <w:tcPr>
            <w:tcW w:w="1757" w:type="pct"/>
            <w:gridSpan w:val="2"/>
            <w:vAlign w:val="center"/>
          </w:tcPr>
          <w:p w14:paraId="01119C22" w14:textId="5190CE5D" w:rsidR="008A46BB" w:rsidRPr="005977E8" w:rsidRDefault="008A46BB" w:rsidP="006C4079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European</w:t>
            </w:r>
            <w:r w:rsidR="00F21E66" w:rsidRPr="005977E8">
              <w:rPr>
                <w:rFonts w:ascii="Times New Roman" w:hAnsi="Times New Roman" w:cs="Times New Roman"/>
                <w:color w:val="000000" w:themeColor="text1"/>
              </w:rPr>
              <w:t xml:space="preserve"> (n = </w:t>
            </w:r>
            <w:r w:rsidR="00B92B13" w:rsidRPr="005977E8">
              <w:rPr>
                <w:rFonts w:ascii="Times New Roman" w:hAnsi="Times New Roman" w:cs="Times New Roman"/>
                <w:color w:val="000000" w:themeColor="text1"/>
              </w:rPr>
              <w:t>62</w:t>
            </w:r>
            <w:r w:rsidR="00F21E66" w:rsidRPr="005977E8">
              <w:rPr>
                <w:rFonts w:ascii="Times New Roman" w:hAnsi="Times New Roman" w:cs="Times New Roman"/>
                <w:color w:val="000000" w:themeColor="text1"/>
              </w:rPr>
              <w:t>)</w:t>
            </w:r>
          </w:p>
        </w:tc>
      </w:tr>
      <w:tr w:rsidR="005977E8" w:rsidRPr="005977E8" w14:paraId="5B7692FB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Merge/>
            <w:vAlign w:val="center"/>
          </w:tcPr>
          <w:p w14:paraId="4E4F2280" w14:textId="77777777" w:rsidR="008A46BB" w:rsidRPr="005977E8" w:rsidRDefault="008A46BB" w:rsidP="006C407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79" w:type="pct"/>
            <w:vAlign w:val="center"/>
          </w:tcPr>
          <w:p w14:paraId="4CEB6C0B" w14:textId="77777777" w:rsidR="008A46BB" w:rsidRPr="005977E8" w:rsidRDefault="008A46BB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TTL</w:t>
            </w:r>
          </w:p>
        </w:tc>
        <w:tc>
          <w:tcPr>
            <w:tcW w:w="879" w:type="pct"/>
            <w:vAlign w:val="center"/>
          </w:tcPr>
          <w:p w14:paraId="7E9CB490" w14:textId="77777777" w:rsidR="008A46BB" w:rsidRPr="005977E8" w:rsidRDefault="008A46BB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TL ratio</w:t>
            </w:r>
          </w:p>
        </w:tc>
        <w:tc>
          <w:tcPr>
            <w:tcW w:w="879" w:type="pct"/>
            <w:vAlign w:val="center"/>
          </w:tcPr>
          <w:p w14:paraId="5CC7FEF5" w14:textId="77777777" w:rsidR="008A46BB" w:rsidRPr="005977E8" w:rsidRDefault="008A46BB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TTL</w:t>
            </w:r>
          </w:p>
        </w:tc>
        <w:tc>
          <w:tcPr>
            <w:tcW w:w="878" w:type="pct"/>
            <w:vAlign w:val="center"/>
          </w:tcPr>
          <w:p w14:paraId="7F8CE693" w14:textId="77777777" w:rsidR="008A46BB" w:rsidRPr="005977E8" w:rsidRDefault="008A46BB" w:rsidP="006C4079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TL ratio</w:t>
            </w:r>
          </w:p>
        </w:tc>
      </w:tr>
      <w:tr w:rsidR="005977E8" w:rsidRPr="005977E8" w14:paraId="643EEF61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6EF19181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PGA</w:t>
            </w:r>
          </w:p>
        </w:tc>
        <w:tc>
          <w:tcPr>
            <w:tcW w:w="879" w:type="pct"/>
          </w:tcPr>
          <w:p w14:paraId="4467F866" w14:textId="4267A933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1.716e-03</w:t>
            </w:r>
          </w:p>
        </w:tc>
        <w:tc>
          <w:tcPr>
            <w:tcW w:w="879" w:type="pct"/>
          </w:tcPr>
          <w:p w14:paraId="63B148AE" w14:textId="3F3E1540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1.660e-03</w:t>
            </w:r>
          </w:p>
        </w:tc>
        <w:tc>
          <w:tcPr>
            <w:tcW w:w="879" w:type="pct"/>
          </w:tcPr>
          <w:p w14:paraId="233E1D12" w14:textId="6F764B70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1.184e-04</w:t>
            </w:r>
          </w:p>
        </w:tc>
        <w:tc>
          <w:tcPr>
            <w:tcW w:w="878" w:type="pct"/>
          </w:tcPr>
          <w:p w14:paraId="20EDF78F" w14:textId="2E04D22E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8.820e-05</w:t>
            </w:r>
          </w:p>
        </w:tc>
      </w:tr>
      <w:tr w:rsidR="005977E8" w:rsidRPr="005977E8" w14:paraId="0D3205F9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5D72528C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TMB</w:t>
            </w:r>
          </w:p>
        </w:tc>
        <w:tc>
          <w:tcPr>
            <w:tcW w:w="879" w:type="pct"/>
          </w:tcPr>
          <w:p w14:paraId="05D5BDCC" w14:textId="07DD15DD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73DEF507" w14:textId="12CB1C20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4.885e-02</w:t>
            </w:r>
          </w:p>
        </w:tc>
        <w:tc>
          <w:tcPr>
            <w:tcW w:w="879" w:type="pct"/>
          </w:tcPr>
          <w:p w14:paraId="4B6AF70B" w14:textId="09EC4273" w:rsidR="008A46BB" w:rsidRPr="005977E8" w:rsidRDefault="002F55F6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568</w:t>
            </w:r>
          </w:p>
        </w:tc>
        <w:tc>
          <w:tcPr>
            <w:tcW w:w="878" w:type="pct"/>
          </w:tcPr>
          <w:p w14:paraId="6194313E" w14:textId="46C159AB" w:rsidR="008A46BB" w:rsidRPr="005977E8" w:rsidRDefault="00471BA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156</w:t>
            </w:r>
          </w:p>
        </w:tc>
      </w:tr>
      <w:tr w:rsidR="005977E8" w:rsidRPr="005977E8" w14:paraId="30B3DE91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531BCAE4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SNV</w:t>
            </w:r>
          </w:p>
        </w:tc>
        <w:tc>
          <w:tcPr>
            <w:tcW w:w="879" w:type="pct"/>
          </w:tcPr>
          <w:p w14:paraId="6C4377D3" w14:textId="41DC1FC4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28</w:t>
            </w:r>
          </w:p>
        </w:tc>
        <w:tc>
          <w:tcPr>
            <w:tcW w:w="879" w:type="pct"/>
          </w:tcPr>
          <w:p w14:paraId="7358C22D" w14:textId="141A783E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4.945e-02</w:t>
            </w:r>
          </w:p>
        </w:tc>
        <w:tc>
          <w:tcPr>
            <w:tcW w:w="879" w:type="pct"/>
          </w:tcPr>
          <w:p w14:paraId="2F1E212C" w14:textId="442BD27A" w:rsidR="008A46BB" w:rsidRPr="005977E8" w:rsidRDefault="002F55F6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560</w:t>
            </w:r>
          </w:p>
        </w:tc>
        <w:tc>
          <w:tcPr>
            <w:tcW w:w="878" w:type="pct"/>
          </w:tcPr>
          <w:p w14:paraId="31EB7352" w14:textId="0F78142D" w:rsidR="008A46BB" w:rsidRPr="005977E8" w:rsidRDefault="00471BA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en-US" w:eastAsia="zh-CN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220</w:t>
            </w:r>
          </w:p>
        </w:tc>
      </w:tr>
      <w:tr w:rsidR="005977E8" w:rsidRPr="005977E8" w14:paraId="659FE919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7F6E28FA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indel</w:t>
            </w:r>
          </w:p>
        </w:tc>
        <w:tc>
          <w:tcPr>
            <w:tcW w:w="879" w:type="pct"/>
          </w:tcPr>
          <w:p w14:paraId="402709E3" w14:textId="3518D3E2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37</w:t>
            </w:r>
          </w:p>
        </w:tc>
        <w:tc>
          <w:tcPr>
            <w:tcW w:w="879" w:type="pct"/>
          </w:tcPr>
          <w:p w14:paraId="34B3281A" w14:textId="73DC0ACB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4.988e-02</w:t>
            </w:r>
          </w:p>
        </w:tc>
        <w:tc>
          <w:tcPr>
            <w:tcW w:w="879" w:type="pct"/>
          </w:tcPr>
          <w:p w14:paraId="581630BB" w14:textId="10A7C9F1" w:rsidR="008A46BB" w:rsidRPr="005977E8" w:rsidRDefault="002F55F6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</w:t>
            </w:r>
          </w:p>
        </w:tc>
        <w:tc>
          <w:tcPr>
            <w:tcW w:w="878" w:type="pct"/>
          </w:tcPr>
          <w:p w14:paraId="6658541E" w14:textId="04BA6930" w:rsidR="008A46BB" w:rsidRPr="005977E8" w:rsidRDefault="00471BA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0.020</w:t>
            </w:r>
          </w:p>
        </w:tc>
      </w:tr>
      <w:tr w:rsidR="005977E8" w:rsidRPr="005977E8" w14:paraId="1A5A0031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42BE5AFE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SV</w:t>
            </w:r>
          </w:p>
        </w:tc>
        <w:tc>
          <w:tcPr>
            <w:tcW w:w="879" w:type="pct"/>
          </w:tcPr>
          <w:p w14:paraId="1BB5A63B" w14:textId="3DA1C716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70</w:t>
            </w:r>
          </w:p>
        </w:tc>
        <w:tc>
          <w:tcPr>
            <w:tcW w:w="879" w:type="pct"/>
          </w:tcPr>
          <w:p w14:paraId="22B6E4C0" w14:textId="6C9983F8" w:rsidR="008A46BB" w:rsidRPr="005977E8" w:rsidRDefault="00274A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24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879" w:type="pct"/>
          </w:tcPr>
          <w:p w14:paraId="5D725FE2" w14:textId="69F95D2D" w:rsidR="008A46BB" w:rsidRPr="005977E8" w:rsidRDefault="002F55F6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30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8" w:type="pct"/>
          </w:tcPr>
          <w:p w14:paraId="07D53B8B" w14:textId="79DE636E" w:rsidR="008A46BB" w:rsidRPr="005977E8" w:rsidRDefault="00471BA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665</w:t>
            </w:r>
          </w:p>
        </w:tc>
      </w:tr>
      <w:tr w:rsidR="005977E8" w:rsidRPr="005977E8" w14:paraId="35A1894D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09C6103A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Gain</w:t>
            </w:r>
          </w:p>
        </w:tc>
        <w:tc>
          <w:tcPr>
            <w:tcW w:w="879" w:type="pct"/>
          </w:tcPr>
          <w:p w14:paraId="0E692BEF" w14:textId="614494B2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1.369e-03</w:t>
            </w:r>
          </w:p>
        </w:tc>
        <w:tc>
          <w:tcPr>
            <w:tcW w:w="879" w:type="pct"/>
          </w:tcPr>
          <w:p w14:paraId="73C71F67" w14:textId="451CAA46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2.645e-03</w:t>
            </w:r>
          </w:p>
        </w:tc>
        <w:tc>
          <w:tcPr>
            <w:tcW w:w="879" w:type="pct"/>
          </w:tcPr>
          <w:p w14:paraId="390C995F" w14:textId="2BA4C792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7.167e-03</w:t>
            </w:r>
          </w:p>
        </w:tc>
        <w:tc>
          <w:tcPr>
            <w:tcW w:w="878" w:type="pct"/>
          </w:tcPr>
          <w:p w14:paraId="33649B2B" w14:textId="7DD99247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1.769e-03</w:t>
            </w:r>
          </w:p>
        </w:tc>
      </w:tr>
      <w:tr w:rsidR="005977E8" w:rsidRPr="005977E8" w14:paraId="63D91A65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111D3028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Loss</w:t>
            </w:r>
          </w:p>
        </w:tc>
        <w:tc>
          <w:tcPr>
            <w:tcW w:w="879" w:type="pct"/>
          </w:tcPr>
          <w:p w14:paraId="27CD3890" w14:textId="50238937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8.517e-03</w:t>
            </w:r>
          </w:p>
        </w:tc>
        <w:tc>
          <w:tcPr>
            <w:tcW w:w="879" w:type="pct"/>
          </w:tcPr>
          <w:p w14:paraId="06FFB17A" w14:textId="73C3C504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4.464e-03</w:t>
            </w:r>
          </w:p>
        </w:tc>
        <w:tc>
          <w:tcPr>
            <w:tcW w:w="879" w:type="pct"/>
          </w:tcPr>
          <w:p w14:paraId="1A483B89" w14:textId="394DBC57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3.9</w:t>
            </w:r>
            <w:r w:rsidR="002919A4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59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e-05</w:t>
            </w:r>
          </w:p>
        </w:tc>
        <w:tc>
          <w:tcPr>
            <w:tcW w:w="878" w:type="pct"/>
          </w:tcPr>
          <w:p w14:paraId="6020C2AC" w14:textId="4DCC9241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1.041e-04</w:t>
            </w:r>
          </w:p>
        </w:tc>
      </w:tr>
      <w:tr w:rsidR="005977E8" w:rsidRPr="005977E8" w14:paraId="1D9DCA82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center"/>
          </w:tcPr>
          <w:p w14:paraId="1AD693B3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GMS</w:t>
            </w:r>
          </w:p>
        </w:tc>
        <w:tc>
          <w:tcPr>
            <w:tcW w:w="879" w:type="pct"/>
          </w:tcPr>
          <w:p w14:paraId="34ECE8EF" w14:textId="5B02AFD5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1.090e-07</w:t>
            </w:r>
          </w:p>
        </w:tc>
        <w:tc>
          <w:tcPr>
            <w:tcW w:w="879" w:type="pct"/>
          </w:tcPr>
          <w:p w14:paraId="7FB0E76C" w14:textId="2451E693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3.480e-10</w:t>
            </w:r>
          </w:p>
        </w:tc>
        <w:tc>
          <w:tcPr>
            <w:tcW w:w="879" w:type="pct"/>
          </w:tcPr>
          <w:p w14:paraId="40AB08D4" w14:textId="34CE428A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6.520e-08</w:t>
            </w:r>
          </w:p>
        </w:tc>
        <w:tc>
          <w:tcPr>
            <w:tcW w:w="878" w:type="pct"/>
          </w:tcPr>
          <w:p w14:paraId="7C7E8ABF" w14:textId="68FF572E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4.310e-10</w:t>
            </w:r>
          </w:p>
        </w:tc>
      </w:tr>
      <w:tr w:rsidR="005977E8" w:rsidRPr="005977E8" w14:paraId="66425A52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4EC87DE1" w14:textId="77777777" w:rsidR="00F97BE3" w:rsidRPr="005977E8" w:rsidRDefault="00F97BE3" w:rsidP="00F97BE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Clonality</w:t>
            </w:r>
          </w:p>
        </w:tc>
        <w:tc>
          <w:tcPr>
            <w:tcW w:w="879" w:type="pct"/>
          </w:tcPr>
          <w:p w14:paraId="7C920FDB" w14:textId="2A3365E4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0.495</w:t>
            </w:r>
          </w:p>
        </w:tc>
        <w:tc>
          <w:tcPr>
            <w:tcW w:w="879" w:type="pct"/>
          </w:tcPr>
          <w:p w14:paraId="0A772CB6" w14:textId="60BC00F6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0.338</w:t>
            </w:r>
          </w:p>
        </w:tc>
        <w:tc>
          <w:tcPr>
            <w:tcW w:w="879" w:type="pct"/>
          </w:tcPr>
          <w:p w14:paraId="18FB0807" w14:textId="1EDB878E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0.219</w:t>
            </w:r>
          </w:p>
        </w:tc>
        <w:tc>
          <w:tcPr>
            <w:tcW w:w="878" w:type="pct"/>
          </w:tcPr>
          <w:p w14:paraId="716FBA13" w14:textId="0A046AB8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0.136</w:t>
            </w:r>
          </w:p>
        </w:tc>
      </w:tr>
      <w:tr w:rsidR="005977E8" w:rsidRPr="005977E8" w14:paraId="5E9A8E30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A8FD987" w14:textId="77777777" w:rsidR="00F97BE3" w:rsidRPr="005977E8" w:rsidRDefault="00F97BE3" w:rsidP="00F97BE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SBS</w:t>
            </w:r>
          </w:p>
        </w:tc>
        <w:tc>
          <w:tcPr>
            <w:tcW w:w="879" w:type="pct"/>
          </w:tcPr>
          <w:p w14:paraId="1B98CC70" w14:textId="276AB3E3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0.208</w:t>
            </w:r>
          </w:p>
        </w:tc>
        <w:tc>
          <w:tcPr>
            <w:tcW w:w="879" w:type="pct"/>
          </w:tcPr>
          <w:p w14:paraId="4FE7A799" w14:textId="33E16B74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0.387</w:t>
            </w:r>
          </w:p>
        </w:tc>
        <w:tc>
          <w:tcPr>
            <w:tcW w:w="879" w:type="pct"/>
          </w:tcPr>
          <w:p w14:paraId="05157A4B" w14:textId="6AD86FCC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0.870</w:t>
            </w:r>
          </w:p>
        </w:tc>
        <w:tc>
          <w:tcPr>
            <w:tcW w:w="878" w:type="pct"/>
          </w:tcPr>
          <w:p w14:paraId="24013D54" w14:textId="706120E5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0.812</w:t>
            </w:r>
          </w:p>
        </w:tc>
      </w:tr>
      <w:tr w:rsidR="005977E8" w:rsidRPr="005977E8" w14:paraId="12B91B1F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6A4DBCFF" w14:textId="77777777" w:rsidR="00F97BE3" w:rsidRPr="005977E8" w:rsidRDefault="00F97BE3" w:rsidP="00F97BE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DBS</w:t>
            </w:r>
          </w:p>
        </w:tc>
        <w:tc>
          <w:tcPr>
            <w:tcW w:w="879" w:type="pct"/>
          </w:tcPr>
          <w:p w14:paraId="4358829D" w14:textId="51F26456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0.011</w:t>
            </w:r>
          </w:p>
        </w:tc>
        <w:tc>
          <w:tcPr>
            <w:tcW w:w="879" w:type="pct"/>
          </w:tcPr>
          <w:p w14:paraId="3597A42B" w14:textId="2F3FA5E9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0.048</w:t>
            </w:r>
          </w:p>
        </w:tc>
        <w:tc>
          <w:tcPr>
            <w:tcW w:w="879" w:type="pct"/>
          </w:tcPr>
          <w:p w14:paraId="1581C503" w14:textId="41E298A9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0.287</w:t>
            </w:r>
          </w:p>
        </w:tc>
        <w:tc>
          <w:tcPr>
            <w:tcW w:w="878" w:type="pct"/>
          </w:tcPr>
          <w:p w14:paraId="2E6FD131" w14:textId="101C9C76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0.644</w:t>
            </w:r>
          </w:p>
        </w:tc>
      </w:tr>
      <w:tr w:rsidR="005977E8" w:rsidRPr="005977E8" w14:paraId="6B30FF00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62523154" w14:textId="77777777" w:rsidR="00F97BE3" w:rsidRPr="005977E8" w:rsidRDefault="00F97BE3" w:rsidP="00F97BE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ID</w:t>
            </w:r>
          </w:p>
        </w:tc>
        <w:tc>
          <w:tcPr>
            <w:tcW w:w="879" w:type="pct"/>
          </w:tcPr>
          <w:p w14:paraId="063B3EC8" w14:textId="251ACC0F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0.020</w:t>
            </w:r>
          </w:p>
        </w:tc>
        <w:tc>
          <w:tcPr>
            <w:tcW w:w="879" w:type="pct"/>
          </w:tcPr>
          <w:p w14:paraId="29E43B46" w14:textId="4AB6D7A7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0.153</w:t>
            </w:r>
          </w:p>
        </w:tc>
        <w:tc>
          <w:tcPr>
            <w:tcW w:w="879" w:type="pct"/>
          </w:tcPr>
          <w:p w14:paraId="33C2C43F" w14:textId="24AEEFF2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0.950</w:t>
            </w:r>
          </w:p>
        </w:tc>
        <w:tc>
          <w:tcPr>
            <w:tcW w:w="878" w:type="pct"/>
          </w:tcPr>
          <w:p w14:paraId="51EF7A3B" w14:textId="090825B7" w:rsidR="00F97BE3" w:rsidRPr="005977E8" w:rsidRDefault="00F97BE3" w:rsidP="00F97BE3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0.358</w:t>
            </w:r>
          </w:p>
        </w:tc>
      </w:tr>
      <w:tr w:rsidR="005977E8" w:rsidRPr="005977E8" w14:paraId="10A82898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51B38D79" w14:textId="77777777" w:rsidR="00F97BE3" w:rsidRPr="005977E8" w:rsidRDefault="00F97BE3" w:rsidP="00F97BE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SV</w:t>
            </w:r>
          </w:p>
        </w:tc>
        <w:tc>
          <w:tcPr>
            <w:tcW w:w="879" w:type="pct"/>
          </w:tcPr>
          <w:p w14:paraId="70473924" w14:textId="43A78900" w:rsidR="00F97BE3" w:rsidRPr="005977E8" w:rsidRDefault="00F97BE3" w:rsidP="00F97BE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3.27</w:t>
            </w:r>
            <w:r w:rsidR="00A74627"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5</w:t>
            </w: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e-03</w:t>
            </w:r>
          </w:p>
        </w:tc>
        <w:tc>
          <w:tcPr>
            <w:tcW w:w="879" w:type="pct"/>
          </w:tcPr>
          <w:p w14:paraId="77680047" w14:textId="60A64ADA" w:rsidR="00F97BE3" w:rsidRPr="005977E8" w:rsidRDefault="00A74627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7.644e-03</w:t>
            </w:r>
          </w:p>
        </w:tc>
        <w:tc>
          <w:tcPr>
            <w:tcW w:w="879" w:type="pct"/>
          </w:tcPr>
          <w:p w14:paraId="6BDF9AB4" w14:textId="0AFE8578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0.418</w:t>
            </w:r>
          </w:p>
        </w:tc>
        <w:tc>
          <w:tcPr>
            <w:tcW w:w="878" w:type="pct"/>
          </w:tcPr>
          <w:p w14:paraId="7C3ECF6B" w14:textId="4695B6F7" w:rsidR="00F97BE3" w:rsidRPr="005977E8" w:rsidRDefault="00F97BE3" w:rsidP="00F97BE3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0.472</w:t>
            </w:r>
          </w:p>
        </w:tc>
      </w:tr>
      <w:tr w:rsidR="005977E8" w:rsidRPr="005977E8" w14:paraId="6C6A782F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</w:tcPr>
          <w:p w14:paraId="496EA04A" w14:textId="77777777" w:rsidR="008A46BB" w:rsidRPr="005977E8" w:rsidRDefault="008A46BB" w:rsidP="008A46BB">
            <w:pPr>
              <w:pStyle w:val="NormalWeb"/>
              <w:jc w:val="center"/>
              <w:rPr>
                <w:b w:val="0"/>
                <w:bCs w:val="0"/>
                <w:color w:val="000000" w:themeColor="text1"/>
              </w:rPr>
            </w:pPr>
            <w:r w:rsidRPr="005977E8">
              <w:rPr>
                <w:i/>
                <w:iCs/>
                <w:color w:val="000000" w:themeColor="text1"/>
              </w:rPr>
              <w:t>TMPRSS2</w:t>
            </w:r>
          </w:p>
        </w:tc>
        <w:tc>
          <w:tcPr>
            <w:tcW w:w="879" w:type="pct"/>
          </w:tcPr>
          <w:p w14:paraId="3408002A" w14:textId="4A25DCD2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18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879" w:type="pct"/>
          </w:tcPr>
          <w:p w14:paraId="31FB1776" w14:textId="4E7E9CF1" w:rsidR="008A46BB" w:rsidRPr="005977E8" w:rsidRDefault="00274A4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29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9" w:type="pct"/>
          </w:tcPr>
          <w:p w14:paraId="08BFD94B" w14:textId="1B3C6432" w:rsidR="008A46BB" w:rsidRPr="005977E8" w:rsidRDefault="00800F9F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41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8" w:type="pct"/>
          </w:tcPr>
          <w:p w14:paraId="42FFDA67" w14:textId="5F9DF332" w:rsidR="008A46BB" w:rsidRPr="005977E8" w:rsidRDefault="00471BA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561</w:t>
            </w:r>
          </w:p>
        </w:tc>
      </w:tr>
      <w:tr w:rsidR="005977E8" w:rsidRPr="005977E8" w14:paraId="37F6C2BA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4B9189F3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ERF</w:t>
            </w:r>
          </w:p>
        </w:tc>
        <w:tc>
          <w:tcPr>
            <w:tcW w:w="879" w:type="pct"/>
          </w:tcPr>
          <w:p w14:paraId="29661841" w14:textId="1A525F93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205</w:t>
            </w:r>
          </w:p>
        </w:tc>
        <w:tc>
          <w:tcPr>
            <w:tcW w:w="879" w:type="pct"/>
          </w:tcPr>
          <w:p w14:paraId="4CBD3B72" w14:textId="21998FFA" w:rsidR="008A46BB" w:rsidRPr="005977E8" w:rsidRDefault="00274A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22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129E6958" w14:textId="65BF450F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623C2225" w14:textId="46675F64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7C78BD61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09938E2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RB1</w:t>
            </w:r>
          </w:p>
        </w:tc>
        <w:tc>
          <w:tcPr>
            <w:tcW w:w="879" w:type="pct"/>
          </w:tcPr>
          <w:p w14:paraId="6127EB60" w14:textId="2E7EBF01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68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537DA155" w14:textId="58AF30A5" w:rsidR="008A46BB" w:rsidRPr="005977E8" w:rsidRDefault="00274A4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675</w:t>
            </w:r>
          </w:p>
        </w:tc>
        <w:tc>
          <w:tcPr>
            <w:tcW w:w="879" w:type="pct"/>
          </w:tcPr>
          <w:p w14:paraId="15A32375" w14:textId="5E592CCF" w:rsidR="008A46BB" w:rsidRPr="005977E8" w:rsidRDefault="008278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402</w:t>
            </w:r>
          </w:p>
        </w:tc>
        <w:tc>
          <w:tcPr>
            <w:tcW w:w="878" w:type="pct"/>
          </w:tcPr>
          <w:p w14:paraId="2E93F05C" w14:textId="24C7851A" w:rsidR="008A46BB" w:rsidRPr="005977E8" w:rsidRDefault="002C6ECC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</w:tr>
      <w:tr w:rsidR="005977E8" w:rsidRPr="005977E8" w14:paraId="4EAB9B6D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F0628C6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lastRenderedPageBreak/>
              <w:t>PTEN</w:t>
            </w:r>
          </w:p>
        </w:tc>
        <w:tc>
          <w:tcPr>
            <w:tcW w:w="879" w:type="pct"/>
          </w:tcPr>
          <w:p w14:paraId="6A571B8E" w14:textId="72A3C1AF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43</w:t>
            </w:r>
          </w:p>
        </w:tc>
        <w:tc>
          <w:tcPr>
            <w:tcW w:w="879" w:type="pct"/>
          </w:tcPr>
          <w:p w14:paraId="2AC8F872" w14:textId="7755AFA9" w:rsidR="008A46BB" w:rsidRPr="005977E8" w:rsidRDefault="00274A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10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7AEFE96E" w14:textId="3682D12B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2.589e-03</w:t>
            </w:r>
          </w:p>
        </w:tc>
        <w:tc>
          <w:tcPr>
            <w:tcW w:w="878" w:type="pct"/>
          </w:tcPr>
          <w:p w14:paraId="60DB0DC1" w14:textId="1C43D56E" w:rsidR="008A46BB" w:rsidRPr="005977E8" w:rsidRDefault="00AE32BF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9</w:t>
            </w:r>
          </w:p>
        </w:tc>
      </w:tr>
      <w:tr w:rsidR="005977E8" w:rsidRPr="005977E8" w14:paraId="4949E8C4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2876772C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FAT1</w:t>
            </w:r>
          </w:p>
        </w:tc>
        <w:tc>
          <w:tcPr>
            <w:tcW w:w="879" w:type="pct"/>
          </w:tcPr>
          <w:p w14:paraId="63C68CE7" w14:textId="6C2BF292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440</w:t>
            </w:r>
          </w:p>
        </w:tc>
        <w:tc>
          <w:tcPr>
            <w:tcW w:w="879" w:type="pct"/>
          </w:tcPr>
          <w:p w14:paraId="5318636B" w14:textId="1A456498" w:rsidR="008A46BB" w:rsidRPr="005977E8" w:rsidRDefault="00274A4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9" w:type="pct"/>
          </w:tcPr>
          <w:p w14:paraId="69AAD01E" w14:textId="08B0A0C8" w:rsidR="008A46BB" w:rsidRPr="005977E8" w:rsidRDefault="008278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0.470</w:t>
            </w:r>
          </w:p>
        </w:tc>
        <w:tc>
          <w:tcPr>
            <w:tcW w:w="878" w:type="pct"/>
          </w:tcPr>
          <w:p w14:paraId="58FEFD57" w14:textId="4B887E84" w:rsidR="008A46BB" w:rsidRPr="005977E8" w:rsidRDefault="00427733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298</w:t>
            </w:r>
          </w:p>
        </w:tc>
      </w:tr>
      <w:tr w:rsidR="005977E8" w:rsidRPr="005977E8" w14:paraId="728F2D8B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3739234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THADA</w:t>
            </w:r>
          </w:p>
        </w:tc>
        <w:tc>
          <w:tcPr>
            <w:tcW w:w="879" w:type="pct"/>
          </w:tcPr>
          <w:p w14:paraId="73BC970D" w14:textId="3233D93D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137</w:t>
            </w:r>
          </w:p>
        </w:tc>
        <w:tc>
          <w:tcPr>
            <w:tcW w:w="879" w:type="pct"/>
          </w:tcPr>
          <w:p w14:paraId="24FBB679" w14:textId="13D755FF" w:rsidR="008A46BB" w:rsidRPr="005977E8" w:rsidRDefault="00274A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171</w:t>
            </w:r>
          </w:p>
        </w:tc>
        <w:tc>
          <w:tcPr>
            <w:tcW w:w="879" w:type="pct"/>
          </w:tcPr>
          <w:p w14:paraId="67941765" w14:textId="535600ED" w:rsidR="008A46BB" w:rsidRPr="005977E8" w:rsidRDefault="0084264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274</w:t>
            </w:r>
          </w:p>
        </w:tc>
        <w:tc>
          <w:tcPr>
            <w:tcW w:w="878" w:type="pct"/>
          </w:tcPr>
          <w:p w14:paraId="37527CEC" w14:textId="5D477DAD" w:rsidR="008A46BB" w:rsidRPr="005977E8" w:rsidRDefault="00427733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444</w:t>
            </w:r>
          </w:p>
        </w:tc>
      </w:tr>
      <w:tr w:rsidR="005977E8" w:rsidRPr="005977E8" w14:paraId="2B8EB465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9D31618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LSAMP</w:t>
            </w:r>
          </w:p>
        </w:tc>
        <w:tc>
          <w:tcPr>
            <w:tcW w:w="879" w:type="pct"/>
          </w:tcPr>
          <w:p w14:paraId="32038670" w14:textId="57CDE63F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914</w:t>
            </w:r>
          </w:p>
        </w:tc>
        <w:tc>
          <w:tcPr>
            <w:tcW w:w="879" w:type="pct"/>
          </w:tcPr>
          <w:p w14:paraId="4C4949EF" w14:textId="030DE3AE" w:rsidR="008A46BB" w:rsidRPr="005977E8" w:rsidRDefault="00274A4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452</w:t>
            </w:r>
          </w:p>
        </w:tc>
        <w:tc>
          <w:tcPr>
            <w:tcW w:w="879" w:type="pct"/>
          </w:tcPr>
          <w:p w14:paraId="32A62819" w14:textId="6E3B1B1E" w:rsidR="008A46BB" w:rsidRPr="005977E8" w:rsidRDefault="00842644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976</w:t>
            </w:r>
          </w:p>
        </w:tc>
        <w:tc>
          <w:tcPr>
            <w:tcW w:w="878" w:type="pct"/>
          </w:tcPr>
          <w:p w14:paraId="2B5D0B7E" w14:textId="2F3B4B1B" w:rsidR="008A46BB" w:rsidRPr="005977E8" w:rsidRDefault="00427733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63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</w:t>
            </w:r>
          </w:p>
        </w:tc>
      </w:tr>
      <w:tr w:rsidR="005977E8" w:rsidRPr="005977E8" w14:paraId="7A7FEEA5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CAB5572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FOXA1</w:t>
            </w:r>
          </w:p>
        </w:tc>
        <w:tc>
          <w:tcPr>
            <w:tcW w:w="879" w:type="pct"/>
          </w:tcPr>
          <w:p w14:paraId="73F9A637" w14:textId="2EEBDC24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41</w:t>
            </w:r>
          </w:p>
        </w:tc>
        <w:tc>
          <w:tcPr>
            <w:tcW w:w="879" w:type="pct"/>
          </w:tcPr>
          <w:p w14:paraId="4B6A87D6" w14:textId="60079D69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2.706e-03</w:t>
            </w:r>
          </w:p>
        </w:tc>
        <w:tc>
          <w:tcPr>
            <w:tcW w:w="879" w:type="pct"/>
          </w:tcPr>
          <w:p w14:paraId="50EA0052" w14:textId="44804DC4" w:rsidR="008A46BB" w:rsidRPr="005977E8" w:rsidRDefault="0084264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259</w:t>
            </w:r>
          </w:p>
        </w:tc>
        <w:tc>
          <w:tcPr>
            <w:tcW w:w="878" w:type="pct"/>
          </w:tcPr>
          <w:p w14:paraId="3C1B32FD" w14:textId="621B1B2B" w:rsidR="008A46BB" w:rsidRPr="005977E8" w:rsidRDefault="00427733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135</w:t>
            </w:r>
          </w:p>
        </w:tc>
      </w:tr>
      <w:tr w:rsidR="005977E8" w:rsidRPr="005977E8" w14:paraId="6A77F096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8F32EDF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TP53</w:t>
            </w:r>
          </w:p>
        </w:tc>
        <w:tc>
          <w:tcPr>
            <w:tcW w:w="879" w:type="pct"/>
          </w:tcPr>
          <w:p w14:paraId="4459EF76" w14:textId="4225CD5F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16</w:t>
            </w:r>
          </w:p>
        </w:tc>
        <w:tc>
          <w:tcPr>
            <w:tcW w:w="879" w:type="pct"/>
          </w:tcPr>
          <w:p w14:paraId="49446286" w14:textId="6C019703" w:rsidR="008A46BB" w:rsidRPr="005977E8" w:rsidRDefault="00C902B7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30</w:t>
            </w:r>
          </w:p>
        </w:tc>
        <w:tc>
          <w:tcPr>
            <w:tcW w:w="879" w:type="pct"/>
          </w:tcPr>
          <w:p w14:paraId="5F8494A8" w14:textId="399E7384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3.186e-03</w:t>
            </w:r>
          </w:p>
        </w:tc>
        <w:tc>
          <w:tcPr>
            <w:tcW w:w="878" w:type="pct"/>
          </w:tcPr>
          <w:p w14:paraId="7C47D309" w14:textId="1F8C17E2" w:rsidR="008A46BB" w:rsidRPr="005977E8" w:rsidRDefault="00427733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21</w:t>
            </w:r>
          </w:p>
        </w:tc>
      </w:tr>
      <w:tr w:rsidR="005977E8" w:rsidRPr="005977E8" w14:paraId="064AD010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6558F20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KMT2C</w:t>
            </w:r>
          </w:p>
        </w:tc>
        <w:tc>
          <w:tcPr>
            <w:tcW w:w="879" w:type="pct"/>
          </w:tcPr>
          <w:p w14:paraId="6B606FED" w14:textId="507EBFB0" w:rsidR="008A46BB" w:rsidRPr="005977E8" w:rsidRDefault="00A80730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6DB2C4DD" w14:textId="4E629A8F" w:rsidR="008A46BB" w:rsidRPr="005977E8" w:rsidRDefault="00C902B7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55</w:t>
            </w:r>
          </w:p>
        </w:tc>
        <w:tc>
          <w:tcPr>
            <w:tcW w:w="879" w:type="pct"/>
          </w:tcPr>
          <w:p w14:paraId="7E375688" w14:textId="02D498AA" w:rsidR="008A46BB" w:rsidRPr="005977E8" w:rsidRDefault="0084264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</w:t>
            </w:r>
          </w:p>
        </w:tc>
        <w:tc>
          <w:tcPr>
            <w:tcW w:w="878" w:type="pct"/>
          </w:tcPr>
          <w:p w14:paraId="2BFF902D" w14:textId="50EB71C3" w:rsidR="008A46BB" w:rsidRPr="005977E8" w:rsidRDefault="00F419A8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833</w:t>
            </w:r>
          </w:p>
        </w:tc>
      </w:tr>
      <w:tr w:rsidR="005977E8" w:rsidRPr="005977E8" w14:paraId="39F31325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F1CB4C0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SPOP</w:t>
            </w:r>
          </w:p>
        </w:tc>
        <w:tc>
          <w:tcPr>
            <w:tcW w:w="879" w:type="pct"/>
          </w:tcPr>
          <w:p w14:paraId="0B4F19C5" w14:textId="0920EE52" w:rsidR="008A46BB" w:rsidRPr="005977E8" w:rsidRDefault="00A80730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0.080</w:t>
            </w:r>
          </w:p>
        </w:tc>
        <w:tc>
          <w:tcPr>
            <w:tcW w:w="879" w:type="pct"/>
          </w:tcPr>
          <w:p w14:paraId="749C6352" w14:textId="71C66856" w:rsidR="008A46BB" w:rsidRPr="005977E8" w:rsidRDefault="00C902B7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63</w:t>
            </w:r>
          </w:p>
        </w:tc>
        <w:tc>
          <w:tcPr>
            <w:tcW w:w="879" w:type="pct"/>
          </w:tcPr>
          <w:p w14:paraId="2E9B28F1" w14:textId="17DDF4BA" w:rsidR="008A46BB" w:rsidRPr="005977E8" w:rsidRDefault="00842644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9</w:t>
            </w:r>
          </w:p>
        </w:tc>
        <w:tc>
          <w:tcPr>
            <w:tcW w:w="878" w:type="pct"/>
          </w:tcPr>
          <w:p w14:paraId="117E6B9D" w14:textId="5CC1C788" w:rsidR="008A46BB" w:rsidRPr="005977E8" w:rsidRDefault="00F419A8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0.020</w:t>
            </w:r>
          </w:p>
        </w:tc>
      </w:tr>
      <w:tr w:rsidR="005977E8" w:rsidRPr="005977E8" w14:paraId="207BE8A7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D323341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MSH2</w:t>
            </w:r>
          </w:p>
        </w:tc>
        <w:tc>
          <w:tcPr>
            <w:tcW w:w="879" w:type="pct"/>
          </w:tcPr>
          <w:p w14:paraId="49E52306" w14:textId="588B3EF2" w:rsidR="008A46BB" w:rsidRPr="005977E8" w:rsidRDefault="00E63808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9" w:type="pct"/>
          </w:tcPr>
          <w:p w14:paraId="767D71EC" w14:textId="3D387404" w:rsidR="008A46BB" w:rsidRPr="005977E8" w:rsidRDefault="00DE1ADE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879" w:type="pct"/>
          </w:tcPr>
          <w:p w14:paraId="45885548" w14:textId="3586E47C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3.276e-04</w:t>
            </w:r>
          </w:p>
        </w:tc>
        <w:tc>
          <w:tcPr>
            <w:tcW w:w="878" w:type="pct"/>
          </w:tcPr>
          <w:p w14:paraId="1A3C9063" w14:textId="5A89805C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2.673e-04</w:t>
            </w:r>
          </w:p>
        </w:tc>
      </w:tr>
      <w:tr w:rsidR="005977E8" w:rsidRPr="005977E8" w14:paraId="15C073A3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4C991B78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BRAF</w:t>
            </w:r>
          </w:p>
        </w:tc>
        <w:tc>
          <w:tcPr>
            <w:tcW w:w="879" w:type="pct"/>
          </w:tcPr>
          <w:p w14:paraId="28BFAB67" w14:textId="7E4A898F" w:rsidR="008A46BB" w:rsidRPr="005977E8" w:rsidRDefault="00E63808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11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5C1F5BF8" w14:textId="6481166F" w:rsidR="008A46BB" w:rsidRPr="005977E8" w:rsidRDefault="00DE1AD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9" w:type="pct"/>
          </w:tcPr>
          <w:p w14:paraId="3A1812DC" w14:textId="04D8506D" w:rsidR="008A46BB" w:rsidRPr="005977E8" w:rsidRDefault="006555F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8" w:type="pct"/>
          </w:tcPr>
          <w:p w14:paraId="48984CA0" w14:textId="316A3E15" w:rsidR="008A46BB" w:rsidRPr="005977E8" w:rsidRDefault="00DA2E7D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50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</w:tr>
      <w:tr w:rsidR="005977E8" w:rsidRPr="005977E8" w14:paraId="2328D8D4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3210212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MYC</w:t>
            </w:r>
          </w:p>
        </w:tc>
        <w:tc>
          <w:tcPr>
            <w:tcW w:w="879" w:type="pct"/>
          </w:tcPr>
          <w:p w14:paraId="74591572" w14:textId="699BAFAA" w:rsidR="008A46BB" w:rsidRPr="005977E8" w:rsidRDefault="00A709A1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548</w:t>
            </w:r>
          </w:p>
        </w:tc>
        <w:tc>
          <w:tcPr>
            <w:tcW w:w="879" w:type="pct"/>
          </w:tcPr>
          <w:p w14:paraId="1898BD5D" w14:textId="5CC2F245" w:rsidR="008A46BB" w:rsidRPr="005977E8" w:rsidRDefault="00DE1ADE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88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36A55182" w14:textId="74882DE5" w:rsidR="008A46BB" w:rsidRPr="005977E8" w:rsidRDefault="006555FE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</w:t>
            </w:r>
          </w:p>
        </w:tc>
        <w:tc>
          <w:tcPr>
            <w:tcW w:w="878" w:type="pct"/>
          </w:tcPr>
          <w:p w14:paraId="7F34AEF5" w14:textId="79271665" w:rsidR="008A46BB" w:rsidRPr="005977E8" w:rsidRDefault="00DA2E7D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518</w:t>
            </w:r>
          </w:p>
        </w:tc>
      </w:tr>
      <w:tr w:rsidR="005977E8" w:rsidRPr="005977E8" w14:paraId="5EC3A7E1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112FF2D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ZMYM3</w:t>
            </w:r>
          </w:p>
        </w:tc>
        <w:tc>
          <w:tcPr>
            <w:tcW w:w="879" w:type="pct"/>
          </w:tcPr>
          <w:p w14:paraId="00D44A1A" w14:textId="57B34C33" w:rsidR="008A46BB" w:rsidRPr="005977E8" w:rsidRDefault="009B3976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110</w:t>
            </w:r>
          </w:p>
        </w:tc>
        <w:tc>
          <w:tcPr>
            <w:tcW w:w="879" w:type="pct"/>
          </w:tcPr>
          <w:p w14:paraId="6B2B7885" w14:textId="541A98B6" w:rsidR="008A46BB" w:rsidRPr="005977E8" w:rsidRDefault="00DE1AD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31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7DBB858B" w14:textId="5F2AB69E" w:rsidR="008A46BB" w:rsidRPr="005977E8" w:rsidRDefault="006555F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211</w:t>
            </w:r>
          </w:p>
        </w:tc>
        <w:tc>
          <w:tcPr>
            <w:tcW w:w="878" w:type="pct"/>
          </w:tcPr>
          <w:p w14:paraId="1DFF1B36" w14:textId="5560697A" w:rsidR="008A46BB" w:rsidRPr="005977E8" w:rsidRDefault="00DA2E7D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</w:t>
            </w:r>
          </w:p>
        </w:tc>
      </w:tr>
      <w:tr w:rsidR="005977E8" w:rsidRPr="005977E8" w14:paraId="7F82BC81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30C4499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SETBP1</w:t>
            </w:r>
          </w:p>
        </w:tc>
        <w:tc>
          <w:tcPr>
            <w:tcW w:w="879" w:type="pct"/>
          </w:tcPr>
          <w:p w14:paraId="58B05D99" w14:textId="51128163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9.236e-04</w:t>
            </w:r>
          </w:p>
        </w:tc>
        <w:tc>
          <w:tcPr>
            <w:tcW w:w="879" w:type="pct"/>
          </w:tcPr>
          <w:p w14:paraId="0103A362" w14:textId="1E40C04C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4.462e-03</w:t>
            </w:r>
          </w:p>
        </w:tc>
        <w:tc>
          <w:tcPr>
            <w:tcW w:w="879" w:type="pct"/>
          </w:tcPr>
          <w:p w14:paraId="039F9031" w14:textId="5740FC99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2.570e-08</w:t>
            </w:r>
          </w:p>
        </w:tc>
        <w:tc>
          <w:tcPr>
            <w:tcW w:w="878" w:type="pct"/>
          </w:tcPr>
          <w:p w14:paraId="1B6B5403" w14:textId="4A9D9B08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1.050e-09</w:t>
            </w:r>
          </w:p>
        </w:tc>
      </w:tr>
      <w:tr w:rsidR="005977E8" w:rsidRPr="005977E8" w14:paraId="77763887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5586915E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ZFHX3</w:t>
            </w:r>
          </w:p>
        </w:tc>
        <w:tc>
          <w:tcPr>
            <w:tcW w:w="879" w:type="pct"/>
          </w:tcPr>
          <w:p w14:paraId="2683A5FB" w14:textId="1A452283" w:rsidR="008A46BB" w:rsidRPr="005977E8" w:rsidRDefault="001C3034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9" w:type="pct"/>
          </w:tcPr>
          <w:p w14:paraId="23835811" w14:textId="050B2522" w:rsidR="008A46BB" w:rsidRPr="005977E8" w:rsidRDefault="00DE1AD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73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</w:t>
            </w:r>
          </w:p>
        </w:tc>
        <w:tc>
          <w:tcPr>
            <w:tcW w:w="879" w:type="pct"/>
          </w:tcPr>
          <w:p w14:paraId="00D63B67" w14:textId="299665C1" w:rsidR="008A46BB" w:rsidRPr="005977E8" w:rsidRDefault="006555FE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82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878" w:type="pct"/>
          </w:tcPr>
          <w:p w14:paraId="35B18CE0" w14:textId="05215CE4" w:rsidR="008A46BB" w:rsidRPr="005977E8" w:rsidRDefault="00DA2E7D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846</w:t>
            </w:r>
          </w:p>
        </w:tc>
      </w:tr>
      <w:tr w:rsidR="005977E8" w:rsidRPr="005977E8" w14:paraId="53AB6266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0D637F78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CDK12</w:t>
            </w:r>
          </w:p>
        </w:tc>
        <w:tc>
          <w:tcPr>
            <w:tcW w:w="879" w:type="pct"/>
          </w:tcPr>
          <w:p w14:paraId="3D1DCBC7" w14:textId="3D8C45FF" w:rsidR="008A46BB" w:rsidRPr="005977E8" w:rsidRDefault="00125219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</w:t>
            </w:r>
          </w:p>
        </w:tc>
        <w:tc>
          <w:tcPr>
            <w:tcW w:w="879" w:type="pct"/>
          </w:tcPr>
          <w:p w14:paraId="3B1F5913" w14:textId="18B15DC3" w:rsidR="008A46BB" w:rsidRPr="005977E8" w:rsidRDefault="00986AD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24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9" w:type="pct"/>
          </w:tcPr>
          <w:p w14:paraId="3CA90831" w14:textId="210FAD42" w:rsidR="008A46BB" w:rsidRPr="005977E8" w:rsidRDefault="005C7891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344</w:t>
            </w:r>
          </w:p>
        </w:tc>
        <w:tc>
          <w:tcPr>
            <w:tcW w:w="878" w:type="pct"/>
          </w:tcPr>
          <w:p w14:paraId="3BAC14EB" w14:textId="7C02AAF5" w:rsidR="008A46BB" w:rsidRPr="005977E8" w:rsidRDefault="00320278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14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</w:t>
            </w:r>
          </w:p>
        </w:tc>
      </w:tr>
      <w:tr w:rsidR="005977E8" w:rsidRPr="005977E8" w14:paraId="69AF0FCB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0EAB386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DDX11L1</w:t>
            </w:r>
          </w:p>
        </w:tc>
        <w:tc>
          <w:tcPr>
            <w:tcW w:w="879" w:type="pct"/>
          </w:tcPr>
          <w:p w14:paraId="76F61F07" w14:textId="1DCEF556" w:rsidR="008A46BB" w:rsidRPr="005977E8" w:rsidRDefault="00125219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19</w:t>
            </w:r>
          </w:p>
        </w:tc>
        <w:tc>
          <w:tcPr>
            <w:tcW w:w="879" w:type="pct"/>
          </w:tcPr>
          <w:p w14:paraId="5B11396A" w14:textId="0B2CB01F" w:rsidR="008A46BB" w:rsidRPr="005977E8" w:rsidRDefault="00986AD4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8A46BB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3ED48AAC" w14:textId="0D3EA38E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1.700e-06</w:t>
            </w:r>
          </w:p>
        </w:tc>
        <w:tc>
          <w:tcPr>
            <w:tcW w:w="878" w:type="pct"/>
          </w:tcPr>
          <w:p w14:paraId="7AD8C94A" w14:textId="412EB881" w:rsidR="008A46BB" w:rsidRPr="005977E8" w:rsidRDefault="008A46BB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3.350e-05</w:t>
            </w:r>
          </w:p>
        </w:tc>
      </w:tr>
      <w:tr w:rsidR="005977E8" w:rsidRPr="005977E8" w14:paraId="59E07060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BFDDEF2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STK19</w:t>
            </w:r>
          </w:p>
        </w:tc>
        <w:tc>
          <w:tcPr>
            <w:tcW w:w="879" w:type="pct"/>
          </w:tcPr>
          <w:p w14:paraId="555EE1F3" w14:textId="3373F5DC" w:rsidR="008A46BB" w:rsidRPr="005977E8" w:rsidRDefault="00125219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</w:t>
            </w:r>
          </w:p>
        </w:tc>
        <w:tc>
          <w:tcPr>
            <w:tcW w:w="879" w:type="pct"/>
          </w:tcPr>
          <w:p w14:paraId="340F00D1" w14:textId="63BDD074" w:rsidR="008A46BB" w:rsidRPr="005977E8" w:rsidRDefault="00986AD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  <w:tc>
          <w:tcPr>
            <w:tcW w:w="879" w:type="pct"/>
          </w:tcPr>
          <w:p w14:paraId="3E9F2E17" w14:textId="5867643A" w:rsidR="008A46BB" w:rsidRPr="005977E8" w:rsidRDefault="007A2F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131</w:t>
            </w:r>
          </w:p>
        </w:tc>
        <w:tc>
          <w:tcPr>
            <w:tcW w:w="878" w:type="pct"/>
          </w:tcPr>
          <w:p w14:paraId="7BB7EBDD" w14:textId="27A88259" w:rsidR="008A46BB" w:rsidRPr="005977E8" w:rsidRDefault="008A46BB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8.069e-03</w:t>
            </w:r>
          </w:p>
        </w:tc>
      </w:tr>
      <w:tr w:rsidR="005977E8" w:rsidRPr="005977E8" w14:paraId="0376956E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243ECB8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NCOA2</w:t>
            </w:r>
          </w:p>
        </w:tc>
        <w:tc>
          <w:tcPr>
            <w:tcW w:w="879" w:type="pct"/>
          </w:tcPr>
          <w:p w14:paraId="52DCFA27" w14:textId="7BD27B34" w:rsidR="008A46BB" w:rsidRPr="005977E8" w:rsidRDefault="00125219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336</w:t>
            </w:r>
          </w:p>
        </w:tc>
        <w:tc>
          <w:tcPr>
            <w:tcW w:w="879" w:type="pct"/>
          </w:tcPr>
          <w:p w14:paraId="02758390" w14:textId="088C39A8" w:rsidR="008A46BB" w:rsidRPr="005977E8" w:rsidRDefault="00986AD4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</w:t>
            </w:r>
          </w:p>
        </w:tc>
        <w:tc>
          <w:tcPr>
            <w:tcW w:w="879" w:type="pct"/>
          </w:tcPr>
          <w:p w14:paraId="7144D32C" w14:textId="6DC4E9B0" w:rsidR="008A46BB" w:rsidRPr="005977E8" w:rsidRDefault="007A2F4A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</w:t>
            </w:r>
          </w:p>
        </w:tc>
        <w:tc>
          <w:tcPr>
            <w:tcW w:w="878" w:type="pct"/>
          </w:tcPr>
          <w:p w14:paraId="78663119" w14:textId="02928010" w:rsidR="008A46BB" w:rsidRPr="005977E8" w:rsidRDefault="00320278" w:rsidP="008A46BB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170</w:t>
            </w:r>
          </w:p>
        </w:tc>
      </w:tr>
      <w:tr w:rsidR="005977E8" w:rsidRPr="005977E8" w14:paraId="5298E120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774F4E7C" w14:textId="77777777" w:rsidR="008A46BB" w:rsidRPr="005977E8" w:rsidRDefault="008A46BB" w:rsidP="008A46BB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PCAT1</w:t>
            </w:r>
          </w:p>
        </w:tc>
        <w:tc>
          <w:tcPr>
            <w:tcW w:w="879" w:type="pct"/>
          </w:tcPr>
          <w:p w14:paraId="3882EDB9" w14:textId="073D1B89" w:rsidR="008A46BB" w:rsidRPr="005977E8" w:rsidRDefault="00C21C06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560</w:t>
            </w:r>
          </w:p>
        </w:tc>
        <w:tc>
          <w:tcPr>
            <w:tcW w:w="879" w:type="pct"/>
          </w:tcPr>
          <w:p w14:paraId="11E6A3A8" w14:textId="718D6204" w:rsidR="008A46BB" w:rsidRPr="005977E8" w:rsidRDefault="00986AD4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</w:t>
            </w:r>
          </w:p>
        </w:tc>
        <w:tc>
          <w:tcPr>
            <w:tcW w:w="879" w:type="pct"/>
          </w:tcPr>
          <w:p w14:paraId="58212884" w14:textId="4A288961" w:rsidR="008A46BB" w:rsidRPr="005977E8" w:rsidRDefault="007A2F4A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878" w:type="pct"/>
          </w:tcPr>
          <w:p w14:paraId="0B1C2A8C" w14:textId="19F8908E" w:rsidR="008A46BB" w:rsidRPr="005977E8" w:rsidRDefault="00320278" w:rsidP="008A46BB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</w:t>
            </w:r>
            <w:r w:rsidR="008A46BB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</w:t>
            </w:r>
          </w:p>
        </w:tc>
      </w:tr>
      <w:tr w:rsidR="005977E8" w:rsidRPr="005977E8" w14:paraId="4B42014A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4E015F2B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MSH6</w:t>
            </w:r>
          </w:p>
        </w:tc>
        <w:tc>
          <w:tcPr>
            <w:tcW w:w="879" w:type="pct"/>
          </w:tcPr>
          <w:p w14:paraId="25ACC698" w14:textId="465BFE71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9" w:type="pct"/>
          </w:tcPr>
          <w:p w14:paraId="704B841E" w14:textId="0D094024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9" w:type="pct"/>
          </w:tcPr>
          <w:p w14:paraId="1C185701" w14:textId="7FACDFFF" w:rsidR="003E27A2" w:rsidRPr="005977E8" w:rsidRDefault="007A2F4A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99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8" w:type="pct"/>
          </w:tcPr>
          <w:p w14:paraId="6CCE8E9D" w14:textId="2F452BE0" w:rsidR="003E27A2" w:rsidRPr="005977E8" w:rsidRDefault="00320278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912</w:t>
            </w:r>
          </w:p>
        </w:tc>
      </w:tr>
      <w:tr w:rsidR="005977E8" w:rsidRPr="005977E8" w14:paraId="454AFF67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E384F39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PAPSS2</w:t>
            </w:r>
          </w:p>
        </w:tc>
        <w:tc>
          <w:tcPr>
            <w:tcW w:w="879" w:type="pct"/>
          </w:tcPr>
          <w:p w14:paraId="1144014C" w14:textId="2DF47935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9" w:type="pct"/>
          </w:tcPr>
          <w:p w14:paraId="78F26DF0" w14:textId="5F0E4126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9" w:type="pct"/>
          </w:tcPr>
          <w:p w14:paraId="07708C46" w14:textId="3981E1C7" w:rsidR="003E27A2" w:rsidRPr="005977E8" w:rsidRDefault="007A2F4A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12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</w:t>
            </w:r>
          </w:p>
        </w:tc>
        <w:tc>
          <w:tcPr>
            <w:tcW w:w="878" w:type="pct"/>
          </w:tcPr>
          <w:p w14:paraId="03C2051E" w14:textId="1C8131ED" w:rsidR="003E27A2" w:rsidRPr="005977E8" w:rsidRDefault="00320278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87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</w:t>
            </w:r>
          </w:p>
        </w:tc>
      </w:tr>
      <w:tr w:rsidR="005977E8" w:rsidRPr="005977E8" w14:paraId="28789470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6934F266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MTCH2</w:t>
            </w:r>
          </w:p>
        </w:tc>
        <w:tc>
          <w:tcPr>
            <w:tcW w:w="879" w:type="pct"/>
          </w:tcPr>
          <w:p w14:paraId="2F44270C" w14:textId="44A74547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866</w:t>
            </w:r>
          </w:p>
        </w:tc>
        <w:tc>
          <w:tcPr>
            <w:tcW w:w="879" w:type="pct"/>
          </w:tcPr>
          <w:p w14:paraId="649AB1BA" w14:textId="0DFAAEAE" w:rsidR="003E27A2" w:rsidRPr="005977E8" w:rsidRDefault="00290B7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619</w:t>
            </w:r>
          </w:p>
        </w:tc>
        <w:tc>
          <w:tcPr>
            <w:tcW w:w="879" w:type="pct"/>
          </w:tcPr>
          <w:p w14:paraId="1DA11985" w14:textId="131A1780" w:rsidR="003E27A2" w:rsidRPr="005977E8" w:rsidRDefault="007A2F4A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950</w:t>
            </w:r>
          </w:p>
        </w:tc>
        <w:tc>
          <w:tcPr>
            <w:tcW w:w="878" w:type="pct"/>
          </w:tcPr>
          <w:p w14:paraId="485CBAD7" w14:textId="456BAF62" w:rsidR="003E27A2" w:rsidRPr="005977E8" w:rsidRDefault="00320278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664</w:t>
            </w:r>
          </w:p>
        </w:tc>
      </w:tr>
      <w:tr w:rsidR="005977E8" w:rsidRPr="005977E8" w14:paraId="23C24AFC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4E3475B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ATR</w:t>
            </w:r>
          </w:p>
        </w:tc>
        <w:tc>
          <w:tcPr>
            <w:tcW w:w="879" w:type="pct"/>
          </w:tcPr>
          <w:p w14:paraId="0E355085" w14:textId="5CAADDE7" w:rsidR="003E27A2" w:rsidRPr="005977E8" w:rsidRDefault="00C21C06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55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9" w:type="pct"/>
          </w:tcPr>
          <w:p w14:paraId="2E5EA55B" w14:textId="200E54EE" w:rsidR="003E27A2" w:rsidRPr="005977E8" w:rsidRDefault="00470095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841</w:t>
            </w:r>
          </w:p>
        </w:tc>
        <w:tc>
          <w:tcPr>
            <w:tcW w:w="879" w:type="pct"/>
          </w:tcPr>
          <w:p w14:paraId="7FFA5FE2" w14:textId="6029FF84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433D5A69" w14:textId="120B0734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78BF263C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6FC35B0B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BRCA1</w:t>
            </w:r>
          </w:p>
        </w:tc>
        <w:tc>
          <w:tcPr>
            <w:tcW w:w="879" w:type="pct"/>
          </w:tcPr>
          <w:p w14:paraId="3488A95C" w14:textId="497BA434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68</w:t>
            </w:r>
          </w:p>
        </w:tc>
        <w:tc>
          <w:tcPr>
            <w:tcW w:w="879" w:type="pct"/>
          </w:tcPr>
          <w:p w14:paraId="79D60BB4" w14:textId="16D3BB85" w:rsidR="003E27A2" w:rsidRPr="005977E8" w:rsidRDefault="00A03853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81</w:t>
            </w:r>
          </w:p>
        </w:tc>
        <w:tc>
          <w:tcPr>
            <w:tcW w:w="879" w:type="pct"/>
          </w:tcPr>
          <w:p w14:paraId="238BFE11" w14:textId="62853A34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4C9E8773" w14:textId="02B14477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30C8BAA1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582AB55F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POLE</w:t>
            </w:r>
          </w:p>
        </w:tc>
        <w:tc>
          <w:tcPr>
            <w:tcW w:w="879" w:type="pct"/>
          </w:tcPr>
          <w:p w14:paraId="797CD4CD" w14:textId="437294A1" w:rsidR="003E27A2" w:rsidRPr="005977E8" w:rsidRDefault="00C21C06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243</w:t>
            </w:r>
          </w:p>
        </w:tc>
        <w:tc>
          <w:tcPr>
            <w:tcW w:w="879" w:type="pct"/>
          </w:tcPr>
          <w:p w14:paraId="44FCADC4" w14:textId="512AD30F" w:rsidR="003E27A2" w:rsidRPr="005977E8" w:rsidRDefault="00A03853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379</w:t>
            </w:r>
          </w:p>
        </w:tc>
        <w:tc>
          <w:tcPr>
            <w:tcW w:w="879" w:type="pct"/>
          </w:tcPr>
          <w:p w14:paraId="2CA30442" w14:textId="70BD41BD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04E71978" w14:textId="56149880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2FE31A6A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1FAC8882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TP53BP1</w:t>
            </w:r>
          </w:p>
        </w:tc>
        <w:tc>
          <w:tcPr>
            <w:tcW w:w="879" w:type="pct"/>
          </w:tcPr>
          <w:p w14:paraId="38FDAAC9" w14:textId="0DCFE0C7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777</w:t>
            </w:r>
          </w:p>
        </w:tc>
        <w:tc>
          <w:tcPr>
            <w:tcW w:w="879" w:type="pct"/>
          </w:tcPr>
          <w:p w14:paraId="768DA666" w14:textId="18F5FC80" w:rsidR="003E27A2" w:rsidRPr="005977E8" w:rsidRDefault="00A03853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88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33359EE7" w14:textId="4BB1FA30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2B1DC389" w14:textId="487B59FF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6E63D13B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36791E77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ATM</w:t>
            </w:r>
          </w:p>
        </w:tc>
        <w:tc>
          <w:tcPr>
            <w:tcW w:w="879" w:type="pct"/>
          </w:tcPr>
          <w:p w14:paraId="5F92796B" w14:textId="7A1AF60D" w:rsidR="003E27A2" w:rsidRPr="005977E8" w:rsidRDefault="00C21C06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12</w:t>
            </w:r>
          </w:p>
        </w:tc>
        <w:tc>
          <w:tcPr>
            <w:tcW w:w="879" w:type="pct"/>
          </w:tcPr>
          <w:p w14:paraId="1148F4EF" w14:textId="7153AC23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5.044e-02</w:t>
            </w:r>
          </w:p>
        </w:tc>
        <w:tc>
          <w:tcPr>
            <w:tcW w:w="879" w:type="pct"/>
          </w:tcPr>
          <w:p w14:paraId="36E9405A" w14:textId="375A01A8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2D569A22" w14:textId="455587A8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19901153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065EBE32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BRCA2</w:t>
            </w:r>
          </w:p>
        </w:tc>
        <w:tc>
          <w:tcPr>
            <w:tcW w:w="879" w:type="pct"/>
          </w:tcPr>
          <w:p w14:paraId="7BB33E15" w14:textId="6EE630B2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</w:t>
            </w: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9</w:t>
            </w:r>
          </w:p>
        </w:tc>
        <w:tc>
          <w:tcPr>
            <w:tcW w:w="879" w:type="pct"/>
          </w:tcPr>
          <w:p w14:paraId="26619521" w14:textId="25CAC7FC" w:rsidR="003E27A2" w:rsidRPr="005977E8" w:rsidRDefault="00A03853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55</w:t>
            </w:r>
          </w:p>
        </w:tc>
        <w:tc>
          <w:tcPr>
            <w:tcW w:w="879" w:type="pct"/>
          </w:tcPr>
          <w:p w14:paraId="08A2E33D" w14:textId="28BC639E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6BF4633D" w14:textId="4C6C551F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6FFBF289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46F561DD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ERCC5</w:t>
            </w:r>
          </w:p>
        </w:tc>
        <w:tc>
          <w:tcPr>
            <w:tcW w:w="879" w:type="pct"/>
          </w:tcPr>
          <w:p w14:paraId="4EB8246A" w14:textId="3DFF990B" w:rsidR="003E27A2" w:rsidRPr="005977E8" w:rsidRDefault="00C21C06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313</w:t>
            </w:r>
          </w:p>
        </w:tc>
        <w:tc>
          <w:tcPr>
            <w:tcW w:w="879" w:type="pct"/>
          </w:tcPr>
          <w:p w14:paraId="0959DB24" w14:textId="3CE152CC" w:rsidR="003E27A2" w:rsidRPr="005977E8" w:rsidRDefault="00A03853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482</w:t>
            </w:r>
          </w:p>
        </w:tc>
        <w:tc>
          <w:tcPr>
            <w:tcW w:w="879" w:type="pct"/>
          </w:tcPr>
          <w:p w14:paraId="5738A561" w14:textId="1374EC8A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332D6802" w14:textId="1B3492FF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4C87A3D5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2F945B7F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ERF</w:t>
            </w:r>
          </w:p>
        </w:tc>
        <w:tc>
          <w:tcPr>
            <w:tcW w:w="879" w:type="pct"/>
          </w:tcPr>
          <w:p w14:paraId="6986D600" w14:textId="75025569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205</w:t>
            </w:r>
          </w:p>
        </w:tc>
        <w:tc>
          <w:tcPr>
            <w:tcW w:w="879" w:type="pct"/>
          </w:tcPr>
          <w:p w14:paraId="74CCA70C" w14:textId="799C6783" w:rsidR="003E27A2" w:rsidRPr="005977E8" w:rsidRDefault="00A03853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22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4</w:t>
            </w:r>
          </w:p>
        </w:tc>
        <w:tc>
          <w:tcPr>
            <w:tcW w:w="879" w:type="pct"/>
          </w:tcPr>
          <w:p w14:paraId="6A316A86" w14:textId="5785A12C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04D07791" w14:textId="5579E76A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1F4A5BFB" w14:textId="77777777" w:rsidTr="00F97BE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0AA4F807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PIK3CA</w:t>
            </w:r>
          </w:p>
        </w:tc>
        <w:tc>
          <w:tcPr>
            <w:tcW w:w="879" w:type="pct"/>
          </w:tcPr>
          <w:p w14:paraId="75CBC941" w14:textId="55EAD6A4" w:rsidR="003E27A2" w:rsidRPr="005977E8" w:rsidRDefault="00C21C06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27</w:t>
            </w:r>
          </w:p>
        </w:tc>
        <w:tc>
          <w:tcPr>
            <w:tcW w:w="879" w:type="pct"/>
          </w:tcPr>
          <w:p w14:paraId="25F4C2F8" w14:textId="547E2128" w:rsidR="003E27A2" w:rsidRPr="005977E8" w:rsidRDefault="00A03853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0.0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6</w:t>
            </w: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7</w:t>
            </w:r>
          </w:p>
        </w:tc>
        <w:tc>
          <w:tcPr>
            <w:tcW w:w="879" w:type="pct"/>
          </w:tcPr>
          <w:p w14:paraId="39E85D6A" w14:textId="7114F937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225483A0" w14:textId="21A88DBA" w:rsidR="003E27A2" w:rsidRPr="005977E8" w:rsidRDefault="003E27A2" w:rsidP="003E27A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  <w:tr w:rsidR="005977E8" w:rsidRPr="005977E8" w14:paraId="2D8E07FC" w14:textId="77777777" w:rsidTr="00F97B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5" w:type="pct"/>
            <w:vAlign w:val="bottom"/>
          </w:tcPr>
          <w:p w14:paraId="02B77146" w14:textId="77777777" w:rsidR="003E27A2" w:rsidRPr="005977E8" w:rsidRDefault="003E27A2" w:rsidP="003E27A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APC</w:t>
            </w:r>
          </w:p>
        </w:tc>
        <w:tc>
          <w:tcPr>
            <w:tcW w:w="879" w:type="pct"/>
          </w:tcPr>
          <w:p w14:paraId="528129AD" w14:textId="4D2E7D44" w:rsidR="003E27A2" w:rsidRPr="005977E8" w:rsidRDefault="00C21C06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0.</w:t>
            </w:r>
            <w:r w:rsidR="003E27A2" w:rsidRPr="005977E8">
              <w:rPr>
                <w:rFonts w:ascii="Times New Roman" w:eastAsia="Times New Roman" w:hAnsi="Times New Roman" w:cs="Times New Roman"/>
                <w:color w:val="000000" w:themeColor="text1"/>
                <w:lang w:eastAsia="zh-CN"/>
              </w:rPr>
              <w:t>240</w:t>
            </w:r>
          </w:p>
        </w:tc>
        <w:tc>
          <w:tcPr>
            <w:tcW w:w="879" w:type="pct"/>
          </w:tcPr>
          <w:p w14:paraId="4028A1E0" w14:textId="66C2A130" w:rsidR="003E27A2" w:rsidRPr="005977E8" w:rsidRDefault="00A03853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zh-CN"/>
              </w:rPr>
              <w:t>0.040</w:t>
            </w:r>
          </w:p>
        </w:tc>
        <w:tc>
          <w:tcPr>
            <w:tcW w:w="879" w:type="pct"/>
          </w:tcPr>
          <w:p w14:paraId="71D6D88D" w14:textId="278963DD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  <w:tc>
          <w:tcPr>
            <w:tcW w:w="878" w:type="pct"/>
          </w:tcPr>
          <w:p w14:paraId="5A3E92AE" w14:textId="216848DF" w:rsidR="003E27A2" w:rsidRPr="005977E8" w:rsidRDefault="003E27A2" w:rsidP="003E27A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977E8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eastAsia="zh-CN"/>
              </w:rPr>
              <w:t>NA</w:t>
            </w:r>
          </w:p>
        </w:tc>
      </w:tr>
    </w:tbl>
    <w:p w14:paraId="2AC3DDB7" w14:textId="25A0BA55" w:rsidR="00166E20" w:rsidRPr="005977E8" w:rsidRDefault="00596B73" w:rsidP="00DD2FE0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color w:val="000000" w:themeColor="text1"/>
        </w:rPr>
        <w:t xml:space="preserve">Note – </w:t>
      </w:r>
      <w:r w:rsidRPr="005977E8">
        <w:rPr>
          <w:rFonts w:ascii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 xml:space="preserve">-values calculated by one-way ANOVA. </w:t>
      </w:r>
      <w:r w:rsidR="0045353F" w:rsidRPr="005977E8">
        <w:rPr>
          <w:rFonts w:ascii="Times New Roman" w:hAnsi="Times New Roman" w:cs="Times New Roman"/>
          <w:i/>
          <w:iCs/>
          <w:color w:val="000000" w:themeColor="text1"/>
        </w:rPr>
        <w:t>NA</w:t>
      </w:r>
      <w:r w:rsidR="0045353F" w:rsidRPr="005977E8">
        <w:rPr>
          <w:rFonts w:ascii="Times New Roman" w:hAnsi="Times New Roman" w:cs="Times New Roman"/>
          <w:color w:val="000000" w:themeColor="text1"/>
        </w:rPr>
        <w:t>: data not available.</w:t>
      </w:r>
    </w:p>
    <w:p w14:paraId="013E8EED" w14:textId="1649DDF5" w:rsidR="00166E20" w:rsidRPr="005977E8" w:rsidRDefault="008D7999">
      <w:pPr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lastRenderedPageBreak/>
        <w:t>Table S5</w:t>
      </w:r>
      <w:r w:rsidR="005C5270" w:rsidRPr="005977E8">
        <w:rPr>
          <w:rFonts w:ascii="Times New Roman" w:hAnsi="Times New Roman" w:cs="Times New Roman"/>
          <w:color w:val="000000" w:themeColor="text1"/>
        </w:rPr>
        <w:t xml:space="preserve">: Associations between </w:t>
      </w:r>
      <w:r w:rsidR="00DD2FE0" w:rsidRPr="005977E8">
        <w:rPr>
          <w:rFonts w:ascii="Times New Roman" w:hAnsi="Times New Roman" w:cs="Times New Roman"/>
          <w:color w:val="000000" w:themeColor="text1"/>
        </w:rPr>
        <w:t>four</w:t>
      </w:r>
      <w:r w:rsidR="005C5270" w:rsidRPr="005977E8">
        <w:rPr>
          <w:rFonts w:ascii="Times New Roman" w:hAnsi="Times New Roman" w:cs="Times New Roman"/>
          <w:color w:val="000000" w:themeColor="text1"/>
        </w:rPr>
        <w:t xml:space="preserve"> genomic impacts, with age adjustment, and tumour TL and ratio using </w:t>
      </w:r>
      <w:r w:rsidR="005C5270" w:rsidRPr="005977E8">
        <w:rPr>
          <w:rFonts w:ascii="Times New Roman" w:hAnsi="Times New Roman" w:cs="Times New Roman"/>
          <w:i/>
          <w:iCs/>
          <w:color w:val="000000" w:themeColor="text1"/>
        </w:rPr>
        <w:t>P</w:t>
      </w:r>
      <w:r w:rsidR="005C5270" w:rsidRPr="005977E8">
        <w:rPr>
          <w:rFonts w:ascii="Times New Roman" w:hAnsi="Times New Roman" w:cs="Times New Roman"/>
          <w:color w:val="000000" w:themeColor="text1"/>
        </w:rPr>
        <w:t xml:space="preserve">-values from the </w:t>
      </w:r>
      <w:r w:rsidR="00DD784A" w:rsidRPr="005977E8">
        <w:rPr>
          <w:rFonts w:ascii="Times New Roman" w:hAnsi="Times New Roman" w:cs="Times New Roman"/>
          <w:color w:val="000000" w:themeColor="text1"/>
        </w:rPr>
        <w:t xml:space="preserve">321 </w:t>
      </w:r>
      <w:r w:rsidR="005C5270" w:rsidRPr="005977E8">
        <w:rPr>
          <w:rFonts w:ascii="Times New Roman" w:hAnsi="Times New Roman" w:cs="Times New Roman"/>
          <w:color w:val="000000" w:themeColor="text1"/>
        </w:rPr>
        <w:t>European validation cohort.</w:t>
      </w:r>
    </w:p>
    <w:tbl>
      <w:tblPr>
        <w:tblStyle w:val="PlainTable2"/>
        <w:tblpPr w:leftFromText="180" w:rightFromText="180" w:vertAnchor="text" w:horzAnchor="margin" w:tblpXSpec="center" w:tblpY="206"/>
        <w:tblW w:w="5000" w:type="pct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0"/>
        <w:gridCol w:w="2448"/>
        <w:gridCol w:w="2448"/>
      </w:tblGrid>
      <w:tr w:rsidR="005977E8" w:rsidRPr="005977E8" w14:paraId="7550865D" w14:textId="77777777" w:rsidTr="000520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Merge w:val="restart"/>
            <w:vAlign w:val="center"/>
          </w:tcPr>
          <w:p w14:paraId="1964EB7F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Genomic impacts</w:t>
            </w:r>
          </w:p>
        </w:tc>
        <w:tc>
          <w:tcPr>
            <w:tcW w:w="2712" w:type="pct"/>
            <w:gridSpan w:val="2"/>
            <w:vAlign w:val="center"/>
          </w:tcPr>
          <w:p w14:paraId="4FAB2FAB" w14:textId="4C6C1D23" w:rsidR="008D7999" w:rsidRPr="005977E8" w:rsidRDefault="00DD2FE0" w:rsidP="000520B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European Validation (n = 321)</w:t>
            </w:r>
          </w:p>
        </w:tc>
      </w:tr>
      <w:tr w:rsidR="005977E8" w:rsidRPr="005977E8" w14:paraId="32445510" w14:textId="77777777" w:rsidTr="000520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Merge/>
            <w:vAlign w:val="center"/>
          </w:tcPr>
          <w:p w14:paraId="2D3F966C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56" w:type="pct"/>
            <w:vAlign w:val="center"/>
          </w:tcPr>
          <w:p w14:paraId="7B7A71A4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TTL</w:t>
            </w:r>
          </w:p>
        </w:tc>
        <w:tc>
          <w:tcPr>
            <w:tcW w:w="1356" w:type="pct"/>
            <w:vAlign w:val="center"/>
          </w:tcPr>
          <w:p w14:paraId="23669A90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TL ratio</w:t>
            </w:r>
          </w:p>
        </w:tc>
      </w:tr>
      <w:tr w:rsidR="005977E8" w:rsidRPr="005977E8" w14:paraId="183A13EC" w14:textId="77777777" w:rsidTr="000520B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Align w:val="center"/>
          </w:tcPr>
          <w:p w14:paraId="02801CFC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PGA</w:t>
            </w:r>
          </w:p>
        </w:tc>
        <w:tc>
          <w:tcPr>
            <w:tcW w:w="1356" w:type="pct"/>
            <w:vAlign w:val="bottom"/>
          </w:tcPr>
          <w:p w14:paraId="07E49EAE" w14:textId="77777777" w:rsidR="008D7999" w:rsidRPr="005977E8" w:rsidRDefault="008D7999" w:rsidP="000520B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5.393e-04</w:t>
            </w:r>
          </w:p>
        </w:tc>
        <w:tc>
          <w:tcPr>
            <w:tcW w:w="1356" w:type="pct"/>
            <w:vAlign w:val="bottom"/>
          </w:tcPr>
          <w:p w14:paraId="68A8365A" w14:textId="77777777" w:rsidR="008D7999" w:rsidRPr="005977E8" w:rsidRDefault="008D7999" w:rsidP="000520B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0.041</w:t>
            </w:r>
          </w:p>
        </w:tc>
      </w:tr>
      <w:tr w:rsidR="005977E8" w:rsidRPr="005977E8" w14:paraId="6DD7D828" w14:textId="77777777" w:rsidTr="000520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Align w:val="center"/>
          </w:tcPr>
          <w:p w14:paraId="071B0B3F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SNV</w:t>
            </w:r>
          </w:p>
        </w:tc>
        <w:tc>
          <w:tcPr>
            <w:tcW w:w="1356" w:type="pct"/>
            <w:vAlign w:val="bottom"/>
          </w:tcPr>
          <w:p w14:paraId="338B2071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1.077e-05</w:t>
            </w:r>
          </w:p>
        </w:tc>
        <w:tc>
          <w:tcPr>
            <w:tcW w:w="1356" w:type="pct"/>
            <w:vAlign w:val="bottom"/>
          </w:tcPr>
          <w:p w14:paraId="7B685D7F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0.018</w:t>
            </w:r>
          </w:p>
        </w:tc>
      </w:tr>
      <w:tr w:rsidR="005977E8" w:rsidRPr="005977E8" w14:paraId="6A933031" w14:textId="77777777" w:rsidTr="000520B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Align w:val="center"/>
          </w:tcPr>
          <w:p w14:paraId="0C8C5C83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Indels</w:t>
            </w:r>
          </w:p>
        </w:tc>
        <w:tc>
          <w:tcPr>
            <w:tcW w:w="1356" w:type="pct"/>
            <w:vAlign w:val="bottom"/>
          </w:tcPr>
          <w:p w14:paraId="7FC5C94E" w14:textId="77777777" w:rsidR="008D7999" w:rsidRPr="005977E8" w:rsidRDefault="008D7999" w:rsidP="000520B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6.232e-05</w:t>
            </w:r>
          </w:p>
        </w:tc>
        <w:tc>
          <w:tcPr>
            <w:tcW w:w="1356" w:type="pct"/>
            <w:vAlign w:val="bottom"/>
          </w:tcPr>
          <w:p w14:paraId="61C8AC9F" w14:textId="77777777" w:rsidR="008D7999" w:rsidRPr="005977E8" w:rsidRDefault="008D7999" w:rsidP="000520B6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4.315e-03</w:t>
            </w:r>
          </w:p>
        </w:tc>
      </w:tr>
      <w:tr w:rsidR="005977E8" w:rsidRPr="005977E8" w14:paraId="0FC043E6" w14:textId="77777777" w:rsidTr="000520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88" w:type="pct"/>
            <w:vAlign w:val="center"/>
          </w:tcPr>
          <w:p w14:paraId="2BACBF3D" w14:textId="77777777" w:rsidR="008D7999" w:rsidRPr="005977E8" w:rsidRDefault="008D7999" w:rsidP="000520B6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Somatic GRs</w:t>
            </w:r>
          </w:p>
        </w:tc>
        <w:tc>
          <w:tcPr>
            <w:tcW w:w="1356" w:type="pct"/>
            <w:vAlign w:val="bottom"/>
          </w:tcPr>
          <w:p w14:paraId="1D314F2B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color w:val="000000" w:themeColor="text1"/>
              </w:rPr>
              <w:t>0.669</w:t>
            </w:r>
          </w:p>
        </w:tc>
        <w:tc>
          <w:tcPr>
            <w:tcW w:w="1356" w:type="pct"/>
            <w:vAlign w:val="bottom"/>
          </w:tcPr>
          <w:p w14:paraId="07B6ED75" w14:textId="77777777" w:rsidR="008D7999" w:rsidRPr="005977E8" w:rsidRDefault="008D7999" w:rsidP="000520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5977E8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1.843e-05</w:t>
            </w:r>
          </w:p>
        </w:tc>
      </w:tr>
    </w:tbl>
    <w:p w14:paraId="3E24BF48" w14:textId="34847675" w:rsidR="005C5270" w:rsidRPr="005977E8" w:rsidRDefault="005C5270" w:rsidP="005C5270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color w:val="000000" w:themeColor="text1"/>
        </w:rPr>
        <w:t xml:space="preserve">Note – </w:t>
      </w:r>
      <w:r w:rsidRPr="005977E8">
        <w:rPr>
          <w:rFonts w:ascii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>-values calculated by one-way ANOVA.</w:t>
      </w:r>
    </w:p>
    <w:p w14:paraId="217E59DB" w14:textId="77777777" w:rsidR="008F31F7" w:rsidRPr="005977E8" w:rsidRDefault="008F31F7" w:rsidP="008F31F7">
      <w:pPr>
        <w:rPr>
          <w:rFonts w:ascii="Times New Roman" w:hAnsi="Times New Roman" w:cs="Times New Roman"/>
          <w:b/>
          <w:bCs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br w:type="page"/>
      </w:r>
    </w:p>
    <w:p w14:paraId="18CF616F" w14:textId="681111F4" w:rsidR="00166E20" w:rsidRPr="005977E8" w:rsidRDefault="00166E20">
      <w:pPr>
        <w:rPr>
          <w:rFonts w:ascii="Times New Roman" w:hAnsi="Times New Roman" w:cs="Times New Roman"/>
          <w:b/>
          <w:bCs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lastRenderedPageBreak/>
        <w:t>Supplementary Figures</w:t>
      </w:r>
    </w:p>
    <w:p w14:paraId="1981589E" w14:textId="77777777" w:rsidR="00614FAB" w:rsidRPr="005977E8" w:rsidRDefault="00614FAB">
      <w:pPr>
        <w:rPr>
          <w:rFonts w:ascii="Times New Roman" w:hAnsi="Times New Roman" w:cs="Times New Roman"/>
          <w:color w:val="000000" w:themeColor="text1"/>
        </w:rPr>
      </w:pPr>
    </w:p>
    <w:p w14:paraId="4ECF8442" w14:textId="77777777" w:rsidR="00166E20" w:rsidRPr="005977E8" w:rsidRDefault="00166E20">
      <w:pPr>
        <w:rPr>
          <w:rFonts w:ascii="Times New Roman" w:hAnsi="Times New Roman" w:cs="Times New Roman"/>
          <w:color w:val="000000" w:themeColor="text1"/>
        </w:rPr>
      </w:pPr>
    </w:p>
    <w:p w14:paraId="1CADA5C1" w14:textId="1780643C" w:rsidR="00D3210B" w:rsidRPr="005977E8" w:rsidRDefault="00336B3D">
      <w:pPr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3392189B" wp14:editId="0482D40D">
            <wp:extent cx="5731510" cy="2070100"/>
            <wp:effectExtent l="0" t="0" r="0" b="0"/>
            <wp:docPr id="11" name="Picture 10">
              <a:extLst xmlns:a="http://schemas.openxmlformats.org/drawingml/2006/main">
                <a:ext uri="{FF2B5EF4-FFF2-40B4-BE49-F238E27FC236}">
                  <a16:creationId xmlns:a16="http://schemas.microsoft.com/office/drawing/2014/main" id="{4BE0B5B7-97A6-87A0-BF32-C480B829E3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>
                      <a:extLst>
                        <a:ext uri="{FF2B5EF4-FFF2-40B4-BE49-F238E27FC236}">
                          <a16:creationId xmlns:a16="http://schemas.microsoft.com/office/drawing/2014/main" id="{4BE0B5B7-97A6-87A0-BF32-C480B829E3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7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2F9E7" w14:textId="77777777" w:rsidR="00272C57" w:rsidRPr="005977E8" w:rsidRDefault="00272C57" w:rsidP="00614FAB">
      <w:pPr>
        <w:rPr>
          <w:rFonts w:ascii="Times New Roman" w:hAnsi="Times New Roman" w:cs="Times New Roman"/>
          <w:b/>
          <w:bCs/>
          <w:color w:val="000000" w:themeColor="text1"/>
        </w:rPr>
      </w:pPr>
    </w:p>
    <w:p w14:paraId="536000E1" w14:textId="402D8DBA" w:rsidR="00614FAB" w:rsidRPr="005977E8" w:rsidRDefault="00614FAB" w:rsidP="00614FAB">
      <w:pPr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Figure S1</w:t>
      </w:r>
      <w:r w:rsidRPr="005977E8">
        <w:rPr>
          <w:rFonts w:ascii="Times New Roman" w:hAnsi="Times New Roman" w:cs="Times New Roman"/>
          <w:color w:val="000000" w:themeColor="text1"/>
        </w:rPr>
        <w:t>:</w:t>
      </w:r>
      <w:r w:rsidRPr="005977E8">
        <w:rPr>
          <w:rFonts w:ascii="Times New Roman" w:hAnsi="Times New Roman" w:cs="Times New Roman"/>
          <w:i/>
          <w:color w:val="000000" w:themeColor="text1"/>
        </w:rPr>
        <w:t xml:space="preserve"> </w:t>
      </w:r>
      <w:r w:rsidRPr="005977E8">
        <w:rPr>
          <w:rFonts w:ascii="Times New Roman" w:hAnsi="Times New Roman" w:cs="Times New Roman"/>
          <w:color w:val="000000" w:themeColor="text1"/>
        </w:rPr>
        <w:t>Schematic workflow of Tel</w:t>
      </w:r>
      <w:r w:rsidR="00336B3D" w:rsidRPr="005977E8">
        <w:rPr>
          <w:rFonts w:ascii="Times New Roman" w:hAnsi="Times New Roman" w:cs="Times New Roman"/>
          <w:color w:val="000000" w:themeColor="text1"/>
        </w:rPr>
        <w:t>s</w:t>
      </w:r>
      <w:r w:rsidRPr="005977E8">
        <w:rPr>
          <w:rFonts w:ascii="Times New Roman" w:hAnsi="Times New Roman" w:cs="Times New Roman"/>
          <w:color w:val="000000" w:themeColor="text1"/>
        </w:rPr>
        <w:t>eq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A</w:t>
      </w:r>
      <w:r w:rsidRPr="005977E8">
        <w:rPr>
          <w:rFonts w:ascii="Times New Roman" w:hAnsi="Times New Roman" w:cs="Times New Roman"/>
          <w:color w:val="000000" w:themeColor="text1"/>
        </w:rPr>
        <w:t>) and Computel (</w:t>
      </w:r>
      <w:r w:rsidR="001E4E9D" w:rsidRPr="005977E8">
        <w:rPr>
          <w:rFonts w:ascii="Times New Roman" w:hAnsi="Times New Roman" w:cs="Times New Roman"/>
          <w:b/>
          <w:bCs/>
          <w:color w:val="000000" w:themeColor="text1"/>
        </w:rPr>
        <w:t>B</w:t>
      </w:r>
      <w:r w:rsidRPr="005977E8">
        <w:rPr>
          <w:rFonts w:ascii="Times New Roman" w:hAnsi="Times New Roman" w:cs="Times New Roman"/>
          <w:color w:val="000000" w:themeColor="text1"/>
        </w:rPr>
        <w:t>).</w:t>
      </w:r>
    </w:p>
    <w:p w14:paraId="7065D033" w14:textId="77777777" w:rsidR="00D3210B" w:rsidRPr="005977E8" w:rsidRDefault="00D3210B">
      <w:pPr>
        <w:rPr>
          <w:rFonts w:ascii="Times New Roman" w:hAnsi="Times New Roman" w:cs="Times New Roman"/>
          <w:color w:val="000000" w:themeColor="text1"/>
        </w:rPr>
      </w:pPr>
    </w:p>
    <w:p w14:paraId="54E3C041" w14:textId="77777777" w:rsidR="00166E20" w:rsidRPr="005977E8" w:rsidRDefault="00166E20">
      <w:pPr>
        <w:rPr>
          <w:rFonts w:ascii="Times New Roman" w:hAnsi="Times New Roman" w:cs="Times New Roman"/>
          <w:color w:val="000000" w:themeColor="text1"/>
        </w:rPr>
      </w:pPr>
    </w:p>
    <w:p w14:paraId="221B63F8" w14:textId="77777777" w:rsidR="00A54146" w:rsidRPr="005977E8" w:rsidRDefault="00A54146" w:rsidP="00A54146">
      <w:pPr>
        <w:rPr>
          <w:rFonts w:ascii="Times New Roman" w:hAnsi="Times New Roman" w:cs="Times New Roman"/>
          <w:color w:val="000000" w:themeColor="text1"/>
        </w:rPr>
      </w:pPr>
    </w:p>
    <w:p w14:paraId="0FD6E2CF" w14:textId="77777777" w:rsidR="00A54146" w:rsidRPr="005977E8" w:rsidRDefault="00A54146" w:rsidP="00A54146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7A6AF8F9" wp14:editId="74DE7000">
            <wp:extent cx="5731510" cy="1833880"/>
            <wp:effectExtent l="0" t="0" r="0" b="0"/>
            <wp:docPr id="19" name="Picture 18" descr="A screenshot of a graph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E2C23A0-AD47-E7AC-88D1-29D5A7DC16F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8" descr="A screenshot of a graph&#10;&#10;Description automatically generated">
                      <a:extLst>
                        <a:ext uri="{FF2B5EF4-FFF2-40B4-BE49-F238E27FC236}">
                          <a16:creationId xmlns:a16="http://schemas.microsoft.com/office/drawing/2014/main" id="{6E2C23A0-AD47-E7AC-88D1-29D5A7DC16F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7130" cy="1845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7DE24" w14:textId="77777777" w:rsidR="00A54146" w:rsidRPr="005977E8" w:rsidRDefault="00A54146" w:rsidP="00272C57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Figure S2</w:t>
      </w:r>
      <w:r w:rsidRPr="005977E8">
        <w:rPr>
          <w:rFonts w:ascii="Times New Roman" w:hAnsi="Times New Roman" w:cs="Times New Roman"/>
          <w:color w:val="000000" w:themeColor="text1"/>
        </w:rPr>
        <w:t xml:space="preserve">: </w:t>
      </w:r>
      <w:r w:rsidRPr="005977E8">
        <w:rPr>
          <w:rFonts w:ascii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>-values are from Spearman’s correlation of 179 BTL and TTL estimates by TelSeq and Computel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A</w:t>
      </w:r>
      <w:r w:rsidRPr="005977E8">
        <w:rPr>
          <w:rFonts w:ascii="Times New Roman" w:hAnsi="Times New Roman" w:cs="Times New Roman"/>
          <w:color w:val="000000" w:themeColor="text1"/>
        </w:rPr>
        <w:t xml:space="preserve">). 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Performance comparisons between TelSeq and Computel for </w:t>
      </w:r>
      <w:r w:rsidRPr="005977E8" w:rsidDel="001752E8">
        <w:rPr>
          <w:rFonts w:ascii="Times New Roman" w:eastAsia="Times New Roman" w:hAnsi="Times New Roman" w:cs="Times New Roman"/>
          <w:color w:val="000000" w:themeColor="text1"/>
        </w:rPr>
        <w:t xml:space="preserve">the 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BTL and TTL (</w:t>
      </w:r>
      <w:r w:rsidRPr="005977E8">
        <w:rPr>
          <w:rFonts w:ascii="Times New Roman" w:eastAsia="Times New Roman" w:hAnsi="Times New Roman" w:cs="Times New Roman"/>
          <w:b/>
          <w:bCs/>
          <w:color w:val="000000" w:themeColor="text1"/>
        </w:rPr>
        <w:t>B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), </w:t>
      </w:r>
      <w:r w:rsidRPr="005977E8">
        <w:rPr>
          <w:rFonts w:ascii="Times New Roman" w:eastAsia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-values from </w:t>
      </w:r>
      <w:r w:rsidRPr="005977E8">
        <w:rPr>
          <w:rFonts w:ascii="Times New Roman" w:hAnsi="Times New Roman" w:cs="Times New Roman"/>
          <w:color w:val="000000" w:themeColor="text1"/>
        </w:rPr>
        <w:t>Mann-Whitney U Test. Red dots are outliers.</w:t>
      </w:r>
    </w:p>
    <w:p w14:paraId="264437BF" w14:textId="77777777" w:rsidR="00A54146" w:rsidRPr="005977E8" w:rsidRDefault="00A54146">
      <w:pPr>
        <w:rPr>
          <w:rFonts w:ascii="Times New Roman" w:hAnsi="Times New Roman" w:cs="Times New Roman"/>
          <w:color w:val="000000" w:themeColor="text1"/>
        </w:rPr>
      </w:pPr>
    </w:p>
    <w:p w14:paraId="57B95589" w14:textId="77777777" w:rsidR="00166E20" w:rsidRPr="005977E8" w:rsidRDefault="00166E20">
      <w:pPr>
        <w:rPr>
          <w:rFonts w:ascii="Times New Roman" w:hAnsi="Times New Roman" w:cs="Times New Roman"/>
          <w:color w:val="000000" w:themeColor="text1"/>
        </w:rPr>
      </w:pPr>
    </w:p>
    <w:p w14:paraId="1DB34C29" w14:textId="77777777" w:rsidR="00F76E0B" w:rsidRPr="005977E8" w:rsidRDefault="00F76E0B" w:rsidP="00F76E0B">
      <w:pPr>
        <w:rPr>
          <w:rFonts w:ascii="Times New Roman" w:hAnsi="Times New Roman" w:cs="Times New Roman"/>
          <w:color w:val="000000" w:themeColor="text1"/>
        </w:rPr>
      </w:pPr>
    </w:p>
    <w:p w14:paraId="027D9558" w14:textId="77777777" w:rsidR="00F76E0B" w:rsidRPr="005977E8" w:rsidRDefault="00F76E0B" w:rsidP="00F76E0B">
      <w:pPr>
        <w:spacing w:line="360" w:lineRule="auto"/>
        <w:rPr>
          <w:rFonts w:ascii="Times New Roman" w:hAnsi="Times New Roman" w:cs="Times New Roman"/>
          <w:noProof/>
          <w:color w:val="000000" w:themeColor="text1"/>
        </w:rPr>
      </w:pPr>
      <w:r w:rsidRPr="005977E8">
        <w:rPr>
          <w:rFonts w:ascii="Times New Roman" w:hAnsi="Times New Roman" w:cs="Times New Roman"/>
          <w:noProof/>
          <w:color w:val="000000" w:themeColor="text1"/>
        </w:rPr>
        <w:drawing>
          <wp:inline distT="0" distB="0" distL="0" distR="0" wp14:anchorId="6F01A9AC" wp14:editId="2DD72BEA">
            <wp:extent cx="5731510" cy="1608455"/>
            <wp:effectExtent l="0" t="0" r="0" b="4445"/>
            <wp:docPr id="21" name="Picture 20" descr="A graph showing a line with a blue line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09B5BE4A-1587-E686-8F59-C5EB7709642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0" descr="A graph showing a line with a blue line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09B5BE4A-1587-E686-8F59-C5EB7709642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0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6F948" w14:textId="58486AEE" w:rsidR="00F76E0B" w:rsidRPr="005977E8" w:rsidRDefault="00F76E0B" w:rsidP="00272C57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Figure S</w:t>
      </w:r>
      <w:r w:rsidR="00A54146" w:rsidRPr="005977E8">
        <w:rPr>
          <w:rFonts w:ascii="Times New Roman" w:hAnsi="Times New Roman" w:cs="Times New Roman"/>
          <w:b/>
          <w:bCs/>
          <w:color w:val="000000" w:themeColor="text1"/>
        </w:rPr>
        <w:t>3</w:t>
      </w:r>
      <w:r w:rsidRPr="005977E8">
        <w:rPr>
          <w:rFonts w:ascii="Times New Roman" w:hAnsi="Times New Roman" w:cs="Times New Roman"/>
          <w:color w:val="000000" w:themeColor="text1"/>
        </w:rPr>
        <w:t>: Correlations of BTL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A</w:t>
      </w:r>
      <w:r w:rsidRPr="005977E8">
        <w:rPr>
          <w:rFonts w:ascii="Times New Roman" w:hAnsi="Times New Roman" w:cs="Times New Roman"/>
          <w:color w:val="000000" w:themeColor="text1"/>
        </w:rPr>
        <w:t>), TTL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B</w:t>
      </w:r>
      <w:r w:rsidRPr="005977E8">
        <w:rPr>
          <w:rFonts w:ascii="Times New Roman" w:hAnsi="Times New Roman" w:cs="Times New Roman"/>
          <w:color w:val="000000" w:themeColor="text1"/>
        </w:rPr>
        <w:t>), and TL ratio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C</w:t>
      </w:r>
      <w:r w:rsidRPr="005977E8">
        <w:rPr>
          <w:rFonts w:ascii="Times New Roman" w:hAnsi="Times New Roman" w:cs="Times New Roman"/>
          <w:color w:val="000000" w:themeColor="text1"/>
        </w:rPr>
        <w:t xml:space="preserve">) with age </w:t>
      </w:r>
      <w:r w:rsidR="00954278" w:rsidRPr="005977E8">
        <w:rPr>
          <w:rFonts w:ascii="Times New Roman" w:hAnsi="Times New Roman" w:cs="Times New Roman"/>
          <w:color w:val="000000" w:themeColor="text1"/>
        </w:rPr>
        <w:t>for</w:t>
      </w:r>
      <w:r w:rsidRPr="005977E8">
        <w:rPr>
          <w:rFonts w:ascii="Times New Roman" w:hAnsi="Times New Roman" w:cs="Times New Roman"/>
          <w:color w:val="000000" w:themeColor="text1"/>
        </w:rPr>
        <w:t xml:space="preserve"> 321 patients</w:t>
      </w:r>
      <w:r w:rsidR="00954278" w:rsidRPr="005977E8">
        <w:rPr>
          <w:rFonts w:ascii="Times New Roman" w:hAnsi="Times New Roman" w:cs="Times New Roman"/>
          <w:color w:val="000000" w:themeColor="text1"/>
        </w:rPr>
        <w:t xml:space="preserve"> from the European validation cohort</w:t>
      </w:r>
      <w:r w:rsidRPr="005977E8">
        <w:rPr>
          <w:rFonts w:ascii="Times New Roman" w:hAnsi="Times New Roman" w:cs="Times New Roman"/>
          <w:color w:val="000000" w:themeColor="text1"/>
        </w:rPr>
        <w:t>,</w:t>
      </w:r>
      <w:r w:rsidR="00954278" w:rsidRPr="005977E8">
        <w:rPr>
          <w:rFonts w:ascii="Times New Roman" w:hAnsi="Times New Roman" w:cs="Times New Roman"/>
          <w:color w:val="000000" w:themeColor="text1"/>
        </w:rPr>
        <w:t xml:space="preserve"> with</w:t>
      </w:r>
      <w:r w:rsidRPr="005977E8">
        <w:rPr>
          <w:rFonts w:ascii="Times New Roman" w:hAnsi="Times New Roman" w:cs="Times New Roman"/>
          <w:color w:val="000000" w:themeColor="text1"/>
        </w:rPr>
        <w:t xml:space="preserve"> </w:t>
      </w:r>
      <w:r w:rsidRPr="005977E8">
        <w:rPr>
          <w:rFonts w:ascii="Times New Roman" w:hAnsi="Times New Roman" w:cs="Times New Roman"/>
          <w:i/>
          <w:iCs/>
          <w:color w:val="000000" w:themeColor="text1"/>
        </w:rPr>
        <w:t>P</w:t>
      </w:r>
      <w:r w:rsidRPr="005977E8">
        <w:rPr>
          <w:rFonts w:ascii="Times New Roman" w:hAnsi="Times New Roman" w:cs="Times New Roman"/>
          <w:color w:val="000000" w:themeColor="text1"/>
        </w:rPr>
        <w:t xml:space="preserve">-values </w:t>
      </w:r>
      <w:r w:rsidR="00954278" w:rsidRPr="005977E8">
        <w:rPr>
          <w:rFonts w:ascii="Times New Roman" w:hAnsi="Times New Roman" w:cs="Times New Roman"/>
          <w:color w:val="000000" w:themeColor="text1"/>
        </w:rPr>
        <w:t xml:space="preserve">derived </w:t>
      </w:r>
      <w:r w:rsidRPr="005977E8">
        <w:rPr>
          <w:rFonts w:ascii="Times New Roman" w:hAnsi="Times New Roman" w:cs="Times New Roman"/>
          <w:color w:val="000000" w:themeColor="text1"/>
        </w:rPr>
        <w:t>from Spearman’s correlation.</w:t>
      </w:r>
    </w:p>
    <w:p w14:paraId="3A2F79A1" w14:textId="77777777" w:rsidR="00D671FE" w:rsidRPr="005977E8" w:rsidRDefault="00D671FE" w:rsidP="00D671FE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4A59E97C" w14:textId="77777777" w:rsidR="00D671FE" w:rsidRPr="005977E8" w:rsidRDefault="00D671FE" w:rsidP="00D671FE">
      <w:pPr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noProof/>
          <w:color w:val="000000" w:themeColor="text1"/>
        </w:rPr>
        <w:lastRenderedPageBreak/>
        <w:drawing>
          <wp:inline distT="0" distB="0" distL="0" distR="0" wp14:anchorId="3DE41880" wp14:editId="728CBF5D">
            <wp:extent cx="5731510" cy="1605915"/>
            <wp:effectExtent l="0" t="0" r="0" b="0"/>
            <wp:docPr id="18" name="Picture 17" descr="A graph with a beam of light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1D153D18-4C5E-C3EF-0C3A-B3EEAC16DD0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7" descr="A graph with a beam of light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1D153D18-4C5E-C3EF-0C3A-B3EEAC16DD0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0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5F0546" w14:textId="26CCFEED" w:rsidR="00D671FE" w:rsidRPr="005977E8" w:rsidRDefault="00D671FE" w:rsidP="00272C57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Figure S</w:t>
      </w:r>
      <w:r w:rsidR="008D46B2" w:rsidRPr="005977E8">
        <w:rPr>
          <w:rFonts w:ascii="Times New Roman" w:hAnsi="Times New Roman" w:cs="Times New Roman"/>
          <w:b/>
          <w:bCs/>
          <w:color w:val="000000" w:themeColor="text1"/>
        </w:rPr>
        <w:t>4</w:t>
      </w:r>
      <w:r w:rsidRPr="005977E8">
        <w:rPr>
          <w:rFonts w:ascii="Times New Roman" w:hAnsi="Times New Roman" w:cs="Times New Roman"/>
          <w:color w:val="000000" w:themeColor="text1"/>
        </w:rPr>
        <w:t>: Spearman’s correlations of BTL and TTL estimates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A</w:t>
      </w:r>
      <w:r w:rsidRPr="005977E8">
        <w:rPr>
          <w:rFonts w:ascii="Times New Roman" w:hAnsi="Times New Roman" w:cs="Times New Roman"/>
          <w:color w:val="000000" w:themeColor="text1"/>
        </w:rPr>
        <w:t>), TL ratios in log</w:t>
      </w:r>
      <w:r w:rsidRPr="005977E8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5977E8">
        <w:rPr>
          <w:rFonts w:ascii="Times New Roman" w:hAnsi="Times New Roman" w:cs="Times New Roman"/>
          <w:color w:val="000000" w:themeColor="text1"/>
        </w:rPr>
        <w:t xml:space="preserve"> transformation and BTL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B</w:t>
      </w:r>
      <w:r w:rsidRPr="005977E8">
        <w:rPr>
          <w:rFonts w:ascii="Times New Roman" w:hAnsi="Times New Roman" w:cs="Times New Roman"/>
          <w:color w:val="000000" w:themeColor="text1"/>
        </w:rPr>
        <w:t>), and TL ratios in log</w:t>
      </w:r>
      <w:r w:rsidRPr="005977E8">
        <w:rPr>
          <w:rFonts w:ascii="Times New Roman" w:hAnsi="Times New Roman" w:cs="Times New Roman"/>
          <w:color w:val="000000" w:themeColor="text1"/>
          <w:vertAlign w:val="subscript"/>
        </w:rPr>
        <w:t>2</w:t>
      </w:r>
      <w:r w:rsidRPr="005977E8">
        <w:rPr>
          <w:rFonts w:ascii="Times New Roman" w:hAnsi="Times New Roman" w:cs="Times New Roman"/>
          <w:color w:val="000000" w:themeColor="text1"/>
        </w:rPr>
        <w:t xml:space="preserve"> transformation and TTL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C</w:t>
      </w:r>
      <w:r w:rsidRPr="005977E8">
        <w:rPr>
          <w:rFonts w:ascii="Times New Roman" w:hAnsi="Times New Roman" w:cs="Times New Roman"/>
          <w:color w:val="000000" w:themeColor="text1"/>
        </w:rPr>
        <w:t xml:space="preserve">) for </w:t>
      </w:r>
      <w:r w:rsidR="004C2FF4" w:rsidRPr="005977E8">
        <w:rPr>
          <w:rFonts w:ascii="Times New Roman" w:hAnsi="Times New Roman" w:cs="Times New Roman"/>
          <w:color w:val="000000" w:themeColor="text1"/>
        </w:rPr>
        <w:t>3</w:t>
      </w:r>
      <w:r w:rsidR="00446E86" w:rsidRPr="005977E8">
        <w:rPr>
          <w:rFonts w:ascii="Times New Roman" w:hAnsi="Times New Roman" w:cs="Times New Roman"/>
          <w:color w:val="000000" w:themeColor="text1"/>
        </w:rPr>
        <w:t>4</w:t>
      </w:r>
      <w:r w:rsidR="004C2FF4" w:rsidRPr="005977E8">
        <w:rPr>
          <w:rFonts w:ascii="Times New Roman" w:hAnsi="Times New Roman" w:cs="Times New Roman"/>
          <w:color w:val="000000" w:themeColor="text1"/>
        </w:rPr>
        <w:t>1</w:t>
      </w:r>
      <w:r w:rsidRPr="005977E8">
        <w:rPr>
          <w:rFonts w:ascii="Times New Roman" w:hAnsi="Times New Roman" w:cs="Times New Roman"/>
          <w:color w:val="000000" w:themeColor="text1"/>
        </w:rPr>
        <w:t xml:space="preserve"> patients from the European validation cohort.</w:t>
      </w:r>
    </w:p>
    <w:p w14:paraId="365A365B" w14:textId="77777777" w:rsidR="00D671FE" w:rsidRPr="005977E8" w:rsidRDefault="00D671FE" w:rsidP="00272C57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9C75FC9" w14:textId="77777777" w:rsidR="00D671FE" w:rsidRPr="005977E8" w:rsidRDefault="00D671FE" w:rsidP="00F76E0B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5E325B3" w14:textId="77777777" w:rsidR="003D0536" w:rsidRPr="005977E8" w:rsidRDefault="003D0536" w:rsidP="003D0536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662A0C2E" w14:textId="77777777" w:rsidR="003D0536" w:rsidRPr="005977E8" w:rsidRDefault="003D0536" w:rsidP="003D0536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5977E8">
        <w:rPr>
          <w:rFonts w:ascii="Times New Roman" w:eastAsia="Times New Roman" w:hAnsi="Times New Roman" w:cs="Times New Roman"/>
          <w:noProof/>
          <w:color w:val="000000" w:themeColor="text1"/>
        </w:rPr>
        <w:drawing>
          <wp:inline distT="0" distB="0" distL="0" distR="0" wp14:anchorId="37F55129" wp14:editId="593757BA">
            <wp:extent cx="5731510" cy="3180715"/>
            <wp:effectExtent l="0" t="0" r="0" b="0"/>
            <wp:docPr id="24" name="Picture 23" descr="A diagram of a graph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9C4F0D32-88C7-C4A1-1330-D53E98D1C72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3" descr="A diagram of a graph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9C4F0D32-88C7-C4A1-1330-D53E98D1C72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8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02CFB" w14:textId="77777777" w:rsidR="00272C57" w:rsidRPr="005977E8" w:rsidRDefault="00272C57" w:rsidP="003D0536">
      <w:pPr>
        <w:spacing w:line="276" w:lineRule="auto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76223DD7" w14:textId="135D9B74" w:rsidR="003D0536" w:rsidRPr="005977E8" w:rsidRDefault="003D0536" w:rsidP="003D0536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5977E8">
        <w:rPr>
          <w:rFonts w:ascii="Times New Roman" w:hAnsi="Times New Roman" w:cs="Times New Roman"/>
          <w:b/>
          <w:bCs/>
          <w:color w:val="000000" w:themeColor="text1"/>
        </w:rPr>
        <w:t>Figure S</w:t>
      </w:r>
      <w:r w:rsidR="008D46B2" w:rsidRPr="005977E8">
        <w:rPr>
          <w:rFonts w:ascii="Times New Roman" w:hAnsi="Times New Roman" w:cs="Times New Roman"/>
          <w:b/>
          <w:bCs/>
          <w:color w:val="000000" w:themeColor="text1"/>
        </w:rPr>
        <w:t>5</w:t>
      </w:r>
      <w:r w:rsidRPr="005977E8">
        <w:rPr>
          <w:rFonts w:ascii="Times New Roman" w:hAnsi="Times New Roman" w:cs="Times New Roman"/>
          <w:color w:val="000000" w:themeColor="text1"/>
        </w:rPr>
        <w:t xml:space="preserve">: 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Correlations of BTL (</w:t>
      </w:r>
      <w:r w:rsidRPr="005977E8">
        <w:rPr>
          <w:rFonts w:ascii="Times New Roman" w:eastAsia="Times New Roman" w:hAnsi="Times New Roman" w:cs="Times New Roman"/>
          <w:b/>
          <w:bCs/>
          <w:color w:val="000000" w:themeColor="text1"/>
        </w:rPr>
        <w:t>A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), TTL (</w:t>
      </w:r>
      <w:r w:rsidRPr="005977E8">
        <w:rPr>
          <w:rFonts w:ascii="Times New Roman" w:eastAsia="Times New Roman" w:hAnsi="Times New Roman" w:cs="Times New Roman"/>
          <w:b/>
          <w:bCs/>
          <w:color w:val="000000" w:themeColor="text1"/>
        </w:rPr>
        <w:t>B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) and TL ratios (</w:t>
      </w:r>
      <w:r w:rsidRPr="005977E8">
        <w:rPr>
          <w:rFonts w:ascii="Times New Roman" w:eastAsia="Times New Roman" w:hAnsi="Times New Roman" w:cs="Times New Roman"/>
          <w:b/>
          <w:bCs/>
          <w:color w:val="000000" w:themeColor="text1"/>
        </w:rPr>
        <w:t>C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) between low (1-2) and high (3-5) ISUP Grading Groups in 341 patients from the European validation cohort. </w:t>
      </w:r>
      <w:r w:rsidRPr="005977E8">
        <w:rPr>
          <w:rFonts w:ascii="Times New Roman" w:eastAsia="Times New Roman" w:hAnsi="Times New Roman" w:cs="Times New Roman"/>
          <w:i/>
          <w:color w:val="000000" w:themeColor="text1"/>
        </w:rPr>
        <w:t>P-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values are from one-way ANOVA with age adjustment. </w:t>
      </w:r>
      <w:r w:rsidRPr="005977E8">
        <w:rPr>
          <w:rFonts w:ascii="Times New Roman" w:hAnsi="Times New Roman" w:cs="Times New Roman"/>
          <w:color w:val="000000" w:themeColor="text1"/>
        </w:rPr>
        <w:t>Correlations of BTL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D</w:t>
      </w:r>
      <w:r w:rsidRPr="005977E8">
        <w:rPr>
          <w:rFonts w:ascii="Times New Roman" w:hAnsi="Times New Roman" w:cs="Times New Roman"/>
          <w:color w:val="000000" w:themeColor="text1"/>
        </w:rPr>
        <w:t>), TTL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E</w:t>
      </w:r>
      <w:r w:rsidRPr="005977E8">
        <w:rPr>
          <w:rFonts w:ascii="Times New Roman" w:hAnsi="Times New Roman" w:cs="Times New Roman"/>
          <w:color w:val="000000" w:themeColor="text1"/>
        </w:rPr>
        <w:t>) and TL ratios (</w:t>
      </w:r>
      <w:r w:rsidRPr="005977E8">
        <w:rPr>
          <w:rFonts w:ascii="Times New Roman" w:hAnsi="Times New Roman" w:cs="Times New Roman"/>
          <w:b/>
          <w:bCs/>
          <w:color w:val="000000" w:themeColor="text1"/>
        </w:rPr>
        <w:t>F</w:t>
      </w:r>
      <w:r w:rsidRPr="005977E8">
        <w:rPr>
          <w:rFonts w:ascii="Times New Roman" w:hAnsi="Times New Roman" w:cs="Times New Roman"/>
          <w:color w:val="000000" w:themeColor="text1"/>
        </w:rPr>
        <w:t>) with the following PSA levels (ng/mL):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 xml:space="preserve"> 0-9.99, 10-19.99</w:t>
      </w:r>
      <w:r w:rsidRPr="005977E8">
        <w:rPr>
          <w:rFonts w:ascii="Times New Roman" w:hAnsi="Times New Roman" w:cs="Times New Roman"/>
          <w:color w:val="000000" w:themeColor="text1"/>
        </w:rPr>
        <w:t xml:space="preserve"> and 20-500 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in 336 patients</w:t>
      </w:r>
      <w:r w:rsidRPr="005977E8">
        <w:rPr>
          <w:rFonts w:ascii="Times New Roman" w:hAnsi="Times New Roman" w:cs="Times New Roman"/>
          <w:color w:val="000000" w:themeColor="text1"/>
        </w:rPr>
        <w:t xml:space="preserve">. </w:t>
      </w:r>
      <w:r w:rsidRPr="005977E8">
        <w:rPr>
          <w:rFonts w:ascii="Times New Roman" w:eastAsia="Times New Roman" w:hAnsi="Times New Roman" w:cs="Times New Roman"/>
          <w:i/>
          <w:color w:val="000000" w:themeColor="text1"/>
        </w:rPr>
        <w:t>P</w:t>
      </w:r>
      <w:r w:rsidRPr="005977E8">
        <w:rPr>
          <w:rFonts w:ascii="Times New Roman" w:eastAsia="Times New Roman" w:hAnsi="Times New Roman" w:cs="Times New Roman"/>
          <w:color w:val="000000" w:themeColor="text1"/>
        </w:rPr>
        <w:t>-values from one-way ANOVA with age adjustment.</w:t>
      </w:r>
    </w:p>
    <w:p w14:paraId="1AAB47FC" w14:textId="77777777" w:rsidR="003D0536" w:rsidRPr="005977E8" w:rsidRDefault="003D0536" w:rsidP="003D0536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0D3C4653" w14:textId="77777777" w:rsidR="00166E20" w:rsidRPr="005977E8" w:rsidRDefault="00166E20">
      <w:pPr>
        <w:rPr>
          <w:rFonts w:ascii="Times New Roman" w:hAnsi="Times New Roman" w:cs="Times New Roman"/>
          <w:color w:val="000000" w:themeColor="text1"/>
        </w:rPr>
      </w:pPr>
    </w:p>
    <w:sectPr w:rsidR="00166E20" w:rsidRPr="005977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86EE6"/>
    <w:multiLevelType w:val="hybridMultilevel"/>
    <w:tmpl w:val="FA7E363A"/>
    <w:lvl w:ilvl="0" w:tplc="30A0F2A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56C92"/>
    <w:multiLevelType w:val="hybridMultilevel"/>
    <w:tmpl w:val="F3B4CD3A"/>
    <w:lvl w:ilvl="0" w:tplc="7FFA130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E6B92"/>
    <w:multiLevelType w:val="hybridMultilevel"/>
    <w:tmpl w:val="ACF60F28"/>
    <w:lvl w:ilvl="0" w:tplc="6AF0169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A513AE"/>
    <w:multiLevelType w:val="hybridMultilevel"/>
    <w:tmpl w:val="1EC2497C"/>
    <w:lvl w:ilvl="0" w:tplc="EE48ECD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32774B"/>
    <w:multiLevelType w:val="hybridMultilevel"/>
    <w:tmpl w:val="8D6AB046"/>
    <w:lvl w:ilvl="0" w:tplc="0E145F8A">
      <w:start w:val="20"/>
      <w:numFmt w:val="bullet"/>
      <w:lvlText w:val="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EC1248"/>
    <w:multiLevelType w:val="hybridMultilevel"/>
    <w:tmpl w:val="AB44056A"/>
    <w:lvl w:ilvl="0" w:tplc="BCEAF9C6">
      <w:start w:val="20"/>
      <w:numFmt w:val="bullet"/>
      <w:lvlText w:val=""/>
      <w:lvlJc w:val="left"/>
      <w:pPr>
        <w:ind w:left="1080" w:hanging="360"/>
      </w:pPr>
      <w:rPr>
        <w:rFonts w:ascii="Wingdings" w:eastAsia="SimSu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0C57FE0"/>
    <w:multiLevelType w:val="hybridMultilevel"/>
    <w:tmpl w:val="FF8E9584"/>
    <w:lvl w:ilvl="0" w:tplc="2F460112"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DCE0FAC"/>
    <w:multiLevelType w:val="hybridMultilevel"/>
    <w:tmpl w:val="8772A058"/>
    <w:lvl w:ilvl="0" w:tplc="BDF4ECFE">
      <w:start w:val="20"/>
      <w:numFmt w:val="bullet"/>
      <w:lvlText w:val="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84253C"/>
    <w:multiLevelType w:val="hybridMultilevel"/>
    <w:tmpl w:val="60086D6C"/>
    <w:lvl w:ilvl="0" w:tplc="2F460112"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06D6ED2"/>
    <w:multiLevelType w:val="hybridMultilevel"/>
    <w:tmpl w:val="63EAA8BE"/>
    <w:lvl w:ilvl="0" w:tplc="2F460112"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25F3408"/>
    <w:multiLevelType w:val="hybridMultilevel"/>
    <w:tmpl w:val="9B38242A"/>
    <w:lvl w:ilvl="0" w:tplc="6BD445B4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594315"/>
    <w:multiLevelType w:val="hybridMultilevel"/>
    <w:tmpl w:val="7FB6F93E"/>
    <w:lvl w:ilvl="0" w:tplc="2F460112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6F10BC"/>
    <w:multiLevelType w:val="hybridMultilevel"/>
    <w:tmpl w:val="593E0050"/>
    <w:lvl w:ilvl="0" w:tplc="2F460112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8279748">
    <w:abstractNumId w:val="7"/>
  </w:num>
  <w:num w:numId="2" w16cid:durableId="1364094726">
    <w:abstractNumId w:val="3"/>
  </w:num>
  <w:num w:numId="3" w16cid:durableId="1273585482">
    <w:abstractNumId w:val="5"/>
  </w:num>
  <w:num w:numId="4" w16cid:durableId="1230075655">
    <w:abstractNumId w:val="4"/>
  </w:num>
  <w:num w:numId="5" w16cid:durableId="749741673">
    <w:abstractNumId w:val="10"/>
  </w:num>
  <w:num w:numId="6" w16cid:durableId="2114015365">
    <w:abstractNumId w:val="2"/>
  </w:num>
  <w:num w:numId="7" w16cid:durableId="1033073548">
    <w:abstractNumId w:val="0"/>
  </w:num>
  <w:num w:numId="8" w16cid:durableId="1348828019">
    <w:abstractNumId w:val="1"/>
  </w:num>
  <w:num w:numId="9" w16cid:durableId="1151216746">
    <w:abstractNumId w:val="11"/>
  </w:num>
  <w:num w:numId="10" w16cid:durableId="79837106">
    <w:abstractNumId w:val="12"/>
  </w:num>
  <w:num w:numId="11" w16cid:durableId="261838037">
    <w:abstractNumId w:val="6"/>
  </w:num>
  <w:num w:numId="12" w16cid:durableId="1505975504">
    <w:abstractNumId w:val="8"/>
  </w:num>
  <w:num w:numId="13" w16cid:durableId="13442864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6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10B"/>
    <w:rsid w:val="00011D22"/>
    <w:rsid w:val="000603FF"/>
    <w:rsid w:val="000B243F"/>
    <w:rsid w:val="000F1FC3"/>
    <w:rsid w:val="00105EEB"/>
    <w:rsid w:val="001204A4"/>
    <w:rsid w:val="00125219"/>
    <w:rsid w:val="001606E9"/>
    <w:rsid w:val="00166E20"/>
    <w:rsid w:val="00181BA5"/>
    <w:rsid w:val="001820C7"/>
    <w:rsid w:val="001C3034"/>
    <w:rsid w:val="001E4E9D"/>
    <w:rsid w:val="001F16C9"/>
    <w:rsid w:val="00206786"/>
    <w:rsid w:val="00272C57"/>
    <w:rsid w:val="00274A4A"/>
    <w:rsid w:val="00280012"/>
    <w:rsid w:val="00290B72"/>
    <w:rsid w:val="002919A4"/>
    <w:rsid w:val="002C6ECC"/>
    <w:rsid w:val="002E0B1E"/>
    <w:rsid w:val="002F4388"/>
    <w:rsid w:val="002F55F6"/>
    <w:rsid w:val="00320278"/>
    <w:rsid w:val="00336B3D"/>
    <w:rsid w:val="00384DBD"/>
    <w:rsid w:val="00392AC5"/>
    <w:rsid w:val="003D0536"/>
    <w:rsid w:val="003E27A2"/>
    <w:rsid w:val="003E7416"/>
    <w:rsid w:val="00427733"/>
    <w:rsid w:val="00446E86"/>
    <w:rsid w:val="0045353F"/>
    <w:rsid w:val="00466310"/>
    <w:rsid w:val="00470095"/>
    <w:rsid w:val="00471BAA"/>
    <w:rsid w:val="004816BA"/>
    <w:rsid w:val="004C2FF4"/>
    <w:rsid w:val="004C3EE6"/>
    <w:rsid w:val="004E10E0"/>
    <w:rsid w:val="00596B73"/>
    <w:rsid w:val="005977E8"/>
    <w:rsid w:val="005B2A5A"/>
    <w:rsid w:val="005C5270"/>
    <w:rsid w:val="005C7891"/>
    <w:rsid w:val="0060435C"/>
    <w:rsid w:val="00614FAB"/>
    <w:rsid w:val="006555FE"/>
    <w:rsid w:val="006F523C"/>
    <w:rsid w:val="007045BE"/>
    <w:rsid w:val="00704BD1"/>
    <w:rsid w:val="00717547"/>
    <w:rsid w:val="00722AAA"/>
    <w:rsid w:val="00743602"/>
    <w:rsid w:val="00745974"/>
    <w:rsid w:val="007629D3"/>
    <w:rsid w:val="007766B1"/>
    <w:rsid w:val="007A2F4A"/>
    <w:rsid w:val="007F1A50"/>
    <w:rsid w:val="00800F9F"/>
    <w:rsid w:val="008062C3"/>
    <w:rsid w:val="00815B4E"/>
    <w:rsid w:val="00827830"/>
    <w:rsid w:val="00842644"/>
    <w:rsid w:val="00845E63"/>
    <w:rsid w:val="008477AA"/>
    <w:rsid w:val="00853E8F"/>
    <w:rsid w:val="0086032D"/>
    <w:rsid w:val="00882648"/>
    <w:rsid w:val="008949BA"/>
    <w:rsid w:val="008A46BB"/>
    <w:rsid w:val="008D46B2"/>
    <w:rsid w:val="008D7999"/>
    <w:rsid w:val="008D79E1"/>
    <w:rsid w:val="008F31F7"/>
    <w:rsid w:val="008F3588"/>
    <w:rsid w:val="00954278"/>
    <w:rsid w:val="00961807"/>
    <w:rsid w:val="0097203E"/>
    <w:rsid w:val="00984086"/>
    <w:rsid w:val="00986AD4"/>
    <w:rsid w:val="009A4EC9"/>
    <w:rsid w:val="009B3976"/>
    <w:rsid w:val="009B7276"/>
    <w:rsid w:val="00A03853"/>
    <w:rsid w:val="00A54146"/>
    <w:rsid w:val="00A709A1"/>
    <w:rsid w:val="00A74627"/>
    <w:rsid w:val="00A80730"/>
    <w:rsid w:val="00AC24AC"/>
    <w:rsid w:val="00AE32BF"/>
    <w:rsid w:val="00AE7F52"/>
    <w:rsid w:val="00B072D8"/>
    <w:rsid w:val="00B20491"/>
    <w:rsid w:val="00B42D00"/>
    <w:rsid w:val="00B61420"/>
    <w:rsid w:val="00B92B13"/>
    <w:rsid w:val="00C071CA"/>
    <w:rsid w:val="00C1612F"/>
    <w:rsid w:val="00C20207"/>
    <w:rsid w:val="00C21C06"/>
    <w:rsid w:val="00C432BC"/>
    <w:rsid w:val="00C444DD"/>
    <w:rsid w:val="00C7259C"/>
    <w:rsid w:val="00C77260"/>
    <w:rsid w:val="00C902B7"/>
    <w:rsid w:val="00CC62E6"/>
    <w:rsid w:val="00CC6D2F"/>
    <w:rsid w:val="00CE0DE2"/>
    <w:rsid w:val="00CE5C5D"/>
    <w:rsid w:val="00CF2DC7"/>
    <w:rsid w:val="00CF3508"/>
    <w:rsid w:val="00D1510F"/>
    <w:rsid w:val="00D3210B"/>
    <w:rsid w:val="00D671FE"/>
    <w:rsid w:val="00D80013"/>
    <w:rsid w:val="00D90383"/>
    <w:rsid w:val="00DA2E7D"/>
    <w:rsid w:val="00DB3569"/>
    <w:rsid w:val="00DD2FE0"/>
    <w:rsid w:val="00DD784A"/>
    <w:rsid w:val="00DE1ADE"/>
    <w:rsid w:val="00E11883"/>
    <w:rsid w:val="00E622AE"/>
    <w:rsid w:val="00E63808"/>
    <w:rsid w:val="00EC4839"/>
    <w:rsid w:val="00F122BA"/>
    <w:rsid w:val="00F17056"/>
    <w:rsid w:val="00F21E66"/>
    <w:rsid w:val="00F419A8"/>
    <w:rsid w:val="00F60EA2"/>
    <w:rsid w:val="00F76E0B"/>
    <w:rsid w:val="00F97BE3"/>
    <w:rsid w:val="00FB22C5"/>
    <w:rsid w:val="00FE6F8F"/>
    <w:rsid w:val="00FE7E83"/>
    <w:rsid w:val="00FF5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B4090D2"/>
  <w15:chartTrackingRefBased/>
  <w15:docId w15:val="{B457A1E6-E98F-C44A-9A3D-50721631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1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D3210B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NormalWeb">
    <w:name w:val="Normal (Web)"/>
    <w:basedOn w:val="Normal"/>
    <w:uiPriority w:val="99"/>
    <w:unhideWhenUsed/>
    <w:rsid w:val="008A46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zh-CN"/>
    </w:rPr>
  </w:style>
  <w:style w:type="character" w:styleId="CommentReference">
    <w:name w:val="annotation reference"/>
    <w:basedOn w:val="DefaultParagraphFont"/>
    <w:uiPriority w:val="99"/>
    <w:semiHidden/>
    <w:unhideWhenUsed/>
    <w:rsid w:val="00614FAB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722AAA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A4E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05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2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86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54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82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45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870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Hayes</dc:creator>
  <cp:keywords/>
  <dc:description/>
  <cp:lastModifiedBy>Vanessa Hayes</cp:lastModifiedBy>
  <cp:revision>3</cp:revision>
  <dcterms:created xsi:type="dcterms:W3CDTF">2024-03-15T20:07:00Z</dcterms:created>
  <dcterms:modified xsi:type="dcterms:W3CDTF">2024-03-15T20:08:00Z</dcterms:modified>
</cp:coreProperties>
</file>