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30FBCE" w14:textId="77777777" w:rsidR="00654E8F" w:rsidRPr="001549D3" w:rsidRDefault="00654E8F" w:rsidP="0001436A">
      <w:pPr>
        <w:pStyle w:val="SupplementaryMaterial"/>
        <w:rPr>
          <w:b w:val="0"/>
        </w:rPr>
      </w:pPr>
      <w:r w:rsidRPr="001549D3">
        <w:t>Supplementary Material</w:t>
      </w:r>
    </w:p>
    <w:p w14:paraId="5338EABF" w14:textId="54C73ECF" w:rsidR="008C3F31" w:rsidRDefault="008C3F31" w:rsidP="002E4E3E">
      <w:pPr>
        <w:rPr>
          <w:b/>
        </w:rPr>
      </w:pPr>
    </w:p>
    <w:p w14:paraId="3F8D1FDD" w14:textId="2B6B83C4" w:rsidR="0005065F" w:rsidRDefault="0005065F" w:rsidP="0005065F">
      <w:pPr>
        <w:rPr>
          <w:rFonts w:eastAsia="Times New Roman"/>
          <w:color w:val="000000"/>
        </w:rPr>
      </w:pPr>
      <w:r w:rsidRPr="002E4E3E">
        <w:rPr>
          <w:b/>
        </w:rPr>
        <w:t>Table S</w:t>
      </w:r>
      <w:r>
        <w:rPr>
          <w:b/>
        </w:rPr>
        <w:t>1</w:t>
      </w:r>
      <w:r w:rsidRPr="002E4E3E">
        <w:rPr>
          <w:b/>
        </w:rPr>
        <w:t>:</w:t>
      </w:r>
      <w:r>
        <w:t xml:space="preserve"> The site and soil properties of 17 sites in southwest Western Australia along a disturbance gradient: disturbed edge (i.e. remnant stand of </w:t>
      </w:r>
      <w:proofErr w:type="spellStart"/>
      <w:r>
        <w:rPr>
          <w:i/>
        </w:rPr>
        <w:t>Corymbia</w:t>
      </w:r>
      <w:proofErr w:type="spellEnd"/>
      <w:r>
        <w:rPr>
          <w:i/>
        </w:rPr>
        <w:t xml:space="preserve"> </w:t>
      </w:r>
      <w:proofErr w:type="spellStart"/>
      <w:r>
        <w:rPr>
          <w:i/>
        </w:rPr>
        <w:t>calophylla</w:t>
      </w:r>
      <w:proofErr w:type="spellEnd"/>
      <w:r>
        <w:t xml:space="preserve"> bordering a road with anthropogenic disturbance (</w:t>
      </w:r>
      <w:r w:rsidRPr="00706865">
        <w:rPr>
          <w:szCs w:val="24"/>
        </w:rPr>
        <w:t xml:space="preserve">agricultural, horticultural, </w:t>
      </w:r>
      <w:proofErr w:type="spellStart"/>
      <w:r w:rsidRPr="00706865">
        <w:rPr>
          <w:szCs w:val="24"/>
        </w:rPr>
        <w:t>viticultural</w:t>
      </w:r>
      <w:proofErr w:type="spellEnd"/>
      <w:r w:rsidRPr="00706865">
        <w:rPr>
          <w:szCs w:val="24"/>
        </w:rPr>
        <w:t xml:space="preserve"> or grazing purposes</w:t>
      </w:r>
      <w:r>
        <w:t>)), forest edge, and 200 m into intact forest. Values are means ± 95% confidence intervals. Nutrients in bold were included in all remaining analyses after accounting for collinearity.</w:t>
      </w:r>
    </w:p>
    <w:tbl>
      <w:tblPr>
        <w:tblW w:w="0" w:type="auto"/>
        <w:tblLayout w:type="fixed"/>
        <w:tblCellMar>
          <w:top w:w="108" w:type="dxa"/>
          <w:bottom w:w="108" w:type="dxa"/>
        </w:tblCellMar>
        <w:tblLook w:val="0000" w:firstRow="0" w:lastRow="0" w:firstColumn="0" w:lastColumn="0" w:noHBand="0" w:noVBand="0"/>
      </w:tblPr>
      <w:tblGrid>
        <w:gridCol w:w="3968"/>
        <w:gridCol w:w="1701"/>
        <w:gridCol w:w="1700"/>
        <w:gridCol w:w="1562"/>
      </w:tblGrid>
      <w:tr w:rsidR="0005065F" w:rsidRPr="002E4E3E" w14:paraId="12A10EDD" w14:textId="77777777" w:rsidTr="0005065F">
        <w:trPr>
          <w:trHeight w:val="315"/>
          <w:tblHeader/>
        </w:trPr>
        <w:tc>
          <w:tcPr>
            <w:tcW w:w="3968" w:type="dxa"/>
            <w:tcBorders>
              <w:top w:val="single" w:sz="8" w:space="0" w:color="000000"/>
              <w:bottom w:val="single" w:sz="8" w:space="0" w:color="000000"/>
            </w:tcBorders>
            <w:shd w:val="clear" w:color="auto" w:fill="FFFFFF"/>
          </w:tcPr>
          <w:p w14:paraId="240C471D" w14:textId="77777777" w:rsidR="0005065F" w:rsidRPr="002E4E3E" w:rsidRDefault="0005065F" w:rsidP="0005065F">
            <w:pPr>
              <w:rPr>
                <w:b/>
                <w:bCs/>
              </w:rPr>
            </w:pPr>
            <w:r w:rsidRPr="002E4E3E">
              <w:rPr>
                <w:b/>
                <w:lang w:val="en-AU"/>
              </w:rPr>
              <w:t>Site and soil properties</w:t>
            </w:r>
          </w:p>
        </w:tc>
        <w:tc>
          <w:tcPr>
            <w:tcW w:w="1701" w:type="dxa"/>
            <w:tcBorders>
              <w:top w:val="single" w:sz="8" w:space="0" w:color="000000"/>
              <w:bottom w:val="single" w:sz="8" w:space="0" w:color="000000"/>
            </w:tcBorders>
            <w:shd w:val="clear" w:color="auto" w:fill="auto"/>
          </w:tcPr>
          <w:p w14:paraId="0610F79C" w14:textId="77777777" w:rsidR="0005065F" w:rsidRPr="002E4E3E" w:rsidRDefault="0005065F" w:rsidP="0005065F">
            <w:pPr>
              <w:rPr>
                <w:b/>
                <w:bCs/>
              </w:rPr>
            </w:pPr>
            <w:r w:rsidRPr="002E4E3E">
              <w:rPr>
                <w:b/>
                <w:bCs/>
              </w:rPr>
              <w:t>Disturbed edge</w:t>
            </w:r>
          </w:p>
        </w:tc>
        <w:tc>
          <w:tcPr>
            <w:tcW w:w="1700" w:type="dxa"/>
            <w:tcBorders>
              <w:top w:val="single" w:sz="8" w:space="0" w:color="000000"/>
              <w:bottom w:val="single" w:sz="8" w:space="0" w:color="000000"/>
            </w:tcBorders>
            <w:shd w:val="clear" w:color="auto" w:fill="auto"/>
          </w:tcPr>
          <w:p w14:paraId="53F7C781" w14:textId="77777777" w:rsidR="0005065F" w:rsidRPr="002E4E3E" w:rsidRDefault="0005065F" w:rsidP="0005065F">
            <w:pPr>
              <w:rPr>
                <w:b/>
                <w:bCs/>
              </w:rPr>
            </w:pPr>
            <w:r w:rsidRPr="002E4E3E">
              <w:rPr>
                <w:b/>
                <w:bCs/>
              </w:rPr>
              <w:t>Forest edge</w:t>
            </w:r>
          </w:p>
        </w:tc>
        <w:tc>
          <w:tcPr>
            <w:tcW w:w="1562" w:type="dxa"/>
            <w:tcBorders>
              <w:top w:val="single" w:sz="8" w:space="0" w:color="000000"/>
              <w:bottom w:val="single" w:sz="8" w:space="0" w:color="000000"/>
            </w:tcBorders>
            <w:shd w:val="clear" w:color="auto" w:fill="auto"/>
          </w:tcPr>
          <w:p w14:paraId="63AD83AA" w14:textId="77777777" w:rsidR="0005065F" w:rsidRPr="002E4E3E" w:rsidRDefault="0005065F" w:rsidP="0005065F">
            <w:pPr>
              <w:rPr>
                <w:b/>
              </w:rPr>
            </w:pPr>
            <w:r w:rsidRPr="002E4E3E">
              <w:rPr>
                <w:b/>
                <w:bCs/>
              </w:rPr>
              <w:t>Forest</w:t>
            </w:r>
          </w:p>
        </w:tc>
      </w:tr>
      <w:tr w:rsidR="0005065F" w14:paraId="76F1FF5D" w14:textId="77777777" w:rsidTr="0005065F">
        <w:tblPrEx>
          <w:tblCellMar>
            <w:top w:w="0" w:type="dxa"/>
            <w:bottom w:w="0" w:type="dxa"/>
          </w:tblCellMar>
        </w:tblPrEx>
        <w:trPr>
          <w:trHeight w:val="315"/>
        </w:trPr>
        <w:tc>
          <w:tcPr>
            <w:tcW w:w="3968" w:type="dxa"/>
            <w:shd w:val="clear" w:color="auto" w:fill="auto"/>
          </w:tcPr>
          <w:p w14:paraId="47C402A9" w14:textId="77777777" w:rsidR="0005065F" w:rsidRPr="002E4E3E" w:rsidRDefault="0005065F" w:rsidP="0005065F">
            <w:pPr>
              <w:rPr>
                <w:b/>
                <w:i/>
                <w:u w:val="single"/>
              </w:rPr>
            </w:pPr>
            <w:r w:rsidRPr="002E4E3E">
              <w:rPr>
                <w:b/>
                <w:i/>
                <w:u w:val="single"/>
              </w:rPr>
              <w:t>Macronutrients</w:t>
            </w:r>
          </w:p>
        </w:tc>
        <w:tc>
          <w:tcPr>
            <w:tcW w:w="1701" w:type="dxa"/>
            <w:shd w:val="clear" w:color="auto" w:fill="auto"/>
          </w:tcPr>
          <w:p w14:paraId="45A6E715" w14:textId="77777777" w:rsidR="0005065F" w:rsidRDefault="0005065F" w:rsidP="0005065F"/>
        </w:tc>
        <w:tc>
          <w:tcPr>
            <w:tcW w:w="1700" w:type="dxa"/>
            <w:shd w:val="clear" w:color="auto" w:fill="auto"/>
          </w:tcPr>
          <w:p w14:paraId="2EFBFABB" w14:textId="77777777" w:rsidR="0005065F" w:rsidRDefault="0005065F" w:rsidP="0005065F"/>
        </w:tc>
        <w:tc>
          <w:tcPr>
            <w:tcW w:w="1562" w:type="dxa"/>
            <w:shd w:val="clear" w:color="auto" w:fill="auto"/>
          </w:tcPr>
          <w:p w14:paraId="13CE9334" w14:textId="77777777" w:rsidR="0005065F" w:rsidRDefault="0005065F" w:rsidP="0005065F"/>
        </w:tc>
      </w:tr>
      <w:tr w:rsidR="0005065F" w14:paraId="098B55C5" w14:textId="77777777" w:rsidTr="0005065F">
        <w:tblPrEx>
          <w:tblCellMar>
            <w:top w:w="0" w:type="dxa"/>
            <w:bottom w:w="0" w:type="dxa"/>
          </w:tblCellMar>
        </w:tblPrEx>
        <w:trPr>
          <w:trHeight w:val="375"/>
        </w:trPr>
        <w:tc>
          <w:tcPr>
            <w:tcW w:w="3968" w:type="dxa"/>
            <w:shd w:val="clear" w:color="auto" w:fill="auto"/>
          </w:tcPr>
          <w:p w14:paraId="3CDE8BF2" w14:textId="77777777" w:rsidR="0005065F" w:rsidRPr="006F138B" w:rsidRDefault="0005065F" w:rsidP="0005065F">
            <w:r w:rsidRPr="006F138B">
              <w:t>Ammonium nitrogen (mg/kg)</w:t>
            </w:r>
          </w:p>
        </w:tc>
        <w:tc>
          <w:tcPr>
            <w:tcW w:w="1701" w:type="dxa"/>
            <w:shd w:val="clear" w:color="auto" w:fill="auto"/>
          </w:tcPr>
          <w:p w14:paraId="40AB91D0" w14:textId="77777777" w:rsidR="0005065F" w:rsidRDefault="0005065F" w:rsidP="0005065F">
            <w:r>
              <w:t>4.82 ± 0.75</w:t>
            </w:r>
          </w:p>
        </w:tc>
        <w:tc>
          <w:tcPr>
            <w:tcW w:w="1700" w:type="dxa"/>
            <w:shd w:val="clear" w:color="auto" w:fill="auto"/>
          </w:tcPr>
          <w:p w14:paraId="1105BCAB" w14:textId="77777777" w:rsidR="0005065F" w:rsidRDefault="0005065F" w:rsidP="0005065F">
            <w:r>
              <w:t>4.88 ± 1.04</w:t>
            </w:r>
          </w:p>
        </w:tc>
        <w:tc>
          <w:tcPr>
            <w:tcW w:w="1562" w:type="dxa"/>
            <w:shd w:val="clear" w:color="auto" w:fill="auto"/>
          </w:tcPr>
          <w:p w14:paraId="2423B960" w14:textId="77777777" w:rsidR="0005065F" w:rsidRDefault="0005065F" w:rsidP="0005065F">
            <w:r>
              <w:t>3.71 ± 0.99</w:t>
            </w:r>
          </w:p>
        </w:tc>
      </w:tr>
      <w:tr w:rsidR="0005065F" w14:paraId="5F592378" w14:textId="77777777" w:rsidTr="0005065F">
        <w:tblPrEx>
          <w:tblCellMar>
            <w:top w:w="0" w:type="dxa"/>
            <w:bottom w:w="0" w:type="dxa"/>
          </w:tblCellMar>
        </w:tblPrEx>
        <w:trPr>
          <w:trHeight w:val="375"/>
        </w:trPr>
        <w:tc>
          <w:tcPr>
            <w:tcW w:w="3968" w:type="dxa"/>
            <w:shd w:val="clear" w:color="auto" w:fill="auto"/>
          </w:tcPr>
          <w:p w14:paraId="41661B64" w14:textId="77777777" w:rsidR="0005065F" w:rsidRPr="006F138B" w:rsidRDefault="0005065F" w:rsidP="0005065F">
            <w:r w:rsidRPr="00CA2CC2">
              <w:rPr>
                <w:b/>
                <w:bCs/>
              </w:rPr>
              <w:t>Nitrate nitrogen</w:t>
            </w:r>
            <w:r>
              <w:t xml:space="preserve"> </w:t>
            </w:r>
            <w:r w:rsidRPr="006F138B">
              <w:t>(mg/kg)</w:t>
            </w:r>
          </w:p>
        </w:tc>
        <w:tc>
          <w:tcPr>
            <w:tcW w:w="1701" w:type="dxa"/>
            <w:shd w:val="clear" w:color="auto" w:fill="auto"/>
          </w:tcPr>
          <w:p w14:paraId="0535A758" w14:textId="77777777" w:rsidR="0005065F" w:rsidRDefault="0005065F" w:rsidP="0005065F">
            <w:r>
              <w:t>1.18 ± 0.60</w:t>
            </w:r>
          </w:p>
        </w:tc>
        <w:tc>
          <w:tcPr>
            <w:tcW w:w="1700" w:type="dxa"/>
            <w:shd w:val="clear" w:color="auto" w:fill="auto"/>
          </w:tcPr>
          <w:p w14:paraId="7661908A" w14:textId="77777777" w:rsidR="0005065F" w:rsidRDefault="0005065F" w:rsidP="0005065F">
            <w:r>
              <w:t>0.76 ± 0.35</w:t>
            </w:r>
          </w:p>
        </w:tc>
        <w:tc>
          <w:tcPr>
            <w:tcW w:w="1562" w:type="dxa"/>
            <w:shd w:val="clear" w:color="auto" w:fill="auto"/>
          </w:tcPr>
          <w:p w14:paraId="17F2F978" w14:textId="77777777" w:rsidR="0005065F" w:rsidRDefault="0005065F" w:rsidP="0005065F">
            <w:r>
              <w:t>0.50 ± 0.00</w:t>
            </w:r>
          </w:p>
        </w:tc>
      </w:tr>
      <w:tr w:rsidR="0005065F" w14:paraId="5AAFE44E" w14:textId="77777777" w:rsidTr="0005065F">
        <w:tblPrEx>
          <w:tblCellMar>
            <w:top w:w="0" w:type="dxa"/>
            <w:bottom w:w="0" w:type="dxa"/>
          </w:tblCellMar>
        </w:tblPrEx>
        <w:trPr>
          <w:trHeight w:val="375"/>
        </w:trPr>
        <w:tc>
          <w:tcPr>
            <w:tcW w:w="3968" w:type="dxa"/>
            <w:shd w:val="clear" w:color="auto" w:fill="auto"/>
          </w:tcPr>
          <w:p w14:paraId="79B2993E" w14:textId="77777777" w:rsidR="0005065F" w:rsidRPr="006F138B" w:rsidRDefault="0005065F" w:rsidP="0005065F">
            <w:r w:rsidRPr="00CA2CC2">
              <w:rPr>
                <w:b/>
              </w:rPr>
              <w:t>Sulphur</w:t>
            </w:r>
            <w:r w:rsidRPr="006F138B">
              <w:t xml:space="preserve"> (mg/kg)</w:t>
            </w:r>
          </w:p>
        </w:tc>
        <w:tc>
          <w:tcPr>
            <w:tcW w:w="1701" w:type="dxa"/>
            <w:shd w:val="clear" w:color="auto" w:fill="auto"/>
          </w:tcPr>
          <w:p w14:paraId="53ADD9E1" w14:textId="77777777" w:rsidR="0005065F" w:rsidRDefault="0005065F" w:rsidP="0005065F">
            <w:r>
              <w:t>5.81 ± 1.08</w:t>
            </w:r>
          </w:p>
        </w:tc>
        <w:tc>
          <w:tcPr>
            <w:tcW w:w="1700" w:type="dxa"/>
            <w:shd w:val="clear" w:color="auto" w:fill="auto"/>
          </w:tcPr>
          <w:p w14:paraId="4F8C7E67" w14:textId="77777777" w:rsidR="0005065F" w:rsidRDefault="0005065F" w:rsidP="0005065F">
            <w:r>
              <w:t>4.54 ± 0.71</w:t>
            </w:r>
          </w:p>
        </w:tc>
        <w:tc>
          <w:tcPr>
            <w:tcW w:w="1562" w:type="dxa"/>
            <w:shd w:val="clear" w:color="auto" w:fill="auto"/>
          </w:tcPr>
          <w:p w14:paraId="5BDA244F" w14:textId="77777777" w:rsidR="0005065F" w:rsidRDefault="0005065F" w:rsidP="0005065F">
            <w:r>
              <w:t>5.78 ± 3.12</w:t>
            </w:r>
          </w:p>
        </w:tc>
      </w:tr>
      <w:tr w:rsidR="0005065F" w14:paraId="6F951117" w14:textId="77777777" w:rsidTr="0005065F">
        <w:tblPrEx>
          <w:tblCellMar>
            <w:top w:w="0" w:type="dxa"/>
            <w:bottom w:w="0" w:type="dxa"/>
          </w:tblCellMar>
        </w:tblPrEx>
        <w:trPr>
          <w:trHeight w:val="375"/>
        </w:trPr>
        <w:tc>
          <w:tcPr>
            <w:tcW w:w="3968" w:type="dxa"/>
            <w:shd w:val="clear" w:color="auto" w:fill="auto"/>
          </w:tcPr>
          <w:p w14:paraId="28D67CF9" w14:textId="77777777" w:rsidR="0005065F" w:rsidRPr="006F138B" w:rsidRDefault="0005065F" w:rsidP="0005065F">
            <w:r w:rsidRPr="00CA2CC2">
              <w:rPr>
                <w:b/>
                <w:bCs/>
              </w:rPr>
              <w:t>Phosphorus</w:t>
            </w:r>
            <w:r w:rsidRPr="006F138B">
              <w:rPr>
                <w:bCs/>
              </w:rPr>
              <w:t xml:space="preserve"> </w:t>
            </w:r>
            <w:r w:rsidRPr="006F138B">
              <w:t>(mg/kg)</w:t>
            </w:r>
          </w:p>
        </w:tc>
        <w:tc>
          <w:tcPr>
            <w:tcW w:w="1701" w:type="dxa"/>
            <w:shd w:val="clear" w:color="auto" w:fill="auto"/>
          </w:tcPr>
          <w:p w14:paraId="478520DE" w14:textId="77777777" w:rsidR="0005065F" w:rsidRDefault="0005065F" w:rsidP="0005065F">
            <w:r>
              <w:t>6.31 ± 0.84</w:t>
            </w:r>
          </w:p>
        </w:tc>
        <w:tc>
          <w:tcPr>
            <w:tcW w:w="1700" w:type="dxa"/>
            <w:shd w:val="clear" w:color="auto" w:fill="auto"/>
          </w:tcPr>
          <w:p w14:paraId="594AB844" w14:textId="77777777" w:rsidR="0005065F" w:rsidRDefault="0005065F" w:rsidP="0005065F">
            <w:r>
              <w:t>4.88 ± 1.04</w:t>
            </w:r>
          </w:p>
        </w:tc>
        <w:tc>
          <w:tcPr>
            <w:tcW w:w="1562" w:type="dxa"/>
            <w:shd w:val="clear" w:color="auto" w:fill="auto"/>
          </w:tcPr>
          <w:p w14:paraId="228BFDD1" w14:textId="77777777" w:rsidR="0005065F" w:rsidRDefault="0005065F" w:rsidP="0005065F">
            <w:r>
              <w:t>3.47 ± 0.58</w:t>
            </w:r>
          </w:p>
        </w:tc>
      </w:tr>
      <w:tr w:rsidR="0005065F" w14:paraId="2E91A03F" w14:textId="77777777" w:rsidTr="0005065F">
        <w:tblPrEx>
          <w:tblCellMar>
            <w:top w:w="0" w:type="dxa"/>
            <w:bottom w:w="0" w:type="dxa"/>
          </w:tblCellMar>
        </w:tblPrEx>
        <w:trPr>
          <w:trHeight w:val="375"/>
        </w:trPr>
        <w:tc>
          <w:tcPr>
            <w:tcW w:w="3968" w:type="dxa"/>
            <w:shd w:val="clear" w:color="auto" w:fill="auto"/>
          </w:tcPr>
          <w:p w14:paraId="44BD9B36" w14:textId="77777777" w:rsidR="0005065F" w:rsidRPr="006F138B" w:rsidRDefault="0005065F" w:rsidP="0005065F">
            <w:r w:rsidRPr="006F138B">
              <w:t>Magnesium (</w:t>
            </w:r>
            <w:proofErr w:type="spellStart"/>
            <w:r w:rsidRPr="006F138B">
              <w:t>meq</w:t>
            </w:r>
            <w:proofErr w:type="spellEnd"/>
            <w:r w:rsidRPr="006F138B">
              <w:t>/100g)</w:t>
            </w:r>
          </w:p>
        </w:tc>
        <w:tc>
          <w:tcPr>
            <w:tcW w:w="1701" w:type="dxa"/>
            <w:shd w:val="clear" w:color="auto" w:fill="auto"/>
          </w:tcPr>
          <w:p w14:paraId="38F84A33" w14:textId="77777777" w:rsidR="0005065F" w:rsidRDefault="0005065F" w:rsidP="0005065F">
            <w:r>
              <w:t>2.03 ± 0.56</w:t>
            </w:r>
          </w:p>
        </w:tc>
        <w:tc>
          <w:tcPr>
            <w:tcW w:w="1700" w:type="dxa"/>
            <w:shd w:val="clear" w:color="auto" w:fill="auto"/>
          </w:tcPr>
          <w:p w14:paraId="2843495D" w14:textId="77777777" w:rsidR="0005065F" w:rsidRDefault="0005065F" w:rsidP="0005065F">
            <w:r>
              <w:t>1.51 ± 0.31</w:t>
            </w:r>
          </w:p>
        </w:tc>
        <w:tc>
          <w:tcPr>
            <w:tcW w:w="1562" w:type="dxa"/>
            <w:shd w:val="clear" w:color="auto" w:fill="auto"/>
          </w:tcPr>
          <w:p w14:paraId="38624F86" w14:textId="77777777" w:rsidR="0005065F" w:rsidRDefault="0005065F" w:rsidP="0005065F">
            <w:r>
              <w:t>0.90 ± 0.18</w:t>
            </w:r>
          </w:p>
        </w:tc>
      </w:tr>
      <w:tr w:rsidR="0005065F" w14:paraId="2B67B7BA" w14:textId="77777777" w:rsidTr="0005065F">
        <w:tblPrEx>
          <w:tblCellMar>
            <w:top w:w="0" w:type="dxa"/>
            <w:bottom w:w="0" w:type="dxa"/>
          </w:tblCellMar>
        </w:tblPrEx>
        <w:trPr>
          <w:trHeight w:val="375"/>
        </w:trPr>
        <w:tc>
          <w:tcPr>
            <w:tcW w:w="3968" w:type="dxa"/>
            <w:shd w:val="clear" w:color="auto" w:fill="auto"/>
          </w:tcPr>
          <w:p w14:paraId="23BD5F30" w14:textId="77777777" w:rsidR="0005065F" w:rsidRPr="006F138B" w:rsidRDefault="0005065F" w:rsidP="0005065F">
            <w:r w:rsidRPr="006F138B">
              <w:t>Calcium (</w:t>
            </w:r>
            <w:proofErr w:type="spellStart"/>
            <w:r w:rsidRPr="006F138B">
              <w:t>meq</w:t>
            </w:r>
            <w:proofErr w:type="spellEnd"/>
            <w:r w:rsidRPr="006F138B">
              <w:t>/100g)</w:t>
            </w:r>
          </w:p>
        </w:tc>
        <w:tc>
          <w:tcPr>
            <w:tcW w:w="1701" w:type="dxa"/>
            <w:shd w:val="clear" w:color="auto" w:fill="auto"/>
          </w:tcPr>
          <w:p w14:paraId="32F98729" w14:textId="77777777" w:rsidR="0005065F" w:rsidRDefault="0005065F" w:rsidP="0005065F">
            <w:r>
              <w:t>4.06 ± 1.32</w:t>
            </w:r>
          </w:p>
        </w:tc>
        <w:tc>
          <w:tcPr>
            <w:tcW w:w="1700" w:type="dxa"/>
            <w:shd w:val="clear" w:color="auto" w:fill="auto"/>
          </w:tcPr>
          <w:p w14:paraId="29C2F7C1" w14:textId="77777777" w:rsidR="0005065F" w:rsidRDefault="0005065F" w:rsidP="0005065F">
            <w:r>
              <w:t>3.22 ± 0.62</w:t>
            </w:r>
          </w:p>
        </w:tc>
        <w:tc>
          <w:tcPr>
            <w:tcW w:w="1562" w:type="dxa"/>
            <w:shd w:val="clear" w:color="auto" w:fill="auto"/>
          </w:tcPr>
          <w:p w14:paraId="37A76202" w14:textId="77777777" w:rsidR="0005065F" w:rsidRDefault="0005065F" w:rsidP="0005065F">
            <w:r>
              <w:t>2.37 ± 0.54</w:t>
            </w:r>
          </w:p>
        </w:tc>
      </w:tr>
      <w:tr w:rsidR="0005065F" w14:paraId="123EE049" w14:textId="77777777" w:rsidTr="0005065F">
        <w:tblPrEx>
          <w:tblCellMar>
            <w:top w:w="0" w:type="dxa"/>
            <w:bottom w:w="0" w:type="dxa"/>
          </w:tblCellMar>
        </w:tblPrEx>
        <w:trPr>
          <w:trHeight w:val="375"/>
        </w:trPr>
        <w:tc>
          <w:tcPr>
            <w:tcW w:w="3968" w:type="dxa"/>
            <w:shd w:val="clear" w:color="auto" w:fill="auto"/>
          </w:tcPr>
          <w:p w14:paraId="45001B9C" w14:textId="77777777" w:rsidR="0005065F" w:rsidRPr="006F138B" w:rsidRDefault="0005065F" w:rsidP="0005065F">
            <w:r w:rsidRPr="00CA2CC2">
              <w:rPr>
                <w:b/>
                <w:bCs/>
              </w:rPr>
              <w:t>Potassium</w:t>
            </w:r>
            <w:r w:rsidRPr="006F138B">
              <w:rPr>
                <w:bCs/>
              </w:rPr>
              <w:t xml:space="preserve"> </w:t>
            </w:r>
            <w:r w:rsidRPr="006F138B">
              <w:t>(mg/kg)</w:t>
            </w:r>
          </w:p>
        </w:tc>
        <w:tc>
          <w:tcPr>
            <w:tcW w:w="1701" w:type="dxa"/>
            <w:shd w:val="clear" w:color="auto" w:fill="auto"/>
          </w:tcPr>
          <w:p w14:paraId="302FFCA0" w14:textId="77777777" w:rsidR="0005065F" w:rsidRDefault="0005065F" w:rsidP="0005065F">
            <w:r>
              <w:t>129.6 ± 33.7</w:t>
            </w:r>
          </w:p>
        </w:tc>
        <w:tc>
          <w:tcPr>
            <w:tcW w:w="1700" w:type="dxa"/>
            <w:shd w:val="clear" w:color="auto" w:fill="auto"/>
          </w:tcPr>
          <w:p w14:paraId="3BFB4E82" w14:textId="77777777" w:rsidR="0005065F" w:rsidRDefault="0005065F" w:rsidP="0005065F">
            <w:r>
              <w:t>104.7 ± 25.2</w:t>
            </w:r>
          </w:p>
        </w:tc>
        <w:tc>
          <w:tcPr>
            <w:tcW w:w="1562" w:type="dxa"/>
            <w:shd w:val="clear" w:color="auto" w:fill="auto"/>
          </w:tcPr>
          <w:p w14:paraId="32FF9689" w14:textId="77777777" w:rsidR="0005065F" w:rsidRDefault="0005065F" w:rsidP="0005065F">
            <w:r>
              <w:t>65.8 ± 13.8</w:t>
            </w:r>
          </w:p>
        </w:tc>
      </w:tr>
      <w:tr w:rsidR="0005065F" w14:paraId="1167E296" w14:textId="77777777" w:rsidTr="0005065F">
        <w:tblPrEx>
          <w:tblCellMar>
            <w:top w:w="0" w:type="dxa"/>
            <w:bottom w:w="0" w:type="dxa"/>
          </w:tblCellMar>
        </w:tblPrEx>
        <w:trPr>
          <w:trHeight w:val="375"/>
        </w:trPr>
        <w:tc>
          <w:tcPr>
            <w:tcW w:w="3968" w:type="dxa"/>
            <w:shd w:val="clear" w:color="auto" w:fill="auto"/>
          </w:tcPr>
          <w:p w14:paraId="112F142F" w14:textId="77777777" w:rsidR="0005065F" w:rsidRPr="006F138B" w:rsidRDefault="0005065F" w:rsidP="0005065F">
            <w:r w:rsidRPr="006F138B">
              <w:t>Exchangeable potassium (</w:t>
            </w:r>
            <w:proofErr w:type="spellStart"/>
            <w:r w:rsidRPr="006F138B">
              <w:t>meq</w:t>
            </w:r>
            <w:proofErr w:type="spellEnd"/>
            <w:r w:rsidRPr="006F138B">
              <w:t>/100g)</w:t>
            </w:r>
          </w:p>
        </w:tc>
        <w:tc>
          <w:tcPr>
            <w:tcW w:w="1701" w:type="dxa"/>
            <w:shd w:val="clear" w:color="auto" w:fill="auto"/>
          </w:tcPr>
          <w:p w14:paraId="56260360" w14:textId="77777777" w:rsidR="0005065F" w:rsidRDefault="0005065F" w:rsidP="0005065F">
            <w:r>
              <w:t>0.30 ± 0.08</w:t>
            </w:r>
          </w:p>
        </w:tc>
        <w:tc>
          <w:tcPr>
            <w:tcW w:w="1700" w:type="dxa"/>
            <w:shd w:val="clear" w:color="auto" w:fill="auto"/>
          </w:tcPr>
          <w:p w14:paraId="0B5C4B7A" w14:textId="77777777" w:rsidR="0005065F" w:rsidRDefault="0005065F" w:rsidP="0005065F">
            <w:r>
              <w:t>0.24 ± 0.05</w:t>
            </w:r>
          </w:p>
        </w:tc>
        <w:tc>
          <w:tcPr>
            <w:tcW w:w="1562" w:type="dxa"/>
            <w:shd w:val="clear" w:color="auto" w:fill="auto"/>
          </w:tcPr>
          <w:p w14:paraId="6EC83360" w14:textId="77777777" w:rsidR="0005065F" w:rsidRDefault="0005065F" w:rsidP="0005065F">
            <w:r>
              <w:t>0.16 ± 0.03</w:t>
            </w:r>
          </w:p>
        </w:tc>
      </w:tr>
      <w:tr w:rsidR="0005065F" w14:paraId="36BD0E3F" w14:textId="77777777" w:rsidTr="0005065F">
        <w:tblPrEx>
          <w:tblCellMar>
            <w:top w:w="0" w:type="dxa"/>
            <w:bottom w:w="0" w:type="dxa"/>
          </w:tblCellMar>
        </w:tblPrEx>
        <w:trPr>
          <w:trHeight w:val="315"/>
        </w:trPr>
        <w:tc>
          <w:tcPr>
            <w:tcW w:w="3968" w:type="dxa"/>
            <w:shd w:val="clear" w:color="auto" w:fill="auto"/>
          </w:tcPr>
          <w:p w14:paraId="596C5FF2" w14:textId="77777777" w:rsidR="0005065F" w:rsidRPr="002E4E3E" w:rsidRDefault="0005065F" w:rsidP="0005065F">
            <w:pPr>
              <w:rPr>
                <w:b/>
                <w:i/>
                <w:u w:val="single"/>
              </w:rPr>
            </w:pPr>
            <w:r w:rsidRPr="002E4E3E">
              <w:rPr>
                <w:b/>
                <w:i/>
                <w:u w:val="single"/>
              </w:rPr>
              <w:t>Micronutrients</w:t>
            </w:r>
          </w:p>
        </w:tc>
        <w:tc>
          <w:tcPr>
            <w:tcW w:w="1701" w:type="dxa"/>
            <w:shd w:val="clear" w:color="auto" w:fill="auto"/>
          </w:tcPr>
          <w:p w14:paraId="2DA99D62" w14:textId="77777777" w:rsidR="0005065F" w:rsidRDefault="0005065F" w:rsidP="0005065F"/>
        </w:tc>
        <w:tc>
          <w:tcPr>
            <w:tcW w:w="1700" w:type="dxa"/>
            <w:shd w:val="clear" w:color="auto" w:fill="auto"/>
          </w:tcPr>
          <w:p w14:paraId="5F07839A" w14:textId="77777777" w:rsidR="0005065F" w:rsidRDefault="0005065F" w:rsidP="0005065F"/>
        </w:tc>
        <w:tc>
          <w:tcPr>
            <w:tcW w:w="1562" w:type="dxa"/>
            <w:shd w:val="clear" w:color="auto" w:fill="auto"/>
          </w:tcPr>
          <w:p w14:paraId="3E50A454" w14:textId="77777777" w:rsidR="0005065F" w:rsidRDefault="0005065F" w:rsidP="0005065F"/>
        </w:tc>
      </w:tr>
      <w:tr w:rsidR="0005065F" w14:paraId="3F2050E7" w14:textId="77777777" w:rsidTr="0005065F">
        <w:tblPrEx>
          <w:tblCellMar>
            <w:top w:w="0" w:type="dxa"/>
            <w:bottom w:w="0" w:type="dxa"/>
          </w:tblCellMar>
        </w:tblPrEx>
        <w:trPr>
          <w:trHeight w:val="375"/>
        </w:trPr>
        <w:tc>
          <w:tcPr>
            <w:tcW w:w="3968" w:type="dxa"/>
            <w:shd w:val="clear" w:color="auto" w:fill="auto"/>
          </w:tcPr>
          <w:p w14:paraId="0DD857AA" w14:textId="77777777" w:rsidR="0005065F" w:rsidRPr="006F138B" w:rsidRDefault="0005065F" w:rsidP="0005065F">
            <w:r w:rsidRPr="00CA2CC2">
              <w:rPr>
                <w:b/>
              </w:rPr>
              <w:t>Iron</w:t>
            </w:r>
            <w:r w:rsidRPr="006F138B">
              <w:t xml:space="preserve"> (mg/kg)</w:t>
            </w:r>
          </w:p>
        </w:tc>
        <w:tc>
          <w:tcPr>
            <w:tcW w:w="1701" w:type="dxa"/>
            <w:shd w:val="clear" w:color="auto" w:fill="auto"/>
          </w:tcPr>
          <w:p w14:paraId="3FA7C0E4" w14:textId="77777777" w:rsidR="0005065F" w:rsidRDefault="0005065F" w:rsidP="0005065F">
            <w:r>
              <w:t>60.9 ± 11.7</w:t>
            </w:r>
          </w:p>
        </w:tc>
        <w:tc>
          <w:tcPr>
            <w:tcW w:w="1700" w:type="dxa"/>
            <w:shd w:val="clear" w:color="auto" w:fill="auto"/>
          </w:tcPr>
          <w:p w14:paraId="219FC425" w14:textId="77777777" w:rsidR="0005065F" w:rsidRDefault="0005065F" w:rsidP="0005065F">
            <w:r>
              <w:t>58.0 ± 13.2</w:t>
            </w:r>
          </w:p>
        </w:tc>
        <w:tc>
          <w:tcPr>
            <w:tcW w:w="1562" w:type="dxa"/>
            <w:shd w:val="clear" w:color="auto" w:fill="auto"/>
          </w:tcPr>
          <w:p w14:paraId="093486B4" w14:textId="77777777" w:rsidR="0005065F" w:rsidRDefault="0005065F" w:rsidP="0005065F">
            <w:r>
              <w:t>44.4 ± 10.4</w:t>
            </w:r>
          </w:p>
        </w:tc>
      </w:tr>
      <w:tr w:rsidR="0005065F" w14:paraId="14CE5A20" w14:textId="77777777" w:rsidTr="0005065F">
        <w:tblPrEx>
          <w:tblCellMar>
            <w:top w:w="0" w:type="dxa"/>
            <w:bottom w:w="0" w:type="dxa"/>
          </w:tblCellMar>
        </w:tblPrEx>
        <w:trPr>
          <w:trHeight w:val="375"/>
        </w:trPr>
        <w:tc>
          <w:tcPr>
            <w:tcW w:w="3968" w:type="dxa"/>
            <w:shd w:val="clear" w:color="auto" w:fill="auto"/>
          </w:tcPr>
          <w:p w14:paraId="55CC7985" w14:textId="77777777" w:rsidR="0005065F" w:rsidRPr="006F138B" w:rsidRDefault="0005065F" w:rsidP="0005065F">
            <w:r w:rsidRPr="00CA2CC2">
              <w:rPr>
                <w:b/>
              </w:rPr>
              <w:t>Manganese</w:t>
            </w:r>
            <w:r w:rsidRPr="006F138B">
              <w:t xml:space="preserve"> (mg/kg)</w:t>
            </w:r>
          </w:p>
        </w:tc>
        <w:tc>
          <w:tcPr>
            <w:tcW w:w="1701" w:type="dxa"/>
            <w:shd w:val="clear" w:color="auto" w:fill="auto"/>
          </w:tcPr>
          <w:p w14:paraId="205EC7B9" w14:textId="77777777" w:rsidR="0005065F" w:rsidRDefault="0005065F" w:rsidP="0005065F">
            <w:r>
              <w:t>5.39 ± 2.25</w:t>
            </w:r>
          </w:p>
        </w:tc>
        <w:tc>
          <w:tcPr>
            <w:tcW w:w="1700" w:type="dxa"/>
            <w:shd w:val="clear" w:color="auto" w:fill="auto"/>
          </w:tcPr>
          <w:p w14:paraId="6F20C6F7" w14:textId="77777777" w:rsidR="0005065F" w:rsidRDefault="0005065F" w:rsidP="0005065F">
            <w:r>
              <w:t>3.98 ± 1.63</w:t>
            </w:r>
          </w:p>
        </w:tc>
        <w:tc>
          <w:tcPr>
            <w:tcW w:w="1562" w:type="dxa"/>
            <w:shd w:val="clear" w:color="auto" w:fill="auto"/>
          </w:tcPr>
          <w:p w14:paraId="577DEBDD" w14:textId="77777777" w:rsidR="0005065F" w:rsidRDefault="0005065F" w:rsidP="0005065F">
            <w:r>
              <w:t>5.06 ± 2.69</w:t>
            </w:r>
          </w:p>
        </w:tc>
      </w:tr>
      <w:tr w:rsidR="0005065F" w14:paraId="501891E3" w14:textId="77777777" w:rsidTr="0005065F">
        <w:tblPrEx>
          <w:tblCellMar>
            <w:top w:w="0" w:type="dxa"/>
            <w:bottom w:w="0" w:type="dxa"/>
          </w:tblCellMar>
        </w:tblPrEx>
        <w:trPr>
          <w:trHeight w:val="375"/>
        </w:trPr>
        <w:tc>
          <w:tcPr>
            <w:tcW w:w="3968" w:type="dxa"/>
            <w:shd w:val="clear" w:color="auto" w:fill="auto"/>
          </w:tcPr>
          <w:p w14:paraId="4B643320" w14:textId="77777777" w:rsidR="0005065F" w:rsidRPr="006F138B" w:rsidRDefault="0005065F" w:rsidP="0005065F">
            <w:r w:rsidRPr="00CA2CC2">
              <w:rPr>
                <w:b/>
              </w:rPr>
              <w:t>Copper</w:t>
            </w:r>
            <w:r w:rsidRPr="006F138B">
              <w:t xml:space="preserve"> (mg/kg)</w:t>
            </w:r>
          </w:p>
        </w:tc>
        <w:tc>
          <w:tcPr>
            <w:tcW w:w="1701" w:type="dxa"/>
            <w:shd w:val="clear" w:color="auto" w:fill="auto"/>
          </w:tcPr>
          <w:p w14:paraId="5E0A20A0" w14:textId="77777777" w:rsidR="0005065F" w:rsidRDefault="0005065F" w:rsidP="0005065F">
            <w:r>
              <w:t>0.37 ± 0.28</w:t>
            </w:r>
          </w:p>
        </w:tc>
        <w:tc>
          <w:tcPr>
            <w:tcW w:w="1700" w:type="dxa"/>
            <w:shd w:val="clear" w:color="auto" w:fill="auto"/>
          </w:tcPr>
          <w:p w14:paraId="45927756" w14:textId="77777777" w:rsidR="0005065F" w:rsidRDefault="0005065F" w:rsidP="0005065F">
            <w:r>
              <w:t>0.21 ± 0.08</w:t>
            </w:r>
          </w:p>
        </w:tc>
        <w:tc>
          <w:tcPr>
            <w:tcW w:w="1562" w:type="dxa"/>
            <w:shd w:val="clear" w:color="auto" w:fill="auto"/>
          </w:tcPr>
          <w:p w14:paraId="1EF8F696" w14:textId="77777777" w:rsidR="0005065F" w:rsidRDefault="0005065F" w:rsidP="0005065F">
            <w:r>
              <w:t>0.15 ± 0.05</w:t>
            </w:r>
          </w:p>
        </w:tc>
      </w:tr>
      <w:tr w:rsidR="0005065F" w14:paraId="7CFE4F34" w14:textId="77777777" w:rsidTr="0005065F">
        <w:tblPrEx>
          <w:tblCellMar>
            <w:top w:w="0" w:type="dxa"/>
            <w:bottom w:w="0" w:type="dxa"/>
          </w:tblCellMar>
        </w:tblPrEx>
        <w:trPr>
          <w:trHeight w:val="375"/>
        </w:trPr>
        <w:tc>
          <w:tcPr>
            <w:tcW w:w="3968" w:type="dxa"/>
            <w:shd w:val="clear" w:color="auto" w:fill="auto"/>
          </w:tcPr>
          <w:p w14:paraId="59A1908C" w14:textId="77777777" w:rsidR="0005065F" w:rsidRPr="006F138B" w:rsidRDefault="0005065F" w:rsidP="0005065F">
            <w:r w:rsidRPr="00CA2CC2">
              <w:rPr>
                <w:b/>
                <w:bCs/>
              </w:rPr>
              <w:lastRenderedPageBreak/>
              <w:t>Zinc</w:t>
            </w:r>
            <w:r w:rsidRPr="006F138B">
              <w:t xml:space="preserve"> (mg/kg)</w:t>
            </w:r>
          </w:p>
        </w:tc>
        <w:tc>
          <w:tcPr>
            <w:tcW w:w="1701" w:type="dxa"/>
            <w:shd w:val="clear" w:color="auto" w:fill="auto"/>
          </w:tcPr>
          <w:p w14:paraId="263337F5" w14:textId="77777777" w:rsidR="0005065F" w:rsidRDefault="0005065F" w:rsidP="0005065F">
            <w:r>
              <w:t>1.63 ± 0.96</w:t>
            </w:r>
          </w:p>
        </w:tc>
        <w:tc>
          <w:tcPr>
            <w:tcW w:w="1700" w:type="dxa"/>
            <w:shd w:val="clear" w:color="auto" w:fill="auto"/>
          </w:tcPr>
          <w:p w14:paraId="15F67777" w14:textId="77777777" w:rsidR="0005065F" w:rsidRDefault="0005065F" w:rsidP="0005065F">
            <w:r>
              <w:t>0.81 ± 0.64</w:t>
            </w:r>
          </w:p>
        </w:tc>
        <w:tc>
          <w:tcPr>
            <w:tcW w:w="1562" w:type="dxa"/>
            <w:shd w:val="clear" w:color="auto" w:fill="auto"/>
          </w:tcPr>
          <w:p w14:paraId="2B51D252" w14:textId="77777777" w:rsidR="0005065F" w:rsidRDefault="0005065F" w:rsidP="0005065F">
            <w:r>
              <w:t>0.17 ± 0.06</w:t>
            </w:r>
          </w:p>
        </w:tc>
      </w:tr>
      <w:tr w:rsidR="0005065F" w14:paraId="7FA99309" w14:textId="77777777" w:rsidTr="0005065F">
        <w:tblPrEx>
          <w:tblCellMar>
            <w:top w:w="0" w:type="dxa"/>
            <w:bottom w:w="0" w:type="dxa"/>
          </w:tblCellMar>
        </w:tblPrEx>
        <w:trPr>
          <w:trHeight w:val="375"/>
        </w:trPr>
        <w:tc>
          <w:tcPr>
            <w:tcW w:w="3968" w:type="dxa"/>
            <w:shd w:val="clear" w:color="auto" w:fill="auto"/>
          </w:tcPr>
          <w:p w14:paraId="43317FAB" w14:textId="77777777" w:rsidR="0005065F" w:rsidRPr="006F138B" w:rsidRDefault="0005065F" w:rsidP="0005065F">
            <w:r w:rsidRPr="006F138B">
              <w:t>Boron (mg/kg)</w:t>
            </w:r>
          </w:p>
        </w:tc>
        <w:tc>
          <w:tcPr>
            <w:tcW w:w="1701" w:type="dxa"/>
            <w:shd w:val="clear" w:color="auto" w:fill="auto"/>
          </w:tcPr>
          <w:p w14:paraId="5CFB8DAC" w14:textId="77777777" w:rsidR="0005065F" w:rsidRDefault="0005065F" w:rsidP="0005065F">
            <w:r>
              <w:t>0.91 ± 0.21</w:t>
            </w:r>
          </w:p>
        </w:tc>
        <w:tc>
          <w:tcPr>
            <w:tcW w:w="1700" w:type="dxa"/>
            <w:shd w:val="clear" w:color="auto" w:fill="auto"/>
          </w:tcPr>
          <w:p w14:paraId="3976F56C" w14:textId="77777777" w:rsidR="0005065F" w:rsidRDefault="0005065F" w:rsidP="0005065F">
            <w:r>
              <w:t>0.67 ± 0.13</w:t>
            </w:r>
          </w:p>
        </w:tc>
        <w:tc>
          <w:tcPr>
            <w:tcW w:w="1562" w:type="dxa"/>
            <w:shd w:val="clear" w:color="auto" w:fill="auto"/>
          </w:tcPr>
          <w:p w14:paraId="23B20654" w14:textId="77777777" w:rsidR="0005065F" w:rsidRDefault="0005065F" w:rsidP="0005065F">
            <w:r>
              <w:t>0.43 ± 0.10</w:t>
            </w:r>
          </w:p>
        </w:tc>
      </w:tr>
      <w:tr w:rsidR="0005065F" w14:paraId="29833C95" w14:textId="77777777" w:rsidTr="0005065F">
        <w:tblPrEx>
          <w:tblCellMar>
            <w:top w:w="0" w:type="dxa"/>
            <w:bottom w:w="0" w:type="dxa"/>
          </w:tblCellMar>
        </w:tblPrEx>
        <w:trPr>
          <w:trHeight w:val="315"/>
        </w:trPr>
        <w:tc>
          <w:tcPr>
            <w:tcW w:w="3968" w:type="dxa"/>
            <w:shd w:val="clear" w:color="auto" w:fill="auto"/>
          </w:tcPr>
          <w:p w14:paraId="277ACE43" w14:textId="77777777" w:rsidR="0005065F" w:rsidRPr="002E4E3E" w:rsidRDefault="0005065F" w:rsidP="0005065F">
            <w:pPr>
              <w:rPr>
                <w:b/>
                <w:i/>
                <w:u w:val="single"/>
              </w:rPr>
            </w:pPr>
            <w:r w:rsidRPr="002E4E3E">
              <w:rPr>
                <w:b/>
                <w:i/>
                <w:u w:val="single"/>
              </w:rPr>
              <w:t>Mineral Elements</w:t>
            </w:r>
          </w:p>
        </w:tc>
        <w:tc>
          <w:tcPr>
            <w:tcW w:w="1701" w:type="dxa"/>
            <w:shd w:val="clear" w:color="auto" w:fill="auto"/>
          </w:tcPr>
          <w:p w14:paraId="2D479BE9" w14:textId="77777777" w:rsidR="0005065F" w:rsidRDefault="0005065F" w:rsidP="0005065F"/>
        </w:tc>
        <w:tc>
          <w:tcPr>
            <w:tcW w:w="1700" w:type="dxa"/>
            <w:shd w:val="clear" w:color="auto" w:fill="auto"/>
          </w:tcPr>
          <w:p w14:paraId="2F34FCA2" w14:textId="77777777" w:rsidR="0005065F" w:rsidRDefault="0005065F" w:rsidP="0005065F"/>
        </w:tc>
        <w:tc>
          <w:tcPr>
            <w:tcW w:w="1562" w:type="dxa"/>
            <w:shd w:val="clear" w:color="auto" w:fill="auto"/>
          </w:tcPr>
          <w:p w14:paraId="1ECC952A" w14:textId="77777777" w:rsidR="0005065F" w:rsidRDefault="0005065F" w:rsidP="0005065F"/>
        </w:tc>
      </w:tr>
      <w:tr w:rsidR="0005065F" w14:paraId="46A3E4E7" w14:textId="77777777" w:rsidTr="0005065F">
        <w:tblPrEx>
          <w:tblCellMar>
            <w:top w:w="0" w:type="dxa"/>
            <w:bottom w:w="0" w:type="dxa"/>
          </w:tblCellMar>
        </w:tblPrEx>
        <w:trPr>
          <w:trHeight w:val="375"/>
        </w:trPr>
        <w:tc>
          <w:tcPr>
            <w:tcW w:w="3968" w:type="dxa"/>
            <w:shd w:val="clear" w:color="auto" w:fill="auto"/>
          </w:tcPr>
          <w:p w14:paraId="2AB7EF2E" w14:textId="77777777" w:rsidR="0005065F" w:rsidRPr="006F138B" w:rsidRDefault="0005065F" w:rsidP="0005065F">
            <w:r w:rsidRPr="006F138B">
              <w:t>Exchangeable sodium (</w:t>
            </w:r>
            <w:proofErr w:type="spellStart"/>
            <w:r w:rsidRPr="006F138B">
              <w:t>meq</w:t>
            </w:r>
            <w:proofErr w:type="spellEnd"/>
            <w:r w:rsidRPr="006F138B">
              <w:t>/100g)</w:t>
            </w:r>
          </w:p>
        </w:tc>
        <w:tc>
          <w:tcPr>
            <w:tcW w:w="1701" w:type="dxa"/>
            <w:shd w:val="clear" w:color="auto" w:fill="auto"/>
          </w:tcPr>
          <w:p w14:paraId="6D5F8363" w14:textId="77777777" w:rsidR="0005065F" w:rsidRDefault="0005065F" w:rsidP="0005065F">
            <w:r>
              <w:t>0.24 ± 0.06</w:t>
            </w:r>
          </w:p>
        </w:tc>
        <w:tc>
          <w:tcPr>
            <w:tcW w:w="1700" w:type="dxa"/>
            <w:shd w:val="clear" w:color="auto" w:fill="auto"/>
          </w:tcPr>
          <w:p w14:paraId="04405857" w14:textId="77777777" w:rsidR="0005065F" w:rsidRDefault="0005065F" w:rsidP="0005065F">
            <w:r>
              <w:t>0.16 ± 0.04</w:t>
            </w:r>
          </w:p>
        </w:tc>
        <w:tc>
          <w:tcPr>
            <w:tcW w:w="1562" w:type="dxa"/>
            <w:shd w:val="clear" w:color="auto" w:fill="auto"/>
          </w:tcPr>
          <w:p w14:paraId="3389C052" w14:textId="77777777" w:rsidR="0005065F" w:rsidRDefault="0005065F" w:rsidP="0005065F">
            <w:r>
              <w:t>0.13 ± 0.04</w:t>
            </w:r>
          </w:p>
        </w:tc>
      </w:tr>
      <w:tr w:rsidR="0005065F" w14:paraId="05785E78" w14:textId="77777777" w:rsidTr="0005065F">
        <w:tblPrEx>
          <w:tblCellMar>
            <w:top w:w="0" w:type="dxa"/>
            <w:bottom w:w="0" w:type="dxa"/>
          </w:tblCellMar>
        </w:tblPrEx>
        <w:trPr>
          <w:trHeight w:val="375"/>
        </w:trPr>
        <w:tc>
          <w:tcPr>
            <w:tcW w:w="3968" w:type="dxa"/>
            <w:shd w:val="clear" w:color="auto" w:fill="auto"/>
          </w:tcPr>
          <w:p w14:paraId="189146F7" w14:textId="77777777" w:rsidR="0005065F" w:rsidRPr="006F138B" w:rsidRDefault="0005065F" w:rsidP="0005065F">
            <w:r w:rsidRPr="006F138B">
              <w:t xml:space="preserve">Exchangeable </w:t>
            </w:r>
            <w:proofErr w:type="spellStart"/>
            <w:r w:rsidRPr="006F138B">
              <w:t>aluminium</w:t>
            </w:r>
            <w:proofErr w:type="spellEnd"/>
            <w:r w:rsidRPr="006F138B">
              <w:t xml:space="preserve"> (</w:t>
            </w:r>
            <w:proofErr w:type="spellStart"/>
            <w:r w:rsidRPr="006F138B">
              <w:t>meq</w:t>
            </w:r>
            <w:proofErr w:type="spellEnd"/>
            <w:r w:rsidRPr="006F138B">
              <w:t>/100g)</w:t>
            </w:r>
          </w:p>
        </w:tc>
        <w:tc>
          <w:tcPr>
            <w:tcW w:w="1701" w:type="dxa"/>
            <w:shd w:val="clear" w:color="auto" w:fill="auto"/>
          </w:tcPr>
          <w:p w14:paraId="185C2B6E" w14:textId="77777777" w:rsidR="0005065F" w:rsidRDefault="0005065F" w:rsidP="0005065F">
            <w:r>
              <w:t>0.51 ± 0.16</w:t>
            </w:r>
          </w:p>
        </w:tc>
        <w:tc>
          <w:tcPr>
            <w:tcW w:w="1700" w:type="dxa"/>
            <w:shd w:val="clear" w:color="auto" w:fill="auto"/>
          </w:tcPr>
          <w:p w14:paraId="22FAC932" w14:textId="77777777" w:rsidR="0005065F" w:rsidRDefault="0005065F" w:rsidP="0005065F">
            <w:r>
              <w:t>0.52 ± 0.24</w:t>
            </w:r>
          </w:p>
        </w:tc>
        <w:tc>
          <w:tcPr>
            <w:tcW w:w="1562" w:type="dxa"/>
            <w:shd w:val="clear" w:color="auto" w:fill="auto"/>
          </w:tcPr>
          <w:p w14:paraId="0A05396A" w14:textId="77777777" w:rsidR="0005065F" w:rsidRDefault="0005065F" w:rsidP="0005065F">
            <w:r>
              <w:t>0.58 ± 0.22</w:t>
            </w:r>
          </w:p>
        </w:tc>
      </w:tr>
      <w:tr w:rsidR="0005065F" w14:paraId="2E34CDDE" w14:textId="77777777" w:rsidTr="0005065F">
        <w:tblPrEx>
          <w:tblCellMar>
            <w:top w:w="0" w:type="dxa"/>
            <w:bottom w:w="0" w:type="dxa"/>
          </w:tblCellMar>
        </w:tblPrEx>
        <w:trPr>
          <w:trHeight w:val="315"/>
        </w:trPr>
        <w:tc>
          <w:tcPr>
            <w:tcW w:w="3968" w:type="dxa"/>
            <w:shd w:val="clear" w:color="auto" w:fill="auto"/>
          </w:tcPr>
          <w:p w14:paraId="75CCD597" w14:textId="77777777" w:rsidR="0005065F" w:rsidRPr="002E4E3E" w:rsidRDefault="0005065F" w:rsidP="0005065F">
            <w:pPr>
              <w:rPr>
                <w:b/>
                <w:i/>
                <w:u w:val="single"/>
              </w:rPr>
            </w:pPr>
            <w:r w:rsidRPr="002E4E3E">
              <w:rPr>
                <w:b/>
                <w:i/>
                <w:u w:val="single"/>
              </w:rPr>
              <w:t>Other Soil Properties</w:t>
            </w:r>
          </w:p>
        </w:tc>
        <w:tc>
          <w:tcPr>
            <w:tcW w:w="1701" w:type="dxa"/>
            <w:shd w:val="clear" w:color="auto" w:fill="auto"/>
          </w:tcPr>
          <w:p w14:paraId="4E2B044E" w14:textId="77777777" w:rsidR="0005065F" w:rsidRDefault="0005065F" w:rsidP="0005065F"/>
        </w:tc>
        <w:tc>
          <w:tcPr>
            <w:tcW w:w="1700" w:type="dxa"/>
            <w:shd w:val="clear" w:color="auto" w:fill="auto"/>
          </w:tcPr>
          <w:p w14:paraId="63510750" w14:textId="77777777" w:rsidR="0005065F" w:rsidRDefault="0005065F" w:rsidP="0005065F"/>
        </w:tc>
        <w:tc>
          <w:tcPr>
            <w:tcW w:w="1562" w:type="dxa"/>
            <w:shd w:val="clear" w:color="auto" w:fill="auto"/>
          </w:tcPr>
          <w:p w14:paraId="3692863E" w14:textId="77777777" w:rsidR="0005065F" w:rsidRDefault="0005065F" w:rsidP="0005065F"/>
        </w:tc>
      </w:tr>
      <w:tr w:rsidR="0005065F" w14:paraId="0EFD52CB" w14:textId="77777777" w:rsidTr="0005065F">
        <w:tblPrEx>
          <w:tblCellMar>
            <w:top w:w="0" w:type="dxa"/>
            <w:bottom w:w="0" w:type="dxa"/>
          </w:tblCellMar>
        </w:tblPrEx>
        <w:trPr>
          <w:trHeight w:val="375"/>
        </w:trPr>
        <w:tc>
          <w:tcPr>
            <w:tcW w:w="3968" w:type="dxa"/>
            <w:shd w:val="clear" w:color="auto" w:fill="auto"/>
          </w:tcPr>
          <w:p w14:paraId="3ACA9338" w14:textId="77777777" w:rsidR="0005065F" w:rsidRPr="006F138B" w:rsidRDefault="0005065F" w:rsidP="0005065F">
            <w:r w:rsidRPr="00CA2CC2">
              <w:rPr>
                <w:b/>
                <w:bCs/>
              </w:rPr>
              <w:t>Conductivity</w:t>
            </w:r>
            <w:r w:rsidRPr="006F138B">
              <w:t xml:space="preserve"> (</w:t>
            </w:r>
            <w:proofErr w:type="spellStart"/>
            <w:r w:rsidRPr="006F138B">
              <w:t>dS</w:t>
            </w:r>
            <w:proofErr w:type="spellEnd"/>
            <w:r w:rsidRPr="006F138B">
              <w:t>/m)</w:t>
            </w:r>
          </w:p>
        </w:tc>
        <w:tc>
          <w:tcPr>
            <w:tcW w:w="1701" w:type="dxa"/>
            <w:shd w:val="clear" w:color="auto" w:fill="auto"/>
          </w:tcPr>
          <w:p w14:paraId="087E8F75" w14:textId="77777777" w:rsidR="0005065F" w:rsidRDefault="0005065F" w:rsidP="0005065F">
            <w:r>
              <w:t>0.05 ± 0.01</w:t>
            </w:r>
          </w:p>
        </w:tc>
        <w:tc>
          <w:tcPr>
            <w:tcW w:w="1700" w:type="dxa"/>
            <w:shd w:val="clear" w:color="auto" w:fill="auto"/>
          </w:tcPr>
          <w:p w14:paraId="7A52333F" w14:textId="77777777" w:rsidR="0005065F" w:rsidRDefault="0005065F" w:rsidP="0005065F">
            <w:r>
              <w:t xml:space="preserve">0.04 ± 0.01 </w:t>
            </w:r>
          </w:p>
        </w:tc>
        <w:tc>
          <w:tcPr>
            <w:tcW w:w="1562" w:type="dxa"/>
            <w:shd w:val="clear" w:color="auto" w:fill="auto"/>
          </w:tcPr>
          <w:p w14:paraId="3E84FD7C" w14:textId="77777777" w:rsidR="0005065F" w:rsidRDefault="0005065F" w:rsidP="0005065F">
            <w:r>
              <w:t>0.03 ± 0.01</w:t>
            </w:r>
          </w:p>
        </w:tc>
      </w:tr>
      <w:tr w:rsidR="0005065F" w14:paraId="6E914084" w14:textId="77777777" w:rsidTr="0005065F">
        <w:tblPrEx>
          <w:tblCellMar>
            <w:top w:w="0" w:type="dxa"/>
            <w:bottom w:w="0" w:type="dxa"/>
          </w:tblCellMar>
        </w:tblPrEx>
        <w:trPr>
          <w:trHeight w:val="405"/>
        </w:trPr>
        <w:tc>
          <w:tcPr>
            <w:tcW w:w="3968" w:type="dxa"/>
            <w:shd w:val="clear" w:color="auto" w:fill="auto"/>
          </w:tcPr>
          <w:p w14:paraId="275DF9EF" w14:textId="77777777" w:rsidR="0005065F" w:rsidRPr="00CA2CC2" w:rsidRDefault="0005065F" w:rsidP="0005065F">
            <w:pPr>
              <w:rPr>
                <w:b/>
              </w:rPr>
            </w:pPr>
            <w:r w:rsidRPr="00CA2CC2">
              <w:rPr>
                <w:b/>
              </w:rPr>
              <w:t>pH H</w:t>
            </w:r>
            <w:r w:rsidRPr="00CA2CC2">
              <w:rPr>
                <w:b/>
                <w:vertAlign w:val="subscript"/>
              </w:rPr>
              <w:t>2</w:t>
            </w:r>
            <w:r w:rsidRPr="00CA2CC2">
              <w:rPr>
                <w:b/>
              </w:rPr>
              <w:t>O</w:t>
            </w:r>
          </w:p>
        </w:tc>
        <w:tc>
          <w:tcPr>
            <w:tcW w:w="1701" w:type="dxa"/>
            <w:shd w:val="clear" w:color="auto" w:fill="auto"/>
          </w:tcPr>
          <w:p w14:paraId="5B4A048A" w14:textId="77777777" w:rsidR="0005065F" w:rsidRDefault="0005065F" w:rsidP="0005065F">
            <w:r>
              <w:t>5.86 ± 0.17</w:t>
            </w:r>
          </w:p>
        </w:tc>
        <w:tc>
          <w:tcPr>
            <w:tcW w:w="1700" w:type="dxa"/>
            <w:shd w:val="clear" w:color="auto" w:fill="auto"/>
          </w:tcPr>
          <w:p w14:paraId="419CFD3F" w14:textId="77777777" w:rsidR="0005065F" w:rsidRDefault="0005065F" w:rsidP="0005065F">
            <w:r>
              <w:t>5.95 ± 0.22</w:t>
            </w:r>
          </w:p>
        </w:tc>
        <w:tc>
          <w:tcPr>
            <w:tcW w:w="1562" w:type="dxa"/>
            <w:shd w:val="clear" w:color="auto" w:fill="auto"/>
          </w:tcPr>
          <w:p w14:paraId="3EAC2EEE" w14:textId="77777777" w:rsidR="0005065F" w:rsidRDefault="0005065F" w:rsidP="0005065F">
            <w:r>
              <w:t>5.85 ± 0.24</w:t>
            </w:r>
          </w:p>
        </w:tc>
      </w:tr>
      <w:tr w:rsidR="0005065F" w14:paraId="0A697BBB" w14:textId="77777777" w:rsidTr="0005065F">
        <w:tblPrEx>
          <w:tblCellMar>
            <w:top w:w="0" w:type="dxa"/>
            <w:bottom w:w="0" w:type="dxa"/>
          </w:tblCellMar>
        </w:tblPrEx>
        <w:trPr>
          <w:trHeight w:val="405"/>
        </w:trPr>
        <w:tc>
          <w:tcPr>
            <w:tcW w:w="3968" w:type="dxa"/>
            <w:shd w:val="clear" w:color="auto" w:fill="auto"/>
          </w:tcPr>
          <w:p w14:paraId="556502E9" w14:textId="77777777" w:rsidR="0005065F" w:rsidRPr="006F138B" w:rsidRDefault="0005065F" w:rsidP="0005065F">
            <w:r w:rsidRPr="006F138B">
              <w:t>pH CaCl</w:t>
            </w:r>
            <w:r w:rsidRPr="006F138B">
              <w:rPr>
                <w:vertAlign w:val="subscript"/>
              </w:rPr>
              <w:t>2</w:t>
            </w:r>
          </w:p>
        </w:tc>
        <w:tc>
          <w:tcPr>
            <w:tcW w:w="1701" w:type="dxa"/>
            <w:shd w:val="clear" w:color="auto" w:fill="auto"/>
          </w:tcPr>
          <w:p w14:paraId="1F2D8155" w14:textId="77777777" w:rsidR="0005065F" w:rsidRDefault="0005065F" w:rsidP="0005065F">
            <w:r>
              <w:t>4.72 ± 0.18</w:t>
            </w:r>
          </w:p>
        </w:tc>
        <w:tc>
          <w:tcPr>
            <w:tcW w:w="1700" w:type="dxa"/>
            <w:shd w:val="clear" w:color="auto" w:fill="auto"/>
          </w:tcPr>
          <w:p w14:paraId="2FC767CE" w14:textId="77777777" w:rsidR="0005065F" w:rsidRDefault="0005065F" w:rsidP="0005065F">
            <w:r>
              <w:t>4.89 ± 0.22</w:t>
            </w:r>
          </w:p>
        </w:tc>
        <w:tc>
          <w:tcPr>
            <w:tcW w:w="1562" w:type="dxa"/>
            <w:shd w:val="clear" w:color="auto" w:fill="auto"/>
          </w:tcPr>
          <w:p w14:paraId="0FE62015" w14:textId="77777777" w:rsidR="0005065F" w:rsidRDefault="0005065F" w:rsidP="0005065F">
            <w:r>
              <w:t>4.74 ± 0.29</w:t>
            </w:r>
          </w:p>
        </w:tc>
      </w:tr>
      <w:tr w:rsidR="0005065F" w14:paraId="07460CE1" w14:textId="77777777" w:rsidTr="0005065F">
        <w:tblPrEx>
          <w:tblCellMar>
            <w:top w:w="0" w:type="dxa"/>
            <w:bottom w:w="0" w:type="dxa"/>
          </w:tblCellMar>
        </w:tblPrEx>
        <w:trPr>
          <w:trHeight w:val="375"/>
        </w:trPr>
        <w:tc>
          <w:tcPr>
            <w:tcW w:w="3968" w:type="dxa"/>
            <w:shd w:val="clear" w:color="auto" w:fill="auto"/>
          </w:tcPr>
          <w:p w14:paraId="0BBC6DF5" w14:textId="77777777" w:rsidR="0005065F" w:rsidRPr="006F138B" w:rsidRDefault="0005065F" w:rsidP="0005065F">
            <w:r w:rsidRPr="006F138B">
              <w:t>Organic carbon (%)</w:t>
            </w:r>
          </w:p>
        </w:tc>
        <w:tc>
          <w:tcPr>
            <w:tcW w:w="1701" w:type="dxa"/>
            <w:shd w:val="clear" w:color="auto" w:fill="auto"/>
          </w:tcPr>
          <w:p w14:paraId="56D30C3F" w14:textId="77777777" w:rsidR="0005065F" w:rsidRDefault="0005065F" w:rsidP="0005065F">
            <w:r>
              <w:t>3.32 ± 0.59</w:t>
            </w:r>
          </w:p>
        </w:tc>
        <w:tc>
          <w:tcPr>
            <w:tcW w:w="1700" w:type="dxa"/>
            <w:shd w:val="clear" w:color="auto" w:fill="auto"/>
          </w:tcPr>
          <w:p w14:paraId="7989A839" w14:textId="77777777" w:rsidR="0005065F" w:rsidRDefault="0005065F" w:rsidP="0005065F">
            <w:r>
              <w:t>2.73 ± 0.52</w:t>
            </w:r>
          </w:p>
        </w:tc>
        <w:tc>
          <w:tcPr>
            <w:tcW w:w="1562" w:type="dxa"/>
            <w:shd w:val="clear" w:color="auto" w:fill="auto"/>
          </w:tcPr>
          <w:p w14:paraId="31077CA8" w14:textId="77777777" w:rsidR="0005065F" w:rsidRDefault="0005065F" w:rsidP="0005065F">
            <w:r>
              <w:t xml:space="preserve">2.57 ± 0.57 </w:t>
            </w:r>
          </w:p>
        </w:tc>
      </w:tr>
      <w:tr w:rsidR="0005065F" w14:paraId="61B448F0" w14:textId="77777777" w:rsidTr="0005065F">
        <w:tblPrEx>
          <w:tblCellMar>
            <w:top w:w="0" w:type="dxa"/>
            <w:bottom w:w="0" w:type="dxa"/>
          </w:tblCellMar>
        </w:tblPrEx>
        <w:trPr>
          <w:trHeight w:val="375"/>
        </w:trPr>
        <w:tc>
          <w:tcPr>
            <w:tcW w:w="3968" w:type="dxa"/>
            <w:shd w:val="clear" w:color="auto" w:fill="auto"/>
          </w:tcPr>
          <w:p w14:paraId="2568D108" w14:textId="77777777" w:rsidR="0005065F" w:rsidRPr="006F138B" w:rsidRDefault="0005065F" w:rsidP="0005065F">
            <w:r w:rsidRPr="006F138B">
              <w:t>Organic matter (%)</w:t>
            </w:r>
          </w:p>
        </w:tc>
        <w:tc>
          <w:tcPr>
            <w:tcW w:w="1701" w:type="dxa"/>
            <w:shd w:val="clear" w:color="auto" w:fill="auto"/>
          </w:tcPr>
          <w:p w14:paraId="4127E9B6" w14:textId="77777777" w:rsidR="0005065F" w:rsidRDefault="0005065F" w:rsidP="0005065F">
            <w:r>
              <w:t>8.32 ± 1.36</w:t>
            </w:r>
          </w:p>
        </w:tc>
        <w:tc>
          <w:tcPr>
            <w:tcW w:w="1700" w:type="dxa"/>
            <w:shd w:val="clear" w:color="auto" w:fill="auto"/>
          </w:tcPr>
          <w:p w14:paraId="333DC1BC" w14:textId="77777777" w:rsidR="0005065F" w:rsidRDefault="0005065F" w:rsidP="0005065F">
            <w:r>
              <w:t>7.51 ± 1.21</w:t>
            </w:r>
          </w:p>
        </w:tc>
        <w:tc>
          <w:tcPr>
            <w:tcW w:w="1562" w:type="dxa"/>
            <w:shd w:val="clear" w:color="auto" w:fill="auto"/>
          </w:tcPr>
          <w:p w14:paraId="633E223C" w14:textId="77777777" w:rsidR="0005065F" w:rsidRDefault="0005065F" w:rsidP="0005065F">
            <w:r>
              <w:t>6.50 ± 0.86</w:t>
            </w:r>
          </w:p>
        </w:tc>
      </w:tr>
      <w:tr w:rsidR="0005065F" w14:paraId="39A6E4D0" w14:textId="77777777" w:rsidTr="0005065F">
        <w:tblPrEx>
          <w:tblCellMar>
            <w:top w:w="0" w:type="dxa"/>
            <w:bottom w:w="0" w:type="dxa"/>
          </w:tblCellMar>
        </w:tblPrEx>
        <w:trPr>
          <w:trHeight w:val="375"/>
        </w:trPr>
        <w:tc>
          <w:tcPr>
            <w:tcW w:w="3968" w:type="dxa"/>
            <w:shd w:val="clear" w:color="auto" w:fill="auto"/>
          </w:tcPr>
          <w:p w14:paraId="5C5F03AA" w14:textId="77777777" w:rsidR="0005065F" w:rsidRPr="002E4E3E" w:rsidRDefault="0005065F" w:rsidP="0005065F">
            <w:pPr>
              <w:rPr>
                <w:b/>
                <w:i/>
                <w:u w:val="single"/>
              </w:rPr>
            </w:pPr>
            <w:r w:rsidRPr="002E4E3E">
              <w:rPr>
                <w:b/>
                <w:i/>
                <w:u w:val="single"/>
              </w:rPr>
              <w:t>Soil Moisture (%)</w:t>
            </w:r>
          </w:p>
        </w:tc>
        <w:tc>
          <w:tcPr>
            <w:tcW w:w="1701" w:type="dxa"/>
            <w:shd w:val="clear" w:color="auto" w:fill="auto"/>
          </w:tcPr>
          <w:p w14:paraId="441C80DA" w14:textId="77777777" w:rsidR="0005065F" w:rsidRDefault="0005065F" w:rsidP="0005065F"/>
        </w:tc>
        <w:tc>
          <w:tcPr>
            <w:tcW w:w="1700" w:type="dxa"/>
            <w:shd w:val="clear" w:color="auto" w:fill="auto"/>
          </w:tcPr>
          <w:p w14:paraId="1487FAD9" w14:textId="77777777" w:rsidR="0005065F" w:rsidRDefault="0005065F" w:rsidP="0005065F"/>
        </w:tc>
        <w:tc>
          <w:tcPr>
            <w:tcW w:w="1562" w:type="dxa"/>
            <w:shd w:val="clear" w:color="auto" w:fill="auto"/>
          </w:tcPr>
          <w:p w14:paraId="3FAF0D88" w14:textId="77777777" w:rsidR="0005065F" w:rsidRDefault="0005065F" w:rsidP="0005065F"/>
        </w:tc>
      </w:tr>
      <w:tr w:rsidR="0005065F" w14:paraId="17D2809B" w14:textId="77777777" w:rsidTr="0005065F">
        <w:tblPrEx>
          <w:tblCellMar>
            <w:top w:w="0" w:type="dxa"/>
            <w:bottom w:w="0" w:type="dxa"/>
          </w:tblCellMar>
        </w:tblPrEx>
        <w:trPr>
          <w:trHeight w:val="375"/>
        </w:trPr>
        <w:tc>
          <w:tcPr>
            <w:tcW w:w="3968" w:type="dxa"/>
            <w:shd w:val="clear" w:color="auto" w:fill="auto"/>
          </w:tcPr>
          <w:p w14:paraId="52A4C133" w14:textId="77777777" w:rsidR="0005065F" w:rsidRPr="006F138B" w:rsidRDefault="0005065F" w:rsidP="0005065F">
            <w:r w:rsidRPr="006F138B">
              <w:t>Organic moisture</w:t>
            </w:r>
          </w:p>
        </w:tc>
        <w:tc>
          <w:tcPr>
            <w:tcW w:w="1701" w:type="dxa"/>
            <w:shd w:val="clear" w:color="auto" w:fill="auto"/>
          </w:tcPr>
          <w:p w14:paraId="15949FDD" w14:textId="77777777" w:rsidR="0005065F" w:rsidRDefault="0005065F" w:rsidP="0005065F">
            <w:r>
              <w:t>8.74 ± 1.97</w:t>
            </w:r>
          </w:p>
        </w:tc>
        <w:tc>
          <w:tcPr>
            <w:tcW w:w="1700" w:type="dxa"/>
            <w:shd w:val="clear" w:color="auto" w:fill="auto"/>
          </w:tcPr>
          <w:p w14:paraId="01C5AF11" w14:textId="77777777" w:rsidR="0005065F" w:rsidRDefault="0005065F" w:rsidP="0005065F">
            <w:r>
              <w:t>9.16 ± 2.34</w:t>
            </w:r>
          </w:p>
        </w:tc>
        <w:tc>
          <w:tcPr>
            <w:tcW w:w="1562" w:type="dxa"/>
            <w:shd w:val="clear" w:color="auto" w:fill="auto"/>
          </w:tcPr>
          <w:p w14:paraId="17D9C11F" w14:textId="77777777" w:rsidR="0005065F" w:rsidRDefault="0005065F" w:rsidP="0005065F">
            <w:r>
              <w:t xml:space="preserve">7.87 ± 2.07 </w:t>
            </w:r>
          </w:p>
        </w:tc>
      </w:tr>
      <w:tr w:rsidR="0005065F" w14:paraId="73A898C6" w14:textId="77777777" w:rsidTr="0005065F">
        <w:tblPrEx>
          <w:tblCellMar>
            <w:top w:w="0" w:type="dxa"/>
            <w:bottom w:w="0" w:type="dxa"/>
          </w:tblCellMar>
        </w:tblPrEx>
        <w:trPr>
          <w:trHeight w:val="375"/>
        </w:trPr>
        <w:tc>
          <w:tcPr>
            <w:tcW w:w="3968" w:type="dxa"/>
            <w:shd w:val="clear" w:color="auto" w:fill="auto"/>
          </w:tcPr>
          <w:p w14:paraId="019C8996" w14:textId="77777777" w:rsidR="0005065F" w:rsidRPr="001C1CFE" w:rsidRDefault="0005065F" w:rsidP="0005065F">
            <w:pPr>
              <w:rPr>
                <w:b/>
              </w:rPr>
            </w:pPr>
            <w:r w:rsidRPr="001C1CFE">
              <w:rPr>
                <w:b/>
                <w:bCs/>
              </w:rPr>
              <w:t>Winter soil moisture</w:t>
            </w:r>
          </w:p>
        </w:tc>
        <w:tc>
          <w:tcPr>
            <w:tcW w:w="1701" w:type="dxa"/>
            <w:shd w:val="clear" w:color="auto" w:fill="auto"/>
          </w:tcPr>
          <w:p w14:paraId="6D56F9B6" w14:textId="77777777" w:rsidR="0005065F" w:rsidRDefault="0005065F" w:rsidP="0005065F">
            <w:r>
              <w:t>8.80 ± 2.06</w:t>
            </w:r>
          </w:p>
        </w:tc>
        <w:tc>
          <w:tcPr>
            <w:tcW w:w="1700" w:type="dxa"/>
            <w:shd w:val="clear" w:color="auto" w:fill="auto"/>
          </w:tcPr>
          <w:p w14:paraId="3CB69A21" w14:textId="77777777" w:rsidR="0005065F" w:rsidRDefault="0005065F" w:rsidP="0005065F">
            <w:r>
              <w:t>8.15 ± 2.14</w:t>
            </w:r>
          </w:p>
        </w:tc>
        <w:tc>
          <w:tcPr>
            <w:tcW w:w="1562" w:type="dxa"/>
            <w:shd w:val="clear" w:color="auto" w:fill="auto"/>
          </w:tcPr>
          <w:p w14:paraId="4443AF4B" w14:textId="77777777" w:rsidR="0005065F" w:rsidRDefault="0005065F" w:rsidP="0005065F">
            <w:r>
              <w:t xml:space="preserve">5.66 ± 1.17 </w:t>
            </w:r>
          </w:p>
        </w:tc>
      </w:tr>
      <w:tr w:rsidR="0005065F" w14:paraId="2D6943EE" w14:textId="77777777" w:rsidTr="0005065F">
        <w:tblPrEx>
          <w:tblCellMar>
            <w:top w:w="0" w:type="dxa"/>
            <w:bottom w:w="0" w:type="dxa"/>
          </w:tblCellMar>
        </w:tblPrEx>
        <w:trPr>
          <w:trHeight w:val="375"/>
        </w:trPr>
        <w:tc>
          <w:tcPr>
            <w:tcW w:w="3968" w:type="dxa"/>
            <w:shd w:val="clear" w:color="auto" w:fill="auto"/>
          </w:tcPr>
          <w:p w14:paraId="25F9DD8A" w14:textId="77777777" w:rsidR="0005065F" w:rsidRPr="006F138B" w:rsidRDefault="0005065F" w:rsidP="0005065F">
            <w:r w:rsidRPr="006F138B">
              <w:t>Summer soil moisture</w:t>
            </w:r>
          </w:p>
        </w:tc>
        <w:tc>
          <w:tcPr>
            <w:tcW w:w="1701" w:type="dxa"/>
            <w:shd w:val="clear" w:color="auto" w:fill="auto"/>
          </w:tcPr>
          <w:p w14:paraId="7DB4C97A" w14:textId="77777777" w:rsidR="0005065F" w:rsidRDefault="0005065F" w:rsidP="0005065F">
            <w:r>
              <w:t>5.07 ± 1.15</w:t>
            </w:r>
          </w:p>
        </w:tc>
        <w:tc>
          <w:tcPr>
            <w:tcW w:w="1700" w:type="dxa"/>
            <w:shd w:val="clear" w:color="auto" w:fill="auto"/>
          </w:tcPr>
          <w:p w14:paraId="1BA23F10" w14:textId="77777777" w:rsidR="0005065F" w:rsidRDefault="0005065F" w:rsidP="0005065F">
            <w:r>
              <w:t>4.49 ± 1.20</w:t>
            </w:r>
          </w:p>
        </w:tc>
        <w:tc>
          <w:tcPr>
            <w:tcW w:w="1562" w:type="dxa"/>
            <w:shd w:val="clear" w:color="auto" w:fill="auto"/>
          </w:tcPr>
          <w:p w14:paraId="3A5A1876" w14:textId="77777777" w:rsidR="0005065F" w:rsidRDefault="0005065F" w:rsidP="0005065F">
            <w:r>
              <w:t xml:space="preserve">3.76 ± 0.82 </w:t>
            </w:r>
          </w:p>
        </w:tc>
      </w:tr>
      <w:tr w:rsidR="0005065F" w:rsidRPr="006F138B" w14:paraId="4C85058C" w14:textId="77777777" w:rsidTr="0005065F">
        <w:tblPrEx>
          <w:tblCellMar>
            <w:top w:w="0" w:type="dxa"/>
            <w:bottom w:w="0" w:type="dxa"/>
          </w:tblCellMar>
        </w:tblPrEx>
        <w:trPr>
          <w:trHeight w:val="375"/>
        </w:trPr>
        <w:tc>
          <w:tcPr>
            <w:tcW w:w="3968" w:type="dxa"/>
            <w:shd w:val="clear" w:color="auto" w:fill="auto"/>
          </w:tcPr>
          <w:p w14:paraId="3A5FCBDE" w14:textId="77777777" w:rsidR="0005065F" w:rsidRPr="002E4E3E" w:rsidRDefault="0005065F" w:rsidP="0005065F">
            <w:pPr>
              <w:rPr>
                <w:b/>
                <w:i/>
                <w:u w:val="single"/>
              </w:rPr>
            </w:pPr>
            <w:r w:rsidRPr="002E4E3E">
              <w:rPr>
                <w:b/>
                <w:i/>
                <w:u w:val="single"/>
              </w:rPr>
              <w:t>Soil temperature (˚C)</w:t>
            </w:r>
          </w:p>
        </w:tc>
        <w:tc>
          <w:tcPr>
            <w:tcW w:w="1701" w:type="dxa"/>
            <w:shd w:val="clear" w:color="auto" w:fill="auto"/>
          </w:tcPr>
          <w:p w14:paraId="081CC54A" w14:textId="77777777" w:rsidR="0005065F" w:rsidRPr="006F138B" w:rsidRDefault="0005065F" w:rsidP="0005065F">
            <w:pPr>
              <w:rPr>
                <w:i/>
                <w:u w:val="single"/>
              </w:rPr>
            </w:pPr>
          </w:p>
        </w:tc>
        <w:tc>
          <w:tcPr>
            <w:tcW w:w="1700" w:type="dxa"/>
            <w:shd w:val="clear" w:color="auto" w:fill="auto"/>
          </w:tcPr>
          <w:p w14:paraId="52C95FDA" w14:textId="77777777" w:rsidR="0005065F" w:rsidRPr="006F138B" w:rsidRDefault="0005065F" w:rsidP="0005065F">
            <w:pPr>
              <w:rPr>
                <w:i/>
                <w:u w:val="single"/>
              </w:rPr>
            </w:pPr>
          </w:p>
        </w:tc>
        <w:tc>
          <w:tcPr>
            <w:tcW w:w="1562" w:type="dxa"/>
            <w:shd w:val="clear" w:color="auto" w:fill="auto"/>
          </w:tcPr>
          <w:p w14:paraId="126F2256" w14:textId="77777777" w:rsidR="0005065F" w:rsidRPr="006F138B" w:rsidRDefault="0005065F" w:rsidP="0005065F">
            <w:pPr>
              <w:rPr>
                <w:i/>
                <w:u w:val="single"/>
              </w:rPr>
            </w:pPr>
          </w:p>
        </w:tc>
      </w:tr>
      <w:tr w:rsidR="0005065F" w14:paraId="4952AE57" w14:textId="77777777" w:rsidTr="0005065F">
        <w:tblPrEx>
          <w:tblCellMar>
            <w:top w:w="0" w:type="dxa"/>
            <w:bottom w:w="0" w:type="dxa"/>
          </w:tblCellMar>
        </w:tblPrEx>
        <w:trPr>
          <w:trHeight w:val="375"/>
        </w:trPr>
        <w:tc>
          <w:tcPr>
            <w:tcW w:w="3968" w:type="dxa"/>
            <w:shd w:val="clear" w:color="auto" w:fill="auto"/>
          </w:tcPr>
          <w:p w14:paraId="2632B091" w14:textId="77777777" w:rsidR="0005065F" w:rsidRPr="001C1CFE" w:rsidRDefault="0005065F" w:rsidP="0005065F">
            <w:pPr>
              <w:rPr>
                <w:b/>
              </w:rPr>
            </w:pPr>
            <w:r w:rsidRPr="001C1CFE">
              <w:rPr>
                <w:b/>
                <w:bCs/>
              </w:rPr>
              <w:t xml:space="preserve">Mean of wettest quarter    </w:t>
            </w:r>
          </w:p>
        </w:tc>
        <w:tc>
          <w:tcPr>
            <w:tcW w:w="1701" w:type="dxa"/>
            <w:shd w:val="clear" w:color="auto" w:fill="auto"/>
          </w:tcPr>
          <w:p w14:paraId="01AC62F3" w14:textId="77777777" w:rsidR="0005065F" w:rsidRDefault="0005065F" w:rsidP="0005065F">
            <w:r>
              <w:t>12.30 ± 0.54</w:t>
            </w:r>
          </w:p>
        </w:tc>
        <w:tc>
          <w:tcPr>
            <w:tcW w:w="1700" w:type="dxa"/>
            <w:shd w:val="clear" w:color="auto" w:fill="auto"/>
          </w:tcPr>
          <w:p w14:paraId="4D5CC790" w14:textId="77777777" w:rsidR="0005065F" w:rsidRDefault="0005065F" w:rsidP="0005065F">
            <w:r>
              <w:t>11.50 ± 0.45</w:t>
            </w:r>
          </w:p>
        </w:tc>
        <w:tc>
          <w:tcPr>
            <w:tcW w:w="1562" w:type="dxa"/>
            <w:shd w:val="clear" w:color="auto" w:fill="auto"/>
          </w:tcPr>
          <w:p w14:paraId="7B60BD7F" w14:textId="77777777" w:rsidR="0005065F" w:rsidRDefault="0005065F" w:rsidP="0005065F">
            <w:r>
              <w:t xml:space="preserve">11.29 ± 0.40 </w:t>
            </w:r>
          </w:p>
        </w:tc>
      </w:tr>
      <w:tr w:rsidR="0005065F" w14:paraId="4FEE69A9" w14:textId="77777777" w:rsidTr="0005065F">
        <w:tblPrEx>
          <w:tblCellMar>
            <w:top w:w="0" w:type="dxa"/>
            <w:bottom w:w="0" w:type="dxa"/>
          </w:tblCellMar>
        </w:tblPrEx>
        <w:trPr>
          <w:trHeight w:val="375"/>
        </w:trPr>
        <w:tc>
          <w:tcPr>
            <w:tcW w:w="3968" w:type="dxa"/>
            <w:shd w:val="clear" w:color="auto" w:fill="auto"/>
          </w:tcPr>
          <w:p w14:paraId="03F72D87" w14:textId="77777777" w:rsidR="0005065F" w:rsidRPr="006F138B" w:rsidRDefault="0005065F" w:rsidP="0005065F">
            <w:r w:rsidRPr="006F138B">
              <w:rPr>
                <w:bCs/>
              </w:rPr>
              <w:t xml:space="preserve">Mean of driest quarter </w:t>
            </w:r>
          </w:p>
        </w:tc>
        <w:tc>
          <w:tcPr>
            <w:tcW w:w="1701" w:type="dxa"/>
            <w:shd w:val="clear" w:color="auto" w:fill="auto"/>
          </w:tcPr>
          <w:p w14:paraId="3C9A596D" w14:textId="77777777" w:rsidR="0005065F" w:rsidRDefault="0005065F" w:rsidP="0005065F">
            <w:r>
              <w:t>18.67 ± 1.01</w:t>
            </w:r>
          </w:p>
        </w:tc>
        <w:tc>
          <w:tcPr>
            <w:tcW w:w="1700" w:type="dxa"/>
            <w:shd w:val="clear" w:color="auto" w:fill="auto"/>
          </w:tcPr>
          <w:p w14:paraId="08658C15" w14:textId="77777777" w:rsidR="0005065F" w:rsidRDefault="0005065F" w:rsidP="0005065F">
            <w:r>
              <w:t>19.65 ± 1.13</w:t>
            </w:r>
          </w:p>
        </w:tc>
        <w:tc>
          <w:tcPr>
            <w:tcW w:w="1562" w:type="dxa"/>
            <w:shd w:val="clear" w:color="auto" w:fill="auto"/>
          </w:tcPr>
          <w:p w14:paraId="3ABBC12B" w14:textId="77777777" w:rsidR="0005065F" w:rsidRDefault="0005065F" w:rsidP="0005065F">
            <w:r>
              <w:t xml:space="preserve">20.65 ± 1.24 </w:t>
            </w:r>
          </w:p>
        </w:tc>
      </w:tr>
      <w:tr w:rsidR="0005065F" w14:paraId="6E6180D3" w14:textId="77777777" w:rsidTr="0005065F">
        <w:tblPrEx>
          <w:tblCellMar>
            <w:top w:w="0" w:type="dxa"/>
            <w:bottom w:w="0" w:type="dxa"/>
          </w:tblCellMar>
        </w:tblPrEx>
        <w:trPr>
          <w:trHeight w:val="375"/>
        </w:trPr>
        <w:tc>
          <w:tcPr>
            <w:tcW w:w="3968" w:type="dxa"/>
            <w:shd w:val="clear" w:color="auto" w:fill="auto"/>
          </w:tcPr>
          <w:p w14:paraId="08584679" w14:textId="77777777" w:rsidR="0005065F" w:rsidRPr="006F138B" w:rsidRDefault="0005065F" w:rsidP="0005065F">
            <w:r w:rsidRPr="006F138B">
              <w:lastRenderedPageBreak/>
              <w:t xml:space="preserve">Mean of coldest quarter </w:t>
            </w:r>
          </w:p>
        </w:tc>
        <w:tc>
          <w:tcPr>
            <w:tcW w:w="1701" w:type="dxa"/>
            <w:shd w:val="clear" w:color="auto" w:fill="auto"/>
          </w:tcPr>
          <w:p w14:paraId="3D944DC6" w14:textId="77777777" w:rsidR="0005065F" w:rsidRDefault="0005065F" w:rsidP="0005065F">
            <w:r>
              <w:t>12.24 ± 0.58</w:t>
            </w:r>
          </w:p>
        </w:tc>
        <w:tc>
          <w:tcPr>
            <w:tcW w:w="1700" w:type="dxa"/>
            <w:shd w:val="clear" w:color="auto" w:fill="auto"/>
          </w:tcPr>
          <w:p w14:paraId="7D787925" w14:textId="77777777" w:rsidR="0005065F" w:rsidRDefault="0005065F" w:rsidP="0005065F">
            <w:r>
              <w:t xml:space="preserve">11.44 ± 0.47 </w:t>
            </w:r>
          </w:p>
        </w:tc>
        <w:tc>
          <w:tcPr>
            <w:tcW w:w="1562" w:type="dxa"/>
            <w:shd w:val="clear" w:color="auto" w:fill="auto"/>
          </w:tcPr>
          <w:p w14:paraId="11CC86F1" w14:textId="77777777" w:rsidR="0005065F" w:rsidRDefault="0005065F" w:rsidP="0005065F">
            <w:r>
              <w:t>11.23 ± 0.42</w:t>
            </w:r>
          </w:p>
        </w:tc>
      </w:tr>
      <w:tr w:rsidR="0005065F" w14:paraId="14D898B9" w14:textId="77777777" w:rsidTr="0005065F">
        <w:tblPrEx>
          <w:tblCellMar>
            <w:top w:w="0" w:type="dxa"/>
            <w:bottom w:w="0" w:type="dxa"/>
          </w:tblCellMar>
        </w:tblPrEx>
        <w:trPr>
          <w:trHeight w:val="375"/>
        </w:trPr>
        <w:tc>
          <w:tcPr>
            <w:tcW w:w="3968" w:type="dxa"/>
            <w:shd w:val="clear" w:color="auto" w:fill="auto"/>
          </w:tcPr>
          <w:p w14:paraId="2D97FE1D" w14:textId="77777777" w:rsidR="0005065F" w:rsidRPr="006F138B" w:rsidRDefault="0005065F" w:rsidP="0005065F">
            <w:r w:rsidRPr="006F138B">
              <w:t xml:space="preserve">Mean of warmest quarter </w:t>
            </w:r>
          </w:p>
        </w:tc>
        <w:tc>
          <w:tcPr>
            <w:tcW w:w="1701" w:type="dxa"/>
            <w:shd w:val="clear" w:color="auto" w:fill="auto"/>
          </w:tcPr>
          <w:p w14:paraId="3AFC61E5" w14:textId="77777777" w:rsidR="0005065F" w:rsidRDefault="0005065F" w:rsidP="0005065F">
            <w:r>
              <w:t>20.29 ± 0.86</w:t>
            </w:r>
          </w:p>
        </w:tc>
        <w:tc>
          <w:tcPr>
            <w:tcW w:w="1700" w:type="dxa"/>
            <w:shd w:val="clear" w:color="auto" w:fill="auto"/>
          </w:tcPr>
          <w:p w14:paraId="7F447357" w14:textId="77777777" w:rsidR="0005065F" w:rsidRDefault="0005065F" w:rsidP="0005065F">
            <w:r>
              <w:t xml:space="preserve">21.33 ± 1.09 </w:t>
            </w:r>
          </w:p>
        </w:tc>
        <w:tc>
          <w:tcPr>
            <w:tcW w:w="1562" w:type="dxa"/>
            <w:shd w:val="clear" w:color="auto" w:fill="auto"/>
          </w:tcPr>
          <w:p w14:paraId="0009D90E" w14:textId="77777777" w:rsidR="0005065F" w:rsidRDefault="0005065F" w:rsidP="0005065F">
            <w:r>
              <w:t xml:space="preserve">22.24 ± 1.21 </w:t>
            </w:r>
          </w:p>
        </w:tc>
      </w:tr>
      <w:tr w:rsidR="0005065F" w14:paraId="1ECEEED7" w14:textId="77777777" w:rsidTr="0005065F">
        <w:tblPrEx>
          <w:tblCellMar>
            <w:top w:w="0" w:type="dxa"/>
            <w:bottom w:w="0" w:type="dxa"/>
          </w:tblCellMar>
        </w:tblPrEx>
        <w:trPr>
          <w:trHeight w:val="375"/>
        </w:trPr>
        <w:tc>
          <w:tcPr>
            <w:tcW w:w="3968" w:type="dxa"/>
            <w:shd w:val="clear" w:color="auto" w:fill="auto"/>
          </w:tcPr>
          <w:p w14:paraId="5467B23F" w14:textId="77777777" w:rsidR="0005065F" w:rsidRPr="006F138B" w:rsidRDefault="0005065F" w:rsidP="0005065F">
            <w:r w:rsidRPr="006F138B">
              <w:t>Minimum of coldest month</w:t>
            </w:r>
          </w:p>
        </w:tc>
        <w:tc>
          <w:tcPr>
            <w:tcW w:w="1701" w:type="dxa"/>
            <w:shd w:val="clear" w:color="auto" w:fill="auto"/>
          </w:tcPr>
          <w:p w14:paraId="292DF57F" w14:textId="77777777" w:rsidR="0005065F" w:rsidRDefault="0005065F" w:rsidP="0005065F">
            <w:r>
              <w:t>8.85 ± 0.93</w:t>
            </w:r>
          </w:p>
        </w:tc>
        <w:tc>
          <w:tcPr>
            <w:tcW w:w="1700" w:type="dxa"/>
            <w:shd w:val="clear" w:color="auto" w:fill="auto"/>
          </w:tcPr>
          <w:p w14:paraId="632FCBE5" w14:textId="77777777" w:rsidR="0005065F" w:rsidRDefault="0005065F" w:rsidP="0005065F">
            <w:r>
              <w:t xml:space="preserve">7.53 ± 0.97 </w:t>
            </w:r>
          </w:p>
        </w:tc>
        <w:tc>
          <w:tcPr>
            <w:tcW w:w="1562" w:type="dxa"/>
            <w:shd w:val="clear" w:color="auto" w:fill="auto"/>
          </w:tcPr>
          <w:p w14:paraId="3BAE0A53" w14:textId="77777777" w:rsidR="0005065F" w:rsidRDefault="0005065F" w:rsidP="0005065F">
            <w:r>
              <w:t xml:space="preserve">6.72 ± 0.89 </w:t>
            </w:r>
          </w:p>
        </w:tc>
      </w:tr>
      <w:tr w:rsidR="0005065F" w14:paraId="7C0CE599" w14:textId="77777777" w:rsidTr="0005065F">
        <w:tblPrEx>
          <w:tblCellMar>
            <w:top w:w="0" w:type="dxa"/>
            <w:bottom w:w="0" w:type="dxa"/>
          </w:tblCellMar>
        </w:tblPrEx>
        <w:trPr>
          <w:trHeight w:val="375"/>
        </w:trPr>
        <w:tc>
          <w:tcPr>
            <w:tcW w:w="3968" w:type="dxa"/>
            <w:shd w:val="clear" w:color="auto" w:fill="auto"/>
          </w:tcPr>
          <w:p w14:paraId="03AD7C09" w14:textId="77777777" w:rsidR="0005065F" w:rsidRPr="006F138B" w:rsidRDefault="0005065F" w:rsidP="0005065F">
            <w:r w:rsidRPr="006F138B">
              <w:t>Maximum of warmest month</w:t>
            </w:r>
          </w:p>
        </w:tc>
        <w:tc>
          <w:tcPr>
            <w:tcW w:w="1701" w:type="dxa"/>
            <w:shd w:val="clear" w:color="auto" w:fill="auto"/>
          </w:tcPr>
          <w:p w14:paraId="317C1526" w14:textId="77777777" w:rsidR="0005065F" w:rsidRDefault="0005065F" w:rsidP="0005065F">
            <w:r>
              <w:t>25.71 ± 2.42</w:t>
            </w:r>
          </w:p>
        </w:tc>
        <w:tc>
          <w:tcPr>
            <w:tcW w:w="1700" w:type="dxa"/>
            <w:shd w:val="clear" w:color="auto" w:fill="auto"/>
          </w:tcPr>
          <w:p w14:paraId="00442F45" w14:textId="77777777" w:rsidR="0005065F" w:rsidRDefault="0005065F" w:rsidP="0005065F">
            <w:r>
              <w:t xml:space="preserve">28.86 ± 2.77 </w:t>
            </w:r>
          </w:p>
        </w:tc>
        <w:tc>
          <w:tcPr>
            <w:tcW w:w="1562" w:type="dxa"/>
            <w:shd w:val="clear" w:color="auto" w:fill="auto"/>
          </w:tcPr>
          <w:p w14:paraId="52D62316" w14:textId="77777777" w:rsidR="0005065F" w:rsidRDefault="0005065F" w:rsidP="0005065F">
            <w:r>
              <w:t xml:space="preserve">32.00 ± 2.76 </w:t>
            </w:r>
          </w:p>
        </w:tc>
      </w:tr>
      <w:tr w:rsidR="0005065F" w14:paraId="67E13D4C" w14:textId="77777777" w:rsidTr="0005065F">
        <w:tblPrEx>
          <w:tblCellMar>
            <w:top w:w="0" w:type="dxa"/>
            <w:bottom w:w="0" w:type="dxa"/>
          </w:tblCellMar>
        </w:tblPrEx>
        <w:trPr>
          <w:trHeight w:val="375"/>
        </w:trPr>
        <w:tc>
          <w:tcPr>
            <w:tcW w:w="3968" w:type="dxa"/>
            <w:shd w:val="clear" w:color="auto" w:fill="auto"/>
          </w:tcPr>
          <w:p w14:paraId="15D1084F" w14:textId="77777777" w:rsidR="0005065F" w:rsidRPr="006F138B" w:rsidRDefault="0005065F" w:rsidP="0005065F">
            <w:r w:rsidRPr="006F138B">
              <w:t xml:space="preserve">Annual mean </w:t>
            </w:r>
          </w:p>
        </w:tc>
        <w:tc>
          <w:tcPr>
            <w:tcW w:w="1701" w:type="dxa"/>
            <w:shd w:val="clear" w:color="auto" w:fill="auto"/>
          </w:tcPr>
          <w:p w14:paraId="0F387D91" w14:textId="77777777" w:rsidR="0005065F" w:rsidRDefault="0005065F" w:rsidP="0005065F">
            <w:r>
              <w:t xml:space="preserve">16.74 ± 0.60 </w:t>
            </w:r>
          </w:p>
        </w:tc>
        <w:tc>
          <w:tcPr>
            <w:tcW w:w="1700" w:type="dxa"/>
            <w:shd w:val="clear" w:color="auto" w:fill="auto"/>
          </w:tcPr>
          <w:p w14:paraId="0535E65E" w14:textId="77777777" w:rsidR="0005065F" w:rsidRDefault="0005065F" w:rsidP="0005065F">
            <w:r>
              <w:t>16.90 ± 0.64</w:t>
            </w:r>
          </w:p>
        </w:tc>
        <w:tc>
          <w:tcPr>
            <w:tcW w:w="1562" w:type="dxa"/>
            <w:shd w:val="clear" w:color="auto" w:fill="auto"/>
          </w:tcPr>
          <w:p w14:paraId="7FD34A95" w14:textId="77777777" w:rsidR="0005065F" w:rsidRDefault="0005065F" w:rsidP="0005065F">
            <w:r>
              <w:t xml:space="preserve">17.18 ± 0.59 </w:t>
            </w:r>
          </w:p>
        </w:tc>
      </w:tr>
      <w:tr w:rsidR="0005065F" w14:paraId="3CB0DBDE" w14:textId="77777777" w:rsidTr="0005065F">
        <w:tblPrEx>
          <w:tblCellMar>
            <w:top w:w="0" w:type="dxa"/>
            <w:bottom w:w="0" w:type="dxa"/>
          </w:tblCellMar>
        </w:tblPrEx>
        <w:trPr>
          <w:trHeight w:val="375"/>
        </w:trPr>
        <w:tc>
          <w:tcPr>
            <w:tcW w:w="3968" w:type="dxa"/>
            <w:shd w:val="clear" w:color="auto" w:fill="auto"/>
          </w:tcPr>
          <w:p w14:paraId="46F98086" w14:textId="77777777" w:rsidR="0005065F" w:rsidRPr="006F138B" w:rsidRDefault="0005065F" w:rsidP="0005065F">
            <w:r w:rsidRPr="006F138B">
              <w:t xml:space="preserve">Annual range </w:t>
            </w:r>
            <w:r w:rsidRPr="006F138B">
              <w:rPr>
                <w:vertAlign w:val="superscript"/>
              </w:rPr>
              <w:t>1</w:t>
            </w:r>
          </w:p>
        </w:tc>
        <w:tc>
          <w:tcPr>
            <w:tcW w:w="1701" w:type="dxa"/>
            <w:shd w:val="clear" w:color="auto" w:fill="auto"/>
          </w:tcPr>
          <w:p w14:paraId="6CC46E71" w14:textId="77777777" w:rsidR="0005065F" w:rsidRDefault="0005065F" w:rsidP="0005065F">
            <w:r>
              <w:t>3.11 ± 0.69</w:t>
            </w:r>
          </w:p>
        </w:tc>
        <w:tc>
          <w:tcPr>
            <w:tcW w:w="1700" w:type="dxa"/>
            <w:shd w:val="clear" w:color="auto" w:fill="auto"/>
          </w:tcPr>
          <w:p w14:paraId="46CDD61E" w14:textId="77777777" w:rsidR="0005065F" w:rsidRDefault="0005065F" w:rsidP="0005065F">
            <w:r>
              <w:t xml:space="preserve">4.28 ± 1.19 </w:t>
            </w:r>
          </w:p>
        </w:tc>
        <w:tc>
          <w:tcPr>
            <w:tcW w:w="1562" w:type="dxa"/>
            <w:shd w:val="clear" w:color="auto" w:fill="auto"/>
          </w:tcPr>
          <w:p w14:paraId="619C1A7B" w14:textId="77777777" w:rsidR="0005065F" w:rsidRDefault="0005065F" w:rsidP="0005065F">
            <w:r>
              <w:t xml:space="preserve">5.21 ± 1.10 </w:t>
            </w:r>
          </w:p>
        </w:tc>
      </w:tr>
      <w:tr w:rsidR="0005065F" w:rsidRPr="006F138B" w14:paraId="7CCC384B" w14:textId="77777777" w:rsidTr="0005065F">
        <w:tblPrEx>
          <w:tblCellMar>
            <w:top w:w="0" w:type="dxa"/>
            <w:bottom w:w="0" w:type="dxa"/>
          </w:tblCellMar>
        </w:tblPrEx>
        <w:trPr>
          <w:trHeight w:val="375"/>
        </w:trPr>
        <w:tc>
          <w:tcPr>
            <w:tcW w:w="3968" w:type="dxa"/>
            <w:shd w:val="clear" w:color="auto" w:fill="auto"/>
          </w:tcPr>
          <w:p w14:paraId="67EF9ECD" w14:textId="77777777" w:rsidR="0005065F" w:rsidRPr="002E4E3E" w:rsidRDefault="0005065F" w:rsidP="0005065F">
            <w:pPr>
              <w:rPr>
                <w:b/>
                <w:i/>
                <w:u w:val="single"/>
              </w:rPr>
            </w:pPr>
            <w:r w:rsidRPr="002E4E3E">
              <w:rPr>
                <w:b/>
                <w:i/>
                <w:u w:val="single"/>
              </w:rPr>
              <w:t>Site characteristics</w:t>
            </w:r>
          </w:p>
        </w:tc>
        <w:tc>
          <w:tcPr>
            <w:tcW w:w="1701" w:type="dxa"/>
            <w:shd w:val="clear" w:color="auto" w:fill="auto"/>
          </w:tcPr>
          <w:p w14:paraId="6EABFF6D" w14:textId="77777777" w:rsidR="0005065F" w:rsidRPr="006F138B" w:rsidRDefault="0005065F" w:rsidP="0005065F">
            <w:pPr>
              <w:rPr>
                <w:i/>
                <w:u w:val="single"/>
              </w:rPr>
            </w:pPr>
          </w:p>
        </w:tc>
        <w:tc>
          <w:tcPr>
            <w:tcW w:w="1700" w:type="dxa"/>
            <w:shd w:val="clear" w:color="auto" w:fill="auto"/>
          </w:tcPr>
          <w:p w14:paraId="5772FA73" w14:textId="77777777" w:rsidR="0005065F" w:rsidRPr="006F138B" w:rsidRDefault="0005065F" w:rsidP="0005065F">
            <w:pPr>
              <w:rPr>
                <w:i/>
                <w:u w:val="single"/>
              </w:rPr>
            </w:pPr>
          </w:p>
        </w:tc>
        <w:tc>
          <w:tcPr>
            <w:tcW w:w="1562" w:type="dxa"/>
            <w:shd w:val="clear" w:color="auto" w:fill="auto"/>
          </w:tcPr>
          <w:p w14:paraId="70FEDF5F" w14:textId="77777777" w:rsidR="0005065F" w:rsidRPr="006F138B" w:rsidRDefault="0005065F" w:rsidP="0005065F">
            <w:pPr>
              <w:rPr>
                <w:i/>
                <w:u w:val="single"/>
              </w:rPr>
            </w:pPr>
          </w:p>
        </w:tc>
      </w:tr>
      <w:tr w:rsidR="0005065F" w14:paraId="2E5FC5E4" w14:textId="77777777" w:rsidTr="0005065F">
        <w:tblPrEx>
          <w:tblCellMar>
            <w:top w:w="0" w:type="dxa"/>
            <w:bottom w:w="0" w:type="dxa"/>
          </w:tblCellMar>
        </w:tblPrEx>
        <w:trPr>
          <w:trHeight w:val="20"/>
        </w:trPr>
        <w:tc>
          <w:tcPr>
            <w:tcW w:w="3968" w:type="dxa"/>
            <w:shd w:val="clear" w:color="auto" w:fill="auto"/>
          </w:tcPr>
          <w:p w14:paraId="41988DF5" w14:textId="77777777" w:rsidR="0005065F" w:rsidRPr="001C1CFE" w:rsidRDefault="0005065F" w:rsidP="0005065F">
            <w:pPr>
              <w:rPr>
                <w:b/>
              </w:rPr>
            </w:pPr>
            <w:r w:rsidRPr="001C1CFE">
              <w:rPr>
                <w:b/>
                <w:bCs/>
              </w:rPr>
              <w:t>Leaf litter depth</w:t>
            </w:r>
            <w:r w:rsidRPr="001C1CFE">
              <w:rPr>
                <w:b/>
              </w:rPr>
              <w:t xml:space="preserve"> (cm)</w:t>
            </w:r>
          </w:p>
        </w:tc>
        <w:tc>
          <w:tcPr>
            <w:tcW w:w="1701" w:type="dxa"/>
            <w:shd w:val="clear" w:color="auto" w:fill="auto"/>
          </w:tcPr>
          <w:p w14:paraId="148ABB76" w14:textId="77777777" w:rsidR="0005065F" w:rsidRDefault="0005065F" w:rsidP="0005065F">
            <w:r>
              <w:t>5.84 ± 1.60</w:t>
            </w:r>
          </w:p>
        </w:tc>
        <w:tc>
          <w:tcPr>
            <w:tcW w:w="1700" w:type="dxa"/>
            <w:shd w:val="clear" w:color="auto" w:fill="auto"/>
          </w:tcPr>
          <w:p w14:paraId="29464DF9" w14:textId="77777777" w:rsidR="0005065F" w:rsidRDefault="0005065F" w:rsidP="0005065F">
            <w:r>
              <w:t>3.28 ± 0.91</w:t>
            </w:r>
          </w:p>
        </w:tc>
        <w:tc>
          <w:tcPr>
            <w:tcW w:w="1562" w:type="dxa"/>
            <w:shd w:val="clear" w:color="auto" w:fill="auto"/>
          </w:tcPr>
          <w:p w14:paraId="092A1477" w14:textId="77777777" w:rsidR="0005065F" w:rsidRDefault="0005065F" w:rsidP="0005065F">
            <w:r>
              <w:t>1.76 ± 0.39</w:t>
            </w:r>
          </w:p>
        </w:tc>
      </w:tr>
      <w:tr w:rsidR="0005065F" w14:paraId="020D9C17" w14:textId="77777777" w:rsidTr="0005065F">
        <w:trPr>
          <w:trHeight w:val="20"/>
        </w:trPr>
        <w:tc>
          <w:tcPr>
            <w:tcW w:w="3968" w:type="dxa"/>
            <w:tcBorders>
              <w:bottom w:val="single" w:sz="8" w:space="0" w:color="000000"/>
            </w:tcBorders>
            <w:shd w:val="clear" w:color="auto" w:fill="auto"/>
          </w:tcPr>
          <w:p w14:paraId="2B377932" w14:textId="77777777" w:rsidR="0005065F" w:rsidRPr="006F138B" w:rsidRDefault="0005065F" w:rsidP="0005065F">
            <w:r w:rsidRPr="006F138B">
              <w:t>Proportion of trees with canker</w:t>
            </w:r>
          </w:p>
        </w:tc>
        <w:tc>
          <w:tcPr>
            <w:tcW w:w="1701" w:type="dxa"/>
            <w:tcBorders>
              <w:bottom w:val="single" w:sz="8" w:space="0" w:color="000000"/>
            </w:tcBorders>
            <w:shd w:val="clear" w:color="auto" w:fill="auto"/>
          </w:tcPr>
          <w:p w14:paraId="0A3143F1" w14:textId="77777777" w:rsidR="0005065F" w:rsidRDefault="0005065F" w:rsidP="0005065F">
            <w:r>
              <w:t>0.44 ± 0.07</w:t>
            </w:r>
          </w:p>
        </w:tc>
        <w:tc>
          <w:tcPr>
            <w:tcW w:w="1700" w:type="dxa"/>
            <w:tcBorders>
              <w:bottom w:val="single" w:sz="8" w:space="0" w:color="000000"/>
            </w:tcBorders>
            <w:shd w:val="clear" w:color="auto" w:fill="auto"/>
          </w:tcPr>
          <w:p w14:paraId="1F0820B0" w14:textId="77777777" w:rsidR="0005065F" w:rsidRDefault="0005065F" w:rsidP="0005065F">
            <w:r>
              <w:t>0.21 ± 0.05</w:t>
            </w:r>
          </w:p>
        </w:tc>
        <w:tc>
          <w:tcPr>
            <w:tcW w:w="1562" w:type="dxa"/>
            <w:tcBorders>
              <w:bottom w:val="single" w:sz="8" w:space="0" w:color="000000"/>
            </w:tcBorders>
            <w:shd w:val="clear" w:color="auto" w:fill="auto"/>
          </w:tcPr>
          <w:p w14:paraId="15DAB2E4" w14:textId="77777777" w:rsidR="0005065F" w:rsidRDefault="0005065F" w:rsidP="0005065F">
            <w:r>
              <w:t>0.03 ± 0.03</w:t>
            </w:r>
          </w:p>
        </w:tc>
      </w:tr>
    </w:tbl>
    <w:p w14:paraId="5F29C7DD" w14:textId="77777777" w:rsidR="0005065F" w:rsidRDefault="0005065F" w:rsidP="0005065F">
      <w:r>
        <w:rPr>
          <w:vertAlign w:val="superscript"/>
        </w:rPr>
        <w:t>1</w:t>
      </w:r>
      <w:r>
        <w:t xml:space="preserve"> Temperature Annual Range = Max Temperature of Warmest Month/Min Temperature of Coldest Month</w:t>
      </w:r>
    </w:p>
    <w:p w14:paraId="7AC17272" w14:textId="6E32AB2F" w:rsidR="00E8469D" w:rsidRDefault="00E8469D" w:rsidP="002E4E3E">
      <w:r>
        <w:rPr>
          <w:b/>
        </w:rPr>
        <w:t>Table S</w:t>
      </w:r>
      <w:r w:rsidR="0005065F">
        <w:rPr>
          <w:b/>
        </w:rPr>
        <w:t>2</w:t>
      </w:r>
      <w:bookmarkStart w:id="0" w:name="_GoBack"/>
      <w:bookmarkEnd w:id="0"/>
      <w:r>
        <w:rPr>
          <w:b/>
        </w:rPr>
        <w:t xml:space="preserve">: Library of 1665 OTUs present in root samples of </w:t>
      </w:r>
      <w:proofErr w:type="spellStart"/>
      <w:r>
        <w:rPr>
          <w:b/>
          <w:i/>
        </w:rPr>
        <w:t>Corymbia</w:t>
      </w:r>
      <w:proofErr w:type="spellEnd"/>
      <w:r>
        <w:rPr>
          <w:b/>
          <w:i/>
        </w:rPr>
        <w:t xml:space="preserve"> </w:t>
      </w:r>
      <w:proofErr w:type="spellStart"/>
      <w:r>
        <w:rPr>
          <w:b/>
          <w:i/>
        </w:rPr>
        <w:t>calophylla</w:t>
      </w:r>
      <w:proofErr w:type="spellEnd"/>
      <w:r>
        <w:rPr>
          <w:b/>
        </w:rPr>
        <w:t xml:space="preserve"> at 17 sites in southwest Western Australia along a disturbance gradient</w:t>
      </w:r>
      <w:r w:rsidRPr="00E8469D">
        <w:rPr>
          <w:b/>
        </w:rPr>
        <w:t>:</w:t>
      </w:r>
      <w:r w:rsidRPr="00E8469D">
        <w:t xml:space="preserve"> disturbed edge (i.e. remnant stand of </w:t>
      </w:r>
      <w:proofErr w:type="spellStart"/>
      <w:r w:rsidRPr="00E8469D">
        <w:rPr>
          <w:i/>
        </w:rPr>
        <w:t>Corymbia</w:t>
      </w:r>
      <w:proofErr w:type="spellEnd"/>
      <w:r w:rsidRPr="00E8469D">
        <w:rPr>
          <w:i/>
        </w:rPr>
        <w:t xml:space="preserve"> </w:t>
      </w:r>
      <w:proofErr w:type="spellStart"/>
      <w:r w:rsidRPr="00E8469D">
        <w:rPr>
          <w:i/>
        </w:rPr>
        <w:t>calophylla</w:t>
      </w:r>
      <w:proofErr w:type="spellEnd"/>
      <w:r w:rsidRPr="00E8469D">
        <w:t xml:space="preserve"> bordering a road with anthropogenic disturbance (</w:t>
      </w:r>
      <w:r w:rsidRPr="00E8469D">
        <w:rPr>
          <w:szCs w:val="24"/>
        </w:rPr>
        <w:t>agricultural, horticultural, viticultural or grazing purposes</w:t>
      </w:r>
      <w:r w:rsidRPr="00E8469D">
        <w:t>)), forest edge, and 200 m into intact forest.</w:t>
      </w:r>
      <w:r>
        <w:t xml:space="preserve"> </w:t>
      </w:r>
    </w:p>
    <w:p w14:paraId="5DB3C631" w14:textId="546A78BC" w:rsidR="00E8469D" w:rsidRDefault="00E8469D" w:rsidP="002E4E3E">
      <w:pPr>
        <w:rPr>
          <w:b/>
        </w:rPr>
      </w:pPr>
      <w:r>
        <w:t>See attached excel file.</w:t>
      </w:r>
    </w:p>
    <w:p w14:paraId="4FEB6CF8" w14:textId="07C67454" w:rsidR="002E4E3E" w:rsidRPr="00FF32AD" w:rsidRDefault="002E4E3E" w:rsidP="002E4E3E">
      <w:r w:rsidRPr="00FF32AD">
        <w:rPr>
          <w:b/>
        </w:rPr>
        <w:t xml:space="preserve">Table </w:t>
      </w:r>
      <w:r w:rsidR="00E8469D" w:rsidRPr="00FF32AD">
        <w:rPr>
          <w:b/>
        </w:rPr>
        <w:t>S</w:t>
      </w:r>
      <w:r w:rsidR="00E8469D">
        <w:rPr>
          <w:b/>
        </w:rPr>
        <w:t>3</w:t>
      </w:r>
      <w:r w:rsidRPr="00FF32AD">
        <w:rPr>
          <w:b/>
        </w:rPr>
        <w:t>:</w:t>
      </w:r>
      <w:r w:rsidRPr="00FF32AD">
        <w:t xml:space="preserve"> Variance inflation factors (VIF) for each soil nutrient and property measured across all sites. Bold variables were removed due to high collinearity by removing the highest value and reassessing VIF until all variables had values less than 3.</w:t>
      </w:r>
    </w:p>
    <w:p w14:paraId="15C053B7" w14:textId="77777777" w:rsidR="002E4E3E" w:rsidRPr="00FF32AD" w:rsidRDefault="002E4E3E" w:rsidP="002E4E3E">
      <w:pPr>
        <w:rPr>
          <w:rFonts w:asciiTheme="minorHAnsi" w:hAnsiTheme="minorHAnsi" w:cstheme="minorHAnsi"/>
        </w:rPr>
      </w:pPr>
    </w:p>
    <w:tbl>
      <w:tblPr>
        <w:tblStyle w:val="TableGrid"/>
        <w:tblW w:w="0" w:type="auto"/>
        <w:jc w:val="center"/>
        <w:tblLook w:val="04A0" w:firstRow="1" w:lastRow="0" w:firstColumn="1" w:lastColumn="0" w:noHBand="0" w:noVBand="1"/>
      </w:tblPr>
      <w:tblGrid>
        <w:gridCol w:w="4621"/>
        <w:gridCol w:w="1866"/>
      </w:tblGrid>
      <w:tr w:rsidR="002E4E3E" w:rsidRPr="002E4E3E" w14:paraId="4190E8CC" w14:textId="77777777" w:rsidTr="00CA2CC2">
        <w:trPr>
          <w:jc w:val="center"/>
        </w:trPr>
        <w:tc>
          <w:tcPr>
            <w:tcW w:w="4621" w:type="dxa"/>
            <w:tcBorders>
              <w:left w:val="nil"/>
              <w:bottom w:val="single" w:sz="4" w:space="0" w:color="000000" w:themeColor="text1"/>
              <w:right w:val="nil"/>
            </w:tcBorders>
          </w:tcPr>
          <w:p w14:paraId="0E58635B" w14:textId="77777777" w:rsidR="002E4E3E" w:rsidRPr="002E4E3E" w:rsidRDefault="002E4E3E" w:rsidP="002E4E3E">
            <w:pPr>
              <w:rPr>
                <w:b/>
              </w:rPr>
            </w:pPr>
            <w:r w:rsidRPr="002E4E3E">
              <w:rPr>
                <w:b/>
              </w:rPr>
              <w:t>Soil variable</w:t>
            </w:r>
          </w:p>
        </w:tc>
        <w:tc>
          <w:tcPr>
            <w:tcW w:w="1866" w:type="dxa"/>
            <w:tcBorders>
              <w:left w:val="nil"/>
              <w:bottom w:val="single" w:sz="4" w:space="0" w:color="000000" w:themeColor="text1"/>
              <w:right w:val="nil"/>
            </w:tcBorders>
          </w:tcPr>
          <w:p w14:paraId="6FE865A9" w14:textId="77777777" w:rsidR="002E4E3E" w:rsidRPr="002E4E3E" w:rsidRDefault="002E4E3E" w:rsidP="002E4E3E">
            <w:pPr>
              <w:rPr>
                <w:b/>
              </w:rPr>
            </w:pPr>
            <w:r w:rsidRPr="002E4E3E">
              <w:rPr>
                <w:b/>
              </w:rPr>
              <w:t>VIF</w:t>
            </w:r>
          </w:p>
        </w:tc>
      </w:tr>
      <w:tr w:rsidR="002E4E3E" w:rsidRPr="00FF32AD" w14:paraId="181C9F84" w14:textId="77777777" w:rsidTr="00CA2CC2">
        <w:trPr>
          <w:jc w:val="center"/>
        </w:trPr>
        <w:tc>
          <w:tcPr>
            <w:tcW w:w="4621" w:type="dxa"/>
            <w:tcBorders>
              <w:left w:val="nil"/>
              <w:bottom w:val="nil"/>
              <w:right w:val="nil"/>
            </w:tcBorders>
          </w:tcPr>
          <w:p w14:paraId="6F3FC33B" w14:textId="77777777" w:rsidR="002E4E3E" w:rsidRPr="00FF32AD" w:rsidRDefault="002E4E3E" w:rsidP="002E4E3E">
            <w:r w:rsidRPr="00FF32AD">
              <w:t>Leaf litter depth</w:t>
            </w:r>
          </w:p>
        </w:tc>
        <w:tc>
          <w:tcPr>
            <w:tcW w:w="1866" w:type="dxa"/>
            <w:tcBorders>
              <w:left w:val="nil"/>
              <w:bottom w:val="nil"/>
              <w:right w:val="nil"/>
            </w:tcBorders>
          </w:tcPr>
          <w:p w14:paraId="7C31A890" w14:textId="77777777" w:rsidR="002E4E3E" w:rsidRPr="00FF32AD" w:rsidRDefault="002E4E3E" w:rsidP="002E4E3E">
            <w:r w:rsidRPr="00FF32AD">
              <w:t>3.194</w:t>
            </w:r>
          </w:p>
        </w:tc>
      </w:tr>
      <w:tr w:rsidR="002E4E3E" w:rsidRPr="00FF32AD" w14:paraId="4C025C2E" w14:textId="77777777" w:rsidTr="00CA2CC2">
        <w:trPr>
          <w:jc w:val="center"/>
        </w:trPr>
        <w:tc>
          <w:tcPr>
            <w:tcW w:w="4621" w:type="dxa"/>
            <w:tcBorders>
              <w:top w:val="nil"/>
              <w:left w:val="nil"/>
              <w:bottom w:val="nil"/>
              <w:right w:val="nil"/>
            </w:tcBorders>
          </w:tcPr>
          <w:p w14:paraId="1D204088" w14:textId="77777777" w:rsidR="002E4E3E" w:rsidRPr="00FF32AD" w:rsidRDefault="002E4E3E" w:rsidP="002E4E3E">
            <w:r w:rsidRPr="00FF32AD">
              <w:lastRenderedPageBreak/>
              <w:t>Winter soil mois</w:t>
            </w:r>
            <w:r>
              <w:t>t</w:t>
            </w:r>
            <w:r w:rsidRPr="00FF32AD">
              <w:t>ure</w:t>
            </w:r>
          </w:p>
        </w:tc>
        <w:tc>
          <w:tcPr>
            <w:tcW w:w="1866" w:type="dxa"/>
            <w:tcBorders>
              <w:top w:val="nil"/>
              <w:left w:val="nil"/>
              <w:bottom w:val="nil"/>
              <w:right w:val="nil"/>
            </w:tcBorders>
          </w:tcPr>
          <w:p w14:paraId="79585002" w14:textId="77777777" w:rsidR="002E4E3E" w:rsidRPr="00FF32AD" w:rsidRDefault="002E4E3E" w:rsidP="002E4E3E">
            <w:r w:rsidRPr="00FF32AD">
              <w:t>4.109</w:t>
            </w:r>
          </w:p>
        </w:tc>
      </w:tr>
      <w:tr w:rsidR="002E4E3E" w:rsidRPr="00FF32AD" w14:paraId="3848441D" w14:textId="77777777" w:rsidTr="00CA2CC2">
        <w:trPr>
          <w:jc w:val="center"/>
        </w:trPr>
        <w:tc>
          <w:tcPr>
            <w:tcW w:w="4621" w:type="dxa"/>
            <w:tcBorders>
              <w:top w:val="nil"/>
              <w:left w:val="nil"/>
              <w:bottom w:val="nil"/>
              <w:right w:val="nil"/>
            </w:tcBorders>
          </w:tcPr>
          <w:p w14:paraId="11972981" w14:textId="77777777" w:rsidR="002E4E3E" w:rsidRPr="001C1CFE" w:rsidRDefault="002E4E3E" w:rsidP="002E4E3E">
            <w:pPr>
              <w:rPr>
                <w:b/>
              </w:rPr>
            </w:pPr>
            <w:r w:rsidRPr="001C1CFE">
              <w:rPr>
                <w:b/>
              </w:rPr>
              <w:t>Summer soil moisture</w:t>
            </w:r>
          </w:p>
        </w:tc>
        <w:tc>
          <w:tcPr>
            <w:tcW w:w="1866" w:type="dxa"/>
            <w:tcBorders>
              <w:top w:val="nil"/>
              <w:left w:val="nil"/>
              <w:bottom w:val="nil"/>
              <w:right w:val="nil"/>
            </w:tcBorders>
          </w:tcPr>
          <w:p w14:paraId="6F1FF6B4" w14:textId="77777777" w:rsidR="002E4E3E" w:rsidRPr="00FF32AD" w:rsidRDefault="002E4E3E" w:rsidP="002E4E3E">
            <w:r w:rsidRPr="00FF32AD">
              <w:t>3.594</w:t>
            </w:r>
          </w:p>
        </w:tc>
      </w:tr>
      <w:tr w:rsidR="002E4E3E" w:rsidRPr="00FF32AD" w14:paraId="5B12A6BD" w14:textId="77777777" w:rsidTr="00CA2CC2">
        <w:trPr>
          <w:jc w:val="center"/>
        </w:trPr>
        <w:tc>
          <w:tcPr>
            <w:tcW w:w="4621" w:type="dxa"/>
            <w:tcBorders>
              <w:top w:val="nil"/>
              <w:left w:val="nil"/>
              <w:bottom w:val="nil"/>
              <w:right w:val="nil"/>
            </w:tcBorders>
          </w:tcPr>
          <w:p w14:paraId="4769D597" w14:textId="77777777" w:rsidR="002E4E3E" w:rsidRPr="00FF32AD" w:rsidRDefault="002E4E3E" w:rsidP="002E4E3E">
            <w:r w:rsidRPr="00FF32AD">
              <w:t>Mean soil temperature of wettest quarter</w:t>
            </w:r>
          </w:p>
        </w:tc>
        <w:tc>
          <w:tcPr>
            <w:tcW w:w="1866" w:type="dxa"/>
            <w:tcBorders>
              <w:top w:val="nil"/>
              <w:left w:val="nil"/>
              <w:bottom w:val="nil"/>
              <w:right w:val="nil"/>
            </w:tcBorders>
          </w:tcPr>
          <w:p w14:paraId="4233DF84" w14:textId="77777777" w:rsidR="002E4E3E" w:rsidRPr="00FF32AD" w:rsidRDefault="002E4E3E" w:rsidP="002E4E3E">
            <w:r w:rsidRPr="00FF32AD">
              <w:t>4.311</w:t>
            </w:r>
          </w:p>
        </w:tc>
      </w:tr>
      <w:tr w:rsidR="002E4E3E" w:rsidRPr="00FF32AD" w14:paraId="5B5A30E9" w14:textId="77777777" w:rsidTr="00CA2CC2">
        <w:trPr>
          <w:jc w:val="center"/>
        </w:trPr>
        <w:tc>
          <w:tcPr>
            <w:tcW w:w="4621" w:type="dxa"/>
            <w:tcBorders>
              <w:top w:val="nil"/>
              <w:left w:val="nil"/>
              <w:bottom w:val="nil"/>
              <w:right w:val="nil"/>
            </w:tcBorders>
          </w:tcPr>
          <w:p w14:paraId="75938E0D" w14:textId="77777777" w:rsidR="002E4E3E" w:rsidRPr="001C1CFE" w:rsidRDefault="002E4E3E" w:rsidP="002E4E3E">
            <w:pPr>
              <w:rPr>
                <w:b/>
              </w:rPr>
            </w:pPr>
            <w:r w:rsidRPr="001C1CFE">
              <w:rPr>
                <w:b/>
              </w:rPr>
              <w:t>Mean soil temperature of driest quarter</w:t>
            </w:r>
          </w:p>
        </w:tc>
        <w:tc>
          <w:tcPr>
            <w:tcW w:w="1866" w:type="dxa"/>
            <w:tcBorders>
              <w:top w:val="nil"/>
              <w:left w:val="nil"/>
              <w:bottom w:val="nil"/>
              <w:right w:val="nil"/>
            </w:tcBorders>
          </w:tcPr>
          <w:p w14:paraId="38BD906B" w14:textId="77777777" w:rsidR="002E4E3E" w:rsidRPr="00FF32AD" w:rsidRDefault="002E4E3E" w:rsidP="002E4E3E">
            <w:r w:rsidRPr="00FF32AD">
              <w:t>3.947</w:t>
            </w:r>
          </w:p>
        </w:tc>
      </w:tr>
      <w:tr w:rsidR="002E4E3E" w:rsidRPr="00FF32AD" w14:paraId="1B68E44A" w14:textId="77777777" w:rsidTr="00CA2CC2">
        <w:trPr>
          <w:jc w:val="center"/>
        </w:trPr>
        <w:tc>
          <w:tcPr>
            <w:tcW w:w="4621" w:type="dxa"/>
            <w:tcBorders>
              <w:top w:val="nil"/>
              <w:left w:val="nil"/>
              <w:bottom w:val="nil"/>
              <w:right w:val="nil"/>
            </w:tcBorders>
          </w:tcPr>
          <w:p w14:paraId="2E1344E5" w14:textId="77777777" w:rsidR="002E4E3E" w:rsidRPr="001C1CFE" w:rsidRDefault="002E4E3E" w:rsidP="002E4E3E">
            <w:pPr>
              <w:rPr>
                <w:b/>
              </w:rPr>
            </w:pPr>
            <w:r w:rsidRPr="001C1CFE">
              <w:rPr>
                <w:b/>
              </w:rPr>
              <w:t>Ammonium nitrogen</w:t>
            </w:r>
          </w:p>
        </w:tc>
        <w:tc>
          <w:tcPr>
            <w:tcW w:w="1866" w:type="dxa"/>
            <w:tcBorders>
              <w:top w:val="nil"/>
              <w:left w:val="nil"/>
              <w:bottom w:val="nil"/>
              <w:right w:val="nil"/>
            </w:tcBorders>
          </w:tcPr>
          <w:p w14:paraId="3446CE66" w14:textId="77777777" w:rsidR="002E4E3E" w:rsidRPr="00FF32AD" w:rsidRDefault="002E4E3E" w:rsidP="002E4E3E">
            <w:r w:rsidRPr="00FF32AD">
              <w:t>3.988</w:t>
            </w:r>
          </w:p>
        </w:tc>
      </w:tr>
      <w:tr w:rsidR="002E4E3E" w:rsidRPr="00FF32AD" w14:paraId="3771D850" w14:textId="77777777" w:rsidTr="00CA2CC2">
        <w:trPr>
          <w:jc w:val="center"/>
        </w:trPr>
        <w:tc>
          <w:tcPr>
            <w:tcW w:w="4621" w:type="dxa"/>
            <w:tcBorders>
              <w:top w:val="nil"/>
              <w:left w:val="nil"/>
              <w:bottom w:val="nil"/>
              <w:right w:val="nil"/>
            </w:tcBorders>
          </w:tcPr>
          <w:p w14:paraId="220ABE6E" w14:textId="77777777" w:rsidR="002E4E3E" w:rsidRPr="00FF32AD" w:rsidRDefault="002E4E3E" w:rsidP="002E4E3E">
            <w:r w:rsidRPr="00FF32AD">
              <w:t>Nitrate nitrogen</w:t>
            </w:r>
          </w:p>
        </w:tc>
        <w:tc>
          <w:tcPr>
            <w:tcW w:w="1866" w:type="dxa"/>
            <w:tcBorders>
              <w:top w:val="nil"/>
              <w:left w:val="nil"/>
              <w:bottom w:val="nil"/>
              <w:right w:val="nil"/>
            </w:tcBorders>
          </w:tcPr>
          <w:p w14:paraId="113849BF" w14:textId="77777777" w:rsidR="002E4E3E" w:rsidRPr="00FF32AD" w:rsidRDefault="002E4E3E" w:rsidP="002E4E3E">
            <w:r w:rsidRPr="00FF32AD">
              <w:t>4.756</w:t>
            </w:r>
          </w:p>
        </w:tc>
      </w:tr>
      <w:tr w:rsidR="002E4E3E" w:rsidRPr="00FF32AD" w14:paraId="36FBFC22" w14:textId="77777777" w:rsidTr="00CA2CC2">
        <w:trPr>
          <w:jc w:val="center"/>
        </w:trPr>
        <w:tc>
          <w:tcPr>
            <w:tcW w:w="4621" w:type="dxa"/>
            <w:tcBorders>
              <w:top w:val="nil"/>
              <w:left w:val="nil"/>
              <w:bottom w:val="nil"/>
              <w:right w:val="nil"/>
            </w:tcBorders>
          </w:tcPr>
          <w:p w14:paraId="25844A2F" w14:textId="77777777" w:rsidR="002E4E3E" w:rsidRPr="00FF32AD" w:rsidRDefault="002E4E3E" w:rsidP="002E4E3E">
            <w:r w:rsidRPr="00FF32AD">
              <w:t>Phosphorus</w:t>
            </w:r>
          </w:p>
        </w:tc>
        <w:tc>
          <w:tcPr>
            <w:tcW w:w="1866" w:type="dxa"/>
            <w:tcBorders>
              <w:top w:val="nil"/>
              <w:left w:val="nil"/>
              <w:bottom w:val="nil"/>
              <w:right w:val="nil"/>
            </w:tcBorders>
          </w:tcPr>
          <w:p w14:paraId="5F1EADBC" w14:textId="77777777" w:rsidR="002E4E3E" w:rsidRPr="00FF32AD" w:rsidRDefault="002E4E3E" w:rsidP="002E4E3E">
            <w:r w:rsidRPr="00FF32AD">
              <w:t>4.66</w:t>
            </w:r>
          </w:p>
        </w:tc>
      </w:tr>
      <w:tr w:rsidR="002E4E3E" w:rsidRPr="00FF32AD" w14:paraId="39A22DC1" w14:textId="77777777" w:rsidTr="00CA2CC2">
        <w:trPr>
          <w:jc w:val="center"/>
        </w:trPr>
        <w:tc>
          <w:tcPr>
            <w:tcW w:w="4621" w:type="dxa"/>
            <w:tcBorders>
              <w:top w:val="nil"/>
              <w:left w:val="nil"/>
              <w:bottom w:val="nil"/>
              <w:right w:val="nil"/>
            </w:tcBorders>
          </w:tcPr>
          <w:p w14:paraId="7C048156" w14:textId="77777777" w:rsidR="002E4E3E" w:rsidRPr="00FF32AD" w:rsidRDefault="002E4E3E" w:rsidP="002E4E3E">
            <w:r w:rsidRPr="00FF32AD">
              <w:t>Potassium</w:t>
            </w:r>
          </w:p>
        </w:tc>
        <w:tc>
          <w:tcPr>
            <w:tcW w:w="1866" w:type="dxa"/>
            <w:tcBorders>
              <w:top w:val="nil"/>
              <w:left w:val="nil"/>
              <w:bottom w:val="nil"/>
              <w:right w:val="nil"/>
            </w:tcBorders>
          </w:tcPr>
          <w:p w14:paraId="53E2AA0A" w14:textId="77777777" w:rsidR="002E4E3E" w:rsidRPr="00FF32AD" w:rsidRDefault="002E4E3E" w:rsidP="002E4E3E">
            <w:r w:rsidRPr="00FF32AD">
              <w:t>113.082</w:t>
            </w:r>
          </w:p>
        </w:tc>
      </w:tr>
      <w:tr w:rsidR="002E4E3E" w:rsidRPr="00FF32AD" w14:paraId="1145BE71" w14:textId="77777777" w:rsidTr="00CA2CC2">
        <w:trPr>
          <w:jc w:val="center"/>
        </w:trPr>
        <w:tc>
          <w:tcPr>
            <w:tcW w:w="4621" w:type="dxa"/>
            <w:tcBorders>
              <w:top w:val="nil"/>
              <w:left w:val="nil"/>
              <w:bottom w:val="nil"/>
              <w:right w:val="nil"/>
            </w:tcBorders>
          </w:tcPr>
          <w:p w14:paraId="1DC22313" w14:textId="77777777" w:rsidR="002E4E3E" w:rsidRPr="00FF32AD" w:rsidRDefault="002E4E3E" w:rsidP="002E4E3E">
            <w:r w:rsidRPr="00FF32AD">
              <w:t>Sulphur</w:t>
            </w:r>
          </w:p>
        </w:tc>
        <w:tc>
          <w:tcPr>
            <w:tcW w:w="1866" w:type="dxa"/>
            <w:tcBorders>
              <w:top w:val="nil"/>
              <w:left w:val="nil"/>
              <w:bottom w:val="nil"/>
              <w:right w:val="nil"/>
            </w:tcBorders>
          </w:tcPr>
          <w:p w14:paraId="3BC86133" w14:textId="77777777" w:rsidR="002E4E3E" w:rsidRPr="00FF32AD" w:rsidRDefault="002E4E3E" w:rsidP="002E4E3E">
            <w:r w:rsidRPr="00FF32AD">
              <w:t>4.039</w:t>
            </w:r>
          </w:p>
        </w:tc>
      </w:tr>
      <w:tr w:rsidR="002E4E3E" w:rsidRPr="00FF32AD" w14:paraId="049E2CC1" w14:textId="77777777" w:rsidTr="00CA2CC2">
        <w:trPr>
          <w:jc w:val="center"/>
        </w:trPr>
        <w:tc>
          <w:tcPr>
            <w:tcW w:w="4621" w:type="dxa"/>
            <w:tcBorders>
              <w:top w:val="nil"/>
              <w:left w:val="nil"/>
              <w:bottom w:val="nil"/>
              <w:right w:val="nil"/>
            </w:tcBorders>
          </w:tcPr>
          <w:p w14:paraId="3BA7B185" w14:textId="77777777" w:rsidR="002E4E3E" w:rsidRPr="00FF32AD" w:rsidRDefault="002E4E3E" w:rsidP="002E4E3E">
            <w:r w:rsidRPr="00FF32AD">
              <w:t>Copper</w:t>
            </w:r>
          </w:p>
        </w:tc>
        <w:tc>
          <w:tcPr>
            <w:tcW w:w="1866" w:type="dxa"/>
            <w:tcBorders>
              <w:top w:val="nil"/>
              <w:left w:val="nil"/>
              <w:bottom w:val="nil"/>
              <w:right w:val="nil"/>
            </w:tcBorders>
          </w:tcPr>
          <w:p w14:paraId="2B520533" w14:textId="77777777" w:rsidR="002E4E3E" w:rsidRPr="00FF32AD" w:rsidRDefault="002E4E3E" w:rsidP="002E4E3E">
            <w:r w:rsidRPr="00FF32AD">
              <w:t>2.049</w:t>
            </w:r>
          </w:p>
        </w:tc>
      </w:tr>
      <w:tr w:rsidR="002E4E3E" w:rsidRPr="00FF32AD" w14:paraId="7A077AC1" w14:textId="77777777" w:rsidTr="00CA2CC2">
        <w:trPr>
          <w:jc w:val="center"/>
        </w:trPr>
        <w:tc>
          <w:tcPr>
            <w:tcW w:w="4621" w:type="dxa"/>
            <w:tcBorders>
              <w:top w:val="nil"/>
              <w:left w:val="nil"/>
              <w:bottom w:val="nil"/>
              <w:right w:val="nil"/>
            </w:tcBorders>
          </w:tcPr>
          <w:p w14:paraId="43279692" w14:textId="77777777" w:rsidR="002E4E3E" w:rsidRPr="00FF32AD" w:rsidRDefault="002E4E3E" w:rsidP="002E4E3E">
            <w:r w:rsidRPr="00FF32AD">
              <w:t>Iron</w:t>
            </w:r>
          </w:p>
        </w:tc>
        <w:tc>
          <w:tcPr>
            <w:tcW w:w="1866" w:type="dxa"/>
            <w:tcBorders>
              <w:top w:val="nil"/>
              <w:left w:val="nil"/>
              <w:bottom w:val="nil"/>
              <w:right w:val="nil"/>
            </w:tcBorders>
          </w:tcPr>
          <w:p w14:paraId="60C82A31" w14:textId="77777777" w:rsidR="002E4E3E" w:rsidRPr="00FF32AD" w:rsidRDefault="002E4E3E" w:rsidP="002E4E3E">
            <w:r w:rsidRPr="00FF32AD">
              <w:t>3.099</w:t>
            </w:r>
          </w:p>
        </w:tc>
      </w:tr>
      <w:tr w:rsidR="002E4E3E" w:rsidRPr="00FF32AD" w14:paraId="442B40F0" w14:textId="77777777" w:rsidTr="00CA2CC2">
        <w:trPr>
          <w:jc w:val="center"/>
        </w:trPr>
        <w:tc>
          <w:tcPr>
            <w:tcW w:w="4621" w:type="dxa"/>
            <w:tcBorders>
              <w:top w:val="nil"/>
              <w:left w:val="nil"/>
              <w:bottom w:val="nil"/>
              <w:right w:val="nil"/>
            </w:tcBorders>
          </w:tcPr>
          <w:p w14:paraId="0BFD3FF8" w14:textId="77777777" w:rsidR="002E4E3E" w:rsidRPr="00FF32AD" w:rsidRDefault="002E4E3E" w:rsidP="002E4E3E">
            <w:r w:rsidRPr="00FF32AD">
              <w:t>Manganese</w:t>
            </w:r>
          </w:p>
        </w:tc>
        <w:tc>
          <w:tcPr>
            <w:tcW w:w="1866" w:type="dxa"/>
            <w:tcBorders>
              <w:top w:val="nil"/>
              <w:left w:val="nil"/>
              <w:bottom w:val="nil"/>
              <w:right w:val="nil"/>
            </w:tcBorders>
          </w:tcPr>
          <w:p w14:paraId="0D8BB855" w14:textId="77777777" w:rsidR="002E4E3E" w:rsidRPr="00FF32AD" w:rsidRDefault="002E4E3E" w:rsidP="002E4E3E">
            <w:r w:rsidRPr="00FF32AD">
              <w:t>6.343</w:t>
            </w:r>
          </w:p>
        </w:tc>
      </w:tr>
      <w:tr w:rsidR="002E4E3E" w:rsidRPr="00FF32AD" w14:paraId="1C0AB94E" w14:textId="77777777" w:rsidTr="00CA2CC2">
        <w:trPr>
          <w:jc w:val="center"/>
        </w:trPr>
        <w:tc>
          <w:tcPr>
            <w:tcW w:w="4621" w:type="dxa"/>
            <w:tcBorders>
              <w:top w:val="nil"/>
              <w:left w:val="nil"/>
              <w:bottom w:val="nil"/>
              <w:right w:val="nil"/>
            </w:tcBorders>
          </w:tcPr>
          <w:p w14:paraId="4A670989" w14:textId="77777777" w:rsidR="002E4E3E" w:rsidRPr="00FF32AD" w:rsidRDefault="002E4E3E" w:rsidP="002E4E3E">
            <w:r w:rsidRPr="00FF32AD">
              <w:t>Zinc</w:t>
            </w:r>
          </w:p>
        </w:tc>
        <w:tc>
          <w:tcPr>
            <w:tcW w:w="1866" w:type="dxa"/>
            <w:tcBorders>
              <w:top w:val="nil"/>
              <w:left w:val="nil"/>
              <w:bottom w:val="nil"/>
              <w:right w:val="nil"/>
            </w:tcBorders>
          </w:tcPr>
          <w:p w14:paraId="6DE59825" w14:textId="77777777" w:rsidR="002E4E3E" w:rsidRPr="00FF32AD" w:rsidRDefault="002E4E3E" w:rsidP="002E4E3E">
            <w:r w:rsidRPr="00FF32AD">
              <w:t>2.631</w:t>
            </w:r>
          </w:p>
        </w:tc>
      </w:tr>
      <w:tr w:rsidR="002E4E3E" w:rsidRPr="00FF32AD" w14:paraId="6F5E23BB" w14:textId="77777777" w:rsidTr="00CA2CC2">
        <w:trPr>
          <w:jc w:val="center"/>
        </w:trPr>
        <w:tc>
          <w:tcPr>
            <w:tcW w:w="4621" w:type="dxa"/>
            <w:tcBorders>
              <w:top w:val="nil"/>
              <w:left w:val="nil"/>
              <w:bottom w:val="nil"/>
              <w:right w:val="nil"/>
            </w:tcBorders>
          </w:tcPr>
          <w:p w14:paraId="6273B489" w14:textId="77777777" w:rsidR="002E4E3E" w:rsidRPr="001C1CFE" w:rsidRDefault="002E4E3E" w:rsidP="002E4E3E">
            <w:pPr>
              <w:rPr>
                <w:b/>
              </w:rPr>
            </w:pPr>
            <w:r w:rsidRPr="001C1CFE">
              <w:rPr>
                <w:b/>
              </w:rPr>
              <w:t xml:space="preserve">Exchangeable </w:t>
            </w:r>
            <w:proofErr w:type="spellStart"/>
            <w:r w:rsidRPr="001C1CFE">
              <w:rPr>
                <w:b/>
              </w:rPr>
              <w:t>aluminium</w:t>
            </w:r>
            <w:proofErr w:type="spellEnd"/>
          </w:p>
        </w:tc>
        <w:tc>
          <w:tcPr>
            <w:tcW w:w="1866" w:type="dxa"/>
            <w:tcBorders>
              <w:top w:val="nil"/>
              <w:left w:val="nil"/>
              <w:bottom w:val="nil"/>
              <w:right w:val="nil"/>
            </w:tcBorders>
          </w:tcPr>
          <w:p w14:paraId="0BE1C563" w14:textId="77777777" w:rsidR="002E4E3E" w:rsidRPr="00FF32AD" w:rsidRDefault="002E4E3E" w:rsidP="002E4E3E">
            <w:r w:rsidRPr="00FF32AD">
              <w:t>10.419</w:t>
            </w:r>
          </w:p>
        </w:tc>
      </w:tr>
      <w:tr w:rsidR="002E4E3E" w:rsidRPr="00FF32AD" w14:paraId="37CBA0B1" w14:textId="77777777" w:rsidTr="00CA2CC2">
        <w:trPr>
          <w:jc w:val="center"/>
        </w:trPr>
        <w:tc>
          <w:tcPr>
            <w:tcW w:w="4621" w:type="dxa"/>
            <w:tcBorders>
              <w:top w:val="nil"/>
              <w:left w:val="nil"/>
              <w:bottom w:val="nil"/>
              <w:right w:val="nil"/>
            </w:tcBorders>
          </w:tcPr>
          <w:p w14:paraId="098DA2B1" w14:textId="77777777" w:rsidR="002E4E3E" w:rsidRPr="001C1CFE" w:rsidRDefault="002E4E3E" w:rsidP="002E4E3E">
            <w:pPr>
              <w:rPr>
                <w:b/>
              </w:rPr>
            </w:pPr>
            <w:r w:rsidRPr="001C1CFE">
              <w:rPr>
                <w:b/>
              </w:rPr>
              <w:t>Calcium</w:t>
            </w:r>
          </w:p>
        </w:tc>
        <w:tc>
          <w:tcPr>
            <w:tcW w:w="1866" w:type="dxa"/>
            <w:tcBorders>
              <w:top w:val="nil"/>
              <w:left w:val="nil"/>
              <w:bottom w:val="nil"/>
              <w:right w:val="nil"/>
            </w:tcBorders>
          </w:tcPr>
          <w:p w14:paraId="19A70731" w14:textId="77777777" w:rsidR="002E4E3E" w:rsidRPr="00FF32AD" w:rsidRDefault="002E4E3E" w:rsidP="002E4E3E">
            <w:r w:rsidRPr="00FF32AD">
              <w:t>15.470</w:t>
            </w:r>
          </w:p>
        </w:tc>
      </w:tr>
      <w:tr w:rsidR="002E4E3E" w:rsidRPr="00FF32AD" w14:paraId="75832F2B" w14:textId="77777777" w:rsidTr="00CA2CC2">
        <w:trPr>
          <w:jc w:val="center"/>
        </w:trPr>
        <w:tc>
          <w:tcPr>
            <w:tcW w:w="4621" w:type="dxa"/>
            <w:tcBorders>
              <w:top w:val="nil"/>
              <w:left w:val="nil"/>
              <w:bottom w:val="nil"/>
              <w:right w:val="nil"/>
            </w:tcBorders>
          </w:tcPr>
          <w:p w14:paraId="19E0817E" w14:textId="77777777" w:rsidR="002E4E3E" w:rsidRPr="001C1CFE" w:rsidRDefault="002E4E3E" w:rsidP="002E4E3E">
            <w:pPr>
              <w:rPr>
                <w:b/>
              </w:rPr>
            </w:pPr>
            <w:r w:rsidRPr="001C1CFE">
              <w:rPr>
                <w:b/>
              </w:rPr>
              <w:t>Magnesium</w:t>
            </w:r>
          </w:p>
        </w:tc>
        <w:tc>
          <w:tcPr>
            <w:tcW w:w="1866" w:type="dxa"/>
            <w:tcBorders>
              <w:top w:val="nil"/>
              <w:left w:val="nil"/>
              <w:bottom w:val="nil"/>
              <w:right w:val="nil"/>
            </w:tcBorders>
          </w:tcPr>
          <w:p w14:paraId="54D4746C" w14:textId="77777777" w:rsidR="002E4E3E" w:rsidRPr="00FF32AD" w:rsidRDefault="002E4E3E" w:rsidP="002E4E3E">
            <w:r w:rsidRPr="00FF32AD">
              <w:t>28.203</w:t>
            </w:r>
          </w:p>
        </w:tc>
      </w:tr>
      <w:tr w:rsidR="002E4E3E" w:rsidRPr="00FF32AD" w14:paraId="03FB7A65" w14:textId="77777777" w:rsidTr="00CA2CC2">
        <w:trPr>
          <w:jc w:val="center"/>
        </w:trPr>
        <w:tc>
          <w:tcPr>
            <w:tcW w:w="4621" w:type="dxa"/>
            <w:tcBorders>
              <w:top w:val="nil"/>
              <w:left w:val="nil"/>
              <w:bottom w:val="nil"/>
              <w:right w:val="nil"/>
            </w:tcBorders>
          </w:tcPr>
          <w:p w14:paraId="44B57FF4" w14:textId="77777777" w:rsidR="002E4E3E" w:rsidRPr="001C1CFE" w:rsidRDefault="002E4E3E" w:rsidP="002E4E3E">
            <w:pPr>
              <w:rPr>
                <w:b/>
              </w:rPr>
            </w:pPr>
            <w:r w:rsidRPr="001C1CFE">
              <w:rPr>
                <w:b/>
              </w:rPr>
              <w:t>Exchangeable potassium</w:t>
            </w:r>
          </w:p>
        </w:tc>
        <w:tc>
          <w:tcPr>
            <w:tcW w:w="1866" w:type="dxa"/>
            <w:tcBorders>
              <w:top w:val="nil"/>
              <w:left w:val="nil"/>
              <w:bottom w:val="nil"/>
              <w:right w:val="nil"/>
            </w:tcBorders>
          </w:tcPr>
          <w:p w14:paraId="01FA8CE2" w14:textId="77777777" w:rsidR="002E4E3E" w:rsidRPr="00FF32AD" w:rsidRDefault="002E4E3E" w:rsidP="002E4E3E">
            <w:r w:rsidRPr="00FF32AD">
              <w:t>105.291</w:t>
            </w:r>
          </w:p>
        </w:tc>
      </w:tr>
      <w:tr w:rsidR="002E4E3E" w:rsidRPr="00FF32AD" w14:paraId="5019AE73" w14:textId="77777777" w:rsidTr="00CA2CC2">
        <w:trPr>
          <w:jc w:val="center"/>
        </w:trPr>
        <w:tc>
          <w:tcPr>
            <w:tcW w:w="4621" w:type="dxa"/>
            <w:tcBorders>
              <w:top w:val="nil"/>
              <w:left w:val="nil"/>
              <w:bottom w:val="nil"/>
              <w:right w:val="nil"/>
            </w:tcBorders>
          </w:tcPr>
          <w:p w14:paraId="61932253" w14:textId="77777777" w:rsidR="002E4E3E" w:rsidRPr="001C1CFE" w:rsidRDefault="002E4E3E" w:rsidP="002E4E3E">
            <w:pPr>
              <w:rPr>
                <w:b/>
              </w:rPr>
            </w:pPr>
            <w:r w:rsidRPr="001C1CFE">
              <w:rPr>
                <w:b/>
              </w:rPr>
              <w:t>Exchangeable sodium</w:t>
            </w:r>
          </w:p>
        </w:tc>
        <w:tc>
          <w:tcPr>
            <w:tcW w:w="1866" w:type="dxa"/>
            <w:tcBorders>
              <w:top w:val="nil"/>
              <w:left w:val="nil"/>
              <w:bottom w:val="nil"/>
              <w:right w:val="nil"/>
            </w:tcBorders>
          </w:tcPr>
          <w:p w14:paraId="6498AC5F" w14:textId="77777777" w:rsidR="002E4E3E" w:rsidRPr="00FF32AD" w:rsidRDefault="002E4E3E" w:rsidP="002E4E3E">
            <w:r w:rsidRPr="00FF32AD">
              <w:t>19.706</w:t>
            </w:r>
          </w:p>
        </w:tc>
      </w:tr>
      <w:tr w:rsidR="002E4E3E" w:rsidRPr="00FF32AD" w14:paraId="0DFAE366" w14:textId="77777777" w:rsidTr="00CA2CC2">
        <w:trPr>
          <w:jc w:val="center"/>
        </w:trPr>
        <w:tc>
          <w:tcPr>
            <w:tcW w:w="4621" w:type="dxa"/>
            <w:tcBorders>
              <w:top w:val="nil"/>
              <w:left w:val="nil"/>
              <w:bottom w:val="nil"/>
              <w:right w:val="nil"/>
            </w:tcBorders>
          </w:tcPr>
          <w:p w14:paraId="044647E0" w14:textId="77777777" w:rsidR="002E4E3E" w:rsidRPr="001C1CFE" w:rsidRDefault="002E4E3E" w:rsidP="002E4E3E">
            <w:pPr>
              <w:rPr>
                <w:b/>
              </w:rPr>
            </w:pPr>
            <w:r w:rsidRPr="001C1CFE">
              <w:rPr>
                <w:b/>
              </w:rPr>
              <w:t>Boron</w:t>
            </w:r>
          </w:p>
        </w:tc>
        <w:tc>
          <w:tcPr>
            <w:tcW w:w="1866" w:type="dxa"/>
            <w:tcBorders>
              <w:top w:val="nil"/>
              <w:left w:val="nil"/>
              <w:bottom w:val="nil"/>
              <w:right w:val="nil"/>
            </w:tcBorders>
          </w:tcPr>
          <w:p w14:paraId="1740048A" w14:textId="77777777" w:rsidR="002E4E3E" w:rsidRPr="00FF32AD" w:rsidRDefault="002E4E3E" w:rsidP="002E4E3E">
            <w:r w:rsidRPr="00FF32AD">
              <w:t>18.466</w:t>
            </w:r>
          </w:p>
        </w:tc>
      </w:tr>
      <w:tr w:rsidR="002E4E3E" w:rsidRPr="00FF32AD" w14:paraId="5162ED08" w14:textId="77777777" w:rsidTr="00CA2CC2">
        <w:trPr>
          <w:jc w:val="center"/>
        </w:trPr>
        <w:tc>
          <w:tcPr>
            <w:tcW w:w="4621" w:type="dxa"/>
            <w:tcBorders>
              <w:top w:val="nil"/>
              <w:left w:val="nil"/>
              <w:bottom w:val="nil"/>
              <w:right w:val="nil"/>
            </w:tcBorders>
          </w:tcPr>
          <w:p w14:paraId="6CF27B8C" w14:textId="77777777" w:rsidR="002E4E3E" w:rsidRPr="001C1CFE" w:rsidRDefault="002E4E3E" w:rsidP="002E4E3E">
            <w:pPr>
              <w:rPr>
                <w:b/>
              </w:rPr>
            </w:pPr>
            <w:r w:rsidRPr="001C1CFE">
              <w:rPr>
                <w:b/>
              </w:rPr>
              <w:t>Organic carbon</w:t>
            </w:r>
          </w:p>
        </w:tc>
        <w:tc>
          <w:tcPr>
            <w:tcW w:w="1866" w:type="dxa"/>
            <w:tcBorders>
              <w:top w:val="nil"/>
              <w:left w:val="nil"/>
              <w:bottom w:val="nil"/>
              <w:right w:val="nil"/>
            </w:tcBorders>
          </w:tcPr>
          <w:p w14:paraId="2D7A8C3E" w14:textId="77777777" w:rsidR="002E4E3E" w:rsidRPr="00FF32AD" w:rsidRDefault="002E4E3E" w:rsidP="002E4E3E">
            <w:r w:rsidRPr="00FF32AD">
              <w:t>26.768</w:t>
            </w:r>
          </w:p>
        </w:tc>
      </w:tr>
      <w:tr w:rsidR="002E4E3E" w:rsidRPr="00FF32AD" w14:paraId="1B23111B" w14:textId="77777777" w:rsidTr="00CA2CC2">
        <w:trPr>
          <w:jc w:val="center"/>
        </w:trPr>
        <w:tc>
          <w:tcPr>
            <w:tcW w:w="4621" w:type="dxa"/>
            <w:tcBorders>
              <w:top w:val="nil"/>
              <w:left w:val="nil"/>
              <w:bottom w:val="nil"/>
              <w:right w:val="nil"/>
            </w:tcBorders>
          </w:tcPr>
          <w:p w14:paraId="5B2C22D2" w14:textId="77777777" w:rsidR="002E4E3E" w:rsidRPr="001C1CFE" w:rsidRDefault="002E4E3E" w:rsidP="002E4E3E">
            <w:pPr>
              <w:rPr>
                <w:b/>
              </w:rPr>
            </w:pPr>
            <w:r w:rsidRPr="001C1CFE">
              <w:rPr>
                <w:b/>
              </w:rPr>
              <w:lastRenderedPageBreak/>
              <w:t>Organic matter</w:t>
            </w:r>
          </w:p>
        </w:tc>
        <w:tc>
          <w:tcPr>
            <w:tcW w:w="1866" w:type="dxa"/>
            <w:tcBorders>
              <w:top w:val="nil"/>
              <w:left w:val="nil"/>
              <w:bottom w:val="nil"/>
              <w:right w:val="nil"/>
            </w:tcBorders>
          </w:tcPr>
          <w:p w14:paraId="4740C71A" w14:textId="77777777" w:rsidR="002E4E3E" w:rsidRPr="00FF32AD" w:rsidRDefault="002E4E3E" w:rsidP="002E4E3E">
            <w:r w:rsidRPr="00FF32AD">
              <w:t>12.519</w:t>
            </w:r>
          </w:p>
        </w:tc>
      </w:tr>
      <w:tr w:rsidR="002E4E3E" w:rsidRPr="00FF32AD" w14:paraId="5030F97A" w14:textId="77777777" w:rsidTr="00CA2CC2">
        <w:trPr>
          <w:jc w:val="center"/>
        </w:trPr>
        <w:tc>
          <w:tcPr>
            <w:tcW w:w="4621" w:type="dxa"/>
            <w:tcBorders>
              <w:top w:val="nil"/>
              <w:left w:val="nil"/>
              <w:bottom w:val="nil"/>
              <w:right w:val="nil"/>
            </w:tcBorders>
          </w:tcPr>
          <w:p w14:paraId="2B53F86D" w14:textId="77777777" w:rsidR="002E4E3E" w:rsidRPr="00FF32AD" w:rsidRDefault="002E4E3E" w:rsidP="002E4E3E">
            <w:r w:rsidRPr="00FF32AD">
              <w:t>pH H</w:t>
            </w:r>
            <w:r w:rsidRPr="00FF32AD">
              <w:rPr>
                <w:vertAlign w:val="subscript"/>
              </w:rPr>
              <w:t>2</w:t>
            </w:r>
            <w:r w:rsidRPr="00FF32AD">
              <w:t>O</w:t>
            </w:r>
          </w:p>
        </w:tc>
        <w:tc>
          <w:tcPr>
            <w:tcW w:w="1866" w:type="dxa"/>
            <w:tcBorders>
              <w:top w:val="nil"/>
              <w:left w:val="nil"/>
              <w:bottom w:val="nil"/>
              <w:right w:val="nil"/>
            </w:tcBorders>
          </w:tcPr>
          <w:p w14:paraId="4F6E293D" w14:textId="77777777" w:rsidR="002E4E3E" w:rsidRPr="00FF32AD" w:rsidRDefault="002E4E3E" w:rsidP="002E4E3E">
            <w:r w:rsidRPr="00FF32AD">
              <w:t>4.5</w:t>
            </w:r>
          </w:p>
        </w:tc>
      </w:tr>
      <w:tr w:rsidR="002E4E3E" w:rsidRPr="00FF32AD" w14:paraId="0EE7A770" w14:textId="77777777" w:rsidTr="00CA2CC2">
        <w:trPr>
          <w:jc w:val="center"/>
        </w:trPr>
        <w:tc>
          <w:tcPr>
            <w:tcW w:w="4621" w:type="dxa"/>
            <w:tcBorders>
              <w:top w:val="nil"/>
              <w:left w:val="nil"/>
              <w:bottom w:val="nil"/>
              <w:right w:val="nil"/>
            </w:tcBorders>
          </w:tcPr>
          <w:p w14:paraId="01DFA1E1" w14:textId="77777777" w:rsidR="002E4E3E" w:rsidRPr="00FF32AD" w:rsidRDefault="002E4E3E" w:rsidP="002E4E3E">
            <w:r w:rsidRPr="00FF32AD">
              <w:t>Conductivity</w:t>
            </w:r>
          </w:p>
        </w:tc>
        <w:tc>
          <w:tcPr>
            <w:tcW w:w="1866" w:type="dxa"/>
            <w:tcBorders>
              <w:top w:val="nil"/>
              <w:left w:val="nil"/>
              <w:bottom w:val="nil"/>
              <w:right w:val="nil"/>
            </w:tcBorders>
          </w:tcPr>
          <w:p w14:paraId="7B51DF12" w14:textId="77777777" w:rsidR="002E4E3E" w:rsidRPr="00FF32AD" w:rsidRDefault="002E4E3E" w:rsidP="002E4E3E">
            <w:r w:rsidRPr="00FF32AD">
              <w:t>24.622</w:t>
            </w:r>
          </w:p>
        </w:tc>
      </w:tr>
      <w:tr w:rsidR="002E4E3E" w:rsidRPr="00FF32AD" w14:paraId="1111C7E9" w14:textId="77777777" w:rsidTr="00CA2CC2">
        <w:trPr>
          <w:jc w:val="center"/>
        </w:trPr>
        <w:tc>
          <w:tcPr>
            <w:tcW w:w="4621" w:type="dxa"/>
            <w:tcBorders>
              <w:top w:val="nil"/>
              <w:left w:val="nil"/>
              <w:bottom w:val="nil"/>
              <w:right w:val="nil"/>
            </w:tcBorders>
          </w:tcPr>
          <w:p w14:paraId="680F1B79" w14:textId="77777777" w:rsidR="002E4E3E" w:rsidRPr="00FF32AD" w:rsidRDefault="002E4E3E" w:rsidP="002E4E3E">
            <w:r w:rsidRPr="00FF32AD">
              <w:t>Mycorrhizal fungal diversity</w:t>
            </w:r>
          </w:p>
        </w:tc>
        <w:tc>
          <w:tcPr>
            <w:tcW w:w="1866" w:type="dxa"/>
            <w:tcBorders>
              <w:top w:val="nil"/>
              <w:left w:val="nil"/>
              <w:bottom w:val="nil"/>
              <w:right w:val="nil"/>
            </w:tcBorders>
          </w:tcPr>
          <w:p w14:paraId="269DDC1B" w14:textId="77777777" w:rsidR="002E4E3E" w:rsidRPr="00FF32AD" w:rsidRDefault="002E4E3E" w:rsidP="002E4E3E">
            <w:r w:rsidRPr="00FF32AD">
              <w:t>7.478</w:t>
            </w:r>
          </w:p>
        </w:tc>
      </w:tr>
      <w:tr w:rsidR="002E4E3E" w:rsidRPr="00FF32AD" w14:paraId="7E61498E" w14:textId="77777777" w:rsidTr="00CA2CC2">
        <w:trPr>
          <w:jc w:val="center"/>
        </w:trPr>
        <w:tc>
          <w:tcPr>
            <w:tcW w:w="4621" w:type="dxa"/>
            <w:tcBorders>
              <w:top w:val="nil"/>
              <w:left w:val="nil"/>
              <w:bottom w:val="single" w:sz="4" w:space="0" w:color="auto"/>
              <w:right w:val="nil"/>
            </w:tcBorders>
          </w:tcPr>
          <w:p w14:paraId="722EEFC9" w14:textId="77777777" w:rsidR="002E4E3E" w:rsidRPr="00FF32AD" w:rsidRDefault="002E4E3E" w:rsidP="002E4E3E">
            <w:r w:rsidRPr="00FF32AD">
              <w:t>Mycorrhizal rarefied richness</w:t>
            </w:r>
          </w:p>
        </w:tc>
        <w:tc>
          <w:tcPr>
            <w:tcW w:w="1866" w:type="dxa"/>
            <w:tcBorders>
              <w:top w:val="nil"/>
              <w:left w:val="nil"/>
              <w:bottom w:val="single" w:sz="4" w:space="0" w:color="auto"/>
              <w:right w:val="nil"/>
            </w:tcBorders>
          </w:tcPr>
          <w:p w14:paraId="0DB1F06D" w14:textId="77777777" w:rsidR="002E4E3E" w:rsidRPr="00FF32AD" w:rsidRDefault="002E4E3E" w:rsidP="002E4E3E">
            <w:r w:rsidRPr="00FF32AD">
              <w:t>10.012</w:t>
            </w:r>
          </w:p>
        </w:tc>
      </w:tr>
    </w:tbl>
    <w:p w14:paraId="65AD26F5" w14:textId="77777777" w:rsidR="00DE23E8" w:rsidRPr="001549D3" w:rsidRDefault="00DE23E8" w:rsidP="00654E8F">
      <w:pPr>
        <w:spacing w:before="240"/>
      </w:pPr>
    </w:p>
    <w:sectPr w:rsidR="00DE23E8" w:rsidRPr="001549D3" w:rsidSect="0080259A">
      <w:headerReference w:type="even" r:id="rId8"/>
      <w:footerReference w:type="even" r:id="rId9"/>
      <w:footerReference w:type="default" r:id="rId10"/>
      <w:headerReference w:type="first" r:id="rId11"/>
      <w:pgSz w:w="12240" w:h="15840"/>
      <w:pgMar w:top="1138" w:right="1181" w:bottom="1138" w:left="1282"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FBA6A6" w14:textId="77777777" w:rsidR="0009514B" w:rsidRDefault="0009514B" w:rsidP="00117666">
      <w:pPr>
        <w:spacing w:after="0"/>
      </w:pPr>
      <w:r>
        <w:separator/>
      </w:r>
    </w:p>
  </w:endnote>
  <w:endnote w:type="continuationSeparator" w:id="0">
    <w:p w14:paraId="24998ABC" w14:textId="77777777" w:rsidR="0009514B" w:rsidRDefault="0009514B" w:rsidP="0011766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F78804" w14:textId="542AED90" w:rsidR="0005065F" w:rsidRPr="00577C4C" w:rsidRDefault="0005065F">
    <w:pPr>
      <w:rPr>
        <w:color w:val="C00000"/>
        <w:szCs w:val="24"/>
      </w:rPr>
    </w:pPr>
    <w:r>
      <w:rPr>
        <w:noProof/>
        <w:lang w:val="en-NZ" w:eastAsia="en-NZ"/>
      </w:rPr>
      <mc:AlternateContent>
        <mc:Choice Requires="wps">
          <w:drawing>
            <wp:anchor distT="0" distB="0" distL="114300" distR="114300" simplePos="0" relativeHeight="251659264" behindDoc="0" locked="0" layoutInCell="1" allowOverlap="1" wp14:anchorId="60969E01" wp14:editId="0221579E">
              <wp:simplePos x="0" y="0"/>
              <wp:positionH relativeFrom="margin">
                <wp:align>right</wp:align>
              </wp:positionH>
              <wp:positionV relativeFrom="bottomMargin">
                <wp:align>top</wp:align>
              </wp:positionV>
              <wp:extent cx="1508760" cy="4953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08760" cy="495300"/>
                      </a:xfrm>
                      <a:prstGeom prst="rect">
                        <a:avLst/>
                      </a:prstGeom>
                      <a:noFill/>
                      <a:ln w="6350">
                        <a:noFill/>
                      </a:ln>
                      <a:effectLst/>
                    </wps:spPr>
                    <wps:txbx>
                      <w:txbxContent>
                        <w:p w14:paraId="1ADEA6C9" w14:textId="72A11F56" w:rsidR="0005065F" w:rsidRPr="00577C4C" w:rsidRDefault="0005065F">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70035C">
                            <w:rPr>
                              <w:noProof/>
                              <w:color w:val="000000" w:themeColor="text1"/>
                              <w:szCs w:val="40"/>
                            </w:rPr>
                            <w:t>4</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60969E01" id="_x0000_t202" coordsize="21600,21600" o:spt="202" path="m,l,21600r21600,l21600,xe">
              <v:stroke joinstyle="miter"/>
              <v:path gradientshapeok="t" o:connecttype="rect"/>
            </v:shapetype>
            <v:shape id="Text Box 1" o:spid="_x0000_s1026" type="#_x0000_t202" style="position:absolute;margin-left:67.6pt;margin-top:0;width:118.8pt;height:39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" filled="f" stroked="f" strokeweight=".5pt">
              <v:path arrowok="t"/>
              <v:textbox style="mso-fit-shape-to-text:t">
                <w:txbxContent>
                  <w:p w14:paraId="1ADEA6C9" w14:textId="72A11F56" w:rsidR="0005065F" w:rsidRPr="00577C4C" w:rsidRDefault="0005065F">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70035C">
                      <w:rPr>
                        <w:noProof/>
                        <w:color w:val="000000" w:themeColor="text1"/>
                        <w:szCs w:val="40"/>
                      </w:rPr>
                      <w:t>4</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0E891D" w14:textId="6EA1C3E7" w:rsidR="0005065F" w:rsidRPr="00577C4C" w:rsidRDefault="0005065F">
    <w:pPr>
      <w:rPr>
        <w:b/>
        <w:sz w:val="20"/>
        <w:szCs w:val="24"/>
      </w:rPr>
    </w:pPr>
    <w:r>
      <w:rPr>
        <w:noProof/>
        <w:lang w:val="en-NZ" w:eastAsia="en-NZ"/>
      </w:rPr>
      <mc:AlternateContent>
        <mc:Choice Requires="wps">
          <w:drawing>
            <wp:anchor distT="0" distB="0" distL="114300" distR="114300" simplePos="0" relativeHeight="251646976" behindDoc="0" locked="0" layoutInCell="1" allowOverlap="1" wp14:anchorId="0D386AB4" wp14:editId="68285716">
              <wp:simplePos x="0" y="0"/>
              <wp:positionH relativeFrom="margin">
                <wp:align>right</wp:align>
              </wp:positionH>
              <wp:positionV relativeFrom="bottomMargin">
                <wp:align>top</wp:align>
              </wp:positionV>
              <wp:extent cx="1508760" cy="495300"/>
              <wp:effectExtent l="0" t="0" r="0" b="0"/>
              <wp:wrapNone/>
              <wp:docPr id="56"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08760" cy="495300"/>
                      </a:xfrm>
                      <a:prstGeom prst="rect">
                        <a:avLst/>
                      </a:prstGeom>
                      <a:noFill/>
                      <a:ln w="6350">
                        <a:noFill/>
                      </a:ln>
                      <a:effectLst/>
                    </wps:spPr>
                    <wps:txbx>
                      <w:txbxContent>
                        <w:p w14:paraId="28F07189" w14:textId="0C81ACCD" w:rsidR="0005065F" w:rsidRPr="00577C4C" w:rsidRDefault="0005065F">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70035C">
                            <w:rPr>
                              <w:noProof/>
                              <w:color w:val="000000" w:themeColor="text1"/>
                              <w:szCs w:val="40"/>
                            </w:rPr>
                            <w:t>5</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0D386AB4" id="_x0000_t202" coordsize="21600,21600" o:spt="202" path="m,l,21600r21600,l21600,xe">
              <v:stroke joinstyle="miter"/>
              <v:path gradientshapeok="t" o:connecttype="rect"/>
            </v:shapetype>
            <v:shape id="Text Box 56" o:spid="_x0000_s1027" type="#_x0000_t202" style="position:absolute;margin-left:67.6pt;margin-top:0;width:118.8pt;height:39pt;z-index:25164697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" filled="f" stroked="f" strokeweight=".5pt">
              <v:path arrowok="t"/>
              <v:textbox style="mso-fit-shape-to-text:t">
                <w:txbxContent>
                  <w:p w14:paraId="28F07189" w14:textId="0C81ACCD" w:rsidR="0005065F" w:rsidRPr="00577C4C" w:rsidRDefault="0005065F">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70035C">
                      <w:rPr>
                        <w:noProof/>
                        <w:color w:val="000000" w:themeColor="text1"/>
                        <w:szCs w:val="40"/>
                      </w:rPr>
                      <w:t>5</w:t>
                    </w:r>
                    <w:r w:rsidRPr="00577C4C">
                      <w:rPr>
                        <w:color w:val="000000" w:themeColor="text1"/>
                        <w:szCs w:val="40"/>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85C5CE" w14:textId="77777777" w:rsidR="0009514B" w:rsidRDefault="0009514B" w:rsidP="00117666">
      <w:pPr>
        <w:spacing w:after="0"/>
      </w:pPr>
      <w:r>
        <w:separator/>
      </w:r>
    </w:p>
  </w:footnote>
  <w:footnote w:type="continuationSeparator" w:id="0">
    <w:p w14:paraId="16345B35" w14:textId="77777777" w:rsidR="0009514B" w:rsidRDefault="0009514B" w:rsidP="0011766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CE0BC1" w14:textId="77777777" w:rsidR="0005065F" w:rsidRPr="009151AA" w:rsidRDefault="0005065F">
    <w:pPr>
      <w:rPr>
        <w:rFonts w:cs="Times New Roman"/>
      </w:rPr>
    </w:pPr>
    <w:r w:rsidRPr="009151AA">
      <w:rPr>
        <w:rFonts w:cs="Times New Roman"/>
      </w:rPr>
      <w:ptab w:relativeTo="margin" w:alignment="center" w:leader="none"/>
    </w:r>
    <w:r w:rsidRPr="009151AA">
      <w:rPr>
        <w:rFonts w:cs="Times New Roman"/>
      </w:rPr>
      <w:ptab w:relativeTo="margin" w:alignment="right" w:leader="none"/>
    </w:r>
    <w:r w:rsidRPr="009151AA">
      <w:rPr>
        <w:rFonts w:cs="Times New Roman"/>
      </w:rPr>
      <w:t>Supplementary Material</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9183CF" w14:textId="77777777" w:rsidR="0005065F" w:rsidRDefault="0005065F" w:rsidP="0093429D">
    <w:r w:rsidRPr="005A1D84">
      <w:rPr>
        <w:b/>
        <w:noProof/>
        <w:color w:val="A6A6A6" w:themeColor="background1" w:themeShade="A6"/>
        <w:lang w:val="en-NZ" w:eastAsia="en-NZ"/>
      </w:rPr>
      <w:drawing>
        <wp:inline distT="0" distB="0" distL="0" distR="0" wp14:anchorId="486222CD" wp14:editId="77DE0123">
          <wp:extent cx="1382534" cy="497091"/>
          <wp:effectExtent l="0" t="0" r="0" b="0"/>
          <wp:docPr id="7" name="Picture 7"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4909" cy="551877"/>
                  </a:xfrm>
                  <a:prstGeom prst="rect">
                    <a:avLst/>
                  </a:prstGeom>
                  <a:noFill/>
                  <a:ln>
                    <a:noFill/>
                  </a:ln>
                </pic:spPr>
              </pic:pic>
            </a:graphicData>
          </a:graphic>
        </wp:inline>
      </w:drawing>
    </w:r>
    <w:r w:rsidRPr="007E3148">
      <w:rPr>
        <w:b/>
      </w:rPr>
      <w:ptab w:relativeTo="margin" w:alignment="center" w:leader="none"/>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B7666"/>
    <w:multiLevelType w:val="multilevel"/>
    <w:tmpl w:val="615EAD26"/>
    <w:lvl w:ilvl="0">
      <w:start w:val="1"/>
      <w:numFmt w:val="decimal"/>
      <w:lvlText w:val="%1."/>
      <w:lvlJc w:val="left"/>
      <w:pPr>
        <w:ind w:left="0" w:firstLine="0"/>
      </w:pPr>
      <w:rPr>
        <w:rFonts w:hint="default"/>
        <w:b/>
        <w:lang w:val="en-GB"/>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EC0601A"/>
    <w:multiLevelType w:val="multilevel"/>
    <w:tmpl w:val="2D740DBE"/>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pStyle w:val="Heading3"/>
      <w:lvlText w:val="%1.%2.%3"/>
      <w:lvlJc w:val="left"/>
      <w:pPr>
        <w:tabs>
          <w:tab w:val="num" w:pos="567"/>
        </w:tabs>
        <w:ind w:left="567" w:hanging="567"/>
      </w:pPr>
      <w:rPr>
        <w:rFonts w:hint="default"/>
      </w:rPr>
    </w:lvl>
    <w:lvl w:ilvl="3">
      <w:start w:val="1"/>
      <w:numFmt w:val="decimal"/>
      <w:pStyle w:val="Heading4"/>
      <w:lvlText w:val="%1.%2.%3.%4"/>
      <w:lvlJc w:val="left"/>
      <w:pPr>
        <w:tabs>
          <w:tab w:val="num" w:pos="567"/>
        </w:tabs>
        <w:ind w:left="567" w:hanging="567"/>
      </w:pPr>
      <w:rPr>
        <w:rFonts w:hint="default"/>
      </w:rPr>
    </w:lvl>
    <w:lvl w:ilvl="4">
      <w:start w:val="1"/>
      <w:numFmt w:val="decimal"/>
      <w:pStyle w:val="Heading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3" w15:restartNumberingAfterBreak="0">
    <w:nsid w:val="225305B5"/>
    <w:multiLevelType w:val="hybridMultilevel"/>
    <w:tmpl w:val="4F8C24FA"/>
    <w:lvl w:ilvl="0" w:tplc="A9DCD718">
      <w:start w:val="1"/>
      <w:numFmt w:val="bullet"/>
      <w:pStyle w:val="ListParagraph"/>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A173C1D"/>
    <w:multiLevelType w:val="multilevel"/>
    <w:tmpl w:val="61DCC3B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num w:numId="1">
    <w:abstractNumId w:val="0"/>
  </w:num>
  <w:num w:numId="2">
    <w:abstractNumId w:val="4"/>
  </w:num>
  <w:num w:numId="3">
    <w:abstractNumId w:val="1"/>
  </w:num>
  <w:num w:numId="4">
    <w:abstractNumId w:val="5"/>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6"/>
  </w:num>
  <w:num w:numId="8">
    <w:abstractNumId w:val="6"/>
  </w:num>
  <w:num w:numId="9">
    <w:abstractNumId w:val="6"/>
  </w:num>
  <w:num w:numId="10">
    <w:abstractNumId w:val="6"/>
  </w:num>
  <w:num w:numId="11">
    <w:abstractNumId w:val="6"/>
  </w:num>
  <w:num w:numId="12">
    <w:abstractNumId w:val="6"/>
  </w:num>
  <w:num w:numId="13">
    <w:abstractNumId w:val="3"/>
  </w:num>
  <w:num w:numId="14">
    <w:abstractNumId w:val="2"/>
  </w:num>
  <w:num w:numId="15">
    <w:abstractNumId w:val="2"/>
  </w:num>
  <w:num w:numId="16">
    <w:abstractNumId w:val="2"/>
  </w:num>
  <w:num w:numId="17">
    <w:abstractNumId w:val="2"/>
  </w:num>
  <w:num w:numId="18">
    <w:abstractNumId w:val="2"/>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attachedTemplate r:id="rId1"/>
  <w:defaultTabStop w:val="720"/>
  <w:evenAndOddHeaders/>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0B5"/>
    <w:rsid w:val="0001436A"/>
    <w:rsid w:val="00034304"/>
    <w:rsid w:val="00035434"/>
    <w:rsid w:val="0005065F"/>
    <w:rsid w:val="00052A14"/>
    <w:rsid w:val="00077D53"/>
    <w:rsid w:val="0009514B"/>
    <w:rsid w:val="000C7D73"/>
    <w:rsid w:val="000E0AAE"/>
    <w:rsid w:val="00105FD9"/>
    <w:rsid w:val="00117666"/>
    <w:rsid w:val="001549D3"/>
    <w:rsid w:val="00160065"/>
    <w:rsid w:val="00177D84"/>
    <w:rsid w:val="001C1CFE"/>
    <w:rsid w:val="001C3F9A"/>
    <w:rsid w:val="001D4399"/>
    <w:rsid w:val="001E778D"/>
    <w:rsid w:val="00267D18"/>
    <w:rsid w:val="00274347"/>
    <w:rsid w:val="002868E2"/>
    <w:rsid w:val="002869C3"/>
    <w:rsid w:val="002936E4"/>
    <w:rsid w:val="002B4A57"/>
    <w:rsid w:val="002C74CA"/>
    <w:rsid w:val="002E1E14"/>
    <w:rsid w:val="002E4E3E"/>
    <w:rsid w:val="003123F4"/>
    <w:rsid w:val="00341DC7"/>
    <w:rsid w:val="003544FB"/>
    <w:rsid w:val="003D2F2D"/>
    <w:rsid w:val="00401590"/>
    <w:rsid w:val="00407523"/>
    <w:rsid w:val="00410774"/>
    <w:rsid w:val="00445AEC"/>
    <w:rsid w:val="00447801"/>
    <w:rsid w:val="00452E9C"/>
    <w:rsid w:val="004735C8"/>
    <w:rsid w:val="004947A6"/>
    <w:rsid w:val="004961FF"/>
    <w:rsid w:val="00517A89"/>
    <w:rsid w:val="005250F2"/>
    <w:rsid w:val="005621C7"/>
    <w:rsid w:val="00593EEA"/>
    <w:rsid w:val="005A5EEE"/>
    <w:rsid w:val="005B475A"/>
    <w:rsid w:val="005C33C0"/>
    <w:rsid w:val="005C38BA"/>
    <w:rsid w:val="005F5B57"/>
    <w:rsid w:val="006375C7"/>
    <w:rsid w:val="00654E8F"/>
    <w:rsid w:val="006569D5"/>
    <w:rsid w:val="00660D05"/>
    <w:rsid w:val="006820B1"/>
    <w:rsid w:val="006B7D14"/>
    <w:rsid w:val="0070035C"/>
    <w:rsid w:val="00701727"/>
    <w:rsid w:val="0070566C"/>
    <w:rsid w:val="00714C50"/>
    <w:rsid w:val="00725A7D"/>
    <w:rsid w:val="007501BE"/>
    <w:rsid w:val="00790BB3"/>
    <w:rsid w:val="007C206C"/>
    <w:rsid w:val="0080259A"/>
    <w:rsid w:val="00817DD6"/>
    <w:rsid w:val="0083759F"/>
    <w:rsid w:val="00885156"/>
    <w:rsid w:val="008C3F31"/>
    <w:rsid w:val="0090494A"/>
    <w:rsid w:val="009151AA"/>
    <w:rsid w:val="0093429D"/>
    <w:rsid w:val="00943573"/>
    <w:rsid w:val="00964134"/>
    <w:rsid w:val="00970F7D"/>
    <w:rsid w:val="00974A71"/>
    <w:rsid w:val="00994A3D"/>
    <w:rsid w:val="009C2B12"/>
    <w:rsid w:val="00A174D9"/>
    <w:rsid w:val="00AA4D24"/>
    <w:rsid w:val="00AB6715"/>
    <w:rsid w:val="00B1671E"/>
    <w:rsid w:val="00B25EB8"/>
    <w:rsid w:val="00B37F4D"/>
    <w:rsid w:val="00C52A7B"/>
    <w:rsid w:val="00C56BAF"/>
    <w:rsid w:val="00C679AA"/>
    <w:rsid w:val="00C75972"/>
    <w:rsid w:val="00CA2CC2"/>
    <w:rsid w:val="00CD066B"/>
    <w:rsid w:val="00CE4FEE"/>
    <w:rsid w:val="00D0093A"/>
    <w:rsid w:val="00D060CF"/>
    <w:rsid w:val="00DB59C3"/>
    <w:rsid w:val="00DC259A"/>
    <w:rsid w:val="00DE23E8"/>
    <w:rsid w:val="00E52377"/>
    <w:rsid w:val="00E537AD"/>
    <w:rsid w:val="00E64E17"/>
    <w:rsid w:val="00E8469D"/>
    <w:rsid w:val="00E866C9"/>
    <w:rsid w:val="00EA17F9"/>
    <w:rsid w:val="00EA3D3C"/>
    <w:rsid w:val="00EB3D6E"/>
    <w:rsid w:val="00EC090A"/>
    <w:rsid w:val="00ED20B5"/>
    <w:rsid w:val="00F125B6"/>
    <w:rsid w:val="00F46900"/>
    <w:rsid w:val="00F61D89"/>
  </w:rsids>
  <m:mathPr>
    <m:mathFont m:val="Cambria Math"/>
    <m:brkBin m:val="before"/>
    <m:brkBinSub m:val="--"/>
    <m:smallFrac/>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EA43E8"/>
  <w15:docId w15:val="{E2506982-E763-4485-90FB-54CB254229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B6715"/>
    <w:pPr>
      <w:spacing w:before="120" w:after="240" w:line="240" w:lineRule="auto"/>
    </w:pPr>
    <w:rPr>
      <w:rFonts w:ascii="Times New Roman" w:hAnsi="Times New Roman"/>
      <w:sz w:val="24"/>
    </w:rPr>
  </w:style>
  <w:style w:type="paragraph" w:styleId="Heading1">
    <w:name w:val="heading 1"/>
    <w:basedOn w:val="ListParagraph"/>
    <w:next w:val="Normal"/>
    <w:link w:val="Heading1Char"/>
    <w:uiPriority w:val="2"/>
    <w:qFormat/>
    <w:rsid w:val="00AB6715"/>
    <w:pPr>
      <w:numPr>
        <w:numId w:val="19"/>
      </w:numPr>
      <w:spacing w:before="240"/>
      <w:contextualSpacing w:val="0"/>
      <w:outlineLvl w:val="0"/>
    </w:pPr>
    <w:rPr>
      <w:b/>
    </w:rPr>
  </w:style>
  <w:style w:type="paragraph" w:styleId="Heading2">
    <w:name w:val="heading 2"/>
    <w:basedOn w:val="Heading1"/>
    <w:next w:val="Normal"/>
    <w:link w:val="Heading2Char"/>
    <w:uiPriority w:val="2"/>
    <w:qFormat/>
    <w:rsid w:val="00AB6715"/>
    <w:pPr>
      <w:numPr>
        <w:ilvl w:val="1"/>
      </w:numPr>
      <w:spacing w:after="200"/>
      <w:outlineLvl w:val="1"/>
    </w:pPr>
  </w:style>
  <w:style w:type="paragraph" w:styleId="Heading3">
    <w:name w:val="heading 3"/>
    <w:basedOn w:val="Normal"/>
    <w:next w:val="Normal"/>
    <w:link w:val="Heading3Char"/>
    <w:uiPriority w:val="2"/>
    <w:qFormat/>
    <w:rsid w:val="00AB6715"/>
    <w:pPr>
      <w:keepNext/>
      <w:keepLines/>
      <w:numPr>
        <w:ilvl w:val="2"/>
        <w:numId w:val="19"/>
      </w:numPr>
      <w:spacing w:before="40" w:after="120"/>
      <w:outlineLvl w:val="2"/>
    </w:pPr>
    <w:rPr>
      <w:rFonts w:eastAsiaTheme="majorEastAsia" w:cstheme="majorBidi"/>
      <w:b/>
      <w:szCs w:val="24"/>
    </w:rPr>
  </w:style>
  <w:style w:type="paragraph" w:styleId="Heading4">
    <w:name w:val="heading 4"/>
    <w:basedOn w:val="Heading3"/>
    <w:next w:val="Normal"/>
    <w:link w:val="Heading4Char"/>
    <w:uiPriority w:val="2"/>
    <w:qFormat/>
    <w:rsid w:val="00AB6715"/>
    <w:pPr>
      <w:numPr>
        <w:ilvl w:val="3"/>
      </w:numPr>
      <w:outlineLvl w:val="3"/>
    </w:pPr>
    <w:rPr>
      <w:iCs/>
    </w:rPr>
  </w:style>
  <w:style w:type="paragraph" w:styleId="Heading5">
    <w:name w:val="heading 5"/>
    <w:basedOn w:val="Heading4"/>
    <w:next w:val="Normal"/>
    <w:link w:val="Heading5Char"/>
    <w:uiPriority w:val="2"/>
    <w:qFormat/>
    <w:rsid w:val="00AB6715"/>
    <w:pPr>
      <w:numPr>
        <w:ilvl w:val="4"/>
      </w:numPr>
      <w:outlineLvl w:val="4"/>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2"/>
    <w:rsid w:val="00AB6715"/>
    <w:rPr>
      <w:rFonts w:ascii="Times New Roman" w:eastAsia="Cambria" w:hAnsi="Times New Roman" w:cs="Times New Roman"/>
      <w:b/>
      <w:sz w:val="24"/>
      <w:szCs w:val="24"/>
    </w:rPr>
  </w:style>
  <w:style w:type="character" w:customStyle="1" w:styleId="Heading2Char">
    <w:name w:val="Heading 2 Char"/>
    <w:basedOn w:val="DefaultParagraphFont"/>
    <w:link w:val="Heading2"/>
    <w:uiPriority w:val="2"/>
    <w:rsid w:val="00AB6715"/>
    <w:rPr>
      <w:rFonts w:ascii="Times New Roman" w:eastAsia="Cambria" w:hAnsi="Times New Roman" w:cs="Times New Roman"/>
      <w:b/>
      <w:sz w:val="24"/>
      <w:szCs w:val="24"/>
    </w:rPr>
  </w:style>
  <w:style w:type="paragraph" w:styleId="Subtitle">
    <w:name w:val="Subtitle"/>
    <w:basedOn w:val="Normal"/>
    <w:next w:val="Normal"/>
    <w:link w:val="SubtitleChar"/>
    <w:uiPriority w:val="99"/>
    <w:unhideWhenUsed/>
    <w:qFormat/>
    <w:rsid w:val="00AB6715"/>
    <w:pPr>
      <w:spacing w:before="240"/>
    </w:pPr>
    <w:rPr>
      <w:rFonts w:cs="Times New Roman"/>
      <w:b/>
      <w:szCs w:val="24"/>
    </w:rPr>
  </w:style>
  <w:style w:type="character" w:customStyle="1" w:styleId="SubtitleChar">
    <w:name w:val="Subtitle Char"/>
    <w:basedOn w:val="DefaultParagraphFont"/>
    <w:link w:val="Subtitle"/>
    <w:uiPriority w:val="99"/>
    <w:rsid w:val="00AB6715"/>
    <w:rPr>
      <w:rFonts w:ascii="Times New Roman" w:hAnsi="Times New Roman" w:cs="Times New Roman"/>
      <w:b/>
      <w:sz w:val="24"/>
      <w:szCs w:val="24"/>
    </w:rPr>
  </w:style>
  <w:style w:type="paragraph" w:customStyle="1" w:styleId="AuthorList">
    <w:name w:val="Author List"/>
    <w:aliases w:val="Keywords,Abstract"/>
    <w:basedOn w:val="Subtitle"/>
    <w:next w:val="Normal"/>
    <w:uiPriority w:val="1"/>
    <w:qFormat/>
    <w:rsid w:val="00AB6715"/>
  </w:style>
  <w:style w:type="paragraph" w:styleId="BalloonText">
    <w:name w:val="Balloon Text"/>
    <w:basedOn w:val="Normal"/>
    <w:link w:val="BalloonTextChar"/>
    <w:uiPriority w:val="99"/>
    <w:semiHidden/>
    <w:unhideWhenUsed/>
    <w:rsid w:val="00AB6715"/>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6715"/>
    <w:rPr>
      <w:rFonts w:ascii="Tahoma" w:hAnsi="Tahoma" w:cs="Tahoma"/>
      <w:sz w:val="16"/>
      <w:szCs w:val="16"/>
    </w:rPr>
  </w:style>
  <w:style w:type="character" w:styleId="BookTitle">
    <w:name w:val="Book Title"/>
    <w:basedOn w:val="DefaultParagraphFont"/>
    <w:uiPriority w:val="33"/>
    <w:qFormat/>
    <w:rsid w:val="00AB6715"/>
    <w:rPr>
      <w:rFonts w:ascii="Times New Roman" w:hAnsi="Times New Roman"/>
      <w:b/>
      <w:bCs/>
      <w:i/>
      <w:iCs/>
      <w:spacing w:val="5"/>
    </w:rPr>
  </w:style>
  <w:style w:type="paragraph" w:styleId="Caption">
    <w:name w:val="caption"/>
    <w:basedOn w:val="Normal"/>
    <w:next w:val="NoSpacing"/>
    <w:uiPriority w:val="35"/>
    <w:unhideWhenUsed/>
    <w:qFormat/>
    <w:rsid w:val="00AB6715"/>
    <w:pPr>
      <w:keepNext/>
    </w:pPr>
    <w:rPr>
      <w:rFonts w:cs="Times New Roman"/>
      <w:b/>
      <w:bCs/>
      <w:szCs w:val="24"/>
    </w:rPr>
  </w:style>
  <w:style w:type="paragraph" w:styleId="NoSpacing">
    <w:name w:val="No Spacing"/>
    <w:uiPriority w:val="99"/>
    <w:unhideWhenUsed/>
    <w:qFormat/>
    <w:rsid w:val="00AB6715"/>
    <w:pPr>
      <w:spacing w:after="0" w:line="240" w:lineRule="auto"/>
    </w:pPr>
    <w:rPr>
      <w:rFonts w:ascii="Times New Roman" w:hAnsi="Times New Roman"/>
      <w:sz w:val="24"/>
    </w:rPr>
  </w:style>
  <w:style w:type="character" w:styleId="CommentReference">
    <w:name w:val="annotation reference"/>
    <w:basedOn w:val="DefaultParagraphFont"/>
    <w:uiPriority w:val="99"/>
    <w:semiHidden/>
    <w:unhideWhenUsed/>
    <w:rsid w:val="00AB6715"/>
    <w:rPr>
      <w:sz w:val="16"/>
      <w:szCs w:val="16"/>
    </w:rPr>
  </w:style>
  <w:style w:type="paragraph" w:styleId="CommentText">
    <w:name w:val="annotation text"/>
    <w:basedOn w:val="Normal"/>
    <w:link w:val="CommentTextChar"/>
    <w:uiPriority w:val="99"/>
    <w:semiHidden/>
    <w:unhideWhenUsed/>
    <w:rsid w:val="00AB6715"/>
    <w:rPr>
      <w:sz w:val="20"/>
      <w:szCs w:val="20"/>
    </w:rPr>
  </w:style>
  <w:style w:type="character" w:customStyle="1" w:styleId="CommentTextChar">
    <w:name w:val="Comment Text Char"/>
    <w:basedOn w:val="DefaultParagraphFont"/>
    <w:link w:val="CommentText"/>
    <w:uiPriority w:val="99"/>
    <w:semiHidden/>
    <w:rsid w:val="00AB6715"/>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AB6715"/>
    <w:rPr>
      <w:b/>
      <w:bCs/>
    </w:rPr>
  </w:style>
  <w:style w:type="character" w:customStyle="1" w:styleId="CommentSubjectChar">
    <w:name w:val="Comment Subject Char"/>
    <w:basedOn w:val="CommentTextChar"/>
    <w:link w:val="CommentSubject"/>
    <w:uiPriority w:val="99"/>
    <w:semiHidden/>
    <w:rsid w:val="00AB6715"/>
    <w:rPr>
      <w:rFonts w:ascii="Times New Roman" w:hAnsi="Times New Roman"/>
      <w:b/>
      <w:bCs/>
      <w:sz w:val="20"/>
      <w:szCs w:val="20"/>
    </w:rPr>
  </w:style>
  <w:style w:type="character" w:styleId="Emphasis">
    <w:name w:val="Emphasis"/>
    <w:basedOn w:val="DefaultParagraphFont"/>
    <w:uiPriority w:val="20"/>
    <w:qFormat/>
    <w:rsid w:val="00AB6715"/>
    <w:rPr>
      <w:rFonts w:ascii="Times New Roman" w:hAnsi="Times New Roman"/>
      <w:i/>
      <w:iCs/>
    </w:rPr>
  </w:style>
  <w:style w:type="character" w:styleId="EndnoteReference">
    <w:name w:val="endnote reference"/>
    <w:basedOn w:val="DefaultParagraphFont"/>
    <w:uiPriority w:val="99"/>
    <w:semiHidden/>
    <w:unhideWhenUsed/>
    <w:rsid w:val="00AB6715"/>
    <w:rPr>
      <w:vertAlign w:val="superscript"/>
    </w:rPr>
  </w:style>
  <w:style w:type="paragraph" w:styleId="EndnoteText">
    <w:name w:val="endnote text"/>
    <w:basedOn w:val="Normal"/>
    <w:link w:val="EndnoteTextChar"/>
    <w:uiPriority w:val="99"/>
    <w:semiHidden/>
    <w:unhideWhenUsed/>
    <w:rsid w:val="00AB6715"/>
    <w:pPr>
      <w:spacing w:after="0"/>
    </w:pPr>
    <w:rPr>
      <w:sz w:val="20"/>
      <w:szCs w:val="20"/>
    </w:rPr>
  </w:style>
  <w:style w:type="character" w:customStyle="1" w:styleId="EndnoteTextChar">
    <w:name w:val="Endnote Text Char"/>
    <w:basedOn w:val="DefaultParagraphFont"/>
    <w:link w:val="EndnoteText"/>
    <w:uiPriority w:val="99"/>
    <w:semiHidden/>
    <w:rsid w:val="00AB6715"/>
    <w:rPr>
      <w:rFonts w:ascii="Times New Roman" w:hAnsi="Times New Roman"/>
      <w:sz w:val="20"/>
      <w:szCs w:val="20"/>
    </w:rPr>
  </w:style>
  <w:style w:type="character" w:styleId="FollowedHyperlink">
    <w:name w:val="FollowedHyperlink"/>
    <w:basedOn w:val="DefaultParagraphFont"/>
    <w:uiPriority w:val="99"/>
    <w:semiHidden/>
    <w:unhideWhenUsed/>
    <w:rsid w:val="00AB6715"/>
    <w:rPr>
      <w:color w:val="800080" w:themeColor="followedHyperlink"/>
      <w:u w:val="single"/>
    </w:rPr>
  </w:style>
  <w:style w:type="paragraph" w:styleId="Footer">
    <w:name w:val="footer"/>
    <w:basedOn w:val="Normal"/>
    <w:link w:val="FooterChar"/>
    <w:uiPriority w:val="99"/>
    <w:unhideWhenUsed/>
    <w:rsid w:val="00AB6715"/>
    <w:pPr>
      <w:tabs>
        <w:tab w:val="center" w:pos="4844"/>
        <w:tab w:val="right" w:pos="9689"/>
      </w:tabs>
      <w:spacing w:after="0"/>
    </w:pPr>
  </w:style>
  <w:style w:type="character" w:customStyle="1" w:styleId="FooterChar">
    <w:name w:val="Footer Char"/>
    <w:basedOn w:val="DefaultParagraphFont"/>
    <w:link w:val="Footer"/>
    <w:uiPriority w:val="99"/>
    <w:rsid w:val="00AB6715"/>
    <w:rPr>
      <w:rFonts w:ascii="Times New Roman" w:hAnsi="Times New Roman"/>
      <w:sz w:val="24"/>
    </w:rPr>
  </w:style>
  <w:style w:type="character" w:styleId="FootnoteReference">
    <w:name w:val="footnote reference"/>
    <w:basedOn w:val="DefaultParagraphFont"/>
    <w:uiPriority w:val="99"/>
    <w:semiHidden/>
    <w:unhideWhenUsed/>
    <w:rsid w:val="00AB6715"/>
    <w:rPr>
      <w:vertAlign w:val="superscript"/>
    </w:rPr>
  </w:style>
  <w:style w:type="paragraph" w:styleId="FootnoteText">
    <w:name w:val="footnote text"/>
    <w:basedOn w:val="Normal"/>
    <w:link w:val="FootnoteTextChar"/>
    <w:uiPriority w:val="99"/>
    <w:semiHidden/>
    <w:unhideWhenUsed/>
    <w:rsid w:val="00AB6715"/>
    <w:pPr>
      <w:spacing w:after="0"/>
    </w:pPr>
    <w:rPr>
      <w:sz w:val="20"/>
      <w:szCs w:val="20"/>
    </w:rPr>
  </w:style>
  <w:style w:type="character" w:customStyle="1" w:styleId="FootnoteTextChar">
    <w:name w:val="Footnote Text Char"/>
    <w:basedOn w:val="DefaultParagraphFont"/>
    <w:link w:val="FootnoteText"/>
    <w:uiPriority w:val="99"/>
    <w:semiHidden/>
    <w:rsid w:val="00AB6715"/>
    <w:rPr>
      <w:rFonts w:ascii="Times New Roman" w:hAnsi="Times New Roman"/>
      <w:sz w:val="20"/>
      <w:szCs w:val="20"/>
    </w:rPr>
  </w:style>
  <w:style w:type="paragraph" w:styleId="Header">
    <w:name w:val="header"/>
    <w:basedOn w:val="Normal"/>
    <w:link w:val="HeaderChar"/>
    <w:uiPriority w:val="99"/>
    <w:unhideWhenUsed/>
    <w:rsid w:val="00AB6715"/>
    <w:pPr>
      <w:tabs>
        <w:tab w:val="center" w:pos="4844"/>
        <w:tab w:val="right" w:pos="9689"/>
      </w:tabs>
    </w:pPr>
    <w:rPr>
      <w:b/>
    </w:rPr>
  </w:style>
  <w:style w:type="character" w:customStyle="1" w:styleId="HeaderChar">
    <w:name w:val="Header Char"/>
    <w:basedOn w:val="DefaultParagraphFont"/>
    <w:link w:val="Header"/>
    <w:uiPriority w:val="99"/>
    <w:rsid w:val="00AB6715"/>
    <w:rPr>
      <w:rFonts w:ascii="Times New Roman" w:hAnsi="Times New Roman"/>
      <w:b/>
      <w:sz w:val="24"/>
    </w:rPr>
  </w:style>
  <w:style w:type="paragraph" w:styleId="ListParagraph">
    <w:name w:val="List Paragraph"/>
    <w:basedOn w:val="Normal"/>
    <w:uiPriority w:val="3"/>
    <w:qFormat/>
    <w:rsid w:val="00AB6715"/>
    <w:pPr>
      <w:numPr>
        <w:numId w:val="13"/>
      </w:numPr>
      <w:contextualSpacing/>
    </w:pPr>
    <w:rPr>
      <w:rFonts w:eastAsia="Cambria" w:cs="Times New Roman"/>
      <w:szCs w:val="24"/>
    </w:rPr>
  </w:style>
  <w:style w:type="numbering" w:customStyle="1" w:styleId="Headings">
    <w:name w:val="Headings"/>
    <w:uiPriority w:val="99"/>
    <w:rsid w:val="00AB6715"/>
    <w:pPr>
      <w:numPr>
        <w:numId w:val="14"/>
      </w:numPr>
    </w:pPr>
  </w:style>
  <w:style w:type="character" w:styleId="Hyperlink">
    <w:name w:val="Hyperlink"/>
    <w:basedOn w:val="DefaultParagraphFont"/>
    <w:uiPriority w:val="99"/>
    <w:unhideWhenUsed/>
    <w:rsid w:val="00AB6715"/>
    <w:rPr>
      <w:color w:val="0000FF"/>
      <w:u w:val="single"/>
    </w:rPr>
  </w:style>
  <w:style w:type="character" w:styleId="IntenseEmphasis">
    <w:name w:val="Intense Emphasis"/>
    <w:basedOn w:val="DefaultParagraphFont"/>
    <w:uiPriority w:val="21"/>
    <w:unhideWhenUsed/>
    <w:rsid w:val="00AB6715"/>
    <w:rPr>
      <w:rFonts w:ascii="Times New Roman" w:hAnsi="Times New Roman"/>
      <w:i/>
      <w:iCs/>
      <w:color w:val="auto"/>
    </w:rPr>
  </w:style>
  <w:style w:type="character" w:styleId="IntenseReference">
    <w:name w:val="Intense Reference"/>
    <w:basedOn w:val="DefaultParagraphFont"/>
    <w:uiPriority w:val="32"/>
    <w:qFormat/>
    <w:rsid w:val="00AB6715"/>
    <w:rPr>
      <w:b/>
      <w:bCs/>
      <w:smallCaps/>
      <w:color w:val="auto"/>
      <w:spacing w:val="5"/>
    </w:rPr>
  </w:style>
  <w:style w:type="character" w:styleId="LineNumber">
    <w:name w:val="line number"/>
    <w:basedOn w:val="DefaultParagraphFont"/>
    <w:uiPriority w:val="99"/>
    <w:semiHidden/>
    <w:unhideWhenUsed/>
    <w:rsid w:val="00AB6715"/>
  </w:style>
  <w:style w:type="character" w:customStyle="1" w:styleId="Heading3Char">
    <w:name w:val="Heading 3 Char"/>
    <w:basedOn w:val="DefaultParagraphFont"/>
    <w:link w:val="Heading3"/>
    <w:uiPriority w:val="2"/>
    <w:rsid w:val="00AB6715"/>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2"/>
    <w:rsid w:val="00AB6715"/>
    <w:rPr>
      <w:rFonts w:ascii="Times New Roman" w:eastAsiaTheme="majorEastAsia" w:hAnsi="Times New Roman" w:cstheme="majorBidi"/>
      <w:b/>
      <w:iCs/>
      <w:sz w:val="24"/>
      <w:szCs w:val="24"/>
    </w:rPr>
  </w:style>
  <w:style w:type="character" w:customStyle="1" w:styleId="Heading5Char">
    <w:name w:val="Heading 5 Char"/>
    <w:basedOn w:val="DefaultParagraphFont"/>
    <w:link w:val="Heading5"/>
    <w:uiPriority w:val="2"/>
    <w:rsid w:val="00AB6715"/>
    <w:rPr>
      <w:rFonts w:ascii="Times New Roman" w:eastAsiaTheme="majorEastAsia" w:hAnsi="Times New Roman" w:cstheme="majorBidi"/>
      <w:b/>
      <w:iCs/>
      <w:sz w:val="24"/>
      <w:szCs w:val="24"/>
    </w:rPr>
  </w:style>
  <w:style w:type="paragraph" w:styleId="NormalWeb">
    <w:name w:val="Normal (Web)"/>
    <w:basedOn w:val="Normal"/>
    <w:uiPriority w:val="99"/>
    <w:unhideWhenUsed/>
    <w:rsid w:val="00AB6715"/>
    <w:pPr>
      <w:spacing w:before="100" w:beforeAutospacing="1" w:after="100" w:afterAutospacing="1"/>
    </w:pPr>
    <w:rPr>
      <w:rFonts w:eastAsia="Times New Roman" w:cs="Times New Roman"/>
      <w:szCs w:val="24"/>
    </w:rPr>
  </w:style>
  <w:style w:type="paragraph" w:styleId="Quote">
    <w:name w:val="Quote"/>
    <w:basedOn w:val="Normal"/>
    <w:next w:val="Normal"/>
    <w:link w:val="QuoteChar"/>
    <w:uiPriority w:val="29"/>
    <w:qFormat/>
    <w:rsid w:val="00AB6715"/>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AB6715"/>
    <w:rPr>
      <w:rFonts w:ascii="Times New Roman" w:hAnsi="Times New Roman"/>
      <w:i/>
      <w:iCs/>
      <w:color w:val="404040" w:themeColor="text1" w:themeTint="BF"/>
      <w:sz w:val="24"/>
    </w:rPr>
  </w:style>
  <w:style w:type="character" w:styleId="Strong">
    <w:name w:val="Strong"/>
    <w:basedOn w:val="DefaultParagraphFont"/>
    <w:uiPriority w:val="22"/>
    <w:qFormat/>
    <w:rsid w:val="00AB6715"/>
    <w:rPr>
      <w:rFonts w:ascii="Times New Roman" w:hAnsi="Times New Roman"/>
      <w:b/>
      <w:bCs/>
    </w:rPr>
  </w:style>
  <w:style w:type="character" w:styleId="SubtleEmphasis">
    <w:name w:val="Subtle Emphasis"/>
    <w:basedOn w:val="DefaultParagraphFont"/>
    <w:uiPriority w:val="19"/>
    <w:qFormat/>
    <w:rsid w:val="00AB6715"/>
    <w:rPr>
      <w:rFonts w:ascii="Times New Roman" w:hAnsi="Times New Roman"/>
      <w:i/>
      <w:iCs/>
      <w:color w:val="404040" w:themeColor="text1" w:themeTint="BF"/>
    </w:rPr>
  </w:style>
  <w:style w:type="table" w:styleId="TableGrid">
    <w:name w:val="Table Grid"/>
    <w:basedOn w:val="TableNormal"/>
    <w:uiPriority w:val="39"/>
    <w:rsid w:val="00AB6715"/>
    <w:pPr>
      <w:spacing w:after="0" w:line="240" w:lineRule="auto"/>
    </w:pPr>
    <w:rPr>
      <w:rFonts w:asciiTheme="majorHAnsi" w:hAnsiTheme="maj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qFormat/>
    <w:rsid w:val="00AB6715"/>
    <w:pPr>
      <w:suppressLineNumbers/>
      <w:spacing w:before="240" w:after="360"/>
      <w:jc w:val="center"/>
    </w:pPr>
    <w:rPr>
      <w:rFonts w:cs="Times New Roman"/>
      <w:b/>
      <w:sz w:val="32"/>
      <w:szCs w:val="32"/>
    </w:rPr>
  </w:style>
  <w:style w:type="character" w:customStyle="1" w:styleId="TitleChar">
    <w:name w:val="Title Char"/>
    <w:basedOn w:val="DefaultParagraphFont"/>
    <w:link w:val="Title"/>
    <w:rsid w:val="00AB6715"/>
    <w:rPr>
      <w:rFonts w:ascii="Times New Roman" w:hAnsi="Times New Roman" w:cs="Times New Roman"/>
      <w:b/>
      <w:sz w:val="32"/>
      <w:szCs w:val="32"/>
    </w:rPr>
  </w:style>
  <w:style w:type="paragraph" w:customStyle="1" w:styleId="SupplementaryMaterial">
    <w:name w:val="Supplementary Material"/>
    <w:basedOn w:val="Title"/>
    <w:next w:val="Title"/>
    <w:qFormat/>
    <w:rsid w:val="0001436A"/>
    <w:pPr>
      <w:spacing w:after="120"/>
    </w:pPr>
    <w:rPr>
      <w:i/>
    </w:rPr>
  </w:style>
  <w:style w:type="paragraph" w:customStyle="1" w:styleId="Caption1">
    <w:name w:val="Caption1"/>
    <w:basedOn w:val="Normal"/>
    <w:rsid w:val="002E4E3E"/>
    <w:pPr>
      <w:keepLines/>
      <w:widowControl w:val="0"/>
      <w:suppressAutoHyphens/>
      <w:spacing w:before="60" w:after="360" w:line="276" w:lineRule="auto"/>
      <w:jc w:val="both"/>
    </w:pPr>
    <w:rPr>
      <w:rFonts w:ascii="Arial" w:eastAsia="SimSun" w:hAnsi="Arial" w:cs="Arial"/>
      <w:b/>
      <w:iCs/>
      <w:kern w:val="1"/>
      <w:szCs w:val="18"/>
      <w:lang w:val="en-AU"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7366873">
      <w:bodyDiv w:val="1"/>
      <w:marLeft w:val="0"/>
      <w:marRight w:val="0"/>
      <w:marTop w:val="0"/>
      <w:marBottom w:val="0"/>
      <w:divBdr>
        <w:top w:val="none" w:sz="0" w:space="0" w:color="auto"/>
        <w:left w:val="none" w:sz="0" w:space="0" w:color="auto"/>
        <w:bottom w:val="none" w:sz="0" w:space="0" w:color="auto"/>
        <w:right w:val="none" w:sz="0" w:space="0" w:color="auto"/>
      </w:divBdr>
    </w:div>
    <w:div w:id="1513912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oshua.stocco\Documents\Templates\Frontiers_Word_Templates\Supplementary_Materi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3A8CE970-7FE2-4810-AB6E-F722AB7426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Supplementary_Material.dotx</Template>
  <TotalTime>68</TotalTime>
  <Pages>5</Pages>
  <Words>602</Words>
  <Characters>3432</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Frontiers Media SA</dc:creator>
  <cp:lastModifiedBy>Sarah Sapsford</cp:lastModifiedBy>
  <cp:revision>3</cp:revision>
  <cp:lastPrinted>2013-10-03T12:51:00Z</cp:lastPrinted>
  <dcterms:created xsi:type="dcterms:W3CDTF">2021-01-14T05:10:00Z</dcterms:created>
  <dcterms:modified xsi:type="dcterms:W3CDTF">2021-01-14T06:19:00Z</dcterms:modified>
</cp:coreProperties>
</file>