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FDB" w:rsidRPr="00716D79" w:rsidRDefault="006F2FDB" w:rsidP="006F2FD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C26BC">
        <w:rPr>
          <w:rFonts w:ascii="Times New Roman" w:hAnsi="Times New Roman" w:cs="Times New Roman"/>
          <w:b/>
          <w:sz w:val="24"/>
          <w:szCs w:val="24"/>
          <w:lang w:val="en-US"/>
        </w:rPr>
        <w:t>Table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01B7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5C26BC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Prevalence of chronic respiratory symptoms and diseases in relation to independent variables in all 11-study communities </w:t>
      </w:r>
      <w:r w:rsidRPr="005C26BC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 xml:space="preserve">located 1-2km and ≥5km from mine dumps </w:t>
      </w:r>
      <w:r w:rsidRPr="005C26BC">
        <w:rPr>
          <w:rFonts w:ascii="Times New Roman" w:hAnsi="Times New Roman"/>
          <w:b/>
          <w:sz w:val="24"/>
          <w:szCs w:val="24"/>
          <w:lang w:val="en-US"/>
        </w:rPr>
        <w:t>in Gauteng and North West provinces, South Africa during November-December 2012</w:t>
      </w:r>
    </w:p>
    <w:tbl>
      <w:tblPr>
        <w:tblpPr w:leftFromText="180" w:rightFromText="180" w:vertAnchor="page" w:horzAnchor="margin" w:tblpXSpec="center" w:tblpY="2402"/>
        <w:tblW w:w="16126" w:type="dxa"/>
        <w:shd w:val="clear" w:color="auto" w:fill="FFFFFF" w:themeFill="background1"/>
        <w:tblLayout w:type="fixed"/>
        <w:tblLook w:val="00A0"/>
      </w:tblPr>
      <w:tblGrid>
        <w:gridCol w:w="3936"/>
        <w:gridCol w:w="1842"/>
        <w:gridCol w:w="2410"/>
        <w:gridCol w:w="1985"/>
        <w:gridCol w:w="1559"/>
        <w:gridCol w:w="1843"/>
        <w:gridCol w:w="2551"/>
      </w:tblGrid>
      <w:tr w:rsidR="006F2FDB" w:rsidRPr="00716D79" w:rsidTr="009155CD">
        <w:tc>
          <w:tcPr>
            <w:tcW w:w="3936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219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807BF1" w:rsidRDefault="006F2FDB" w:rsidP="009155C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Chronic respiratory symptoms and</w:t>
            </w:r>
            <w:r w:rsidRPr="00716D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 xml:space="preserve"> diseases, 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GB"/>
              </w:rPr>
              <w:t>n</w:t>
            </w:r>
            <w:r w:rsidRPr="00716D7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GB"/>
              </w:rPr>
              <w:t xml:space="preserve"> (%)</w:t>
            </w:r>
          </w:p>
          <w:p w:rsidR="006F2FDB" w:rsidRPr="00323542" w:rsidRDefault="006F2FDB" w:rsidP="009155C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F2FDB" w:rsidRPr="00716D79" w:rsidTr="009155CD">
        <w:tc>
          <w:tcPr>
            <w:tcW w:w="3936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Asthma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 xml:space="preserve">Chronic bronchitis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Chronic cough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Emphysema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Pneumonia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Wheeze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Sex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Male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175 (7.3)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125 (5.2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292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12.2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56 (2.3)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125 (5.2)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255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10.6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Female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194 (8.1)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143 (6.0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268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11.2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58 (2.4)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143 (6.0)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288 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12.0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US"/>
              </w:rPr>
              <w:t>Age (in years)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55 – 59 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10.1 (4.2)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75 (3.1)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153 (6.4)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27 (1.1)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102 (4.3)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149 (6.2)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60 – 64 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98 (4.1)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58 (2.4)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141 (5.9)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25 (1.0)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104 (4.3)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147 (6.1)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65 – 69 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61 (2.5)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36 (1.5)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97 (4.1)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24 (1.0)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56 (2.3)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74 (3.1)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70 – 84 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97 (4.1)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86 (3.6)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148 (6.2)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37 (1.5)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106 (4.4)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148 (6.2)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85 and above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 (0.4)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 (0.5)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18 (0.8)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(0.04)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 (0.5)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18 (0.8)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BE7E32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en-GB"/>
              </w:rPr>
            </w:pPr>
            <w:r w:rsidRPr="00BE7E3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GB"/>
              </w:rPr>
              <w:t>Level of education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No schooling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7.5 (3.1)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44 (1.8)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110 (4.6)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26 (1.1)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80 (3.3)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81 (3.4)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Primary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153 (6.4)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82 (3.4)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220 (9.2)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44 (1.8)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131 (5.5)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155 (6.5)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lastRenderedPageBreak/>
              <w:t xml:space="preserve">  Secondary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292 (12.2)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138 (5.8)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219 (9.1)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43 (1.8)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159 (6.6)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219 (9.1)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Tertiary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 (0.6)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6 (0.3)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11 (0.5)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(00.4)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 (0.5)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11 (0.5)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373DA6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GB"/>
              </w:rPr>
            </w:pPr>
            <w:r w:rsidRPr="00373DA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GB"/>
              </w:rPr>
              <w:t>Smoking habits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ind w:left="113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Non-smoker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211 (8.8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165 (6.9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299 (12.5)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230 (9.6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230 (9.6)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293 (12.2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ind w:left="113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Ex-smoker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80 (3.3)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45 (1.9)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127 (5.3)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86 (3.6)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87 (3.6)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108 (4.5)</w:t>
            </w:r>
          </w:p>
        </w:tc>
      </w:tr>
      <w:tr w:rsidR="006F2FDB" w:rsidRPr="00716D79" w:rsidTr="009155CD">
        <w:trPr>
          <w:trHeight w:val="91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ind w:left="113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Current smoker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78 (3.3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58 (2.4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    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134 (5.6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66 (2.8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58 (2.4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142 (5.9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6F2FDB" w:rsidRPr="00716D79" w:rsidTr="009155CD">
        <w:trPr>
          <w:trHeight w:val="798"/>
        </w:trPr>
        <w:tc>
          <w:tcPr>
            <w:tcW w:w="3936" w:type="dxa"/>
            <w:shd w:val="clear" w:color="auto" w:fill="FFFFFF" w:themeFill="background1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i/>
                <w:lang w:val="en-GB"/>
              </w:rPr>
              <w:t>O</w:t>
            </w:r>
            <w:r w:rsidRPr="000E7B8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ccupational exposure history to dust/chemical fumes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F2FDB" w:rsidRPr="00716D79" w:rsidTr="009155CD">
        <w:trPr>
          <w:trHeight w:val="22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No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229 (9.6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158 (6.6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356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71 (3.0)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158 (6.6)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344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(1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4.4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6F2FDB" w:rsidRPr="00716D79" w:rsidTr="009155CD">
        <w:trPr>
          <w:trHeight w:val="216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Yes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140 (5.8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110 (4.6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204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8.5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43 (1.8)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110 (4.6)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99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</w:t>
            </w:r>
            <w:r w:rsidRPr="00716D79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6F2FDB" w:rsidRPr="00716D79" w:rsidTr="009155CD">
        <w:trPr>
          <w:trHeight w:val="15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D80BAB" w:rsidRDefault="006F2FDB" w:rsidP="009155C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Main r</w:t>
            </w:r>
            <w:r w:rsidRPr="00D80BAB">
              <w:rPr>
                <w:rFonts w:ascii="Times New Roman" w:hAnsi="Times New Roman"/>
                <w:b/>
                <w:i/>
                <w:sz w:val="24"/>
                <w:szCs w:val="24"/>
              </w:rPr>
              <w:t>esidential heating/cooking fuel type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F2FDB" w:rsidRPr="00716D79" w:rsidTr="009155CD">
        <w:trPr>
          <w:trHeight w:val="15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D80BAB" w:rsidRDefault="006F2FDB" w:rsidP="009155CD">
            <w:pPr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D80BAB">
              <w:rPr>
                <w:rFonts w:ascii="Times New Roman" w:hAnsi="Times New Roman"/>
                <w:sz w:val="24"/>
                <w:szCs w:val="24"/>
              </w:rPr>
              <w:t>Electricity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335 (14.0)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242 (10.1)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522 (21.8)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108 (4.5)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344 (14.4)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509 (21.2)</w:t>
            </w:r>
          </w:p>
        </w:tc>
      </w:tr>
      <w:tr w:rsidR="006F2FDB" w:rsidRPr="00716D79" w:rsidTr="009155CD">
        <w:trPr>
          <w:trHeight w:val="15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D80BAB" w:rsidRDefault="006F2FDB" w:rsidP="009155CD">
            <w:pPr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D80BAB">
              <w:rPr>
                <w:rFonts w:ascii="Times New Roman" w:hAnsi="Times New Roman"/>
                <w:sz w:val="24"/>
                <w:szCs w:val="24"/>
              </w:rPr>
              <w:t>Gas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20 (0.8)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13 (0.5)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20 (0.8)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 (0.1)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19 (0.8)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17 (0.7)</w:t>
            </w:r>
          </w:p>
        </w:tc>
      </w:tr>
      <w:tr w:rsidR="006F2FDB" w:rsidRPr="00716D79" w:rsidTr="009155CD">
        <w:trPr>
          <w:trHeight w:val="159"/>
        </w:trPr>
        <w:tc>
          <w:tcPr>
            <w:tcW w:w="3936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Paraffin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8 (0.3)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 (0.2)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13 (0.1)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 (0.08)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 (0.4)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 (0.4)</w:t>
            </w:r>
          </w:p>
        </w:tc>
      </w:tr>
      <w:tr w:rsidR="006F2FDB" w:rsidRPr="00716D79" w:rsidTr="009155CD">
        <w:trPr>
          <w:trHeight w:val="159"/>
        </w:trPr>
        <w:tc>
          <w:tcPr>
            <w:tcW w:w="393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 Open fires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 (0.08)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(0.04)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 (0.08)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 (0.0)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 (0.2)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2FDB" w:rsidRPr="00716D79" w:rsidRDefault="006F2FDB" w:rsidP="009155CD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 (0.04)</w:t>
            </w:r>
          </w:p>
        </w:tc>
      </w:tr>
    </w:tbl>
    <w:p w:rsidR="006F2FDB" w:rsidRDefault="006F2FDB" w:rsidP="006F2FDB">
      <w:pPr>
        <w:rPr>
          <w:rFonts w:ascii="Times New Roman" w:hAnsi="Times New Roman" w:cs="Times New Roman"/>
          <w:b/>
          <w:lang w:val="en-US"/>
        </w:rPr>
        <w:sectPr w:rsidR="006F2FDB" w:rsidSect="00B33AA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bookmarkStart w:id="0" w:name="_GoBack"/>
      <w:bookmarkEnd w:id="0"/>
    </w:p>
    <w:p w:rsidR="002954AF" w:rsidRDefault="002954AF"/>
    <w:sectPr w:rsidR="002954AF" w:rsidSect="00D67032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charset w:val="4E"/>
    <w:family w:val="auto"/>
    <w:pitch w:val="variable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altName w:val="MS Mincho"/>
    <w:charset w:val="4E"/>
    <w:family w:val="auto"/>
    <w:pitch w:val="variable"/>
    <w:sig w:usb0="00000000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>
    <w:useFELayout/>
  </w:compat>
  <w:rsids>
    <w:rsidRoot w:val="00D67032"/>
    <w:rsid w:val="002954AF"/>
    <w:rsid w:val="00376E12"/>
    <w:rsid w:val="006F2FDB"/>
    <w:rsid w:val="00990ED6"/>
    <w:rsid w:val="00B00AF2"/>
    <w:rsid w:val="00D01B77"/>
    <w:rsid w:val="00D67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032"/>
    <w:pPr>
      <w:spacing w:after="200" w:line="276" w:lineRule="auto"/>
    </w:pPr>
    <w:rPr>
      <w:rFonts w:eastAsiaTheme="minorHAnsi"/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032"/>
    <w:pPr>
      <w:spacing w:after="200" w:line="276" w:lineRule="auto"/>
    </w:pPr>
    <w:rPr>
      <w:rFonts w:eastAsiaTheme="minorHAnsi"/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291</Words>
  <Characters>1665</Characters>
  <Application>Microsoft Office Word</Application>
  <DocSecurity>0</DocSecurity>
  <Lines>13</Lines>
  <Paragraphs>3</Paragraphs>
  <ScaleCrop>false</ScaleCrop>
  <Company>UPTA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UPTA</dc:creator>
  <cp:keywords/>
  <dc:description/>
  <cp:lastModifiedBy>.</cp:lastModifiedBy>
  <cp:revision>4</cp:revision>
  <dcterms:created xsi:type="dcterms:W3CDTF">2014-11-07T10:27:00Z</dcterms:created>
  <dcterms:modified xsi:type="dcterms:W3CDTF">2015-03-30T09:37:00Z</dcterms:modified>
</cp:coreProperties>
</file>