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AFAEF4" w14:textId="77777777" w:rsidR="00D05587" w:rsidRDefault="00D05587">
      <w:pPr>
        <w:rPr>
          <w:sz w:val="40"/>
          <w:szCs w:val="40"/>
          <w:lang w:val="en-GB"/>
        </w:rPr>
      </w:pPr>
      <w:r w:rsidRPr="00D05587">
        <w:rPr>
          <w:sz w:val="40"/>
          <w:szCs w:val="40"/>
          <w:lang w:val="en-GB"/>
        </w:rPr>
        <w:t xml:space="preserve">Supplementary Information </w:t>
      </w:r>
    </w:p>
    <w:p w14:paraId="7B962046" w14:textId="77777777" w:rsidR="00D05587" w:rsidRDefault="00D05587" w:rsidP="00D05587">
      <w:pPr>
        <w:rPr>
          <w:szCs w:val="24"/>
          <w:lang w:val="en-GB"/>
        </w:rPr>
      </w:pPr>
    </w:p>
    <w:p w14:paraId="25E58A42" w14:textId="71F5BE65" w:rsidR="00D05587" w:rsidRPr="00D05587" w:rsidRDefault="00D05587" w:rsidP="00D05587">
      <w:pPr>
        <w:rPr>
          <w:b/>
          <w:bCs/>
          <w:szCs w:val="24"/>
          <w:lang w:val="en-GB"/>
        </w:rPr>
      </w:pPr>
      <w:r w:rsidRPr="00D05587">
        <w:rPr>
          <w:b/>
          <w:bCs/>
          <w:szCs w:val="24"/>
          <w:lang w:val="en-GB"/>
        </w:rPr>
        <w:t>Title</w:t>
      </w:r>
    </w:p>
    <w:p w14:paraId="70BE4244" w14:textId="7D4D5909" w:rsidR="00D05587" w:rsidRPr="00D05587" w:rsidRDefault="00D05587" w:rsidP="00D05587">
      <w:pPr>
        <w:rPr>
          <w:szCs w:val="24"/>
          <w:lang w:val="en-GB"/>
        </w:rPr>
      </w:pPr>
      <w:r w:rsidRPr="00D05587">
        <w:rPr>
          <w:szCs w:val="24"/>
          <w:lang w:val="en-GB"/>
        </w:rPr>
        <w:t xml:space="preserve">Geomorphological processes shape plant </w:t>
      </w:r>
      <w:r w:rsidR="00F10E93">
        <w:rPr>
          <w:szCs w:val="24"/>
          <w:lang w:val="en-GB"/>
        </w:rPr>
        <w:t>community</w:t>
      </w:r>
      <w:r w:rsidRPr="00D05587">
        <w:rPr>
          <w:szCs w:val="24"/>
          <w:lang w:val="en-GB"/>
        </w:rPr>
        <w:t xml:space="preserve"> traits in the Arctic</w:t>
      </w:r>
    </w:p>
    <w:p w14:paraId="4E010FA2" w14:textId="77777777" w:rsidR="00D05587" w:rsidRPr="00F10E93" w:rsidRDefault="00D05587" w:rsidP="00D05587">
      <w:pPr>
        <w:rPr>
          <w:szCs w:val="24"/>
          <w:lang w:val="en-GB"/>
        </w:rPr>
      </w:pPr>
    </w:p>
    <w:p w14:paraId="3068D4B3" w14:textId="3043DDAF" w:rsidR="00D05587" w:rsidRPr="00D05587" w:rsidRDefault="00D05587" w:rsidP="00D05587">
      <w:pPr>
        <w:rPr>
          <w:b/>
          <w:bCs/>
          <w:szCs w:val="24"/>
          <w:lang w:val="en-GB"/>
        </w:rPr>
      </w:pPr>
      <w:r w:rsidRPr="00D05587">
        <w:rPr>
          <w:b/>
          <w:bCs/>
          <w:szCs w:val="24"/>
          <w:lang w:val="en-GB"/>
        </w:rPr>
        <w:t>This PDF file includes:</w:t>
      </w:r>
    </w:p>
    <w:p w14:paraId="40B4B237" w14:textId="77777777" w:rsidR="00D05587" w:rsidRPr="00D05587" w:rsidRDefault="00D05587" w:rsidP="00D05587">
      <w:pPr>
        <w:rPr>
          <w:szCs w:val="24"/>
          <w:lang w:val="en-GB"/>
        </w:rPr>
      </w:pPr>
      <w:r w:rsidRPr="00D05587">
        <w:rPr>
          <w:szCs w:val="24"/>
          <w:lang w:val="en-GB"/>
        </w:rPr>
        <w:t>Supplementary Text</w:t>
      </w:r>
    </w:p>
    <w:p w14:paraId="6F25C3FD" w14:textId="77777777" w:rsidR="00D05587" w:rsidRPr="00D05587" w:rsidRDefault="00D05587" w:rsidP="00D05587">
      <w:pPr>
        <w:rPr>
          <w:szCs w:val="24"/>
          <w:lang w:val="en-GB"/>
        </w:rPr>
      </w:pPr>
      <w:r w:rsidRPr="00146137">
        <w:rPr>
          <w:szCs w:val="24"/>
          <w:lang w:val="en-GB"/>
        </w:rPr>
        <w:t>Figures S1 to S3</w:t>
      </w:r>
    </w:p>
    <w:p w14:paraId="2E39C3AA" w14:textId="4318FA37" w:rsidR="00D05587" w:rsidRPr="00D05587" w:rsidRDefault="00D05587" w:rsidP="00D05587">
      <w:pPr>
        <w:rPr>
          <w:szCs w:val="24"/>
          <w:lang w:val="en-GB"/>
        </w:rPr>
      </w:pPr>
      <w:r w:rsidRPr="00D05587">
        <w:rPr>
          <w:szCs w:val="24"/>
          <w:lang w:val="en-GB"/>
        </w:rPr>
        <w:t>Tables S1 to S3</w:t>
      </w:r>
    </w:p>
    <w:p w14:paraId="77F96F9C" w14:textId="75150976" w:rsidR="00D05587" w:rsidRPr="00D05587" w:rsidRDefault="00D05587" w:rsidP="00D05587">
      <w:pPr>
        <w:rPr>
          <w:szCs w:val="24"/>
          <w:lang w:val="en-GB"/>
        </w:rPr>
      </w:pPr>
      <w:r w:rsidRPr="00D05587">
        <w:rPr>
          <w:szCs w:val="24"/>
          <w:lang w:val="en-GB"/>
        </w:rPr>
        <w:t>Supplementary Information References</w:t>
      </w:r>
      <w:r w:rsidRPr="00D05587">
        <w:rPr>
          <w:sz w:val="40"/>
          <w:szCs w:val="40"/>
          <w:lang w:val="en-GB"/>
        </w:rPr>
        <w:br w:type="page"/>
      </w:r>
    </w:p>
    <w:p w14:paraId="04D7C08F" w14:textId="196C1ABC" w:rsidR="00D05587" w:rsidRPr="00D05587" w:rsidRDefault="00D05587" w:rsidP="00D05587">
      <w:pPr>
        <w:rPr>
          <w:b/>
          <w:bCs/>
          <w:u w:val="single"/>
          <w:lang w:val="en-GB"/>
        </w:rPr>
      </w:pPr>
      <w:r w:rsidRPr="00D05587">
        <w:rPr>
          <w:b/>
          <w:bCs/>
          <w:u w:val="single"/>
          <w:lang w:val="en-GB"/>
        </w:rPr>
        <w:lastRenderedPageBreak/>
        <w:t xml:space="preserve">Supplementary </w:t>
      </w:r>
      <w:r w:rsidR="004154BB">
        <w:rPr>
          <w:b/>
          <w:bCs/>
          <w:u w:val="single"/>
          <w:lang w:val="en-GB"/>
        </w:rPr>
        <w:t>T</w:t>
      </w:r>
      <w:r w:rsidRPr="00D05587">
        <w:rPr>
          <w:b/>
          <w:bCs/>
          <w:u w:val="single"/>
          <w:lang w:val="en-GB"/>
        </w:rPr>
        <w:t>ext</w:t>
      </w:r>
    </w:p>
    <w:p w14:paraId="5BA91A20" w14:textId="0588C8A1" w:rsidR="00D05587" w:rsidRPr="00D05587" w:rsidRDefault="00D05587" w:rsidP="00D05587">
      <w:pPr>
        <w:rPr>
          <w:b/>
          <w:bCs/>
          <w:lang w:val="en-GB"/>
        </w:rPr>
      </w:pPr>
      <w:r w:rsidRPr="00D05587">
        <w:rPr>
          <w:b/>
          <w:bCs/>
          <w:lang w:val="en-GB"/>
        </w:rPr>
        <w:t>Systematic literature review</w:t>
      </w:r>
    </w:p>
    <w:p w14:paraId="45CED876" w14:textId="6B857F1C" w:rsidR="00D05587" w:rsidRPr="00D05587" w:rsidRDefault="00D05587" w:rsidP="00D05587">
      <w:pPr>
        <w:rPr>
          <w:lang w:val="en-GB"/>
        </w:rPr>
      </w:pPr>
      <w:r w:rsidRPr="00D05587">
        <w:rPr>
          <w:lang w:val="en-GB"/>
        </w:rPr>
        <w:t>We performed a systematic literature review of articles published between 1.1.1945-4.5.2021. We used the query TOPIC: ("plant functional trait*" OR "structural trait*" OR "leaf economic trait*" OR "leaf trait*" OR "plant trait*") AND TOPIC: ("</w:t>
      </w:r>
      <w:proofErr w:type="spellStart"/>
      <w:r w:rsidRPr="00D05587">
        <w:rPr>
          <w:lang w:val="en-GB"/>
        </w:rPr>
        <w:t>geomorph</w:t>
      </w:r>
      <w:proofErr w:type="spellEnd"/>
      <w:r w:rsidRPr="00D05587">
        <w:rPr>
          <w:lang w:val="en-GB"/>
        </w:rPr>
        <w:t>*" OR "cryoturbation" OR "deflation" OR "fluvial process*" OR "solifluction" OR "land surface process*" OR "earth surface process*" OR "geodiversity") in the ISI Web of Science. This query resulted in 29 results, of which we considered nine research articles to be relevant, as only those investigated the response of plant functional traits to geomorphological processes. We extracted the following information from the articles: biome, plant functional trait, geomorphological process, the results on the trait-geomorphology relationship, and sample size. Chiefly, we followed the PRISMA 2020 method, including the checklist, reporting recommendations, and flow diagram that are designed for describing systematic literature reviews in high degree of methodological detail to increase transparency in reviews (Page et al., 2021).</w:t>
      </w:r>
    </w:p>
    <w:p w14:paraId="488CAB11" w14:textId="624028BF" w:rsidR="009B3DA3" w:rsidRDefault="00D05587" w:rsidP="00D05587">
      <w:pPr>
        <w:rPr>
          <w:lang w:val="en-GB"/>
        </w:rPr>
      </w:pPr>
      <w:r w:rsidRPr="00D05587">
        <w:rPr>
          <w:lang w:val="en-GB"/>
        </w:rPr>
        <w:t>We found nine research articles that have reported influences of geomorphological processes on plant functional traits. These articles addressed slope processes (3 articles), patterned ground (1), fluvial processes (3), and dune processes (2). These investigations were carried out using greenhouse experiments (2) and field observations from the following biomes: alpine tundra (2), temperate seasonal forest (2), woodland (2), and tropical seasonal forest (1). We report the results of the review and provide the detailed methodology as a workflow chart in Supplementary Table 1 and Supplementary Figure 1.</w:t>
      </w:r>
    </w:p>
    <w:p w14:paraId="04BE6491" w14:textId="77777777" w:rsidR="00D05587" w:rsidRPr="00D05587" w:rsidRDefault="00D05587" w:rsidP="00D05587">
      <w:pPr>
        <w:rPr>
          <w:lang w:val="en-GB"/>
        </w:rPr>
      </w:pPr>
    </w:p>
    <w:p w14:paraId="7550A555" w14:textId="3BB46E32" w:rsidR="00D05587" w:rsidRPr="00D05587" w:rsidRDefault="00D05587" w:rsidP="00D05587">
      <w:pPr>
        <w:rPr>
          <w:b/>
          <w:bCs/>
          <w:lang w:val="en-GB"/>
        </w:rPr>
      </w:pPr>
      <w:r w:rsidRPr="00D05587">
        <w:rPr>
          <w:b/>
          <w:bCs/>
          <w:lang w:val="en-GB"/>
        </w:rPr>
        <w:t>Full citation list of the trait data</w:t>
      </w:r>
    </w:p>
    <w:p w14:paraId="05835A00" w14:textId="13F44C95" w:rsidR="00D05587" w:rsidRPr="00D05587" w:rsidRDefault="00D05587" w:rsidP="00D05587">
      <w:pPr>
        <w:rPr>
          <w:lang w:val="en-GB"/>
        </w:rPr>
      </w:pPr>
      <w:proofErr w:type="spellStart"/>
      <w:r w:rsidRPr="00D05587">
        <w:rPr>
          <w:lang w:val="en-GB"/>
        </w:rPr>
        <w:t>Aakala</w:t>
      </w:r>
      <w:proofErr w:type="spellEnd"/>
      <w:r w:rsidRPr="00D05587">
        <w:rPr>
          <w:lang w:val="en-GB"/>
        </w:rPr>
        <w:t xml:space="preserve"> T, </w:t>
      </w:r>
      <w:proofErr w:type="spellStart"/>
      <w:r w:rsidRPr="00D05587">
        <w:rPr>
          <w:lang w:val="en-GB"/>
        </w:rPr>
        <w:t>Shimatani</w:t>
      </w:r>
      <w:proofErr w:type="spellEnd"/>
      <w:r w:rsidRPr="00D05587">
        <w:rPr>
          <w:lang w:val="en-GB"/>
        </w:rPr>
        <w:t xml:space="preserve"> I, Abe T, Kubota Y, </w:t>
      </w:r>
      <w:proofErr w:type="spellStart"/>
      <w:r w:rsidRPr="00D05587">
        <w:rPr>
          <w:lang w:val="en-GB"/>
        </w:rPr>
        <w:t>Kuuluvainen</w:t>
      </w:r>
      <w:proofErr w:type="spellEnd"/>
      <w:r w:rsidRPr="00D05587">
        <w:rPr>
          <w:lang w:val="en-GB"/>
        </w:rPr>
        <w:t xml:space="preserve"> T (2015) Crown asymmetry in high latitude forests: disentangling the directional effects of tree competition and solar radiation. Oikos 125(7): 1035-1043. http://dx.doi.org/10.1111/oik.02858</w:t>
      </w:r>
    </w:p>
    <w:p w14:paraId="43917A20" w14:textId="1E2AB07F" w:rsidR="00D05587" w:rsidRPr="00D05587" w:rsidRDefault="00D05587" w:rsidP="00D05587">
      <w:pPr>
        <w:rPr>
          <w:lang w:val="en-GB"/>
        </w:rPr>
      </w:pPr>
      <w:proofErr w:type="spellStart"/>
      <w:r w:rsidRPr="00D05587">
        <w:rPr>
          <w:lang w:val="en-GB"/>
        </w:rPr>
        <w:t>Abakumova</w:t>
      </w:r>
      <w:proofErr w:type="spellEnd"/>
      <w:r w:rsidRPr="00D05587">
        <w:rPr>
          <w:lang w:val="en-GB"/>
        </w:rPr>
        <w:t xml:space="preserve"> M, Zobel K, Lepik A, </w:t>
      </w:r>
      <w:proofErr w:type="spellStart"/>
      <w:r w:rsidRPr="00D05587">
        <w:rPr>
          <w:lang w:val="en-GB"/>
        </w:rPr>
        <w:t>Semchenko</w:t>
      </w:r>
      <w:proofErr w:type="spellEnd"/>
      <w:r w:rsidRPr="00D05587">
        <w:rPr>
          <w:lang w:val="en-GB"/>
        </w:rPr>
        <w:t xml:space="preserve"> M (2016) Plasticity in plant functional traits is shaped by variability in neighbourhood species composition. New Phytologist 211(2): 455Ã‚ –463. http://dx.doi.org/10.1111/nph.13935</w:t>
      </w:r>
    </w:p>
    <w:p w14:paraId="06C3DF43" w14:textId="66C1ACBC" w:rsidR="00D05587" w:rsidRPr="00D05587" w:rsidRDefault="00D05587" w:rsidP="00D05587">
      <w:pPr>
        <w:rPr>
          <w:lang w:val="en-GB"/>
        </w:rPr>
      </w:pPr>
      <w:r w:rsidRPr="00D05587">
        <w:rPr>
          <w:lang w:val="en-GB"/>
        </w:rPr>
        <w:t xml:space="preserve">Adler PB, R Salguero-Gómez, A </w:t>
      </w:r>
      <w:proofErr w:type="spellStart"/>
      <w:r w:rsidRPr="00D05587">
        <w:rPr>
          <w:lang w:val="en-GB"/>
        </w:rPr>
        <w:t>Compagnoni</w:t>
      </w:r>
      <w:proofErr w:type="spellEnd"/>
      <w:r w:rsidRPr="00D05587">
        <w:rPr>
          <w:lang w:val="en-GB"/>
        </w:rPr>
        <w:t xml:space="preserve">, JS Hsu, J Ray-Mukherjee, C </w:t>
      </w:r>
      <w:proofErr w:type="spellStart"/>
      <w:r w:rsidRPr="00D05587">
        <w:rPr>
          <w:lang w:val="en-GB"/>
        </w:rPr>
        <w:t>Mbeau</w:t>
      </w:r>
      <w:proofErr w:type="spellEnd"/>
      <w:r w:rsidRPr="00D05587">
        <w:rPr>
          <w:lang w:val="en-GB"/>
        </w:rPr>
        <w:t xml:space="preserve">-Ache, M Franco (2014) Functional traits explain variation in plant life history strategies. PNAS 111 (2) 740-745. </w:t>
      </w:r>
      <w:proofErr w:type="spellStart"/>
      <w:r w:rsidRPr="00D05587">
        <w:rPr>
          <w:lang w:val="en-GB"/>
        </w:rPr>
        <w:t>doi</w:t>
      </w:r>
      <w:proofErr w:type="spellEnd"/>
      <w:r w:rsidRPr="00D05587">
        <w:rPr>
          <w:lang w:val="en-GB"/>
        </w:rPr>
        <w:t>: 10.1073/pnas.1315179111</w:t>
      </w:r>
    </w:p>
    <w:p w14:paraId="210EEAE6" w14:textId="2F0C95C5" w:rsidR="00D05587" w:rsidRPr="00D05587" w:rsidRDefault="00D05587" w:rsidP="00D05587">
      <w:pPr>
        <w:rPr>
          <w:lang w:val="en-GB"/>
        </w:rPr>
      </w:pPr>
      <w:r w:rsidRPr="00D05587">
        <w:rPr>
          <w:lang w:val="en-GB"/>
        </w:rPr>
        <w:t>Atkin OK, KJ Bloomfield, PB Reich et al. (2015) Global variability in leaf respiration among plant functional types in relation to climate and leaf traits. New Phytologist DOI: 10.1111/nph.13253</w:t>
      </w:r>
    </w:p>
    <w:p w14:paraId="0BBF1E6A" w14:textId="10DA6882" w:rsidR="00D05587" w:rsidRPr="00D05587" w:rsidRDefault="00D05587" w:rsidP="00D05587">
      <w:pPr>
        <w:rPr>
          <w:lang w:val="en-GB"/>
        </w:rPr>
      </w:pPr>
      <w:r w:rsidRPr="00D05587">
        <w:rPr>
          <w:lang w:val="en-GB"/>
        </w:rPr>
        <w:t xml:space="preserve">Atkinson RRL, Mockford EJ, Bennett C, Christin P, Spriggs EL, </w:t>
      </w:r>
      <w:proofErr w:type="spellStart"/>
      <w:r w:rsidRPr="00D05587">
        <w:rPr>
          <w:lang w:val="en-GB"/>
        </w:rPr>
        <w:t>Freckleton</w:t>
      </w:r>
      <w:proofErr w:type="spellEnd"/>
      <w:r w:rsidRPr="00D05587">
        <w:rPr>
          <w:lang w:val="en-GB"/>
        </w:rPr>
        <w:t xml:space="preserve"> RP, Thompson K, Rees M, Osborne CP (2016) C4 photosynthesis boosts growth by altering physiology, </w:t>
      </w:r>
      <w:proofErr w:type="gramStart"/>
      <w:r w:rsidRPr="00D05587">
        <w:rPr>
          <w:lang w:val="en-GB"/>
        </w:rPr>
        <w:t>allocation</w:t>
      </w:r>
      <w:proofErr w:type="gramEnd"/>
      <w:r w:rsidRPr="00D05587">
        <w:rPr>
          <w:lang w:val="en-GB"/>
        </w:rPr>
        <w:t xml:space="preserve"> and size. Nature Plants: 16038. http://dx.doi.org/10.1038/nplants.2016.38</w:t>
      </w:r>
    </w:p>
    <w:p w14:paraId="6779DD9F" w14:textId="25E7F0B6" w:rsidR="00D05587" w:rsidRPr="00D05587" w:rsidRDefault="00D05587" w:rsidP="00D05587">
      <w:pPr>
        <w:rPr>
          <w:lang w:val="en-GB"/>
        </w:rPr>
      </w:pPr>
      <w:proofErr w:type="spellStart"/>
      <w:r w:rsidRPr="00D05587">
        <w:rPr>
          <w:lang w:val="en-GB"/>
        </w:rPr>
        <w:t>Belluau</w:t>
      </w:r>
      <w:proofErr w:type="spellEnd"/>
      <w:r w:rsidRPr="00D05587">
        <w:rPr>
          <w:lang w:val="en-GB"/>
        </w:rPr>
        <w:t xml:space="preserve"> M, Shipley B (2018) Linking hard and soft traits: Physiology, morphology and anatomy interact to determine habitat affinities to soil water availability in herbaceous dicots. </w:t>
      </w:r>
      <w:proofErr w:type="spellStart"/>
      <w:r w:rsidRPr="00D05587">
        <w:rPr>
          <w:lang w:val="en-GB"/>
        </w:rPr>
        <w:t>PLoS</w:t>
      </w:r>
      <w:proofErr w:type="spellEnd"/>
      <w:r w:rsidRPr="00D05587">
        <w:rPr>
          <w:lang w:val="en-GB"/>
        </w:rPr>
        <w:t xml:space="preserve"> ONE 13(3): e0193130. https://doi.org/10.1371/journal.pone.0193130</w:t>
      </w:r>
    </w:p>
    <w:p w14:paraId="05EA81DE" w14:textId="4E0A3368" w:rsidR="00D05587" w:rsidRPr="00D05587" w:rsidRDefault="00D05587" w:rsidP="00D05587">
      <w:pPr>
        <w:rPr>
          <w:lang w:val="en-GB"/>
        </w:rPr>
      </w:pPr>
      <w:r w:rsidRPr="00D05587">
        <w:rPr>
          <w:lang w:val="en-GB"/>
        </w:rPr>
        <w:lastRenderedPageBreak/>
        <w:t xml:space="preserve">Berner, L. T., H. D. Alexander, M. M. </w:t>
      </w:r>
      <w:proofErr w:type="spellStart"/>
      <w:r w:rsidRPr="00D05587">
        <w:rPr>
          <w:lang w:val="en-GB"/>
        </w:rPr>
        <w:t>Loranty</w:t>
      </w:r>
      <w:proofErr w:type="spellEnd"/>
      <w:r w:rsidRPr="00D05587">
        <w:rPr>
          <w:lang w:val="en-GB"/>
        </w:rPr>
        <w:t xml:space="preserve">, P. </w:t>
      </w:r>
      <w:proofErr w:type="spellStart"/>
      <w:r w:rsidRPr="00D05587">
        <w:rPr>
          <w:lang w:val="en-GB"/>
        </w:rPr>
        <w:t>Ganzlin</w:t>
      </w:r>
      <w:proofErr w:type="spellEnd"/>
      <w:r w:rsidRPr="00D05587">
        <w:rPr>
          <w:lang w:val="en-GB"/>
        </w:rPr>
        <w:t xml:space="preserve">, M. C. Mack, S. P. </w:t>
      </w:r>
      <w:proofErr w:type="spellStart"/>
      <w:r w:rsidRPr="00D05587">
        <w:rPr>
          <w:lang w:val="en-GB"/>
        </w:rPr>
        <w:t>Davydov</w:t>
      </w:r>
      <w:proofErr w:type="spellEnd"/>
      <w:r w:rsidRPr="00D05587">
        <w:rPr>
          <w:lang w:val="en-GB"/>
        </w:rPr>
        <w:t xml:space="preserve">, and S. J. Goetz (2015), Biomass allometry for alder, dwarf birch, and willow in boreal forest and tundra ecosystems of far </w:t>
      </w:r>
      <w:proofErr w:type="spellStart"/>
      <w:r w:rsidRPr="00D05587">
        <w:rPr>
          <w:lang w:val="en-GB"/>
        </w:rPr>
        <w:t>northeastern</w:t>
      </w:r>
      <w:proofErr w:type="spellEnd"/>
      <w:r w:rsidRPr="00D05587">
        <w:rPr>
          <w:lang w:val="en-GB"/>
        </w:rPr>
        <w:t xml:space="preserve"> Siberia and north-central Alaska, Forest Ecology and Management, 337, 110-118</w:t>
      </w:r>
    </w:p>
    <w:p w14:paraId="52A92187" w14:textId="78630CF2" w:rsidR="00D05587" w:rsidRPr="00D05587" w:rsidRDefault="00D05587" w:rsidP="00D05587">
      <w:pPr>
        <w:rPr>
          <w:lang w:val="en-GB"/>
        </w:rPr>
      </w:pPr>
      <w:r w:rsidRPr="00D05587">
        <w:rPr>
          <w:lang w:val="en-GB"/>
        </w:rPr>
        <w:t xml:space="preserve">Blonder, B., Buzzard, B., </w:t>
      </w:r>
      <w:proofErr w:type="spellStart"/>
      <w:r w:rsidRPr="00D05587">
        <w:rPr>
          <w:lang w:val="en-GB"/>
        </w:rPr>
        <w:t>Sloat</w:t>
      </w:r>
      <w:proofErr w:type="spellEnd"/>
      <w:r w:rsidRPr="00D05587">
        <w:rPr>
          <w:lang w:val="en-GB"/>
        </w:rPr>
        <w:t xml:space="preserve">, L., </w:t>
      </w:r>
      <w:proofErr w:type="spellStart"/>
      <w:r w:rsidRPr="00D05587">
        <w:rPr>
          <w:lang w:val="en-GB"/>
        </w:rPr>
        <w:t>Simova</w:t>
      </w:r>
      <w:proofErr w:type="spellEnd"/>
      <w:r w:rsidRPr="00D05587">
        <w:rPr>
          <w:lang w:val="en-GB"/>
        </w:rPr>
        <w:t xml:space="preserve">, I., Lipson, R., Boyle, B., Enquist, B. (2012) The shrinkage effect biases </w:t>
      </w:r>
      <w:proofErr w:type="gramStart"/>
      <w:r w:rsidRPr="00D05587">
        <w:rPr>
          <w:lang w:val="en-GB"/>
        </w:rPr>
        <w:t>estimates</w:t>
      </w:r>
      <w:proofErr w:type="gramEnd"/>
      <w:r w:rsidRPr="00D05587">
        <w:rPr>
          <w:lang w:val="en-GB"/>
        </w:rPr>
        <w:t xml:space="preserve"> of paleoclimate. American Journal of Botany. 99.11 1756-1763</w:t>
      </w:r>
    </w:p>
    <w:p w14:paraId="46329028" w14:textId="70A0FBCC" w:rsidR="00D05587" w:rsidRPr="00D05587" w:rsidRDefault="00D05587" w:rsidP="00D05587">
      <w:pPr>
        <w:rPr>
          <w:lang w:val="en-GB"/>
        </w:rPr>
      </w:pPr>
      <w:r w:rsidRPr="00D05587">
        <w:rPr>
          <w:lang w:val="en-GB"/>
        </w:rPr>
        <w:t xml:space="preserve">Blonder, Benjamin, </w:t>
      </w:r>
      <w:proofErr w:type="spellStart"/>
      <w:r w:rsidRPr="00D05587">
        <w:rPr>
          <w:lang w:val="en-GB"/>
        </w:rPr>
        <w:t>Vanssa</w:t>
      </w:r>
      <w:proofErr w:type="spellEnd"/>
      <w:r w:rsidRPr="00D05587">
        <w:rPr>
          <w:lang w:val="en-GB"/>
        </w:rPr>
        <w:t xml:space="preserve"> Buzzard, Irena </w:t>
      </w:r>
      <w:proofErr w:type="spellStart"/>
      <w:r w:rsidRPr="00D05587">
        <w:rPr>
          <w:lang w:val="en-GB"/>
        </w:rPr>
        <w:t>Simova</w:t>
      </w:r>
      <w:proofErr w:type="spellEnd"/>
      <w:r w:rsidRPr="00D05587">
        <w:rPr>
          <w:lang w:val="en-GB"/>
        </w:rPr>
        <w:t xml:space="preserve">, Lindsey </w:t>
      </w:r>
      <w:proofErr w:type="spellStart"/>
      <w:r w:rsidRPr="00D05587">
        <w:rPr>
          <w:lang w:val="en-GB"/>
        </w:rPr>
        <w:t>Sloat</w:t>
      </w:r>
      <w:proofErr w:type="spellEnd"/>
      <w:r w:rsidRPr="00D05587">
        <w:rPr>
          <w:lang w:val="en-GB"/>
        </w:rPr>
        <w:t>, Brad Boyle, Rebecca Lipson, Brianna Aguilar-</w:t>
      </w:r>
      <w:proofErr w:type="spellStart"/>
      <w:r w:rsidRPr="00D05587">
        <w:rPr>
          <w:lang w:val="en-GB"/>
        </w:rPr>
        <w:t>Beaucage</w:t>
      </w:r>
      <w:proofErr w:type="spellEnd"/>
      <w:r w:rsidRPr="00D05587">
        <w:rPr>
          <w:lang w:val="en-GB"/>
        </w:rPr>
        <w:t>, et al. (2012). The leaf-area shrinkage effect can bias paleoclimate and ecology research. American Journal of Botany 99(11): 1756-1763.</w:t>
      </w:r>
    </w:p>
    <w:p w14:paraId="1E9C3AF9" w14:textId="4432EC53" w:rsidR="00D05587" w:rsidRPr="00D05587" w:rsidRDefault="00D05587" w:rsidP="00D05587">
      <w:pPr>
        <w:rPr>
          <w:lang w:val="en-GB"/>
        </w:rPr>
      </w:pPr>
      <w:r w:rsidRPr="00D05587">
        <w:rPr>
          <w:lang w:val="en-GB"/>
        </w:rPr>
        <w:t>Bond-</w:t>
      </w:r>
      <w:proofErr w:type="spellStart"/>
      <w:r w:rsidRPr="00D05587">
        <w:rPr>
          <w:lang w:val="en-GB"/>
        </w:rPr>
        <w:t>Lamberty</w:t>
      </w:r>
      <w:proofErr w:type="spellEnd"/>
      <w:r w:rsidRPr="00D05587">
        <w:rPr>
          <w:lang w:val="en-GB"/>
        </w:rPr>
        <w:t xml:space="preserve">, B., C. Wang, and S. T. Gower (2002), Leaf area dynamics of a boreal black spruce fire </w:t>
      </w:r>
      <w:proofErr w:type="spellStart"/>
      <w:r w:rsidRPr="00D05587">
        <w:rPr>
          <w:lang w:val="en-GB"/>
        </w:rPr>
        <w:t>chronosequence</w:t>
      </w:r>
      <w:proofErr w:type="spellEnd"/>
      <w:r w:rsidRPr="00D05587">
        <w:rPr>
          <w:lang w:val="en-GB"/>
        </w:rPr>
        <w:t>, Tree Physiol., 22(14), 993-1001.</w:t>
      </w:r>
    </w:p>
    <w:p w14:paraId="0E12A5F5" w14:textId="7CF45377" w:rsidR="00D05587" w:rsidRPr="00D05587" w:rsidRDefault="00D05587" w:rsidP="00D05587">
      <w:pPr>
        <w:rPr>
          <w:lang w:val="en-GB"/>
        </w:rPr>
      </w:pPr>
      <w:r w:rsidRPr="00D05587">
        <w:rPr>
          <w:lang w:val="en-GB"/>
        </w:rPr>
        <w:t xml:space="preserve">Boucher, F.C., </w:t>
      </w:r>
      <w:proofErr w:type="spellStart"/>
      <w:r w:rsidRPr="00D05587">
        <w:rPr>
          <w:lang w:val="en-GB"/>
        </w:rPr>
        <w:t>Thuiller</w:t>
      </w:r>
      <w:proofErr w:type="spellEnd"/>
      <w:r w:rsidRPr="00D05587">
        <w:rPr>
          <w:lang w:val="en-GB"/>
        </w:rPr>
        <w:t xml:space="preserve">, W., </w:t>
      </w:r>
      <w:proofErr w:type="spellStart"/>
      <w:r w:rsidRPr="00D05587">
        <w:rPr>
          <w:lang w:val="en-GB"/>
        </w:rPr>
        <w:t>Arnoldi</w:t>
      </w:r>
      <w:proofErr w:type="spellEnd"/>
      <w:r w:rsidRPr="00D05587">
        <w:rPr>
          <w:lang w:val="en-GB"/>
        </w:rPr>
        <w:t xml:space="preserve">, C., Albert, C.H. &amp; Lavergne, S., (2013) Unravelling the architecture of functional variability in wild populations of Polygonum </w:t>
      </w:r>
      <w:proofErr w:type="spellStart"/>
      <w:r w:rsidRPr="00D05587">
        <w:rPr>
          <w:lang w:val="en-GB"/>
        </w:rPr>
        <w:t>viviparum</w:t>
      </w:r>
      <w:proofErr w:type="spellEnd"/>
      <w:r w:rsidRPr="00D05587">
        <w:rPr>
          <w:lang w:val="en-GB"/>
        </w:rPr>
        <w:t xml:space="preserve"> L. Functional Ecology. 27, 382–391</w:t>
      </w:r>
    </w:p>
    <w:p w14:paraId="3D6E6D6B" w14:textId="10AAA122" w:rsidR="00D05587" w:rsidRPr="00D05587" w:rsidRDefault="00D05587" w:rsidP="00D05587">
      <w:pPr>
        <w:rPr>
          <w:lang w:val="en-GB"/>
        </w:rPr>
      </w:pPr>
      <w:proofErr w:type="spellStart"/>
      <w:r w:rsidRPr="00D05587">
        <w:rPr>
          <w:lang w:val="en-GB"/>
        </w:rPr>
        <w:t>Bragazza</w:t>
      </w:r>
      <w:proofErr w:type="spellEnd"/>
      <w:r w:rsidRPr="00D05587">
        <w:rPr>
          <w:lang w:val="en-GB"/>
        </w:rPr>
        <w:t xml:space="preserve"> L (2009) Conservation priority of Italian alpine habitats: a floristic approach based on potential distribution of vascular plant species. Biodiversity and Conservation 18: 2823–2835.</w:t>
      </w:r>
    </w:p>
    <w:p w14:paraId="4FCCAFEA" w14:textId="6533D621" w:rsidR="00D05587" w:rsidRPr="00D05587" w:rsidRDefault="00D05587" w:rsidP="00D05587">
      <w:pPr>
        <w:rPr>
          <w:lang w:val="en-GB"/>
        </w:rPr>
      </w:pPr>
      <w:r w:rsidRPr="00D05587">
        <w:rPr>
          <w:lang w:val="en-GB"/>
        </w:rPr>
        <w:t xml:space="preserve">Brendan </w:t>
      </w:r>
      <w:proofErr w:type="spellStart"/>
      <w:r w:rsidRPr="00D05587">
        <w:rPr>
          <w:lang w:val="en-GB"/>
        </w:rPr>
        <w:t>Choat</w:t>
      </w:r>
      <w:proofErr w:type="spellEnd"/>
      <w:r w:rsidRPr="00D05587">
        <w:rPr>
          <w:lang w:val="en-GB"/>
        </w:rPr>
        <w:t xml:space="preserve">, Steven Jansen, Tim J. </w:t>
      </w:r>
      <w:proofErr w:type="spellStart"/>
      <w:r w:rsidRPr="00D05587">
        <w:rPr>
          <w:lang w:val="en-GB"/>
        </w:rPr>
        <w:t>Brodribb</w:t>
      </w:r>
      <w:proofErr w:type="spellEnd"/>
      <w:r w:rsidRPr="00D05587">
        <w:rPr>
          <w:lang w:val="en-GB"/>
        </w:rPr>
        <w:t xml:space="preserve"> et al. (2012) Global convergence in the vulnerability of forests to drought. Nature 491:752-755 doi:10.1038/nature11688</w:t>
      </w:r>
    </w:p>
    <w:p w14:paraId="6F1435AC" w14:textId="0AF49CE6" w:rsidR="00D05587" w:rsidRPr="00D05587" w:rsidRDefault="00D05587" w:rsidP="00D05587">
      <w:pPr>
        <w:rPr>
          <w:lang w:val="en-GB"/>
        </w:rPr>
      </w:pPr>
      <w:proofErr w:type="spellStart"/>
      <w:r w:rsidRPr="00D05587">
        <w:rPr>
          <w:lang w:val="en-GB"/>
        </w:rPr>
        <w:t>Burrascano</w:t>
      </w:r>
      <w:proofErr w:type="spellEnd"/>
      <w:r w:rsidRPr="00D05587">
        <w:rPr>
          <w:lang w:val="en-GB"/>
        </w:rPr>
        <w:t xml:space="preserve"> S, </w:t>
      </w:r>
      <w:proofErr w:type="spellStart"/>
      <w:r w:rsidRPr="00D05587">
        <w:rPr>
          <w:lang w:val="en-GB"/>
        </w:rPr>
        <w:t>Copiz</w:t>
      </w:r>
      <w:proofErr w:type="spellEnd"/>
      <w:r w:rsidRPr="00D05587">
        <w:rPr>
          <w:lang w:val="en-GB"/>
        </w:rPr>
        <w:t xml:space="preserve"> R, Del </w:t>
      </w:r>
      <w:proofErr w:type="spellStart"/>
      <w:r w:rsidRPr="00D05587">
        <w:rPr>
          <w:lang w:val="en-GB"/>
        </w:rPr>
        <w:t>Vico</w:t>
      </w:r>
      <w:proofErr w:type="spellEnd"/>
      <w:r w:rsidRPr="00D05587">
        <w:rPr>
          <w:lang w:val="en-GB"/>
        </w:rPr>
        <w:t xml:space="preserve"> E, </w:t>
      </w:r>
      <w:proofErr w:type="spellStart"/>
      <w:r w:rsidRPr="00D05587">
        <w:rPr>
          <w:lang w:val="en-GB"/>
        </w:rPr>
        <w:t>Fagiani</w:t>
      </w:r>
      <w:proofErr w:type="spellEnd"/>
      <w:r w:rsidRPr="00D05587">
        <w:rPr>
          <w:lang w:val="en-GB"/>
        </w:rPr>
        <w:t xml:space="preserve"> S, </w:t>
      </w:r>
      <w:proofErr w:type="spellStart"/>
      <w:r w:rsidRPr="00D05587">
        <w:rPr>
          <w:lang w:val="en-GB"/>
        </w:rPr>
        <w:t>Giarrizzo</w:t>
      </w:r>
      <w:proofErr w:type="spellEnd"/>
      <w:r w:rsidRPr="00D05587">
        <w:rPr>
          <w:lang w:val="en-GB"/>
        </w:rPr>
        <w:t xml:space="preserve"> E, Mei M, </w:t>
      </w:r>
      <w:proofErr w:type="spellStart"/>
      <w:r w:rsidRPr="00D05587">
        <w:rPr>
          <w:lang w:val="en-GB"/>
        </w:rPr>
        <w:t>Mortelliti</w:t>
      </w:r>
      <w:proofErr w:type="spellEnd"/>
      <w:r w:rsidRPr="00D05587">
        <w:rPr>
          <w:lang w:val="en-GB"/>
        </w:rPr>
        <w:t xml:space="preserve"> A, Sabatini FM, Blasi C (2015) Wild boar rooting intensity determines shifts in understorey composition and functional traits. COMMUNITY ECOLOGY 16(2) 244-253 DOI: 10.1556/168.2015.16.2.12</w:t>
      </w:r>
    </w:p>
    <w:p w14:paraId="65A2C810" w14:textId="7EC88652" w:rsidR="00D05587" w:rsidRPr="00D05587" w:rsidRDefault="00D05587" w:rsidP="00D05587">
      <w:pPr>
        <w:rPr>
          <w:lang w:val="en-GB"/>
        </w:rPr>
      </w:pPr>
      <w:r w:rsidRPr="00D05587">
        <w:rPr>
          <w:lang w:val="en-GB"/>
        </w:rPr>
        <w:t xml:space="preserve">Campbell, C., L. Atkinson, J. Zaragoza-Castells, M. </w:t>
      </w:r>
      <w:proofErr w:type="spellStart"/>
      <w:r w:rsidRPr="00D05587">
        <w:rPr>
          <w:lang w:val="en-GB"/>
        </w:rPr>
        <w:t>Lundmark</w:t>
      </w:r>
      <w:proofErr w:type="spellEnd"/>
      <w:r w:rsidRPr="00D05587">
        <w:rPr>
          <w:lang w:val="en-GB"/>
        </w:rPr>
        <w:t>, O. Atkin, and V. Hurry. 2007. Acclimation of photosynthesis and respiration is asynchronous in response to changes in temperature regardless of plant functional group. New Phytologist 176:375-389.</w:t>
      </w:r>
    </w:p>
    <w:p w14:paraId="691899F4" w14:textId="6AE8C488" w:rsidR="00D05587" w:rsidRPr="00D05587" w:rsidRDefault="00D05587" w:rsidP="00D05587">
      <w:pPr>
        <w:rPr>
          <w:lang w:val="en-GB"/>
        </w:rPr>
      </w:pPr>
      <w:proofErr w:type="spellStart"/>
      <w:r w:rsidRPr="00D05587">
        <w:rPr>
          <w:lang w:val="en-GB"/>
        </w:rPr>
        <w:t>Campetella</w:t>
      </w:r>
      <w:proofErr w:type="spellEnd"/>
      <w:r w:rsidRPr="00D05587">
        <w:rPr>
          <w:lang w:val="en-GB"/>
        </w:rPr>
        <w:t xml:space="preserve">, G; </w:t>
      </w:r>
      <w:proofErr w:type="spellStart"/>
      <w:r w:rsidRPr="00D05587">
        <w:rPr>
          <w:lang w:val="en-GB"/>
        </w:rPr>
        <w:t>Botta-Dukát</w:t>
      </w:r>
      <w:proofErr w:type="spellEnd"/>
      <w:r w:rsidRPr="00D05587">
        <w:rPr>
          <w:lang w:val="en-GB"/>
        </w:rPr>
        <w:t xml:space="preserve">, Z; </w:t>
      </w:r>
      <w:proofErr w:type="spellStart"/>
      <w:r w:rsidRPr="00D05587">
        <w:rPr>
          <w:lang w:val="en-GB"/>
        </w:rPr>
        <w:t>Wellstein</w:t>
      </w:r>
      <w:proofErr w:type="spellEnd"/>
      <w:r w:rsidRPr="00D05587">
        <w:rPr>
          <w:lang w:val="en-GB"/>
        </w:rPr>
        <w:t xml:space="preserve">, C; </w:t>
      </w:r>
      <w:proofErr w:type="spellStart"/>
      <w:r w:rsidRPr="00D05587">
        <w:rPr>
          <w:lang w:val="en-GB"/>
        </w:rPr>
        <w:t>Canullo</w:t>
      </w:r>
      <w:proofErr w:type="spellEnd"/>
      <w:r w:rsidRPr="00D05587">
        <w:rPr>
          <w:lang w:val="en-GB"/>
        </w:rPr>
        <w:t xml:space="preserve">, R; </w:t>
      </w:r>
      <w:proofErr w:type="spellStart"/>
      <w:r w:rsidRPr="00D05587">
        <w:rPr>
          <w:lang w:val="en-GB"/>
        </w:rPr>
        <w:t>Gatto</w:t>
      </w:r>
      <w:proofErr w:type="spellEnd"/>
      <w:r w:rsidRPr="00D05587">
        <w:rPr>
          <w:lang w:val="en-GB"/>
        </w:rPr>
        <w:t xml:space="preserve">, S; </w:t>
      </w:r>
      <w:proofErr w:type="spellStart"/>
      <w:r w:rsidRPr="00D05587">
        <w:rPr>
          <w:lang w:val="en-GB"/>
        </w:rPr>
        <w:t>Chelli</w:t>
      </w:r>
      <w:proofErr w:type="spellEnd"/>
      <w:r w:rsidRPr="00D05587">
        <w:rPr>
          <w:lang w:val="en-GB"/>
        </w:rPr>
        <w:t xml:space="preserve">, S; </w:t>
      </w:r>
      <w:proofErr w:type="spellStart"/>
      <w:r w:rsidRPr="00D05587">
        <w:rPr>
          <w:lang w:val="en-GB"/>
        </w:rPr>
        <w:t>Mucina</w:t>
      </w:r>
      <w:proofErr w:type="spellEnd"/>
      <w:r w:rsidRPr="00D05587">
        <w:rPr>
          <w:lang w:val="en-GB"/>
        </w:rPr>
        <w:t xml:space="preserve">, L; Bartha, S (2011): Patterns of plant trait-environment relationships along a forest succession </w:t>
      </w:r>
      <w:proofErr w:type="spellStart"/>
      <w:r w:rsidRPr="00D05587">
        <w:rPr>
          <w:lang w:val="en-GB"/>
        </w:rPr>
        <w:t>chronosequence</w:t>
      </w:r>
      <w:proofErr w:type="spellEnd"/>
      <w:r w:rsidRPr="00D05587">
        <w:rPr>
          <w:lang w:val="en-GB"/>
        </w:rPr>
        <w:t xml:space="preserve">. Agriculture, Ecosystems &amp; Environment, 145(1), 38-48. </w:t>
      </w:r>
      <w:proofErr w:type="gramStart"/>
      <w:r w:rsidRPr="00D05587">
        <w:rPr>
          <w:lang w:val="en-GB"/>
        </w:rPr>
        <w:t>doi:10.1016/j.agee</w:t>
      </w:r>
      <w:proofErr w:type="gramEnd"/>
      <w:r w:rsidRPr="00D05587">
        <w:rPr>
          <w:lang w:val="en-GB"/>
        </w:rPr>
        <w:t>.2011.06.025</w:t>
      </w:r>
    </w:p>
    <w:p w14:paraId="299A7AC0" w14:textId="6DD5EDCC" w:rsidR="00D05587" w:rsidRPr="00D05587" w:rsidRDefault="00D05587" w:rsidP="00D05587">
      <w:pPr>
        <w:rPr>
          <w:lang w:val="en-GB"/>
        </w:rPr>
      </w:pPr>
      <w:proofErr w:type="spellStart"/>
      <w:r w:rsidRPr="00D05587">
        <w:rPr>
          <w:lang w:val="en-GB"/>
        </w:rPr>
        <w:t>Ciocarlan</w:t>
      </w:r>
      <w:proofErr w:type="spellEnd"/>
      <w:r w:rsidRPr="00D05587">
        <w:rPr>
          <w:lang w:val="en-GB"/>
        </w:rPr>
        <w:t xml:space="preserve"> V. (2009). The illustrated Flora of Romania. </w:t>
      </w:r>
      <w:proofErr w:type="spellStart"/>
      <w:r w:rsidRPr="00D05587">
        <w:rPr>
          <w:lang w:val="en-GB"/>
        </w:rPr>
        <w:t>Pteridophyta</w:t>
      </w:r>
      <w:proofErr w:type="spellEnd"/>
      <w:r w:rsidRPr="00D05587">
        <w:rPr>
          <w:lang w:val="en-GB"/>
        </w:rPr>
        <w:t xml:space="preserve"> et </w:t>
      </w:r>
      <w:proofErr w:type="spellStart"/>
      <w:r w:rsidRPr="00D05587">
        <w:rPr>
          <w:lang w:val="en-GB"/>
        </w:rPr>
        <w:t>Spermatopyta</w:t>
      </w:r>
      <w:proofErr w:type="spellEnd"/>
      <w:r w:rsidRPr="00D05587">
        <w:rPr>
          <w:lang w:val="en-GB"/>
        </w:rPr>
        <w:t xml:space="preserve">. </w:t>
      </w:r>
      <w:proofErr w:type="spellStart"/>
      <w:r w:rsidRPr="00D05587">
        <w:rPr>
          <w:lang w:val="en-GB"/>
        </w:rPr>
        <w:t>Editura</w:t>
      </w:r>
      <w:proofErr w:type="spellEnd"/>
      <w:r w:rsidRPr="00D05587">
        <w:rPr>
          <w:lang w:val="en-GB"/>
        </w:rPr>
        <w:t xml:space="preserve"> Ceres, 1141 p (in Romanian).</w:t>
      </w:r>
    </w:p>
    <w:p w14:paraId="5EF3B0AB" w14:textId="4310AE9C" w:rsidR="00D05587" w:rsidRPr="00D05587" w:rsidRDefault="00D05587" w:rsidP="00D05587">
      <w:pPr>
        <w:rPr>
          <w:lang w:val="en-GB"/>
        </w:rPr>
      </w:pPr>
      <w:r w:rsidRPr="00D05587">
        <w:rPr>
          <w:lang w:val="en-GB"/>
        </w:rPr>
        <w:t>Cornelissen, J. H. C. 1996. An experimental comparison of leaf decomposition rates in a wide range of temperate plant species and types. Journal of Ecology 84:573-582.</w:t>
      </w:r>
    </w:p>
    <w:p w14:paraId="790CDE7F" w14:textId="7207681E" w:rsidR="00D05587" w:rsidRPr="00D05587" w:rsidRDefault="00D05587" w:rsidP="00D05587">
      <w:pPr>
        <w:rPr>
          <w:lang w:val="en-GB"/>
        </w:rPr>
      </w:pPr>
      <w:r w:rsidRPr="00D05587">
        <w:rPr>
          <w:lang w:val="en-GB"/>
        </w:rPr>
        <w:t xml:space="preserve">Cornelissen, J. H. C., B. </w:t>
      </w:r>
      <w:proofErr w:type="spellStart"/>
      <w:r w:rsidRPr="00D05587">
        <w:rPr>
          <w:lang w:val="en-GB"/>
        </w:rPr>
        <w:t>Cerabolini</w:t>
      </w:r>
      <w:proofErr w:type="spellEnd"/>
      <w:r w:rsidRPr="00D05587">
        <w:rPr>
          <w:lang w:val="en-GB"/>
        </w:rPr>
        <w:t xml:space="preserve">, P. Castro-Diez, P. Villar-Salvador, G. Montserrat-Marti, J. P. </w:t>
      </w:r>
      <w:proofErr w:type="spellStart"/>
      <w:r w:rsidRPr="00D05587">
        <w:rPr>
          <w:lang w:val="en-GB"/>
        </w:rPr>
        <w:t>Puyravaud</w:t>
      </w:r>
      <w:proofErr w:type="spellEnd"/>
      <w:r w:rsidRPr="00D05587">
        <w:rPr>
          <w:lang w:val="en-GB"/>
        </w:rPr>
        <w:t xml:space="preserve">, M. Maestro, M. J. A. </w:t>
      </w:r>
      <w:proofErr w:type="spellStart"/>
      <w:r w:rsidRPr="00D05587">
        <w:rPr>
          <w:lang w:val="en-GB"/>
        </w:rPr>
        <w:t>Werger</w:t>
      </w:r>
      <w:proofErr w:type="spellEnd"/>
      <w:r w:rsidRPr="00D05587">
        <w:rPr>
          <w:lang w:val="en-GB"/>
        </w:rPr>
        <w:t xml:space="preserve">, and R. </w:t>
      </w:r>
      <w:proofErr w:type="spellStart"/>
      <w:r w:rsidRPr="00D05587">
        <w:rPr>
          <w:lang w:val="en-GB"/>
        </w:rPr>
        <w:t>Aerts</w:t>
      </w:r>
      <w:proofErr w:type="spellEnd"/>
      <w:r w:rsidRPr="00D05587">
        <w:rPr>
          <w:lang w:val="en-GB"/>
        </w:rPr>
        <w:t>. 2003. Functional traits of woody plants: correspondence of species rankings between field adults and laboratory-grown seedlings? Journal of Vegetation Science 14:311-322.</w:t>
      </w:r>
    </w:p>
    <w:p w14:paraId="6124316C" w14:textId="213231C0" w:rsidR="00D05587" w:rsidRPr="00D05587" w:rsidRDefault="00D05587" w:rsidP="00D05587">
      <w:pPr>
        <w:rPr>
          <w:lang w:val="en-GB"/>
        </w:rPr>
      </w:pPr>
      <w:r w:rsidRPr="00D05587">
        <w:rPr>
          <w:lang w:val="en-GB"/>
        </w:rPr>
        <w:t xml:space="preserve">Cornelissen, J. H. C., H. M. Quested, D. Gwynn-Jones, R. S. P. Van </w:t>
      </w:r>
      <w:proofErr w:type="spellStart"/>
      <w:r w:rsidRPr="00D05587">
        <w:rPr>
          <w:lang w:val="en-GB"/>
        </w:rPr>
        <w:t>Logtestijn</w:t>
      </w:r>
      <w:proofErr w:type="spellEnd"/>
      <w:r w:rsidRPr="00D05587">
        <w:rPr>
          <w:lang w:val="en-GB"/>
        </w:rPr>
        <w:t xml:space="preserve">, M. A. H. De </w:t>
      </w:r>
      <w:proofErr w:type="spellStart"/>
      <w:r w:rsidRPr="00D05587">
        <w:rPr>
          <w:lang w:val="en-GB"/>
        </w:rPr>
        <w:t>Beus</w:t>
      </w:r>
      <w:proofErr w:type="spellEnd"/>
      <w:r w:rsidRPr="00D05587">
        <w:rPr>
          <w:lang w:val="en-GB"/>
        </w:rPr>
        <w:t xml:space="preserve">, A. </w:t>
      </w:r>
      <w:proofErr w:type="spellStart"/>
      <w:r w:rsidRPr="00D05587">
        <w:rPr>
          <w:lang w:val="en-GB"/>
        </w:rPr>
        <w:t>Kondratchuk</w:t>
      </w:r>
      <w:proofErr w:type="spellEnd"/>
      <w:r w:rsidRPr="00D05587">
        <w:rPr>
          <w:lang w:val="en-GB"/>
        </w:rPr>
        <w:t xml:space="preserve">, T. V. Callaghan, and R. </w:t>
      </w:r>
      <w:proofErr w:type="spellStart"/>
      <w:r w:rsidRPr="00D05587">
        <w:rPr>
          <w:lang w:val="en-GB"/>
        </w:rPr>
        <w:t>Aerts</w:t>
      </w:r>
      <w:proofErr w:type="spellEnd"/>
      <w:r w:rsidRPr="00D05587">
        <w:rPr>
          <w:lang w:val="en-GB"/>
        </w:rPr>
        <w:t>. 2004. Leaf digestibility and litter decomposability are related in a wide range of subarctic plant species and types. Functional Ecology 18:779-786.</w:t>
      </w:r>
    </w:p>
    <w:p w14:paraId="553532C6" w14:textId="1DAB4721" w:rsidR="00D05587" w:rsidRPr="00D05587" w:rsidRDefault="00D05587" w:rsidP="00D05587">
      <w:pPr>
        <w:rPr>
          <w:lang w:val="en-GB"/>
        </w:rPr>
      </w:pPr>
      <w:r w:rsidRPr="00D05587">
        <w:rPr>
          <w:lang w:val="en-GB"/>
        </w:rPr>
        <w:lastRenderedPageBreak/>
        <w:t xml:space="preserve">Cornelissen, J. H. C., P. C. Diez, and R. Hunt. 1996. Seedling growth, </w:t>
      </w:r>
      <w:proofErr w:type="gramStart"/>
      <w:r w:rsidRPr="00D05587">
        <w:rPr>
          <w:lang w:val="en-GB"/>
        </w:rPr>
        <w:t>allocation</w:t>
      </w:r>
      <w:proofErr w:type="gramEnd"/>
      <w:r w:rsidRPr="00D05587">
        <w:rPr>
          <w:lang w:val="en-GB"/>
        </w:rPr>
        <w:t xml:space="preserve"> and leaf attributes in a wide range of woody plant species and types. Journal of Ecology 84:755-765.</w:t>
      </w:r>
    </w:p>
    <w:p w14:paraId="45C39652" w14:textId="4ED46F31" w:rsidR="00D05587" w:rsidRPr="00D05587" w:rsidRDefault="00D05587" w:rsidP="00D05587">
      <w:pPr>
        <w:rPr>
          <w:lang w:val="en-GB"/>
        </w:rPr>
      </w:pPr>
      <w:proofErr w:type="spellStart"/>
      <w:r w:rsidRPr="00D05587">
        <w:rPr>
          <w:lang w:val="en-GB"/>
        </w:rPr>
        <w:t>Craine</w:t>
      </w:r>
      <w:proofErr w:type="spellEnd"/>
      <w:r w:rsidRPr="00D05587">
        <w:rPr>
          <w:lang w:val="en-GB"/>
        </w:rPr>
        <w:t xml:space="preserve">, J. M., A. J. Elmore, M. P. M. </w:t>
      </w:r>
      <w:proofErr w:type="spellStart"/>
      <w:r w:rsidRPr="00D05587">
        <w:rPr>
          <w:lang w:val="en-GB"/>
        </w:rPr>
        <w:t>Aidar</w:t>
      </w:r>
      <w:proofErr w:type="spellEnd"/>
      <w:r w:rsidRPr="00D05587">
        <w:rPr>
          <w:lang w:val="en-GB"/>
        </w:rPr>
        <w:t xml:space="preserve"> et al. 2009. Global patterns of foliar nitrogen isotopes and their relationships with climate, mycorrhizal fungi, foliar nutrient concentrations, and nitrogen availability. New Phytologist 183:980-992.</w:t>
      </w:r>
    </w:p>
    <w:p w14:paraId="4756D1AC" w14:textId="46BA791A" w:rsidR="00D05587" w:rsidRPr="00D05587" w:rsidRDefault="00D05587" w:rsidP="00D05587">
      <w:pPr>
        <w:rPr>
          <w:lang w:val="en-GB"/>
        </w:rPr>
      </w:pPr>
      <w:proofErr w:type="spellStart"/>
      <w:r w:rsidRPr="00D05587">
        <w:rPr>
          <w:lang w:val="en-GB"/>
        </w:rPr>
        <w:t>Craine</w:t>
      </w:r>
      <w:proofErr w:type="spellEnd"/>
      <w:r w:rsidRPr="00D05587">
        <w:rPr>
          <w:lang w:val="en-GB"/>
        </w:rPr>
        <w:t>, J. M., W. G. Lee, W. J. Bond, R. J. Williams, and L. C. Johnson. 2005. Environmental constraints on a global relationship among leaf and root traits of grasses. Ecology 86:12-19.</w:t>
      </w:r>
    </w:p>
    <w:p w14:paraId="413859B8" w14:textId="7AC4AD2A" w:rsidR="00D05587" w:rsidRPr="00D05587" w:rsidRDefault="00D05587" w:rsidP="00D05587">
      <w:pPr>
        <w:rPr>
          <w:lang w:val="en-GB"/>
        </w:rPr>
      </w:pPr>
      <w:proofErr w:type="spellStart"/>
      <w:r w:rsidRPr="00D05587">
        <w:rPr>
          <w:lang w:val="en-GB"/>
        </w:rPr>
        <w:t>Dalke</w:t>
      </w:r>
      <w:proofErr w:type="spellEnd"/>
      <w:r w:rsidRPr="00D05587">
        <w:rPr>
          <w:lang w:val="en-GB"/>
        </w:rPr>
        <w:t xml:space="preserve">, I.V., </w:t>
      </w:r>
      <w:proofErr w:type="spellStart"/>
      <w:r w:rsidRPr="00D05587">
        <w:rPr>
          <w:lang w:val="en-GB"/>
        </w:rPr>
        <w:t>Novakovskiy</w:t>
      </w:r>
      <w:proofErr w:type="spellEnd"/>
      <w:r w:rsidRPr="00D05587">
        <w:rPr>
          <w:lang w:val="en-GB"/>
        </w:rPr>
        <w:t xml:space="preserve">, A.B., </w:t>
      </w:r>
      <w:proofErr w:type="spellStart"/>
      <w:r w:rsidRPr="00D05587">
        <w:rPr>
          <w:lang w:val="en-GB"/>
        </w:rPr>
        <w:t>Maslova</w:t>
      </w:r>
      <w:proofErr w:type="spellEnd"/>
      <w:r w:rsidRPr="00D05587">
        <w:rPr>
          <w:lang w:val="en-GB"/>
        </w:rPr>
        <w:t xml:space="preserve">, S.P. et al. Plant </w:t>
      </w:r>
      <w:proofErr w:type="spellStart"/>
      <w:r w:rsidRPr="00D05587">
        <w:rPr>
          <w:lang w:val="en-GB"/>
        </w:rPr>
        <w:t>Ecol</w:t>
      </w:r>
      <w:proofErr w:type="spellEnd"/>
      <w:r w:rsidRPr="00D05587">
        <w:rPr>
          <w:lang w:val="en-GB"/>
        </w:rPr>
        <w:t xml:space="preserve"> (2018) 219: 1295. https://doi.org/10.1007/s11258-018-0879-2</w:t>
      </w:r>
    </w:p>
    <w:p w14:paraId="2BE00A22" w14:textId="6634127A" w:rsidR="00D05587" w:rsidRPr="00D05587" w:rsidRDefault="00D05587" w:rsidP="00D05587">
      <w:pPr>
        <w:rPr>
          <w:lang w:val="en-GB"/>
        </w:rPr>
      </w:pPr>
      <w:proofErr w:type="spellStart"/>
      <w:r w:rsidRPr="00D05587">
        <w:rPr>
          <w:lang w:val="en-GB"/>
        </w:rPr>
        <w:t>Dalponte</w:t>
      </w:r>
      <w:proofErr w:type="spellEnd"/>
      <w:r w:rsidRPr="00D05587">
        <w:rPr>
          <w:lang w:val="en-GB"/>
        </w:rPr>
        <w:t xml:space="preserve"> M, </w:t>
      </w:r>
      <w:proofErr w:type="spellStart"/>
      <w:r w:rsidRPr="00D05587">
        <w:rPr>
          <w:lang w:val="en-GB"/>
        </w:rPr>
        <w:t>Coomes</w:t>
      </w:r>
      <w:proofErr w:type="spellEnd"/>
      <w:r w:rsidRPr="00D05587">
        <w:rPr>
          <w:lang w:val="en-GB"/>
        </w:rPr>
        <w:t xml:space="preserve"> DA (2016) Tree-centric mapping of forest carbon density from airborne laser scanning and hyperspectral data. Methods in Ecology and Evolution, online in advance of print. http://dx.doi.org/10.1111/2041-210X.12575</w:t>
      </w:r>
    </w:p>
    <w:p w14:paraId="65D2A6E4" w14:textId="76B5B3A6" w:rsidR="00D05587" w:rsidRPr="00D05587" w:rsidRDefault="00D05587" w:rsidP="00D05587">
      <w:pPr>
        <w:rPr>
          <w:lang w:val="en-GB"/>
        </w:rPr>
      </w:pPr>
      <w:proofErr w:type="spellStart"/>
      <w:r w:rsidRPr="00D05587">
        <w:rPr>
          <w:lang w:val="en-GB"/>
        </w:rPr>
        <w:t>Deraison</w:t>
      </w:r>
      <w:proofErr w:type="spellEnd"/>
      <w:r w:rsidRPr="00D05587">
        <w:rPr>
          <w:lang w:val="en-GB"/>
        </w:rPr>
        <w:t xml:space="preserve"> H, </w:t>
      </w:r>
      <w:proofErr w:type="spellStart"/>
      <w:r w:rsidRPr="00D05587">
        <w:rPr>
          <w:lang w:val="en-GB"/>
        </w:rPr>
        <w:t>Badenhausser</w:t>
      </w:r>
      <w:proofErr w:type="spellEnd"/>
      <w:r w:rsidRPr="00D05587">
        <w:rPr>
          <w:lang w:val="en-GB"/>
        </w:rPr>
        <w:t xml:space="preserve"> I, Berger L, Gross N (2014) Herbivore effect traits and their impact on plant community biomass: an experimental test using grasshoppers. Functional Ecology 29(5): 650–661. http://dx.doi.org/10.1111/1365-2435.12362</w:t>
      </w:r>
    </w:p>
    <w:p w14:paraId="4AB34E87" w14:textId="33B9E5A3" w:rsidR="00D05587" w:rsidRPr="00D05587" w:rsidRDefault="00D05587" w:rsidP="00D05587">
      <w:pPr>
        <w:rPr>
          <w:lang w:val="en-GB"/>
        </w:rPr>
      </w:pPr>
      <w:r w:rsidRPr="00D05587">
        <w:rPr>
          <w:lang w:val="en-GB"/>
        </w:rPr>
        <w:t>Díaz, S., J. G. Hodgson, K. Thompson et al. 2004. The plant traits that drive ecosystems: Evidence from three continents. Journal of Vegetation Science 15:295-304.</w:t>
      </w:r>
    </w:p>
    <w:p w14:paraId="1AC817E9" w14:textId="7DAB5B47" w:rsidR="00D05587" w:rsidRPr="00D05587" w:rsidRDefault="00D05587" w:rsidP="00D05587">
      <w:pPr>
        <w:rPr>
          <w:lang w:val="en-GB"/>
        </w:rPr>
      </w:pPr>
      <w:r w:rsidRPr="00D05587">
        <w:rPr>
          <w:lang w:val="en-GB"/>
        </w:rPr>
        <w:t xml:space="preserve">Dostal P, Fischer M, </w:t>
      </w:r>
      <w:proofErr w:type="spellStart"/>
      <w:r w:rsidRPr="00D05587">
        <w:rPr>
          <w:lang w:val="en-GB"/>
        </w:rPr>
        <w:t>Chytry</w:t>
      </w:r>
      <w:proofErr w:type="spellEnd"/>
      <w:r w:rsidRPr="00D05587">
        <w:rPr>
          <w:lang w:val="en-GB"/>
        </w:rPr>
        <w:t xml:space="preserve"> M, </w:t>
      </w:r>
      <w:proofErr w:type="spellStart"/>
      <w:r w:rsidRPr="00D05587">
        <w:rPr>
          <w:lang w:val="en-GB"/>
        </w:rPr>
        <w:t>Prati</w:t>
      </w:r>
      <w:proofErr w:type="spellEnd"/>
      <w:r w:rsidRPr="00D05587">
        <w:rPr>
          <w:lang w:val="en-GB"/>
        </w:rPr>
        <w:t xml:space="preserve"> D (2016) No evidence for larger leaf trait plasticity in ecological generalists compared to specialists. Journal of Biogeography, online in advance of print. http://dx.doi.org/10.1111/jbi.12881</w:t>
      </w:r>
    </w:p>
    <w:p w14:paraId="78CC8A90" w14:textId="31D9B46C" w:rsidR="00D05587" w:rsidRPr="00D05587" w:rsidRDefault="00D05587" w:rsidP="00D05587">
      <w:pPr>
        <w:rPr>
          <w:lang w:val="en-GB"/>
        </w:rPr>
      </w:pPr>
      <w:proofErr w:type="spellStart"/>
      <w:r w:rsidRPr="00D05587">
        <w:rPr>
          <w:lang w:val="en-GB"/>
        </w:rPr>
        <w:t>Everwand</w:t>
      </w:r>
      <w:proofErr w:type="spellEnd"/>
      <w:r w:rsidRPr="00D05587">
        <w:rPr>
          <w:lang w:val="en-GB"/>
        </w:rPr>
        <w:t xml:space="preserve"> G, Fry, EL, Eggers T, Manning P (2014) Seasonal variation in the relationship between plant traits and grassland carbon and water fluxes. Ecosystems 17, 1095-1108</w:t>
      </w:r>
    </w:p>
    <w:p w14:paraId="6AB52598" w14:textId="07EB5001" w:rsidR="00D05587" w:rsidRPr="00D05587" w:rsidRDefault="00D05587" w:rsidP="00D05587">
      <w:pPr>
        <w:rPr>
          <w:lang w:val="en-GB"/>
        </w:rPr>
      </w:pPr>
      <w:r w:rsidRPr="00F10E93">
        <w:rPr>
          <w:lang w:val="en-GB"/>
        </w:rPr>
        <w:t xml:space="preserve">Falster DS, </w:t>
      </w:r>
      <w:proofErr w:type="spellStart"/>
      <w:r w:rsidRPr="00F10E93">
        <w:rPr>
          <w:lang w:val="en-GB"/>
        </w:rPr>
        <w:t>Remko</w:t>
      </w:r>
      <w:proofErr w:type="spellEnd"/>
      <w:r w:rsidRPr="00F10E93">
        <w:rPr>
          <w:lang w:val="en-GB"/>
        </w:rPr>
        <w:t xml:space="preserve"> A. </w:t>
      </w:r>
      <w:proofErr w:type="spellStart"/>
      <w:r w:rsidRPr="00F10E93">
        <w:rPr>
          <w:lang w:val="en-GB"/>
        </w:rPr>
        <w:t>Duursma</w:t>
      </w:r>
      <w:proofErr w:type="spellEnd"/>
      <w:r w:rsidRPr="00F10E93">
        <w:rPr>
          <w:lang w:val="en-GB"/>
        </w:rPr>
        <w:t xml:space="preserve"> et al. 2015. </w:t>
      </w:r>
      <w:r w:rsidRPr="00D05587">
        <w:rPr>
          <w:lang w:val="en-GB"/>
        </w:rPr>
        <w:t>BAAD: a biomass and allometry database for woody plants. Ecology 96: 1445. http://dx.doi.org/10.1890/14-1889.1</w:t>
      </w:r>
    </w:p>
    <w:p w14:paraId="61323274" w14:textId="6968F5C0" w:rsidR="00D05587" w:rsidRPr="00D05587" w:rsidRDefault="00D05587" w:rsidP="00D05587">
      <w:pPr>
        <w:rPr>
          <w:lang w:val="en-GB"/>
        </w:rPr>
      </w:pPr>
      <w:r w:rsidRPr="00D05587">
        <w:rPr>
          <w:lang w:val="en-GB"/>
        </w:rPr>
        <w:t xml:space="preserve">Feng Y, van </w:t>
      </w:r>
      <w:proofErr w:type="spellStart"/>
      <w:r w:rsidRPr="00D05587">
        <w:rPr>
          <w:lang w:val="en-GB"/>
        </w:rPr>
        <w:t>Kleunen</w:t>
      </w:r>
      <w:proofErr w:type="spellEnd"/>
      <w:r w:rsidRPr="00D05587">
        <w:rPr>
          <w:lang w:val="en-GB"/>
        </w:rPr>
        <w:t xml:space="preserve"> M (2016) Phylogenetic and functional mechanisms of direct and indirect interactions among alien and native plants. Journal of Ecology 104(4): 1136–1148. http://dx.doi.org/10.1111/1365-2745.12577</w:t>
      </w:r>
    </w:p>
    <w:p w14:paraId="23CF4B7B" w14:textId="7AA8BA36" w:rsidR="00D05587" w:rsidRPr="00D05587" w:rsidRDefault="00D05587" w:rsidP="00D05587">
      <w:pPr>
        <w:rPr>
          <w:lang w:val="en-GB"/>
        </w:rPr>
      </w:pPr>
      <w:r w:rsidRPr="00D05587">
        <w:rPr>
          <w:lang w:val="en-GB"/>
        </w:rPr>
        <w:t xml:space="preserve">Fitter, A. </w:t>
      </w:r>
      <w:proofErr w:type="gramStart"/>
      <w:r w:rsidRPr="00D05587">
        <w:rPr>
          <w:lang w:val="en-GB"/>
        </w:rPr>
        <w:t>H.</w:t>
      </w:r>
      <w:proofErr w:type="gramEnd"/>
      <w:r w:rsidRPr="00D05587">
        <w:rPr>
          <w:lang w:val="en-GB"/>
        </w:rPr>
        <w:t xml:space="preserve"> and H. J. Peat 1994. The Ecological Flora Database. Journal of Ecology 82:415-425.</w:t>
      </w:r>
    </w:p>
    <w:p w14:paraId="345533A0" w14:textId="35FCA64C" w:rsidR="00D05587" w:rsidRPr="00D05587" w:rsidRDefault="00D05587" w:rsidP="00D05587">
      <w:pPr>
        <w:rPr>
          <w:lang w:val="en-GB"/>
        </w:rPr>
      </w:pPr>
      <w:proofErr w:type="spellStart"/>
      <w:r w:rsidRPr="00D05587">
        <w:rPr>
          <w:lang w:val="en-GB"/>
        </w:rPr>
        <w:t>Freschet</w:t>
      </w:r>
      <w:proofErr w:type="spellEnd"/>
      <w:r w:rsidRPr="00D05587">
        <w:rPr>
          <w:lang w:val="en-GB"/>
        </w:rPr>
        <w:t xml:space="preserve">, G. T., J. H. C. Cornelissen, R. S. P. van </w:t>
      </w:r>
      <w:proofErr w:type="spellStart"/>
      <w:r w:rsidRPr="00D05587">
        <w:rPr>
          <w:lang w:val="en-GB"/>
        </w:rPr>
        <w:t>Logtestijn</w:t>
      </w:r>
      <w:proofErr w:type="spellEnd"/>
      <w:r w:rsidRPr="00D05587">
        <w:rPr>
          <w:lang w:val="en-GB"/>
        </w:rPr>
        <w:t xml:space="preserve">, and R. </w:t>
      </w:r>
      <w:proofErr w:type="spellStart"/>
      <w:r w:rsidRPr="00D05587">
        <w:rPr>
          <w:lang w:val="en-GB"/>
        </w:rPr>
        <w:t>Aerts</w:t>
      </w:r>
      <w:proofErr w:type="spellEnd"/>
      <w:r w:rsidRPr="00D05587">
        <w:rPr>
          <w:lang w:val="en-GB"/>
        </w:rPr>
        <w:t>. 2010. Evidence of the ‘plant economics spectrum’ in a subarctic flora. Journal of Ecology 98:362-373.</w:t>
      </w:r>
    </w:p>
    <w:p w14:paraId="764E8B7B" w14:textId="51567BE5" w:rsidR="00D05587" w:rsidRPr="00D05587" w:rsidRDefault="00D05587" w:rsidP="00D05587">
      <w:pPr>
        <w:rPr>
          <w:lang w:val="en-GB"/>
        </w:rPr>
      </w:pPr>
      <w:r w:rsidRPr="00D05587">
        <w:rPr>
          <w:lang w:val="en-GB"/>
        </w:rPr>
        <w:t>Fry, E.L., Power, S.A. Manning, P. (2014) Trait based classification and manipulation of functional groups in biodiversity-ecosystem function experiments. Journal of Vegetation Science, 25, 248-261.</w:t>
      </w:r>
    </w:p>
    <w:p w14:paraId="34FB9201" w14:textId="3884950A" w:rsidR="00D05587" w:rsidRPr="00D05587" w:rsidRDefault="00D05587" w:rsidP="00D05587">
      <w:pPr>
        <w:rPr>
          <w:lang w:val="en-GB"/>
        </w:rPr>
      </w:pPr>
      <w:proofErr w:type="spellStart"/>
      <w:r w:rsidRPr="00D05587">
        <w:rPr>
          <w:lang w:val="en-GB"/>
        </w:rPr>
        <w:t>Giarrizzo</w:t>
      </w:r>
      <w:proofErr w:type="spellEnd"/>
      <w:r w:rsidRPr="00D05587">
        <w:rPr>
          <w:lang w:val="en-GB"/>
        </w:rPr>
        <w:t xml:space="preserve"> E., </w:t>
      </w:r>
      <w:proofErr w:type="spellStart"/>
      <w:r w:rsidRPr="00D05587">
        <w:rPr>
          <w:lang w:val="en-GB"/>
        </w:rPr>
        <w:t>Burrascano</w:t>
      </w:r>
      <w:proofErr w:type="spellEnd"/>
      <w:r w:rsidRPr="00D05587">
        <w:rPr>
          <w:lang w:val="en-GB"/>
        </w:rPr>
        <w:t xml:space="preserve"> S., Chiti T., de Bello F., </w:t>
      </w:r>
      <w:proofErr w:type="spellStart"/>
      <w:r w:rsidRPr="00D05587">
        <w:rPr>
          <w:lang w:val="en-GB"/>
        </w:rPr>
        <w:t>Leps</w:t>
      </w:r>
      <w:proofErr w:type="spellEnd"/>
      <w:r w:rsidRPr="00D05587">
        <w:rPr>
          <w:lang w:val="en-GB"/>
        </w:rPr>
        <w:t xml:space="preserve"> J., </w:t>
      </w:r>
      <w:proofErr w:type="spellStart"/>
      <w:r w:rsidRPr="00D05587">
        <w:rPr>
          <w:lang w:val="en-GB"/>
        </w:rPr>
        <w:t>Zavattero</w:t>
      </w:r>
      <w:proofErr w:type="spellEnd"/>
      <w:r w:rsidRPr="00D05587">
        <w:rPr>
          <w:lang w:val="en-GB"/>
        </w:rPr>
        <w:t xml:space="preserve"> L., Blasi C. (2017) Re-visiting historical semi-natural grasslands in the Apennines to assess patterns of changes in plant species composition and functional traits. Applied Vegetation Science 20(2):247-258, </w:t>
      </w:r>
      <w:proofErr w:type="spellStart"/>
      <w:r w:rsidRPr="00D05587">
        <w:rPr>
          <w:lang w:val="en-GB"/>
        </w:rPr>
        <w:t>doi</w:t>
      </w:r>
      <w:proofErr w:type="spellEnd"/>
      <w:r w:rsidRPr="00D05587">
        <w:rPr>
          <w:lang w:val="en-GB"/>
        </w:rPr>
        <w:t>: 10.1111/avsc.12288</w:t>
      </w:r>
    </w:p>
    <w:p w14:paraId="1CDB788F" w14:textId="7DDBE32B" w:rsidR="00D05587" w:rsidRPr="00D05587" w:rsidRDefault="00D05587" w:rsidP="00D05587">
      <w:pPr>
        <w:rPr>
          <w:lang w:val="en-GB"/>
        </w:rPr>
      </w:pPr>
      <w:proofErr w:type="spellStart"/>
      <w:r w:rsidRPr="00D05587">
        <w:rPr>
          <w:lang w:val="en-GB"/>
        </w:rPr>
        <w:t>Gos</w:t>
      </w:r>
      <w:proofErr w:type="spellEnd"/>
      <w:r w:rsidRPr="00D05587">
        <w:rPr>
          <w:lang w:val="en-GB"/>
        </w:rPr>
        <w:t xml:space="preserve"> P., </w:t>
      </w:r>
      <w:proofErr w:type="spellStart"/>
      <w:r w:rsidRPr="00D05587">
        <w:rPr>
          <w:lang w:val="en-GB"/>
        </w:rPr>
        <w:t>Loucougaray</w:t>
      </w:r>
      <w:proofErr w:type="spellEnd"/>
      <w:r w:rsidRPr="00D05587">
        <w:rPr>
          <w:lang w:val="en-GB"/>
        </w:rPr>
        <w:t xml:space="preserve"> G., </w:t>
      </w:r>
      <w:proofErr w:type="spellStart"/>
      <w:r w:rsidRPr="00D05587">
        <w:rPr>
          <w:lang w:val="en-GB"/>
        </w:rPr>
        <w:t>Colace</w:t>
      </w:r>
      <w:proofErr w:type="spellEnd"/>
      <w:r w:rsidRPr="00D05587">
        <w:rPr>
          <w:lang w:val="en-GB"/>
        </w:rPr>
        <w:t xml:space="preserve"> MP., </w:t>
      </w:r>
      <w:proofErr w:type="spellStart"/>
      <w:r w:rsidRPr="00D05587">
        <w:rPr>
          <w:lang w:val="en-GB"/>
        </w:rPr>
        <w:t>Arnoldi</w:t>
      </w:r>
      <w:proofErr w:type="spellEnd"/>
      <w:r w:rsidRPr="00D05587">
        <w:rPr>
          <w:lang w:val="en-GB"/>
        </w:rPr>
        <w:t xml:space="preserve"> C., </w:t>
      </w:r>
      <w:proofErr w:type="spellStart"/>
      <w:r w:rsidRPr="00D05587">
        <w:rPr>
          <w:lang w:val="en-GB"/>
        </w:rPr>
        <w:t>Gaucherand</w:t>
      </w:r>
      <w:proofErr w:type="spellEnd"/>
      <w:r w:rsidRPr="00D05587">
        <w:rPr>
          <w:lang w:val="en-GB"/>
        </w:rPr>
        <w:t xml:space="preserve"> S., </w:t>
      </w:r>
      <w:proofErr w:type="spellStart"/>
      <w:r w:rsidRPr="00D05587">
        <w:rPr>
          <w:lang w:val="en-GB"/>
        </w:rPr>
        <w:t>Dumazel</w:t>
      </w:r>
      <w:proofErr w:type="spellEnd"/>
      <w:r w:rsidRPr="00D05587">
        <w:rPr>
          <w:lang w:val="en-GB"/>
        </w:rPr>
        <w:t xml:space="preserve"> D., Girard L., Delorme S., </w:t>
      </w:r>
      <w:proofErr w:type="spellStart"/>
      <w:r w:rsidRPr="00D05587">
        <w:rPr>
          <w:lang w:val="en-GB"/>
        </w:rPr>
        <w:t>Lavorel</w:t>
      </w:r>
      <w:proofErr w:type="spellEnd"/>
      <w:r w:rsidRPr="00D05587">
        <w:rPr>
          <w:lang w:val="en-GB"/>
        </w:rPr>
        <w:t xml:space="preserve"> S. (2016) </w:t>
      </w:r>
      <w:proofErr w:type="spellStart"/>
      <w:r w:rsidRPr="00D05587">
        <w:rPr>
          <w:lang w:val="en-GB"/>
        </w:rPr>
        <w:t>Oecologia</w:t>
      </w:r>
      <w:proofErr w:type="spellEnd"/>
      <w:r w:rsidRPr="00D05587">
        <w:rPr>
          <w:lang w:val="en-GB"/>
        </w:rPr>
        <w:t xml:space="preserve"> 180:1001 doi:10.1007/s00442-016-3551-3</w:t>
      </w:r>
    </w:p>
    <w:p w14:paraId="42A815DC" w14:textId="77A6E6CC" w:rsidR="00D05587" w:rsidRPr="00D05587" w:rsidRDefault="00D05587" w:rsidP="00D05587">
      <w:pPr>
        <w:rPr>
          <w:lang w:val="en-GB"/>
        </w:rPr>
      </w:pPr>
      <w:r w:rsidRPr="00D05587">
        <w:rPr>
          <w:lang w:val="en-GB"/>
        </w:rPr>
        <w:lastRenderedPageBreak/>
        <w:t xml:space="preserve">Green, W. 2009. USDA PLANTS Compilation, version 1, 09-02-02. (http://bricol.net/downloads/data/PLANTSdatabase/) NRCS: The PLANTS Database (http://plants.usda.gov, 1 Feb 2009). National Plant Data </w:t>
      </w:r>
      <w:proofErr w:type="spellStart"/>
      <w:r w:rsidRPr="00D05587">
        <w:rPr>
          <w:lang w:val="en-GB"/>
        </w:rPr>
        <w:t>Center</w:t>
      </w:r>
      <w:proofErr w:type="spellEnd"/>
      <w:r w:rsidRPr="00D05587">
        <w:rPr>
          <w:lang w:val="en-GB"/>
        </w:rPr>
        <w:t>: Baton Rouge, LA 70874-74490 USA.</w:t>
      </w:r>
    </w:p>
    <w:p w14:paraId="60CA0EF3" w14:textId="58F11BD1" w:rsidR="00D05587" w:rsidRPr="00D05587" w:rsidRDefault="00D05587" w:rsidP="00D05587">
      <w:pPr>
        <w:rPr>
          <w:lang w:val="en-GB"/>
        </w:rPr>
      </w:pPr>
      <w:r w:rsidRPr="00D05587">
        <w:rPr>
          <w:lang w:val="en-GB"/>
        </w:rPr>
        <w:t>Grime, J. P., J. G. Hodgson, and R. Hunt. 2014. Comparative Plant Ecology: A Functional Approach to Common British Species. Springer.</w:t>
      </w:r>
    </w:p>
    <w:p w14:paraId="6B294A20" w14:textId="34C4F692" w:rsidR="00D05587" w:rsidRPr="00D05587" w:rsidRDefault="00D05587" w:rsidP="00D05587">
      <w:pPr>
        <w:rPr>
          <w:lang w:val="en-GB"/>
        </w:rPr>
      </w:pPr>
      <w:r w:rsidRPr="00D05587">
        <w:rPr>
          <w:lang w:val="en-GB"/>
        </w:rPr>
        <w:t xml:space="preserve">Guy, A. L., J. M. </w:t>
      </w:r>
      <w:proofErr w:type="spellStart"/>
      <w:r w:rsidRPr="00D05587">
        <w:rPr>
          <w:lang w:val="en-GB"/>
        </w:rPr>
        <w:t>Mischkolz</w:t>
      </w:r>
      <w:proofErr w:type="spellEnd"/>
      <w:r w:rsidRPr="00D05587">
        <w:rPr>
          <w:lang w:val="en-GB"/>
        </w:rPr>
        <w:t xml:space="preserve">, and E. G. Lamb. 2013. Limited effects of simulated acidic deposition on seedling survivorship and root morphology of endemic plant taxa of the Athabasca Sand Dunes in </w:t>
      </w:r>
      <w:proofErr w:type="spellStart"/>
      <w:r w:rsidRPr="00D05587">
        <w:rPr>
          <w:lang w:val="en-GB"/>
        </w:rPr>
        <w:t>well watered</w:t>
      </w:r>
      <w:proofErr w:type="spellEnd"/>
      <w:r w:rsidRPr="00D05587">
        <w:rPr>
          <w:lang w:val="en-GB"/>
        </w:rPr>
        <w:t xml:space="preserve"> greenhouse trials. Botany 91:176-181. http://dx.doi.org/10.1139/cjb-2012-0162</w:t>
      </w:r>
    </w:p>
    <w:p w14:paraId="6803A4A8" w14:textId="03340A1F" w:rsidR="00D05587" w:rsidRPr="00D05587" w:rsidRDefault="00D05587" w:rsidP="00D05587">
      <w:pPr>
        <w:rPr>
          <w:lang w:val="en-GB"/>
        </w:rPr>
      </w:pPr>
      <w:r w:rsidRPr="00D05587">
        <w:rPr>
          <w:lang w:val="en-GB"/>
        </w:rPr>
        <w:t xml:space="preserve">Hamann E, Kesselring H, Armbruster GFJ, </w:t>
      </w:r>
      <w:proofErr w:type="spellStart"/>
      <w:r w:rsidRPr="00D05587">
        <w:rPr>
          <w:lang w:val="en-GB"/>
        </w:rPr>
        <w:t>Scheepens</w:t>
      </w:r>
      <w:proofErr w:type="spellEnd"/>
      <w:r w:rsidRPr="00D05587">
        <w:rPr>
          <w:lang w:val="en-GB"/>
        </w:rPr>
        <w:t xml:space="preserve"> JF, Stocklin J (2016) Evidence of local adaptation to fine- and coarse-grained environmental variability in Poa </w:t>
      </w:r>
      <w:proofErr w:type="spellStart"/>
      <w:r w:rsidRPr="00D05587">
        <w:rPr>
          <w:lang w:val="en-GB"/>
        </w:rPr>
        <w:t>alpina</w:t>
      </w:r>
      <w:proofErr w:type="spellEnd"/>
      <w:r w:rsidRPr="00D05587">
        <w:rPr>
          <w:lang w:val="en-GB"/>
        </w:rPr>
        <w:t xml:space="preserve"> in the Swiss Alps. Journal of Ecology 104(6): 1627-1637. http://dx.doi.org/10.1111/1365-2745.12628</w:t>
      </w:r>
    </w:p>
    <w:p w14:paraId="5789A3E0" w14:textId="7E74FAE2" w:rsidR="00D05587" w:rsidRPr="00D05587" w:rsidRDefault="00D05587" w:rsidP="00D05587">
      <w:pPr>
        <w:rPr>
          <w:lang w:val="en-GB"/>
        </w:rPr>
      </w:pPr>
      <w:r w:rsidRPr="00D05587">
        <w:rPr>
          <w:lang w:val="en-GB"/>
        </w:rPr>
        <w:t xml:space="preserve">He, J.-S., Wang, Z., Wang, X., Schmid, B., </w:t>
      </w:r>
      <w:proofErr w:type="spellStart"/>
      <w:r w:rsidRPr="00D05587">
        <w:rPr>
          <w:lang w:val="en-GB"/>
        </w:rPr>
        <w:t>Zuo</w:t>
      </w:r>
      <w:proofErr w:type="spellEnd"/>
      <w:r w:rsidRPr="00D05587">
        <w:rPr>
          <w:lang w:val="en-GB"/>
        </w:rPr>
        <w:t>, W., Zhou, M., Zheng, C., Wang, M., Fang, J. 2006. A test of the generality of leaf trait relationships on the Tibetan Plateau. New Phytologist, 170: 835-848.</w:t>
      </w:r>
    </w:p>
    <w:p w14:paraId="56BA0CF1" w14:textId="68C9B613" w:rsidR="00D05587" w:rsidRPr="00D05587" w:rsidRDefault="00D05587" w:rsidP="00D05587">
      <w:pPr>
        <w:rPr>
          <w:lang w:val="en-GB"/>
        </w:rPr>
      </w:pPr>
      <w:proofErr w:type="spellStart"/>
      <w:r w:rsidRPr="00D05587">
        <w:rPr>
          <w:lang w:val="en-GB"/>
        </w:rPr>
        <w:t>Herz</w:t>
      </w:r>
      <w:proofErr w:type="spellEnd"/>
      <w:r w:rsidRPr="00D05587">
        <w:rPr>
          <w:lang w:val="en-GB"/>
        </w:rPr>
        <w:t>, K., Dietz, S., Haider, S. et al. (2017): Predicting individual plant performance in grasslands. – Ecology and Evolution 7: 8958–8965. DOI: 10.1002/ece3.3393</w:t>
      </w:r>
    </w:p>
    <w:p w14:paraId="284DEBB1" w14:textId="1D5ADF21" w:rsidR="00D05587" w:rsidRPr="00D05587" w:rsidRDefault="00D05587" w:rsidP="00D05587">
      <w:pPr>
        <w:rPr>
          <w:lang w:val="en-GB"/>
        </w:rPr>
      </w:pPr>
      <w:r w:rsidRPr="00D05587">
        <w:rPr>
          <w:lang w:val="en-GB"/>
        </w:rPr>
        <w:t xml:space="preserve">HILL, M.O., PRESTON, C.D. &amp; ROY, D.B. (2004) PLANTATT - attributes of British and Irish Plants: status, size, life history, </w:t>
      </w:r>
      <w:proofErr w:type="gramStart"/>
      <w:r w:rsidRPr="00D05587">
        <w:rPr>
          <w:lang w:val="en-GB"/>
        </w:rPr>
        <w:t>geography</w:t>
      </w:r>
      <w:proofErr w:type="gramEnd"/>
      <w:r w:rsidRPr="00D05587">
        <w:rPr>
          <w:lang w:val="en-GB"/>
        </w:rPr>
        <w:t xml:space="preserve"> and habitats. Huntingdon: Centre for Ecology and Hydrology.</w:t>
      </w:r>
    </w:p>
    <w:p w14:paraId="4D028B27" w14:textId="422EC1DD" w:rsidR="00D05587" w:rsidRPr="00D05587" w:rsidRDefault="00D05587" w:rsidP="00D05587">
      <w:pPr>
        <w:rPr>
          <w:lang w:val="en-GB"/>
        </w:rPr>
      </w:pPr>
      <w:r w:rsidRPr="00D05587">
        <w:rPr>
          <w:lang w:val="en-GB"/>
        </w:rPr>
        <w:t>Huan, W., Fang, J., Guo, D., Zhang, Y. 2005. Leaf nitrogen and phosphorus stoichiometry across 753 terrestrial plant species in China. New Phytologist, 168:377-385.</w:t>
      </w:r>
    </w:p>
    <w:p w14:paraId="440469D9" w14:textId="16D02310" w:rsidR="00D05587" w:rsidRPr="00D05587" w:rsidRDefault="00D05587" w:rsidP="00D05587">
      <w:pPr>
        <w:rPr>
          <w:lang w:val="en-GB"/>
        </w:rPr>
      </w:pPr>
      <w:r w:rsidRPr="00D05587">
        <w:rPr>
          <w:lang w:val="en-GB"/>
        </w:rPr>
        <w:t>Jepson Flora Project, 2006. Ecological Flora of California, 23 July 2006.</w:t>
      </w:r>
    </w:p>
    <w:p w14:paraId="34DC42D1" w14:textId="49DDE63E" w:rsidR="00D05587" w:rsidRPr="00D05587" w:rsidRDefault="00D05587" w:rsidP="00D05587">
      <w:pPr>
        <w:rPr>
          <w:lang w:val="en-GB"/>
        </w:rPr>
      </w:pPr>
      <w:proofErr w:type="spellStart"/>
      <w:r w:rsidRPr="00D05587">
        <w:rPr>
          <w:lang w:val="en-GB"/>
        </w:rPr>
        <w:t>Kerkhoff</w:t>
      </w:r>
      <w:proofErr w:type="spellEnd"/>
      <w:r w:rsidRPr="00D05587">
        <w:rPr>
          <w:lang w:val="en-GB"/>
        </w:rPr>
        <w:t xml:space="preserve">, A. J., W. F. Fagan, J. J. </w:t>
      </w:r>
      <w:proofErr w:type="spellStart"/>
      <w:r w:rsidRPr="00D05587">
        <w:rPr>
          <w:lang w:val="en-GB"/>
        </w:rPr>
        <w:t>Elser</w:t>
      </w:r>
      <w:proofErr w:type="spellEnd"/>
      <w:r w:rsidRPr="00D05587">
        <w:rPr>
          <w:lang w:val="en-GB"/>
        </w:rPr>
        <w:t xml:space="preserve">, and B. J. Enquist. 2006. Phylogenetic and growth form variation in the scaling of nitrogen and phosphorus in the seed plants. American Naturalist </w:t>
      </w:r>
      <w:proofErr w:type="gramStart"/>
      <w:r w:rsidRPr="00D05587">
        <w:rPr>
          <w:lang w:val="en-GB"/>
        </w:rPr>
        <w:t>168:E</w:t>
      </w:r>
      <w:proofErr w:type="gramEnd"/>
      <w:r w:rsidRPr="00D05587">
        <w:rPr>
          <w:lang w:val="en-GB"/>
        </w:rPr>
        <w:t>103-E122.</w:t>
      </w:r>
    </w:p>
    <w:p w14:paraId="60594EE1" w14:textId="60D6B2A9" w:rsidR="00D05587" w:rsidRPr="00D05587" w:rsidRDefault="00D05587" w:rsidP="00D05587">
      <w:pPr>
        <w:rPr>
          <w:lang w:val="en-GB"/>
        </w:rPr>
      </w:pPr>
      <w:proofErr w:type="spellStart"/>
      <w:r w:rsidRPr="00D05587">
        <w:rPr>
          <w:lang w:val="en-GB"/>
        </w:rPr>
        <w:t>Kichenin</w:t>
      </w:r>
      <w:proofErr w:type="spellEnd"/>
      <w:r w:rsidRPr="00D05587">
        <w:rPr>
          <w:lang w:val="en-GB"/>
        </w:rPr>
        <w:t xml:space="preserve"> et al. 2013. Contrasting effects of plant inter- and intraspecific variation on community-level trait measures along an environmental gradient. Functional Ecology, in press.</w:t>
      </w:r>
    </w:p>
    <w:p w14:paraId="2D6A1D55" w14:textId="2790EAF1" w:rsidR="00D05587" w:rsidRPr="00D05587" w:rsidRDefault="00D05587" w:rsidP="00D05587">
      <w:pPr>
        <w:rPr>
          <w:lang w:val="en-GB"/>
        </w:rPr>
      </w:pPr>
      <w:proofErr w:type="spellStart"/>
      <w:r w:rsidRPr="00D05587">
        <w:rPr>
          <w:lang w:val="en-GB"/>
        </w:rPr>
        <w:t>Kleyer</w:t>
      </w:r>
      <w:proofErr w:type="spellEnd"/>
      <w:r w:rsidRPr="00D05587">
        <w:rPr>
          <w:lang w:val="en-GB"/>
        </w:rPr>
        <w:t xml:space="preserve"> M, </w:t>
      </w:r>
      <w:proofErr w:type="spellStart"/>
      <w:r w:rsidRPr="00D05587">
        <w:rPr>
          <w:lang w:val="en-GB"/>
        </w:rPr>
        <w:t>Bekker</w:t>
      </w:r>
      <w:proofErr w:type="spellEnd"/>
      <w:r w:rsidRPr="00D05587">
        <w:rPr>
          <w:lang w:val="en-GB"/>
        </w:rPr>
        <w:t xml:space="preserve"> RM, Knevel IC, et al. 2008. The LEDA </w:t>
      </w:r>
      <w:proofErr w:type="spellStart"/>
      <w:r w:rsidRPr="00D05587">
        <w:rPr>
          <w:lang w:val="en-GB"/>
        </w:rPr>
        <w:t>Traitbase</w:t>
      </w:r>
      <w:proofErr w:type="spellEnd"/>
      <w:r w:rsidRPr="00D05587">
        <w:rPr>
          <w:lang w:val="en-GB"/>
        </w:rPr>
        <w:t xml:space="preserve">: a database of life-history traits of the Northwest European </w:t>
      </w:r>
      <w:proofErr w:type="gramStart"/>
      <w:r w:rsidRPr="00D05587">
        <w:rPr>
          <w:lang w:val="en-GB"/>
        </w:rPr>
        <w:t>flora .</w:t>
      </w:r>
      <w:proofErr w:type="gramEnd"/>
      <w:r w:rsidRPr="00D05587">
        <w:rPr>
          <w:lang w:val="en-GB"/>
        </w:rPr>
        <w:t xml:space="preserve"> Journal of Ecology 96: 1266-1274.</w:t>
      </w:r>
    </w:p>
    <w:p w14:paraId="5ED13149" w14:textId="7D91E874" w:rsidR="00D05587" w:rsidRPr="00D05587" w:rsidRDefault="00D05587" w:rsidP="00D05587">
      <w:pPr>
        <w:rPr>
          <w:lang w:val="en-GB"/>
        </w:rPr>
      </w:pPr>
      <w:proofErr w:type="spellStart"/>
      <w:r w:rsidRPr="00D05587">
        <w:rPr>
          <w:lang w:val="en-GB"/>
        </w:rPr>
        <w:t>Kühn</w:t>
      </w:r>
      <w:proofErr w:type="spellEnd"/>
      <w:r w:rsidRPr="00D05587">
        <w:rPr>
          <w:lang w:val="en-GB"/>
        </w:rPr>
        <w:t xml:space="preserve">, I., W. </w:t>
      </w:r>
      <w:proofErr w:type="spellStart"/>
      <w:r w:rsidRPr="00D05587">
        <w:rPr>
          <w:lang w:val="en-GB"/>
        </w:rPr>
        <w:t>Durka</w:t>
      </w:r>
      <w:proofErr w:type="spellEnd"/>
      <w:r w:rsidRPr="00D05587">
        <w:rPr>
          <w:lang w:val="en-GB"/>
        </w:rPr>
        <w:t xml:space="preserve">, and S. Klotz. 2004. </w:t>
      </w:r>
      <w:proofErr w:type="spellStart"/>
      <w:r w:rsidRPr="00D05587">
        <w:rPr>
          <w:lang w:val="en-GB"/>
        </w:rPr>
        <w:t>BiolFlor</w:t>
      </w:r>
      <w:proofErr w:type="spellEnd"/>
      <w:r w:rsidRPr="00D05587">
        <w:rPr>
          <w:lang w:val="en-GB"/>
        </w:rPr>
        <w:t xml:space="preserve"> - a new plant-trait database as a tool for plant invasion ecology. Diversity and Distribution 10 363-365.</w:t>
      </w:r>
    </w:p>
    <w:p w14:paraId="711868B3" w14:textId="618FA03A" w:rsidR="00D05587" w:rsidRPr="00D05587" w:rsidRDefault="00D05587" w:rsidP="00D05587">
      <w:pPr>
        <w:rPr>
          <w:lang w:val="en-GB"/>
        </w:rPr>
      </w:pPr>
      <w:r w:rsidRPr="00D05587">
        <w:rPr>
          <w:lang w:val="en-GB"/>
        </w:rPr>
        <w:t xml:space="preserve">Laughlin, D. C., J. J. </w:t>
      </w:r>
      <w:proofErr w:type="spellStart"/>
      <w:r w:rsidRPr="00D05587">
        <w:rPr>
          <w:lang w:val="en-GB"/>
        </w:rPr>
        <w:t>Leppert</w:t>
      </w:r>
      <w:proofErr w:type="spellEnd"/>
      <w:r w:rsidRPr="00D05587">
        <w:rPr>
          <w:lang w:val="en-GB"/>
        </w:rPr>
        <w:t xml:space="preserve">, M. M. Moore, and C. H. </w:t>
      </w:r>
      <w:proofErr w:type="spellStart"/>
      <w:r w:rsidRPr="00D05587">
        <w:rPr>
          <w:lang w:val="en-GB"/>
        </w:rPr>
        <w:t>Sieg</w:t>
      </w:r>
      <w:proofErr w:type="spellEnd"/>
      <w:r w:rsidRPr="00D05587">
        <w:rPr>
          <w:lang w:val="en-GB"/>
        </w:rPr>
        <w:t>. 2010. A multi-trait test of the leaf-height-seed plant strategy scheme with 133 species from a pine forest flora. Functional Ecology 24:493-501.</w:t>
      </w:r>
    </w:p>
    <w:p w14:paraId="46B20791" w14:textId="5E02B519" w:rsidR="00D05587" w:rsidRPr="00D05587" w:rsidRDefault="00D05587" w:rsidP="00D05587">
      <w:pPr>
        <w:rPr>
          <w:lang w:val="en-GB"/>
        </w:rPr>
      </w:pPr>
      <w:proofErr w:type="spellStart"/>
      <w:r w:rsidRPr="00D05587">
        <w:rPr>
          <w:lang w:val="en-GB"/>
        </w:rPr>
        <w:t>Lhotsky</w:t>
      </w:r>
      <w:proofErr w:type="spellEnd"/>
      <w:r w:rsidRPr="00D05587">
        <w:rPr>
          <w:lang w:val="en-GB"/>
        </w:rPr>
        <w:t xml:space="preserve"> B., </w:t>
      </w:r>
      <w:proofErr w:type="spellStart"/>
      <w:r w:rsidRPr="00D05587">
        <w:rPr>
          <w:lang w:val="en-GB"/>
        </w:rPr>
        <w:t>Anikó</w:t>
      </w:r>
      <w:proofErr w:type="spellEnd"/>
      <w:r w:rsidRPr="00D05587">
        <w:rPr>
          <w:lang w:val="en-GB"/>
        </w:rPr>
        <w:t xml:space="preserve"> </w:t>
      </w:r>
      <w:proofErr w:type="spellStart"/>
      <w:r w:rsidRPr="00D05587">
        <w:rPr>
          <w:lang w:val="en-GB"/>
        </w:rPr>
        <w:t>Csecserits</w:t>
      </w:r>
      <w:proofErr w:type="spellEnd"/>
      <w:r w:rsidRPr="00D05587">
        <w:rPr>
          <w:lang w:val="en-GB"/>
        </w:rPr>
        <w:t xml:space="preserve">, Bence </w:t>
      </w:r>
      <w:proofErr w:type="spellStart"/>
      <w:r w:rsidRPr="00D05587">
        <w:rPr>
          <w:lang w:val="en-GB"/>
        </w:rPr>
        <w:t>Kovács</w:t>
      </w:r>
      <w:proofErr w:type="spellEnd"/>
      <w:r w:rsidRPr="00D05587">
        <w:rPr>
          <w:lang w:val="en-GB"/>
        </w:rPr>
        <w:t xml:space="preserve">, Zoltán </w:t>
      </w:r>
      <w:proofErr w:type="spellStart"/>
      <w:r w:rsidRPr="00D05587">
        <w:rPr>
          <w:lang w:val="en-GB"/>
        </w:rPr>
        <w:t>Botta-Dukát</w:t>
      </w:r>
      <w:proofErr w:type="spellEnd"/>
      <w:r w:rsidRPr="00D05587">
        <w:rPr>
          <w:lang w:val="en-GB"/>
        </w:rPr>
        <w:t>: New plant trait records of the Hungarian flora</w:t>
      </w:r>
    </w:p>
    <w:p w14:paraId="44F96156" w14:textId="28EA6CBB" w:rsidR="00D05587" w:rsidRPr="00D05587" w:rsidRDefault="00D05587" w:rsidP="00D05587">
      <w:pPr>
        <w:rPr>
          <w:lang w:val="en-GB"/>
        </w:rPr>
      </w:pPr>
      <w:r w:rsidRPr="00D05587">
        <w:rPr>
          <w:lang w:val="en-GB"/>
        </w:rPr>
        <w:t>Li, Y. and Shipley, B. (2018) Community divergence and convergence along experimental gradients of stress and disturbance. Ecology, 99: 775-781. doi:10.1002/ecy.2162</w:t>
      </w:r>
    </w:p>
    <w:p w14:paraId="6ABC13F6" w14:textId="445A03F2" w:rsidR="00D05587" w:rsidRPr="00D05587" w:rsidRDefault="00D05587" w:rsidP="00D05587">
      <w:pPr>
        <w:rPr>
          <w:lang w:val="en-GB"/>
        </w:rPr>
      </w:pPr>
      <w:proofErr w:type="spellStart"/>
      <w:r w:rsidRPr="00D05587">
        <w:rPr>
          <w:lang w:val="en-GB"/>
        </w:rPr>
        <w:lastRenderedPageBreak/>
        <w:t>Liebergesell</w:t>
      </w:r>
      <w:proofErr w:type="spellEnd"/>
      <w:r w:rsidRPr="00D05587">
        <w:rPr>
          <w:lang w:val="en-GB"/>
        </w:rPr>
        <w:t xml:space="preserve"> M, Reu B, Stahl U, Freiberg M, Welk E, </w:t>
      </w:r>
      <w:proofErr w:type="spellStart"/>
      <w:r w:rsidRPr="00D05587">
        <w:rPr>
          <w:lang w:val="en-GB"/>
        </w:rPr>
        <w:t>Kattge</w:t>
      </w:r>
      <w:proofErr w:type="spellEnd"/>
      <w:r w:rsidRPr="00D05587">
        <w:rPr>
          <w:lang w:val="en-GB"/>
        </w:rPr>
        <w:t xml:space="preserve"> J, Cornelissen JHC, Penuelas J, Wirth C (2016) Functional Resilience against Climate-Driven Extinctions - Comparing the Functional Diversity of European and North American Tree Floras. </w:t>
      </w:r>
      <w:proofErr w:type="spellStart"/>
      <w:r w:rsidRPr="00D05587">
        <w:rPr>
          <w:lang w:val="en-GB"/>
        </w:rPr>
        <w:t>PLoS</w:t>
      </w:r>
      <w:proofErr w:type="spellEnd"/>
      <w:r w:rsidRPr="00D05587">
        <w:rPr>
          <w:lang w:val="en-GB"/>
        </w:rPr>
        <w:t xml:space="preserve"> ONE 11(2): e0148607. </w:t>
      </w:r>
      <w:proofErr w:type="gramStart"/>
      <w:r w:rsidRPr="00D05587">
        <w:rPr>
          <w:lang w:val="en-GB"/>
        </w:rPr>
        <w:t>doi:10.1371/journal.pone</w:t>
      </w:r>
      <w:proofErr w:type="gramEnd"/>
      <w:r w:rsidRPr="00D05587">
        <w:rPr>
          <w:lang w:val="en-GB"/>
        </w:rPr>
        <w:t>.0148607</w:t>
      </w:r>
    </w:p>
    <w:p w14:paraId="33843778" w14:textId="4C5635BA" w:rsidR="00D05587" w:rsidRPr="00D05587" w:rsidRDefault="00D05587" w:rsidP="00D05587">
      <w:pPr>
        <w:rPr>
          <w:lang w:val="en-GB"/>
        </w:rPr>
      </w:pPr>
      <w:r w:rsidRPr="00D05587">
        <w:rPr>
          <w:lang w:val="en-GB"/>
        </w:rPr>
        <w:t xml:space="preserve">Liu Y, van </w:t>
      </w:r>
      <w:proofErr w:type="spellStart"/>
      <w:r w:rsidRPr="00D05587">
        <w:rPr>
          <w:lang w:val="en-GB"/>
        </w:rPr>
        <w:t>Kleunen</w:t>
      </w:r>
      <w:proofErr w:type="spellEnd"/>
      <w:r w:rsidRPr="00D05587">
        <w:rPr>
          <w:lang w:val="en-GB"/>
        </w:rPr>
        <w:t xml:space="preserve"> M (2017) Responses of common and rare aliens and natives to nutrient availability and fluctuations. Journal of Ecology, online in advance of print. http://dx.doi.org/10.1111/1365-2745.12733</w:t>
      </w:r>
    </w:p>
    <w:p w14:paraId="1E650603" w14:textId="2258001B" w:rsidR="00D05587" w:rsidRPr="00D05587" w:rsidRDefault="00D05587" w:rsidP="00D05587">
      <w:pPr>
        <w:rPr>
          <w:lang w:val="en-GB"/>
        </w:rPr>
      </w:pPr>
      <w:r w:rsidRPr="00D05587">
        <w:rPr>
          <w:lang w:val="en-GB"/>
        </w:rPr>
        <w:t xml:space="preserve">Liu, K., Eastwood, R.J., Flynn, S., Turner, R.M., and </w:t>
      </w:r>
      <w:proofErr w:type="spellStart"/>
      <w:r w:rsidRPr="00D05587">
        <w:rPr>
          <w:lang w:val="en-GB"/>
        </w:rPr>
        <w:t>Stuppy</w:t>
      </w:r>
      <w:proofErr w:type="spellEnd"/>
      <w:r w:rsidRPr="00D05587">
        <w:rPr>
          <w:lang w:val="en-GB"/>
        </w:rPr>
        <w:t>, W.H. 2008. Seed Information Database (release 7.1, May 2008) http://www.kew.org/data/sid</w:t>
      </w:r>
    </w:p>
    <w:p w14:paraId="50B1804F" w14:textId="1F6DC11A" w:rsidR="00D05587" w:rsidRPr="00D05587" w:rsidRDefault="00D05587" w:rsidP="00D05587">
      <w:pPr>
        <w:rPr>
          <w:lang w:val="en-GB"/>
        </w:rPr>
      </w:pPr>
      <w:proofErr w:type="spellStart"/>
      <w:r w:rsidRPr="00D05587">
        <w:rPr>
          <w:lang w:val="en-GB"/>
        </w:rPr>
        <w:t>Louault</w:t>
      </w:r>
      <w:proofErr w:type="spellEnd"/>
      <w:r w:rsidRPr="00D05587">
        <w:rPr>
          <w:lang w:val="en-GB"/>
        </w:rPr>
        <w:t xml:space="preserve">, F., V. D. Pillar, J. </w:t>
      </w:r>
      <w:proofErr w:type="spellStart"/>
      <w:r w:rsidRPr="00D05587">
        <w:rPr>
          <w:lang w:val="en-GB"/>
        </w:rPr>
        <w:t>Aufrere</w:t>
      </w:r>
      <w:proofErr w:type="spellEnd"/>
      <w:r w:rsidRPr="00D05587">
        <w:rPr>
          <w:lang w:val="en-GB"/>
        </w:rPr>
        <w:t xml:space="preserve">, E. Garnier, and J. F. </w:t>
      </w:r>
      <w:proofErr w:type="spellStart"/>
      <w:r w:rsidRPr="00D05587">
        <w:rPr>
          <w:lang w:val="en-GB"/>
        </w:rPr>
        <w:t>Soussana</w:t>
      </w:r>
      <w:proofErr w:type="spellEnd"/>
      <w:r w:rsidRPr="00D05587">
        <w:rPr>
          <w:lang w:val="en-GB"/>
        </w:rPr>
        <w:t>. 2005. Plant traits and functional types in response to reduced disturbance in a semi-natural grassland. Journal of Vegetation Science 16:151-160.</w:t>
      </w:r>
    </w:p>
    <w:p w14:paraId="07EE0394" w14:textId="5601175E" w:rsidR="00D05587" w:rsidRPr="00D05587" w:rsidRDefault="00D05587" w:rsidP="00D05587">
      <w:pPr>
        <w:rPr>
          <w:lang w:val="en-GB"/>
        </w:rPr>
      </w:pPr>
      <w:proofErr w:type="spellStart"/>
      <w:r w:rsidRPr="00D05587">
        <w:rPr>
          <w:lang w:val="en-GB"/>
        </w:rPr>
        <w:t>Louda</w:t>
      </w:r>
      <w:proofErr w:type="spellEnd"/>
      <w:r w:rsidRPr="00D05587">
        <w:rPr>
          <w:lang w:val="en-GB"/>
        </w:rPr>
        <w:t xml:space="preserve">, S. M., P. M. Dixon and N. J. Huntly 1987 Herbivory in sun versus shade at a natural meadow-woodland ecotone in the </w:t>
      </w:r>
      <w:proofErr w:type="gramStart"/>
      <w:r w:rsidRPr="00D05587">
        <w:rPr>
          <w:lang w:val="en-GB"/>
        </w:rPr>
        <w:t>rocky mountains</w:t>
      </w:r>
      <w:proofErr w:type="gramEnd"/>
      <w:r w:rsidRPr="00D05587">
        <w:rPr>
          <w:lang w:val="en-GB"/>
        </w:rPr>
        <w:t xml:space="preserve"> USA. </w:t>
      </w:r>
      <w:proofErr w:type="spellStart"/>
      <w:r w:rsidRPr="00D05587">
        <w:rPr>
          <w:lang w:val="en-GB"/>
        </w:rPr>
        <w:t>Vegetatio</w:t>
      </w:r>
      <w:proofErr w:type="spellEnd"/>
      <w:r w:rsidRPr="00D05587">
        <w:rPr>
          <w:lang w:val="en-GB"/>
        </w:rPr>
        <w:t xml:space="preserve"> 72 3 141-150</w:t>
      </w:r>
    </w:p>
    <w:p w14:paraId="54AF23A4" w14:textId="02EA63A5" w:rsidR="00D05587" w:rsidRPr="00D05587" w:rsidRDefault="00D05587" w:rsidP="00D05587">
      <w:pPr>
        <w:rPr>
          <w:lang w:val="en-GB"/>
        </w:rPr>
      </w:pPr>
      <w:r w:rsidRPr="00D05587">
        <w:rPr>
          <w:lang w:val="en-GB"/>
        </w:rPr>
        <w:t>Louw, A. Plant functional types on Marion Island. (Stellenbosch University, Stellenbosch, 2016).</w:t>
      </w:r>
    </w:p>
    <w:p w14:paraId="6E9B9EC3" w14:textId="0C6E8FC6" w:rsidR="00D05587" w:rsidRPr="00D05587" w:rsidRDefault="00D05587" w:rsidP="00D05587">
      <w:pPr>
        <w:rPr>
          <w:lang w:val="en-GB"/>
        </w:rPr>
      </w:pPr>
      <w:r w:rsidRPr="00D05587">
        <w:rPr>
          <w:lang w:val="en-GB"/>
        </w:rPr>
        <w:t>Loveys, B. R., L. J. Atkinson, D. J. Sherlock, R. L. Roberts, A. H. Fitter, and O. K. Atkin. 2003. Thermal acclimation of leaf and root respiration: an investigation comparing inherently fast- and slow-growing plant species. Global Change Biology 9:895-910.</w:t>
      </w:r>
    </w:p>
    <w:p w14:paraId="5B03C280" w14:textId="088E5C3A" w:rsidR="00D05587" w:rsidRPr="00D05587" w:rsidRDefault="00D05587" w:rsidP="00D05587">
      <w:pPr>
        <w:rPr>
          <w:lang w:val="en-GB"/>
        </w:rPr>
      </w:pPr>
      <w:r w:rsidRPr="00D05587">
        <w:rPr>
          <w:lang w:val="en-GB"/>
        </w:rPr>
        <w:t xml:space="preserve">Maire V, Ian J. Wright, I. Colin Prentice, Niels H. </w:t>
      </w:r>
      <w:proofErr w:type="spellStart"/>
      <w:r w:rsidRPr="00D05587">
        <w:rPr>
          <w:lang w:val="en-GB"/>
        </w:rPr>
        <w:t>Batjes</w:t>
      </w:r>
      <w:proofErr w:type="spellEnd"/>
      <w:r w:rsidRPr="00D05587">
        <w:rPr>
          <w:lang w:val="en-GB"/>
        </w:rPr>
        <w:t xml:space="preserve">, </w:t>
      </w:r>
      <w:proofErr w:type="spellStart"/>
      <w:r w:rsidRPr="00D05587">
        <w:rPr>
          <w:lang w:val="en-GB"/>
        </w:rPr>
        <w:t>Radika</w:t>
      </w:r>
      <w:proofErr w:type="spellEnd"/>
      <w:r w:rsidRPr="00D05587">
        <w:rPr>
          <w:lang w:val="en-GB"/>
        </w:rPr>
        <w:t xml:space="preserve"> Bhaskar, Peter M. van </w:t>
      </w:r>
      <w:proofErr w:type="spellStart"/>
      <w:r w:rsidRPr="00D05587">
        <w:rPr>
          <w:lang w:val="en-GB"/>
        </w:rPr>
        <w:t>Bodegom</w:t>
      </w:r>
      <w:proofErr w:type="spellEnd"/>
      <w:r w:rsidRPr="00D05587">
        <w:rPr>
          <w:lang w:val="en-GB"/>
        </w:rPr>
        <w:t xml:space="preserve">, Will K. Cornwell, David Ellsworth, </w:t>
      </w:r>
      <w:proofErr w:type="spellStart"/>
      <w:r w:rsidRPr="00D05587">
        <w:rPr>
          <w:lang w:val="en-GB"/>
        </w:rPr>
        <w:t>Ülo</w:t>
      </w:r>
      <w:proofErr w:type="spellEnd"/>
      <w:r w:rsidRPr="00D05587">
        <w:rPr>
          <w:lang w:val="en-GB"/>
        </w:rPr>
        <w:t xml:space="preserve"> </w:t>
      </w:r>
      <w:proofErr w:type="spellStart"/>
      <w:r w:rsidRPr="00D05587">
        <w:rPr>
          <w:lang w:val="en-GB"/>
        </w:rPr>
        <w:t>Niinemets</w:t>
      </w:r>
      <w:proofErr w:type="spellEnd"/>
      <w:r w:rsidRPr="00D05587">
        <w:rPr>
          <w:lang w:val="en-GB"/>
        </w:rPr>
        <w:t xml:space="preserve">, Alejandro </w:t>
      </w:r>
      <w:proofErr w:type="spellStart"/>
      <w:r w:rsidRPr="00D05587">
        <w:rPr>
          <w:lang w:val="en-GB"/>
        </w:rPr>
        <w:t>Ordoñez</w:t>
      </w:r>
      <w:proofErr w:type="spellEnd"/>
      <w:r w:rsidRPr="00D05587">
        <w:rPr>
          <w:lang w:val="en-GB"/>
        </w:rPr>
        <w:t>, Peter B. Reich, Louis S. Santiago (2015). Global soil and climate effects on leaf photosynthetic traits and rates. Global Ecology and Biogeography 24(6): 706-717.</w:t>
      </w:r>
    </w:p>
    <w:p w14:paraId="34A38C8A" w14:textId="5874C083" w:rsidR="00D05587" w:rsidRPr="00D05587" w:rsidRDefault="00D05587" w:rsidP="00D05587">
      <w:pPr>
        <w:rPr>
          <w:lang w:val="en-GB"/>
        </w:rPr>
      </w:pPr>
      <w:r w:rsidRPr="00D05587">
        <w:rPr>
          <w:lang w:val="en-GB"/>
        </w:rPr>
        <w:t xml:space="preserve">Marco Moretti and Colin Legg (2009) Combining plant and animal traits to assess community functional responses to disturbance. Ecography 32: 299 309. </w:t>
      </w:r>
      <w:proofErr w:type="spellStart"/>
      <w:r w:rsidRPr="00D05587">
        <w:rPr>
          <w:lang w:val="en-GB"/>
        </w:rPr>
        <w:t>doi</w:t>
      </w:r>
      <w:proofErr w:type="spellEnd"/>
      <w:r w:rsidRPr="00D05587">
        <w:rPr>
          <w:lang w:val="en-GB"/>
        </w:rPr>
        <w:t>: 10.1111/j.1600-0587.</w:t>
      </w:r>
      <w:proofErr w:type="gramStart"/>
      <w:r w:rsidRPr="00D05587">
        <w:rPr>
          <w:lang w:val="en-GB"/>
        </w:rPr>
        <w:t>2008.05524.x</w:t>
      </w:r>
      <w:proofErr w:type="gramEnd"/>
    </w:p>
    <w:p w14:paraId="780C6F2B" w14:textId="120A3836" w:rsidR="00D05587" w:rsidRPr="00D05587" w:rsidRDefault="00D05587" w:rsidP="00D05587">
      <w:pPr>
        <w:rPr>
          <w:lang w:val="en-GB"/>
        </w:rPr>
      </w:pPr>
      <w:r w:rsidRPr="00D05587">
        <w:rPr>
          <w:lang w:val="en-GB"/>
        </w:rPr>
        <w:t xml:space="preserve">Marx HE, Giblin DE, </w:t>
      </w:r>
      <w:proofErr w:type="spellStart"/>
      <w:r w:rsidRPr="00D05587">
        <w:rPr>
          <w:lang w:val="en-GB"/>
        </w:rPr>
        <w:t>Dunwiddie</w:t>
      </w:r>
      <w:proofErr w:type="spellEnd"/>
      <w:r w:rsidRPr="00D05587">
        <w:rPr>
          <w:lang w:val="en-GB"/>
        </w:rPr>
        <w:t xml:space="preserve"> PW, Tank DC (2016) Deconstructing Darwin’s naturalization conundrum in the San Juan Islands using community phylogenetics and functional traits. Diversity and Distributions 22(3): 318–331. http://dx.doi.org/10.1111/ddi.12401</w:t>
      </w:r>
    </w:p>
    <w:p w14:paraId="1317E29E" w14:textId="2D1B2232" w:rsidR="00D05587" w:rsidRPr="00D05587" w:rsidRDefault="00D05587" w:rsidP="00D05587">
      <w:pPr>
        <w:rPr>
          <w:lang w:val="en-GB"/>
        </w:rPr>
      </w:pPr>
      <w:r w:rsidRPr="00D05587">
        <w:rPr>
          <w:lang w:val="en-GB"/>
        </w:rPr>
        <w:t>Mazer S. (1989) Ecological, Taxonomic, and Life History Correlates of Seed Mass Among Indiana Dune Angiosperms. Ecological Monographs 59:153-175</w:t>
      </w:r>
    </w:p>
    <w:p w14:paraId="165D8F7B" w14:textId="77777777" w:rsidR="00D05587" w:rsidRPr="00D05587" w:rsidRDefault="00D05587" w:rsidP="00D05587">
      <w:pPr>
        <w:rPr>
          <w:lang w:val="en-GB"/>
        </w:rPr>
      </w:pPr>
      <w:proofErr w:type="spellStart"/>
      <w:r w:rsidRPr="00D05587">
        <w:rPr>
          <w:lang w:val="en-GB"/>
        </w:rPr>
        <w:t>Mazibuko</w:t>
      </w:r>
      <w:proofErr w:type="spellEnd"/>
      <w:r w:rsidRPr="00D05587">
        <w:rPr>
          <w:lang w:val="en-GB"/>
        </w:rPr>
        <w:t>, N. Does wind dispersal potential constrain plant species range expansion on sub-Antarctic Marion Island? (University of Pretoria, Pretoria, 2019).</w:t>
      </w:r>
    </w:p>
    <w:p w14:paraId="1E56317C" w14:textId="77777777" w:rsidR="00D05587" w:rsidRPr="00D05587" w:rsidRDefault="00D05587" w:rsidP="00D05587">
      <w:pPr>
        <w:rPr>
          <w:lang w:val="en-GB"/>
        </w:rPr>
      </w:pPr>
    </w:p>
    <w:p w14:paraId="1F99C9BD" w14:textId="46EC4B9B" w:rsidR="00D05587" w:rsidRPr="00D05587" w:rsidRDefault="00D05587" w:rsidP="00D05587">
      <w:pPr>
        <w:rPr>
          <w:lang w:val="en-GB"/>
        </w:rPr>
      </w:pPr>
      <w:r w:rsidRPr="00D05587">
        <w:rPr>
          <w:lang w:val="en-GB"/>
        </w:rPr>
        <w:t>McPartland M. Alaska Peatland Experiment (APEX) 2016 PFT values</w:t>
      </w:r>
    </w:p>
    <w:p w14:paraId="623FF585" w14:textId="4EEF21B0" w:rsidR="00D05587" w:rsidRPr="00D05587" w:rsidRDefault="00D05587" w:rsidP="00D05587">
      <w:pPr>
        <w:rPr>
          <w:lang w:val="en-GB"/>
        </w:rPr>
      </w:pPr>
      <w:r w:rsidRPr="00D05587">
        <w:rPr>
          <w:lang w:val="en-GB"/>
        </w:rPr>
        <w:t xml:space="preserve">Medeiros, J. S., Burns, J. H., Nicholson, J., Rogers, L. and Valverde &amp; </w:t>
      </w:r>
      <w:proofErr w:type="spellStart"/>
      <w:r w:rsidRPr="00D05587">
        <w:rPr>
          <w:lang w:val="en-GB"/>
        </w:rPr>
        <w:t>Barrantes</w:t>
      </w:r>
      <w:proofErr w:type="spellEnd"/>
      <w:r w:rsidRPr="00D05587">
        <w:rPr>
          <w:lang w:val="en-GB"/>
        </w:rPr>
        <w:t>, O. (2017), Decoupled leaf and root carbon economics is a key component in the ecological diversity and evolutionary divergence of deciduous and evergreen lineages of genus Rhododendron. American Journal of Botany, 104: 803-816. doi:10.3732/ajb.1700051</w:t>
      </w:r>
    </w:p>
    <w:p w14:paraId="7DA973D5" w14:textId="28B550F2" w:rsidR="00D05587" w:rsidRPr="00D05587" w:rsidRDefault="00D05587" w:rsidP="00D05587">
      <w:pPr>
        <w:rPr>
          <w:lang w:val="en-GB"/>
        </w:rPr>
      </w:pPr>
      <w:r w:rsidRPr="00D05587">
        <w:rPr>
          <w:lang w:val="en-GB"/>
        </w:rPr>
        <w:t>Milla &amp; Reich 2011 Annals of Botany 107: 455–465, 2011.</w:t>
      </w:r>
    </w:p>
    <w:p w14:paraId="37DB3DC5" w14:textId="4C425B4C" w:rsidR="00D05587" w:rsidRPr="00D05587" w:rsidRDefault="00D05587" w:rsidP="00D05587">
      <w:pPr>
        <w:rPr>
          <w:lang w:val="en-GB"/>
        </w:rPr>
      </w:pPr>
      <w:proofErr w:type="spellStart"/>
      <w:r w:rsidRPr="00D05587">
        <w:rPr>
          <w:lang w:val="en-GB"/>
        </w:rPr>
        <w:lastRenderedPageBreak/>
        <w:t>Niu</w:t>
      </w:r>
      <w:proofErr w:type="spellEnd"/>
      <w:r w:rsidRPr="00D05587">
        <w:rPr>
          <w:lang w:val="en-GB"/>
        </w:rPr>
        <w:t xml:space="preserve"> K, He J, </w:t>
      </w:r>
      <w:proofErr w:type="spellStart"/>
      <w:r w:rsidRPr="00D05587">
        <w:rPr>
          <w:lang w:val="en-GB"/>
        </w:rPr>
        <w:t>Lechowicz</w:t>
      </w:r>
      <w:proofErr w:type="spellEnd"/>
      <w:r w:rsidRPr="00D05587">
        <w:rPr>
          <w:lang w:val="en-GB"/>
        </w:rPr>
        <w:t xml:space="preserve"> MJ (2016) Grazing-induced shifts in community functional composition and soil nutrient availability in Tibetan alpine meadows. Journal of Applied Ecology 53(5): 1554-1564. http://dx.doi.org/10.1111/1365-2664.12727</w:t>
      </w:r>
    </w:p>
    <w:p w14:paraId="7E8766C9" w14:textId="367BF3BD" w:rsidR="00D05587" w:rsidRPr="00D05587" w:rsidRDefault="00D05587" w:rsidP="00D05587">
      <w:pPr>
        <w:rPr>
          <w:lang w:val="en-GB"/>
        </w:rPr>
      </w:pPr>
      <w:r w:rsidRPr="00D05587">
        <w:rPr>
          <w:lang w:val="en-GB"/>
        </w:rPr>
        <w:t xml:space="preserve">Onoda Y, Wright IJ, Evans JR, </w:t>
      </w:r>
      <w:proofErr w:type="spellStart"/>
      <w:r w:rsidRPr="00D05587">
        <w:rPr>
          <w:lang w:val="en-GB"/>
        </w:rPr>
        <w:t>Hikosaka</w:t>
      </w:r>
      <w:proofErr w:type="spellEnd"/>
      <w:r w:rsidRPr="00D05587">
        <w:rPr>
          <w:lang w:val="en-GB"/>
        </w:rPr>
        <w:t xml:space="preserve"> K, Kitajima K, </w:t>
      </w:r>
      <w:proofErr w:type="spellStart"/>
      <w:r w:rsidRPr="00D05587">
        <w:rPr>
          <w:lang w:val="en-GB"/>
        </w:rPr>
        <w:t>Niinemets</w:t>
      </w:r>
      <w:proofErr w:type="spellEnd"/>
      <w:r w:rsidRPr="00D05587">
        <w:rPr>
          <w:lang w:val="en-GB"/>
        </w:rPr>
        <w:t xml:space="preserve"> Ü, </w:t>
      </w:r>
      <w:proofErr w:type="spellStart"/>
      <w:r w:rsidRPr="00D05587">
        <w:rPr>
          <w:lang w:val="en-GB"/>
        </w:rPr>
        <w:t>Poorter</w:t>
      </w:r>
      <w:proofErr w:type="spellEnd"/>
      <w:r w:rsidRPr="00D05587">
        <w:rPr>
          <w:lang w:val="en-GB"/>
        </w:rPr>
        <w:t xml:space="preserve"> H, </w:t>
      </w:r>
      <w:proofErr w:type="spellStart"/>
      <w:r w:rsidRPr="00D05587">
        <w:rPr>
          <w:lang w:val="en-GB"/>
        </w:rPr>
        <w:t>Tosesns</w:t>
      </w:r>
      <w:proofErr w:type="spellEnd"/>
      <w:r w:rsidRPr="00D05587">
        <w:rPr>
          <w:lang w:val="en-GB"/>
        </w:rPr>
        <w:t xml:space="preserve"> T, Westoby M. (2017) Physiological and structural </w:t>
      </w:r>
      <w:proofErr w:type="spellStart"/>
      <w:r w:rsidRPr="00D05587">
        <w:rPr>
          <w:lang w:val="en-GB"/>
        </w:rPr>
        <w:t>tradeoffs</w:t>
      </w:r>
      <w:proofErr w:type="spellEnd"/>
      <w:r w:rsidRPr="00D05587">
        <w:rPr>
          <w:lang w:val="en-GB"/>
        </w:rPr>
        <w:t xml:space="preserve"> underlying the leaf economics spectrum. New Phytologist</w:t>
      </w:r>
    </w:p>
    <w:p w14:paraId="47C6032A" w14:textId="1AC5EF59" w:rsidR="00D05587" w:rsidRPr="00D05587" w:rsidRDefault="00D05587" w:rsidP="00D05587">
      <w:pPr>
        <w:rPr>
          <w:lang w:val="en-GB"/>
        </w:rPr>
      </w:pPr>
      <w:r w:rsidRPr="00D05587">
        <w:rPr>
          <w:lang w:val="en-GB"/>
        </w:rPr>
        <w:t xml:space="preserve">Ordonez, J. C., P. M. van </w:t>
      </w:r>
      <w:proofErr w:type="spellStart"/>
      <w:r w:rsidRPr="00D05587">
        <w:rPr>
          <w:lang w:val="en-GB"/>
        </w:rPr>
        <w:t>Bodegom</w:t>
      </w:r>
      <w:proofErr w:type="spellEnd"/>
      <w:r w:rsidRPr="00D05587">
        <w:rPr>
          <w:lang w:val="en-GB"/>
        </w:rPr>
        <w:t xml:space="preserve">, J. P. M. Witte, R. P. Bartholomeus, J. R. van Hal, and R. </w:t>
      </w:r>
      <w:proofErr w:type="spellStart"/>
      <w:r w:rsidRPr="00D05587">
        <w:rPr>
          <w:lang w:val="en-GB"/>
        </w:rPr>
        <w:t>Aerts</w:t>
      </w:r>
      <w:proofErr w:type="spellEnd"/>
      <w:r w:rsidRPr="00D05587">
        <w:rPr>
          <w:lang w:val="en-GB"/>
        </w:rPr>
        <w:t>. 2010. Plant Strategies in Relation to Resource Supply in Mesic to Wet Environments: Does Theory Mirror Nature? American Naturalist 175:225-239.</w:t>
      </w:r>
    </w:p>
    <w:p w14:paraId="0DA5DA1D" w14:textId="3E1084DD" w:rsidR="00D05587" w:rsidRPr="00D05587" w:rsidRDefault="00D05587" w:rsidP="00D05587">
      <w:pPr>
        <w:rPr>
          <w:lang w:val="en-GB"/>
        </w:rPr>
      </w:pPr>
      <w:r w:rsidRPr="00D05587">
        <w:rPr>
          <w:lang w:val="en-GB"/>
        </w:rPr>
        <w:t xml:space="preserve">Paula, S., M. </w:t>
      </w:r>
      <w:proofErr w:type="spellStart"/>
      <w:r w:rsidRPr="00D05587">
        <w:rPr>
          <w:lang w:val="en-GB"/>
        </w:rPr>
        <w:t>Arianoutsou</w:t>
      </w:r>
      <w:proofErr w:type="spellEnd"/>
      <w:r w:rsidRPr="00D05587">
        <w:rPr>
          <w:lang w:val="en-GB"/>
        </w:rPr>
        <w:t xml:space="preserve">, D. </w:t>
      </w:r>
      <w:proofErr w:type="spellStart"/>
      <w:r w:rsidRPr="00D05587">
        <w:rPr>
          <w:lang w:val="en-GB"/>
        </w:rPr>
        <w:t>Kazanis</w:t>
      </w:r>
      <w:proofErr w:type="spellEnd"/>
      <w:r w:rsidRPr="00D05587">
        <w:rPr>
          <w:lang w:val="en-GB"/>
        </w:rPr>
        <w:t xml:space="preserve">, Ç. </w:t>
      </w:r>
      <w:proofErr w:type="spellStart"/>
      <w:r w:rsidRPr="00D05587">
        <w:rPr>
          <w:lang w:val="en-GB"/>
        </w:rPr>
        <w:t>Tavsanoglu</w:t>
      </w:r>
      <w:proofErr w:type="spellEnd"/>
      <w:r w:rsidRPr="00D05587">
        <w:rPr>
          <w:lang w:val="en-GB"/>
        </w:rPr>
        <w:t xml:space="preserve">, F. </w:t>
      </w:r>
      <w:proofErr w:type="spellStart"/>
      <w:r w:rsidRPr="00D05587">
        <w:rPr>
          <w:lang w:val="en-GB"/>
        </w:rPr>
        <w:t>Lloret</w:t>
      </w:r>
      <w:proofErr w:type="spellEnd"/>
      <w:r w:rsidRPr="00D05587">
        <w:rPr>
          <w:lang w:val="en-GB"/>
        </w:rPr>
        <w:t xml:space="preserve">, C. </w:t>
      </w:r>
      <w:proofErr w:type="spellStart"/>
      <w:r w:rsidRPr="00D05587">
        <w:rPr>
          <w:lang w:val="en-GB"/>
        </w:rPr>
        <w:t>Buhk</w:t>
      </w:r>
      <w:proofErr w:type="spellEnd"/>
      <w:r w:rsidRPr="00D05587">
        <w:rPr>
          <w:lang w:val="en-GB"/>
        </w:rPr>
        <w:t xml:space="preserve">, F. Ojeda, B. Luna, J. M. Moreno, A. Rodrigo, J. M. </w:t>
      </w:r>
      <w:proofErr w:type="spellStart"/>
      <w:r w:rsidRPr="00D05587">
        <w:rPr>
          <w:lang w:val="en-GB"/>
        </w:rPr>
        <w:t>Espelta</w:t>
      </w:r>
      <w:proofErr w:type="spellEnd"/>
      <w:r w:rsidRPr="00D05587">
        <w:rPr>
          <w:lang w:val="en-GB"/>
        </w:rPr>
        <w:t xml:space="preserve">, S. Palacio, B. Fernández-Santos, P. M. Fernandes, and J. G. </w:t>
      </w:r>
      <w:proofErr w:type="spellStart"/>
      <w:r w:rsidRPr="00D05587">
        <w:rPr>
          <w:lang w:val="en-GB"/>
        </w:rPr>
        <w:t>Pausas</w:t>
      </w:r>
      <w:proofErr w:type="spellEnd"/>
      <w:r w:rsidRPr="00D05587">
        <w:rPr>
          <w:lang w:val="en-GB"/>
        </w:rPr>
        <w:t>. 2009. Fire-related traits for plant species of the Mediterranean Basin. Ecology 90:1420.</w:t>
      </w:r>
    </w:p>
    <w:p w14:paraId="4955D20F" w14:textId="5053E8A3" w:rsidR="00D05587" w:rsidRPr="00D05587" w:rsidRDefault="00D05587" w:rsidP="00D05587">
      <w:pPr>
        <w:rPr>
          <w:lang w:val="en-GB"/>
        </w:rPr>
      </w:pPr>
      <w:proofErr w:type="spellStart"/>
      <w:r w:rsidRPr="00D05587">
        <w:rPr>
          <w:lang w:val="en-GB"/>
        </w:rPr>
        <w:t>Peco</w:t>
      </w:r>
      <w:proofErr w:type="spellEnd"/>
      <w:r w:rsidRPr="00D05587">
        <w:rPr>
          <w:lang w:val="en-GB"/>
        </w:rPr>
        <w:t xml:space="preserve"> B., de </w:t>
      </w:r>
      <w:proofErr w:type="spellStart"/>
      <w:r w:rsidRPr="00D05587">
        <w:rPr>
          <w:lang w:val="en-GB"/>
        </w:rPr>
        <w:t>Pablos</w:t>
      </w:r>
      <w:proofErr w:type="spellEnd"/>
      <w:r w:rsidRPr="00D05587">
        <w:rPr>
          <w:lang w:val="en-GB"/>
        </w:rPr>
        <w:t xml:space="preserve"> I., </w:t>
      </w:r>
      <w:proofErr w:type="spellStart"/>
      <w:r w:rsidRPr="00D05587">
        <w:rPr>
          <w:lang w:val="en-GB"/>
        </w:rPr>
        <w:t>Traba</w:t>
      </w:r>
      <w:proofErr w:type="spellEnd"/>
      <w:r w:rsidRPr="00D05587">
        <w:rPr>
          <w:lang w:val="en-GB"/>
        </w:rPr>
        <w:t xml:space="preserve"> J., &amp; Levassor C. (2005) The effect of grazing abandonment on species composition and functional traits: the case of </w:t>
      </w:r>
      <w:proofErr w:type="spellStart"/>
      <w:r w:rsidRPr="00D05587">
        <w:rPr>
          <w:lang w:val="en-GB"/>
        </w:rPr>
        <w:t>dehesa</w:t>
      </w:r>
      <w:proofErr w:type="spellEnd"/>
      <w:r w:rsidRPr="00D05587">
        <w:rPr>
          <w:lang w:val="en-GB"/>
        </w:rPr>
        <w:t xml:space="preserve"> Basic and Applied Ecology, 6(2): 175-183</w:t>
      </w:r>
    </w:p>
    <w:p w14:paraId="4E6AA063" w14:textId="44A6DC08" w:rsidR="00D05587" w:rsidRPr="00D05587" w:rsidRDefault="00D05587" w:rsidP="00D05587">
      <w:pPr>
        <w:rPr>
          <w:lang w:val="en-GB"/>
        </w:rPr>
      </w:pPr>
      <w:proofErr w:type="spellStart"/>
      <w:r w:rsidRPr="00D05587">
        <w:rPr>
          <w:lang w:val="en-GB"/>
        </w:rPr>
        <w:t>Peppe</w:t>
      </w:r>
      <w:proofErr w:type="spellEnd"/>
      <w:r w:rsidRPr="00D05587">
        <w:rPr>
          <w:lang w:val="en-GB"/>
        </w:rPr>
        <w:t xml:space="preserve"> DJ, Lemons CR, Royer DL, Wing SL, Wright IJ, Lusk CH, Rhoden CH (2014) Biomechanical and leaf-climate relationships: a comparison of ferns and seed plants. American Journal of Botany 101(2): 338-347. http://dx.doi.org/10.3732/ajb.1300220</w:t>
      </w:r>
    </w:p>
    <w:p w14:paraId="3AA15CC9" w14:textId="04FBA2F2" w:rsidR="00D05587" w:rsidRPr="00D05587" w:rsidRDefault="00D05587" w:rsidP="00D05587">
      <w:pPr>
        <w:rPr>
          <w:lang w:val="en-GB"/>
        </w:rPr>
      </w:pPr>
      <w:r w:rsidRPr="00D05587">
        <w:rPr>
          <w:lang w:val="en-GB"/>
        </w:rPr>
        <w:t>Prentice, I.C., Meng, T., Wang, H., Harrison, S.P., Ni, J., Wang, G., 2011. Evidence for a universal scaling relationship of leaf CO2 drawdown along a moisture gradient. New Phytologist 190: 169–180</w:t>
      </w:r>
    </w:p>
    <w:p w14:paraId="24CD44E9" w14:textId="721D5E02" w:rsidR="00D05587" w:rsidRPr="00D05587" w:rsidRDefault="00D05587" w:rsidP="00D05587">
      <w:pPr>
        <w:rPr>
          <w:lang w:val="en-GB"/>
        </w:rPr>
      </w:pPr>
      <w:r w:rsidRPr="00D05587">
        <w:rPr>
          <w:lang w:val="en-GB"/>
        </w:rPr>
        <w:t xml:space="preserve">Price, C. A., Wright, I. J., </w:t>
      </w:r>
      <w:proofErr w:type="spellStart"/>
      <w:r w:rsidRPr="00D05587">
        <w:rPr>
          <w:lang w:val="en-GB"/>
        </w:rPr>
        <w:t>Ackerly</w:t>
      </w:r>
      <w:proofErr w:type="spellEnd"/>
      <w:r w:rsidRPr="00D05587">
        <w:rPr>
          <w:lang w:val="en-GB"/>
        </w:rPr>
        <w:t xml:space="preserve">, D. D., </w:t>
      </w:r>
      <w:proofErr w:type="spellStart"/>
      <w:r w:rsidRPr="00D05587">
        <w:rPr>
          <w:lang w:val="en-GB"/>
        </w:rPr>
        <w:t>Niinemets</w:t>
      </w:r>
      <w:proofErr w:type="spellEnd"/>
      <w:r w:rsidRPr="00D05587">
        <w:rPr>
          <w:lang w:val="en-GB"/>
        </w:rPr>
        <w:t xml:space="preserve">, U., Reich, P. B., </w:t>
      </w:r>
      <w:proofErr w:type="spellStart"/>
      <w:r w:rsidRPr="00D05587">
        <w:rPr>
          <w:lang w:val="en-GB"/>
        </w:rPr>
        <w:t>Veneklaas</w:t>
      </w:r>
      <w:proofErr w:type="spellEnd"/>
      <w:r w:rsidRPr="00D05587">
        <w:rPr>
          <w:lang w:val="en-GB"/>
        </w:rPr>
        <w:t xml:space="preserve">, E. J. (2014), Are leaf functional traits 'invariant' with plant size and what is 'invariance' anyway? Functional Ecology. </w:t>
      </w:r>
      <w:proofErr w:type="spellStart"/>
      <w:r w:rsidRPr="00D05587">
        <w:rPr>
          <w:lang w:val="en-GB"/>
        </w:rPr>
        <w:t>doi</w:t>
      </w:r>
      <w:proofErr w:type="spellEnd"/>
      <w:r w:rsidRPr="00D05587">
        <w:rPr>
          <w:lang w:val="en-GB"/>
        </w:rPr>
        <w:t>: 10.1111/1365-2435.12298</w:t>
      </w:r>
    </w:p>
    <w:p w14:paraId="3CE4D642" w14:textId="6BAC77B9" w:rsidR="00D05587" w:rsidRPr="00D05587" w:rsidRDefault="00D05587" w:rsidP="00D05587">
      <w:pPr>
        <w:rPr>
          <w:lang w:val="en-GB"/>
        </w:rPr>
      </w:pPr>
      <w:proofErr w:type="spellStart"/>
      <w:r w:rsidRPr="00D05587">
        <w:rPr>
          <w:lang w:val="en-GB"/>
        </w:rPr>
        <w:t>Pyankov</w:t>
      </w:r>
      <w:proofErr w:type="spellEnd"/>
      <w:r w:rsidRPr="00D05587">
        <w:rPr>
          <w:lang w:val="en-GB"/>
        </w:rPr>
        <w:t xml:space="preserve">, V. I., A. V. </w:t>
      </w:r>
      <w:proofErr w:type="spellStart"/>
      <w:r w:rsidRPr="00D05587">
        <w:rPr>
          <w:lang w:val="en-GB"/>
        </w:rPr>
        <w:t>Kondratchuk</w:t>
      </w:r>
      <w:proofErr w:type="spellEnd"/>
      <w:r w:rsidRPr="00D05587">
        <w:rPr>
          <w:lang w:val="en-GB"/>
        </w:rPr>
        <w:t xml:space="preserve">, and B. Shipley. 1999. Leaf structure and specific leaf mass: the alpine desert plants of the Eastern Pamirs, </w:t>
      </w:r>
      <w:proofErr w:type="spellStart"/>
      <w:r w:rsidRPr="00D05587">
        <w:rPr>
          <w:lang w:val="en-GB"/>
        </w:rPr>
        <w:t>Tadjikistan</w:t>
      </w:r>
      <w:proofErr w:type="spellEnd"/>
      <w:r w:rsidRPr="00D05587">
        <w:rPr>
          <w:lang w:val="en-GB"/>
        </w:rPr>
        <w:t>. New Phytologist 143:131-142.</w:t>
      </w:r>
    </w:p>
    <w:p w14:paraId="3B80711E" w14:textId="5279DDEE" w:rsidR="00D05587" w:rsidRPr="00D05587" w:rsidRDefault="00D05587" w:rsidP="00D05587">
      <w:pPr>
        <w:rPr>
          <w:lang w:val="en-GB"/>
        </w:rPr>
      </w:pPr>
      <w:r w:rsidRPr="00D05587">
        <w:rPr>
          <w:lang w:val="en-GB"/>
        </w:rPr>
        <w:t xml:space="preserve">Quested, H. M., J. H. C. Cornelissen, M. C. Press, T. V. Callaghan, R. </w:t>
      </w:r>
      <w:proofErr w:type="spellStart"/>
      <w:r w:rsidRPr="00D05587">
        <w:rPr>
          <w:lang w:val="en-GB"/>
        </w:rPr>
        <w:t>Aerts</w:t>
      </w:r>
      <w:proofErr w:type="spellEnd"/>
      <w:r w:rsidRPr="00D05587">
        <w:rPr>
          <w:lang w:val="en-GB"/>
        </w:rPr>
        <w:t xml:space="preserve">, F. </w:t>
      </w:r>
      <w:proofErr w:type="spellStart"/>
      <w:r w:rsidRPr="00D05587">
        <w:rPr>
          <w:lang w:val="en-GB"/>
        </w:rPr>
        <w:t>Trosien</w:t>
      </w:r>
      <w:proofErr w:type="spellEnd"/>
      <w:r w:rsidRPr="00D05587">
        <w:rPr>
          <w:lang w:val="en-GB"/>
        </w:rPr>
        <w:t xml:space="preserve">, P. Riemann, D. Gwynn-Jones, A. </w:t>
      </w:r>
      <w:proofErr w:type="spellStart"/>
      <w:r w:rsidRPr="00D05587">
        <w:rPr>
          <w:lang w:val="en-GB"/>
        </w:rPr>
        <w:t>Kondratchuk</w:t>
      </w:r>
      <w:proofErr w:type="spellEnd"/>
      <w:r w:rsidRPr="00D05587">
        <w:rPr>
          <w:lang w:val="en-GB"/>
        </w:rPr>
        <w:t xml:space="preserve">, and S. E. </w:t>
      </w:r>
      <w:proofErr w:type="spellStart"/>
      <w:r w:rsidRPr="00D05587">
        <w:rPr>
          <w:lang w:val="en-GB"/>
        </w:rPr>
        <w:t>Jonasson</w:t>
      </w:r>
      <w:proofErr w:type="spellEnd"/>
      <w:r w:rsidRPr="00D05587">
        <w:rPr>
          <w:lang w:val="en-GB"/>
        </w:rPr>
        <w:t>. 2003. Decomposition of sub-arctic plants with differing nitrogen economies: A functional role for hemiparasites. Ecology 84:3209-3221.</w:t>
      </w:r>
    </w:p>
    <w:p w14:paraId="5FBFFED4" w14:textId="2843D8B1" w:rsidR="00D05587" w:rsidRPr="00D05587" w:rsidRDefault="00D05587" w:rsidP="00D05587">
      <w:pPr>
        <w:rPr>
          <w:lang w:val="en-GB"/>
        </w:rPr>
      </w:pPr>
      <w:r w:rsidRPr="00D05587">
        <w:rPr>
          <w:lang w:val="en-GB"/>
        </w:rPr>
        <w:t xml:space="preserve">Rogers A, Serbin SP, Ely KS, Sloan VL, </w:t>
      </w:r>
      <w:proofErr w:type="spellStart"/>
      <w:r w:rsidRPr="00D05587">
        <w:rPr>
          <w:lang w:val="en-GB"/>
        </w:rPr>
        <w:t>Wullschleger</w:t>
      </w:r>
      <w:proofErr w:type="spellEnd"/>
      <w:r w:rsidRPr="00D05587">
        <w:rPr>
          <w:lang w:val="en-GB"/>
        </w:rPr>
        <w:t xml:space="preserve"> SD (2017) Terrestrial biosphere models underestimate photosynthetic capacity and CO2 assimilation in the Arctic. New Phytologist. </w:t>
      </w:r>
      <w:proofErr w:type="spellStart"/>
      <w:r w:rsidRPr="00D05587">
        <w:rPr>
          <w:lang w:val="en-GB"/>
        </w:rPr>
        <w:t>doi</w:t>
      </w:r>
      <w:proofErr w:type="spellEnd"/>
      <w:r w:rsidRPr="00D05587">
        <w:rPr>
          <w:lang w:val="en-GB"/>
        </w:rPr>
        <w:t>: 10.1111/nph.14740</w:t>
      </w:r>
    </w:p>
    <w:p w14:paraId="09D06394" w14:textId="4DDCC0FD" w:rsidR="00D05587" w:rsidRPr="00D05587" w:rsidRDefault="00D05587" w:rsidP="00D05587">
      <w:pPr>
        <w:rPr>
          <w:lang w:val="en-GB"/>
        </w:rPr>
      </w:pPr>
      <w:r w:rsidRPr="00D05587">
        <w:rPr>
          <w:lang w:val="en-GB"/>
        </w:rPr>
        <w:t>Royal Botanical Gardens KEW. 2008. Seed Information Database (SID). Version 7.1. Available from: http://data.kew.org/sid/ (May 2011).</w:t>
      </w:r>
    </w:p>
    <w:p w14:paraId="0CE86AB4" w14:textId="28E476B7" w:rsidR="00D05587" w:rsidRPr="00D05587" w:rsidRDefault="00D05587" w:rsidP="00D05587">
      <w:pPr>
        <w:rPr>
          <w:lang w:val="en-GB"/>
        </w:rPr>
      </w:pPr>
      <w:r w:rsidRPr="00D05587">
        <w:rPr>
          <w:lang w:val="en-GB"/>
        </w:rPr>
        <w:t>Rossouw, M. Spatial variation in plant nutrient composition on Marion Island. (Stellenbosch University, Stellenbosch, 2014).</w:t>
      </w:r>
    </w:p>
    <w:p w14:paraId="29056188" w14:textId="5FAB04EC" w:rsidR="00D05587" w:rsidRPr="00D05587" w:rsidRDefault="00D05587" w:rsidP="00D05587">
      <w:pPr>
        <w:rPr>
          <w:lang w:val="en-GB"/>
        </w:rPr>
      </w:pPr>
      <w:r w:rsidRPr="00D05587">
        <w:rPr>
          <w:lang w:val="en-GB"/>
        </w:rPr>
        <w:t>Sandel, B., J. D. Corbin, and M. Krupa. 2011. Using plant functional traits to guide restoration: a case study in California coastal grassland. Ecosphere 2(2</w:t>
      </w:r>
      <w:proofErr w:type="gramStart"/>
      <w:r w:rsidRPr="00D05587">
        <w:rPr>
          <w:lang w:val="en-GB"/>
        </w:rPr>
        <w:t>):art</w:t>
      </w:r>
      <w:proofErr w:type="gramEnd"/>
      <w:r w:rsidRPr="00D05587">
        <w:rPr>
          <w:lang w:val="en-GB"/>
        </w:rPr>
        <w:t>23. doi:10.1890/ES10-00175.1</w:t>
      </w:r>
    </w:p>
    <w:p w14:paraId="6F7C34AE" w14:textId="3EE8C5A6" w:rsidR="00D05587" w:rsidRPr="00D05587" w:rsidRDefault="00D05587" w:rsidP="00D05587">
      <w:pPr>
        <w:rPr>
          <w:lang w:val="en-GB"/>
        </w:rPr>
      </w:pPr>
      <w:r w:rsidRPr="00D05587">
        <w:rPr>
          <w:lang w:val="en-GB"/>
        </w:rPr>
        <w:lastRenderedPageBreak/>
        <w:t xml:space="preserve">Schmitt M, </w:t>
      </w:r>
      <w:proofErr w:type="spellStart"/>
      <w:r w:rsidRPr="00D05587">
        <w:rPr>
          <w:lang w:val="en-GB"/>
        </w:rPr>
        <w:t>Mehltreter</w:t>
      </w:r>
      <w:proofErr w:type="spellEnd"/>
      <w:r w:rsidRPr="00D05587">
        <w:rPr>
          <w:lang w:val="en-GB"/>
        </w:rPr>
        <w:t xml:space="preserve"> K., </w:t>
      </w:r>
      <w:proofErr w:type="spellStart"/>
      <w:r w:rsidRPr="00D05587">
        <w:rPr>
          <w:lang w:val="en-GB"/>
        </w:rPr>
        <w:t>Sundue</w:t>
      </w:r>
      <w:proofErr w:type="spellEnd"/>
      <w:r w:rsidRPr="00D05587">
        <w:rPr>
          <w:lang w:val="en-GB"/>
        </w:rPr>
        <w:t xml:space="preserve"> M., Testo W., Watanabe T., Jansen S. (2017) The evolution of aluminium accumulation in ferns and lycophytes. American Journal of Botany 104: 573-583 DOI: 10.3732/ajb.1600381</w:t>
      </w:r>
    </w:p>
    <w:p w14:paraId="4A3D83F2" w14:textId="02F34B13" w:rsidR="00D05587" w:rsidRPr="00D05587" w:rsidRDefault="00D05587" w:rsidP="00D05587">
      <w:pPr>
        <w:rPr>
          <w:lang w:val="en-GB"/>
        </w:rPr>
      </w:pPr>
      <w:r w:rsidRPr="00D05587">
        <w:rPr>
          <w:lang w:val="en-GB"/>
        </w:rPr>
        <w:t xml:space="preserve">Schroeder-Georgi, T., Wirth, C., </w:t>
      </w:r>
      <w:proofErr w:type="spellStart"/>
      <w:r w:rsidRPr="00D05587">
        <w:rPr>
          <w:lang w:val="en-GB"/>
        </w:rPr>
        <w:t>Nadrowski</w:t>
      </w:r>
      <w:proofErr w:type="spellEnd"/>
      <w:r w:rsidRPr="00D05587">
        <w:rPr>
          <w:lang w:val="en-GB"/>
        </w:rPr>
        <w:t xml:space="preserve">, K., Meyer, S. T., </w:t>
      </w:r>
      <w:proofErr w:type="spellStart"/>
      <w:r w:rsidRPr="00D05587">
        <w:rPr>
          <w:lang w:val="en-GB"/>
        </w:rPr>
        <w:t>Mommer</w:t>
      </w:r>
      <w:proofErr w:type="spellEnd"/>
      <w:r w:rsidRPr="00D05587">
        <w:rPr>
          <w:lang w:val="en-GB"/>
        </w:rPr>
        <w:t xml:space="preserve">, L. and </w:t>
      </w:r>
      <w:proofErr w:type="spellStart"/>
      <w:r w:rsidRPr="00D05587">
        <w:rPr>
          <w:lang w:val="en-GB"/>
        </w:rPr>
        <w:t>Weigelt</w:t>
      </w:r>
      <w:proofErr w:type="spellEnd"/>
      <w:r w:rsidRPr="00D05587">
        <w:rPr>
          <w:lang w:val="en-GB"/>
        </w:rPr>
        <w:t xml:space="preserve">, A. (2016), From pots to plots: hierarchical trait-based prediction of plant performance in a mesic grassland. J </w:t>
      </w:r>
      <w:proofErr w:type="spellStart"/>
      <w:r w:rsidRPr="00D05587">
        <w:rPr>
          <w:lang w:val="en-GB"/>
        </w:rPr>
        <w:t>Ecol</w:t>
      </w:r>
      <w:proofErr w:type="spellEnd"/>
      <w:r w:rsidRPr="00D05587">
        <w:rPr>
          <w:lang w:val="en-GB"/>
        </w:rPr>
        <w:t>, 104: 206–218. doi:10.1111/1365-2745.12489</w:t>
      </w:r>
    </w:p>
    <w:p w14:paraId="39602A1F" w14:textId="31F86BC9" w:rsidR="00D05587" w:rsidRPr="00D05587" w:rsidRDefault="00D05587" w:rsidP="00D05587">
      <w:pPr>
        <w:rPr>
          <w:lang w:val="en-GB"/>
        </w:rPr>
      </w:pPr>
      <w:proofErr w:type="spellStart"/>
      <w:r w:rsidRPr="00D05587">
        <w:rPr>
          <w:lang w:val="en-GB"/>
        </w:rPr>
        <w:t>Schweingruber</w:t>
      </w:r>
      <w:proofErr w:type="spellEnd"/>
      <w:r w:rsidRPr="00D05587">
        <w:rPr>
          <w:lang w:val="en-GB"/>
        </w:rPr>
        <w:t xml:space="preserve">, F.H., </w:t>
      </w:r>
      <w:proofErr w:type="spellStart"/>
      <w:r w:rsidRPr="00D05587">
        <w:rPr>
          <w:lang w:val="en-GB"/>
        </w:rPr>
        <w:t>Landolt</w:t>
      </w:r>
      <w:proofErr w:type="spellEnd"/>
      <w:r w:rsidRPr="00D05587">
        <w:rPr>
          <w:lang w:val="en-GB"/>
        </w:rPr>
        <w:t>, W.: The Xylem Database. Swiss Federal Research Institute WSL Updated (2005)</w:t>
      </w:r>
    </w:p>
    <w:p w14:paraId="66EEE079" w14:textId="224BDCF5" w:rsidR="00D05587" w:rsidRPr="00D05587" w:rsidRDefault="00D05587" w:rsidP="00D05587">
      <w:pPr>
        <w:rPr>
          <w:lang w:val="en-GB"/>
        </w:rPr>
      </w:pPr>
      <w:r w:rsidRPr="00D05587">
        <w:rPr>
          <w:lang w:val="en-GB"/>
        </w:rPr>
        <w:t xml:space="preserve">Shipley B., 2002. Trade-offs between net assimilation rate and specific leaf area in determining relative growth rate: relationship with daily irradiance, Functional </w:t>
      </w:r>
      <w:proofErr w:type="gramStart"/>
      <w:r w:rsidRPr="00D05587">
        <w:rPr>
          <w:lang w:val="en-GB"/>
        </w:rPr>
        <w:t>Ecology(</w:t>
      </w:r>
      <w:proofErr w:type="gramEnd"/>
      <w:r w:rsidRPr="00D05587">
        <w:rPr>
          <w:lang w:val="en-GB"/>
        </w:rPr>
        <w:t>16) 682-689</w:t>
      </w:r>
    </w:p>
    <w:p w14:paraId="6067DB8F" w14:textId="53685BCC" w:rsidR="00D05587" w:rsidRPr="00D05587" w:rsidRDefault="00D05587" w:rsidP="00D05587">
      <w:pPr>
        <w:rPr>
          <w:lang w:val="en-GB"/>
        </w:rPr>
      </w:pPr>
      <w:r w:rsidRPr="00D05587">
        <w:rPr>
          <w:lang w:val="en-GB"/>
        </w:rPr>
        <w:t xml:space="preserve">Shipley, </w:t>
      </w:r>
      <w:proofErr w:type="gramStart"/>
      <w:r w:rsidRPr="00D05587">
        <w:rPr>
          <w:lang w:val="en-GB"/>
        </w:rPr>
        <w:t>B.</w:t>
      </w:r>
      <w:proofErr w:type="gramEnd"/>
      <w:r w:rsidRPr="00D05587">
        <w:rPr>
          <w:lang w:val="en-GB"/>
        </w:rPr>
        <w:t xml:space="preserve"> and M. Parent. 1991. Germination Responses of 64 Wetland Species in Relation to Seed Size, Minimum Time to Reproduction and Seedling Relative Growth-Rate. Functional Ecology 5:111-118.</w:t>
      </w:r>
    </w:p>
    <w:p w14:paraId="51150D09" w14:textId="6596952C" w:rsidR="00D05587" w:rsidRPr="00D05587" w:rsidRDefault="00D05587" w:rsidP="00D05587">
      <w:pPr>
        <w:rPr>
          <w:lang w:val="en-GB"/>
        </w:rPr>
      </w:pPr>
      <w:r w:rsidRPr="00D05587">
        <w:rPr>
          <w:lang w:val="en-GB"/>
        </w:rPr>
        <w:t xml:space="preserve">Shipley, </w:t>
      </w:r>
      <w:proofErr w:type="gramStart"/>
      <w:r w:rsidRPr="00D05587">
        <w:rPr>
          <w:lang w:val="en-GB"/>
        </w:rPr>
        <w:t>B.</w:t>
      </w:r>
      <w:proofErr w:type="gramEnd"/>
      <w:r w:rsidRPr="00D05587">
        <w:rPr>
          <w:lang w:val="en-GB"/>
        </w:rPr>
        <w:t xml:space="preserve"> and T. T. Vu. 2002. Dry matter content as a measure of dry matter concentration in plants and their parts. New Phytologist 153:359-364.</w:t>
      </w:r>
    </w:p>
    <w:p w14:paraId="73CEAA1D" w14:textId="5CE5A0AF" w:rsidR="00D05587" w:rsidRPr="00D05587" w:rsidRDefault="00D05587" w:rsidP="00D05587">
      <w:pPr>
        <w:rPr>
          <w:lang w:val="en-GB"/>
        </w:rPr>
      </w:pPr>
      <w:r w:rsidRPr="00D05587">
        <w:rPr>
          <w:lang w:val="en-GB"/>
        </w:rPr>
        <w:t>Siefert, A., Fridley, J.D., and Ritchie, M.E. 2014. Community functional responses to soil and climate at multiple spatial scales: when does intraspecific variation matter? PLOS ONE 9: e111189</w:t>
      </w:r>
    </w:p>
    <w:p w14:paraId="59F55A49" w14:textId="70524265" w:rsidR="00D05587" w:rsidRPr="00D05587" w:rsidRDefault="00D05587" w:rsidP="00D05587">
      <w:pPr>
        <w:rPr>
          <w:lang w:val="en-GB"/>
        </w:rPr>
      </w:pPr>
      <w:r w:rsidRPr="00D05587">
        <w:rPr>
          <w:lang w:val="en-GB"/>
        </w:rPr>
        <w:t xml:space="preserve">Smith, S. W., </w:t>
      </w:r>
      <w:proofErr w:type="spellStart"/>
      <w:r w:rsidRPr="00D05587">
        <w:rPr>
          <w:lang w:val="en-GB"/>
        </w:rPr>
        <w:t>Woodin</w:t>
      </w:r>
      <w:proofErr w:type="spellEnd"/>
      <w:r w:rsidRPr="00D05587">
        <w:rPr>
          <w:lang w:val="en-GB"/>
        </w:rPr>
        <w:t xml:space="preserve">, S. J., </w:t>
      </w:r>
      <w:proofErr w:type="spellStart"/>
      <w:r w:rsidRPr="00D05587">
        <w:rPr>
          <w:lang w:val="en-GB"/>
        </w:rPr>
        <w:t>Pakeman</w:t>
      </w:r>
      <w:proofErr w:type="spellEnd"/>
      <w:r w:rsidRPr="00D05587">
        <w:rPr>
          <w:lang w:val="en-GB"/>
        </w:rPr>
        <w:t>, R. J., Johnson, D. and van der Wal, R. (2014), Root traits predict decomposition across a landscape-scale grazing experiment. New Phytologist. Doi: 10.1111/nph.12845</w:t>
      </w:r>
    </w:p>
    <w:p w14:paraId="68126D19" w14:textId="1ECA2151" w:rsidR="00D05587" w:rsidRPr="00D05587" w:rsidRDefault="00D05587" w:rsidP="00D05587">
      <w:pPr>
        <w:rPr>
          <w:lang w:val="en-GB"/>
        </w:rPr>
      </w:pPr>
      <w:r w:rsidRPr="00D05587">
        <w:rPr>
          <w:lang w:val="en-GB"/>
        </w:rPr>
        <w:t xml:space="preserve">Sophie </w:t>
      </w:r>
      <w:proofErr w:type="spellStart"/>
      <w:r w:rsidRPr="00D05587">
        <w:rPr>
          <w:lang w:val="en-GB"/>
        </w:rPr>
        <w:t>Gachet</w:t>
      </w:r>
      <w:proofErr w:type="spellEnd"/>
      <w:r w:rsidRPr="00D05587">
        <w:rPr>
          <w:lang w:val="en-GB"/>
        </w:rPr>
        <w:t xml:space="preserve">, Errol </w:t>
      </w:r>
      <w:proofErr w:type="spellStart"/>
      <w:r w:rsidRPr="00D05587">
        <w:rPr>
          <w:lang w:val="en-GB"/>
        </w:rPr>
        <w:t>Véla</w:t>
      </w:r>
      <w:proofErr w:type="spellEnd"/>
      <w:r w:rsidRPr="00D05587">
        <w:rPr>
          <w:lang w:val="en-GB"/>
        </w:rPr>
        <w:t xml:space="preserve">, Thierry </w:t>
      </w:r>
      <w:proofErr w:type="spellStart"/>
      <w:r w:rsidRPr="00D05587">
        <w:rPr>
          <w:lang w:val="en-GB"/>
        </w:rPr>
        <w:t>Tatoni</w:t>
      </w:r>
      <w:proofErr w:type="spellEnd"/>
      <w:r w:rsidRPr="00D05587">
        <w:rPr>
          <w:lang w:val="en-GB"/>
        </w:rPr>
        <w:t>, 2005, BASECO: a floristic and ecological database of Mediterranean French flora. Biodiversity and Conservation 14(4):1023-1034</w:t>
      </w:r>
    </w:p>
    <w:p w14:paraId="0CFF8228" w14:textId="4B6CE762" w:rsidR="00D05587" w:rsidRPr="00D05587" w:rsidRDefault="00D05587" w:rsidP="00D05587">
      <w:pPr>
        <w:rPr>
          <w:lang w:val="en-GB"/>
        </w:rPr>
      </w:pPr>
      <w:proofErr w:type="spellStart"/>
      <w:r w:rsidRPr="00D05587">
        <w:rPr>
          <w:lang w:val="en-GB"/>
        </w:rPr>
        <w:t>Spasojevic</w:t>
      </w:r>
      <w:proofErr w:type="spellEnd"/>
      <w:r w:rsidRPr="00D05587">
        <w:rPr>
          <w:lang w:val="en-GB"/>
        </w:rPr>
        <w:t xml:space="preserve">, M. J. and K. N. </w:t>
      </w:r>
      <w:proofErr w:type="spellStart"/>
      <w:r w:rsidRPr="00D05587">
        <w:rPr>
          <w:lang w:val="en-GB"/>
        </w:rPr>
        <w:t>Suding</w:t>
      </w:r>
      <w:proofErr w:type="spellEnd"/>
      <w:r w:rsidRPr="00D05587">
        <w:rPr>
          <w:lang w:val="en-GB"/>
        </w:rPr>
        <w:t>. 2012. Inferring community assembly mechanisms from functional diversity patterns: the importance of multiple assembly processes. Journal of Ecology 100:652-661.</w:t>
      </w:r>
    </w:p>
    <w:p w14:paraId="0DE62E60" w14:textId="2BF574F7" w:rsidR="00D05587" w:rsidRPr="00D05587" w:rsidRDefault="00D05587" w:rsidP="00D05587">
      <w:pPr>
        <w:rPr>
          <w:lang w:val="en-GB"/>
        </w:rPr>
      </w:pPr>
      <w:r w:rsidRPr="00D05587">
        <w:rPr>
          <w:lang w:val="en-GB"/>
        </w:rPr>
        <w:t xml:space="preserve">Stevens JT, Safford HD, Harrison S, Latimer AM (2015) Forest disturbance accelerates </w:t>
      </w:r>
      <w:proofErr w:type="spellStart"/>
      <w:r w:rsidRPr="00D05587">
        <w:rPr>
          <w:lang w:val="en-GB"/>
        </w:rPr>
        <w:t>thermophilization</w:t>
      </w:r>
      <w:proofErr w:type="spellEnd"/>
      <w:r w:rsidRPr="00D05587">
        <w:rPr>
          <w:lang w:val="en-GB"/>
        </w:rPr>
        <w:t xml:space="preserve"> of understory plant communities. Journal of Ecology 103(5): 1253-1263. http://dx.doi.org/10.1111/1365-2745.12426</w:t>
      </w:r>
    </w:p>
    <w:p w14:paraId="24E28A80" w14:textId="029503D2" w:rsidR="00D05587" w:rsidRPr="00D05587" w:rsidRDefault="00D05587" w:rsidP="00D05587">
      <w:pPr>
        <w:rPr>
          <w:lang w:val="en-GB"/>
        </w:rPr>
      </w:pPr>
      <w:proofErr w:type="spellStart"/>
      <w:r w:rsidRPr="00D05587">
        <w:rPr>
          <w:lang w:val="en-GB"/>
        </w:rPr>
        <w:t>Takkis</w:t>
      </w:r>
      <w:proofErr w:type="spellEnd"/>
      <w:r w:rsidRPr="00D05587">
        <w:rPr>
          <w:lang w:val="en-GB"/>
        </w:rPr>
        <w:t>, K. 2014. Changes in plant species richness and population performance in response to habitat loss and fragmentation. DISSERTATIONES BIOLOGICAE UNIVERSITATIS TARTUENSIS 255, 2014-04-07. Available from: http://hdl.handle.net/10062/39546</w:t>
      </w:r>
    </w:p>
    <w:p w14:paraId="5D7A3927" w14:textId="29C04BD5" w:rsidR="00D05587" w:rsidRPr="00D05587" w:rsidRDefault="00D05587" w:rsidP="00D05587">
      <w:pPr>
        <w:rPr>
          <w:lang w:val="en-GB"/>
        </w:rPr>
      </w:pPr>
      <w:proofErr w:type="spellStart"/>
      <w:r w:rsidRPr="00D05587">
        <w:rPr>
          <w:lang w:val="en-GB"/>
        </w:rPr>
        <w:t>Thuiller</w:t>
      </w:r>
      <w:proofErr w:type="spellEnd"/>
      <w:r w:rsidRPr="00D05587">
        <w:rPr>
          <w:lang w:val="en-GB"/>
        </w:rPr>
        <w:t xml:space="preserve"> W - Traits of European Alpine Flora - Wilfried </w:t>
      </w:r>
      <w:proofErr w:type="spellStart"/>
      <w:r w:rsidRPr="00D05587">
        <w:rPr>
          <w:lang w:val="en-GB"/>
        </w:rPr>
        <w:t>Thuiller</w:t>
      </w:r>
      <w:proofErr w:type="spellEnd"/>
      <w:r w:rsidRPr="00D05587">
        <w:rPr>
          <w:lang w:val="en-GB"/>
        </w:rPr>
        <w:t xml:space="preserve"> - </w:t>
      </w:r>
      <w:proofErr w:type="spellStart"/>
      <w:r w:rsidRPr="00D05587">
        <w:rPr>
          <w:lang w:val="en-GB"/>
        </w:rPr>
        <w:t>OriginAlps</w:t>
      </w:r>
      <w:proofErr w:type="spellEnd"/>
      <w:r w:rsidRPr="00D05587">
        <w:rPr>
          <w:lang w:val="en-GB"/>
        </w:rPr>
        <w:t xml:space="preserve"> Project - Centre National de la Recherche </w:t>
      </w:r>
      <w:proofErr w:type="spellStart"/>
      <w:r w:rsidRPr="00D05587">
        <w:rPr>
          <w:lang w:val="en-GB"/>
        </w:rPr>
        <w:t>Scientifique</w:t>
      </w:r>
      <w:proofErr w:type="spellEnd"/>
    </w:p>
    <w:p w14:paraId="6379F96B" w14:textId="5129FB3A" w:rsidR="00D05587" w:rsidRPr="00D05587" w:rsidRDefault="00D05587" w:rsidP="00D05587">
      <w:pPr>
        <w:rPr>
          <w:lang w:val="en-GB"/>
        </w:rPr>
      </w:pPr>
      <w:r w:rsidRPr="00D05587">
        <w:rPr>
          <w:lang w:val="en-GB"/>
        </w:rPr>
        <w:t xml:space="preserve">Walker, A.P. 2014. A Global Data Set of Leaf Photosynthetic Rates, Leaf N and P, and Specific Leaf Area. Data set. Available on-line [http://daac.ornl.gov] from Oak Ridge National Laboratory Distributed Active Archive </w:t>
      </w:r>
      <w:proofErr w:type="spellStart"/>
      <w:r w:rsidRPr="00D05587">
        <w:rPr>
          <w:lang w:val="en-GB"/>
        </w:rPr>
        <w:t>Center</w:t>
      </w:r>
      <w:proofErr w:type="spellEnd"/>
      <w:r w:rsidRPr="00D05587">
        <w:rPr>
          <w:lang w:val="en-GB"/>
        </w:rPr>
        <w:t>, Oak Ridge, Tennessee, USA. http://dx.doi.org/10.3334/ORNLDAAC/1224</w:t>
      </w:r>
    </w:p>
    <w:p w14:paraId="2D9209DE" w14:textId="5297D089" w:rsidR="00D05587" w:rsidRPr="00D05587" w:rsidRDefault="00D05587" w:rsidP="00D05587">
      <w:pPr>
        <w:rPr>
          <w:lang w:val="en-GB"/>
        </w:rPr>
      </w:pPr>
      <w:r w:rsidRPr="00D05587">
        <w:rPr>
          <w:lang w:val="en-GB"/>
        </w:rPr>
        <w:lastRenderedPageBreak/>
        <w:t xml:space="preserve">Wang, Han; Harrison, Sandy P; Prentice, Iain Colin; Yang, </w:t>
      </w:r>
      <w:proofErr w:type="spellStart"/>
      <w:r w:rsidRPr="00D05587">
        <w:rPr>
          <w:lang w:val="en-GB"/>
        </w:rPr>
        <w:t>Yanzheng</w:t>
      </w:r>
      <w:proofErr w:type="spellEnd"/>
      <w:r w:rsidRPr="00D05587">
        <w:rPr>
          <w:lang w:val="en-GB"/>
        </w:rPr>
        <w:t xml:space="preserve">; Bai, Fan; Furstenau </w:t>
      </w:r>
      <w:proofErr w:type="spellStart"/>
      <w:r w:rsidRPr="00D05587">
        <w:rPr>
          <w:lang w:val="en-GB"/>
        </w:rPr>
        <w:t>Togashi</w:t>
      </w:r>
      <w:proofErr w:type="spellEnd"/>
      <w:r w:rsidRPr="00D05587">
        <w:rPr>
          <w:lang w:val="en-GB"/>
        </w:rPr>
        <w:t xml:space="preserve">, Henrique; Wang, Meng; Zhou, </w:t>
      </w:r>
      <w:proofErr w:type="spellStart"/>
      <w:r w:rsidRPr="00D05587">
        <w:rPr>
          <w:lang w:val="en-GB"/>
        </w:rPr>
        <w:t>Shuangxi</w:t>
      </w:r>
      <w:proofErr w:type="spellEnd"/>
      <w:r w:rsidRPr="00D05587">
        <w:rPr>
          <w:lang w:val="en-GB"/>
        </w:rPr>
        <w:t>; Ni, Jian (2017): The China Plant Trait Database. PANGAEA, https://doi.org/10.1594/PANGAEA.871819</w:t>
      </w:r>
    </w:p>
    <w:p w14:paraId="2032C026" w14:textId="25280A43" w:rsidR="00D05587" w:rsidRPr="00D05587" w:rsidRDefault="00D05587" w:rsidP="00D05587">
      <w:pPr>
        <w:rPr>
          <w:lang w:val="en-GB"/>
        </w:rPr>
      </w:pPr>
      <w:proofErr w:type="spellStart"/>
      <w:r w:rsidRPr="00D05587">
        <w:rPr>
          <w:lang w:val="en-GB"/>
        </w:rPr>
        <w:t>Wenxuan</w:t>
      </w:r>
      <w:proofErr w:type="spellEnd"/>
      <w:r w:rsidRPr="00D05587">
        <w:rPr>
          <w:lang w:val="en-GB"/>
        </w:rPr>
        <w:t xml:space="preserve"> Han, </w:t>
      </w:r>
      <w:proofErr w:type="spellStart"/>
      <w:r w:rsidRPr="00D05587">
        <w:rPr>
          <w:lang w:val="en-GB"/>
        </w:rPr>
        <w:t>Yahan</w:t>
      </w:r>
      <w:proofErr w:type="spellEnd"/>
      <w:r w:rsidRPr="00D05587">
        <w:rPr>
          <w:lang w:val="en-GB"/>
        </w:rPr>
        <w:t xml:space="preserve"> Chen, Fang-</w:t>
      </w:r>
      <w:proofErr w:type="spellStart"/>
      <w:r w:rsidRPr="00D05587">
        <w:rPr>
          <w:lang w:val="en-GB"/>
        </w:rPr>
        <w:t>Jie</w:t>
      </w:r>
      <w:proofErr w:type="spellEnd"/>
      <w:r w:rsidRPr="00D05587">
        <w:rPr>
          <w:lang w:val="en-GB"/>
        </w:rPr>
        <w:t xml:space="preserve"> Zhao, </w:t>
      </w:r>
      <w:proofErr w:type="spellStart"/>
      <w:r w:rsidRPr="00D05587">
        <w:rPr>
          <w:lang w:val="en-GB"/>
        </w:rPr>
        <w:t>Luying</w:t>
      </w:r>
      <w:proofErr w:type="spellEnd"/>
      <w:r w:rsidRPr="00D05587">
        <w:rPr>
          <w:lang w:val="en-GB"/>
        </w:rPr>
        <w:t xml:space="preserve"> Tang, </w:t>
      </w:r>
      <w:proofErr w:type="spellStart"/>
      <w:r w:rsidRPr="00D05587">
        <w:rPr>
          <w:lang w:val="en-GB"/>
        </w:rPr>
        <w:t>Rongfeng</w:t>
      </w:r>
      <w:proofErr w:type="spellEnd"/>
      <w:r w:rsidRPr="00D05587">
        <w:rPr>
          <w:lang w:val="en-GB"/>
        </w:rPr>
        <w:t xml:space="preserve"> Jiang and </w:t>
      </w:r>
      <w:proofErr w:type="spellStart"/>
      <w:r w:rsidRPr="00D05587">
        <w:rPr>
          <w:lang w:val="en-GB"/>
        </w:rPr>
        <w:t>Fusuo</w:t>
      </w:r>
      <w:proofErr w:type="spellEnd"/>
      <w:r w:rsidRPr="00D05587">
        <w:rPr>
          <w:lang w:val="en-GB"/>
        </w:rPr>
        <w:t xml:space="preserve"> Zhang, 2012, Floral, climatic and soil pH controls on leaf ash content in China’s terrestrial plants. Global Ecology and Biogeography, DOI: 10.1111/j.1466-8238.</w:t>
      </w:r>
      <w:proofErr w:type="gramStart"/>
      <w:r w:rsidRPr="00D05587">
        <w:rPr>
          <w:lang w:val="en-GB"/>
        </w:rPr>
        <w:t>2011.00677.x</w:t>
      </w:r>
      <w:proofErr w:type="gramEnd"/>
    </w:p>
    <w:p w14:paraId="2D14D90B" w14:textId="0C1E74CD" w:rsidR="00D05587" w:rsidRPr="00D05587" w:rsidRDefault="00D05587" w:rsidP="00D05587">
      <w:pPr>
        <w:rPr>
          <w:lang w:val="en-GB"/>
        </w:rPr>
      </w:pPr>
      <w:proofErr w:type="spellStart"/>
      <w:r w:rsidRPr="00D05587">
        <w:rPr>
          <w:lang w:val="en-GB"/>
        </w:rPr>
        <w:t>Vergutz</w:t>
      </w:r>
      <w:proofErr w:type="spellEnd"/>
      <w:r w:rsidRPr="00D05587">
        <w:rPr>
          <w:lang w:val="en-GB"/>
        </w:rPr>
        <w:t xml:space="preserve">, L., S. Manzoni, A. </w:t>
      </w:r>
      <w:proofErr w:type="spellStart"/>
      <w:r w:rsidRPr="00D05587">
        <w:rPr>
          <w:lang w:val="en-GB"/>
        </w:rPr>
        <w:t>Porporato</w:t>
      </w:r>
      <w:proofErr w:type="spellEnd"/>
      <w:r w:rsidRPr="00D05587">
        <w:rPr>
          <w:lang w:val="en-GB"/>
        </w:rPr>
        <w:t xml:space="preserve">, R.F. </w:t>
      </w:r>
      <w:proofErr w:type="spellStart"/>
      <w:r w:rsidRPr="00D05587">
        <w:rPr>
          <w:lang w:val="en-GB"/>
        </w:rPr>
        <w:t>Novais</w:t>
      </w:r>
      <w:proofErr w:type="spellEnd"/>
      <w:r w:rsidRPr="00D05587">
        <w:rPr>
          <w:lang w:val="en-GB"/>
        </w:rPr>
        <w:t xml:space="preserve">, and R.B. Jackson. 2012. A Global Database of Carbon and Nutrient Concentrations of Green and Senesced Leaves. Data set. Available on-line [http://daac.ornl.gov] from Oak Ridge National Laboratory Distributed Active Archive </w:t>
      </w:r>
      <w:proofErr w:type="spellStart"/>
      <w:r w:rsidRPr="00D05587">
        <w:rPr>
          <w:lang w:val="en-GB"/>
        </w:rPr>
        <w:t>Center</w:t>
      </w:r>
      <w:proofErr w:type="spellEnd"/>
      <w:r w:rsidRPr="00D05587">
        <w:rPr>
          <w:lang w:val="en-GB"/>
        </w:rPr>
        <w:t>, Oak Ridge, Tennessee, U.S.A. http://dx.doi.org/10.3334/ORNLDAAC/1106</w:t>
      </w:r>
    </w:p>
    <w:p w14:paraId="444C2508" w14:textId="07738264" w:rsidR="00D05587" w:rsidRPr="00D05587" w:rsidRDefault="00D05587" w:rsidP="00D05587">
      <w:pPr>
        <w:rPr>
          <w:lang w:val="en-GB"/>
        </w:rPr>
      </w:pPr>
      <w:r w:rsidRPr="00D05587">
        <w:rPr>
          <w:lang w:val="en-GB"/>
        </w:rPr>
        <w:t xml:space="preserve">Wirth, </w:t>
      </w:r>
      <w:proofErr w:type="gramStart"/>
      <w:r w:rsidRPr="00D05587">
        <w:rPr>
          <w:lang w:val="en-GB"/>
        </w:rPr>
        <w:t>C.</w:t>
      </w:r>
      <w:proofErr w:type="gramEnd"/>
      <w:r w:rsidRPr="00D05587">
        <w:rPr>
          <w:lang w:val="en-GB"/>
        </w:rPr>
        <w:t xml:space="preserve"> and J. W. </w:t>
      </w:r>
      <w:proofErr w:type="spellStart"/>
      <w:r w:rsidRPr="00D05587">
        <w:rPr>
          <w:lang w:val="en-GB"/>
        </w:rPr>
        <w:t>Lichstein</w:t>
      </w:r>
      <w:proofErr w:type="spellEnd"/>
      <w:r w:rsidRPr="00D05587">
        <w:rPr>
          <w:lang w:val="en-GB"/>
        </w:rPr>
        <w:t xml:space="preserve">. 2009. The Imprint of Species Turnover on Old-Growth Forest Carbon Balances - Insights </w:t>
      </w:r>
      <w:proofErr w:type="gramStart"/>
      <w:r w:rsidRPr="00D05587">
        <w:rPr>
          <w:lang w:val="en-GB"/>
        </w:rPr>
        <w:t>From</w:t>
      </w:r>
      <w:proofErr w:type="gramEnd"/>
      <w:r w:rsidRPr="00D05587">
        <w:rPr>
          <w:lang w:val="en-GB"/>
        </w:rPr>
        <w:t xml:space="preserve"> a Trait-Based Model of Forest Dynamics. Pages 81-113 in C. Wirth, G. </w:t>
      </w:r>
      <w:proofErr w:type="spellStart"/>
      <w:r w:rsidRPr="00D05587">
        <w:rPr>
          <w:lang w:val="en-GB"/>
        </w:rPr>
        <w:t>Gleixner</w:t>
      </w:r>
      <w:proofErr w:type="spellEnd"/>
      <w:r w:rsidRPr="00D05587">
        <w:rPr>
          <w:lang w:val="en-GB"/>
        </w:rPr>
        <w:t xml:space="preserve">, and M. </w:t>
      </w:r>
      <w:proofErr w:type="spellStart"/>
      <w:r w:rsidRPr="00D05587">
        <w:rPr>
          <w:lang w:val="en-GB"/>
        </w:rPr>
        <w:t>Heimann</w:t>
      </w:r>
      <w:proofErr w:type="spellEnd"/>
      <w:r w:rsidRPr="00D05587">
        <w:rPr>
          <w:lang w:val="en-GB"/>
        </w:rPr>
        <w:t>, editors. Old-Growth Forests: Function, Fate and Value. Springer, New York, Berlin, Heidelberg.</w:t>
      </w:r>
    </w:p>
    <w:p w14:paraId="74C75558" w14:textId="755DE65B" w:rsidR="00D05587" w:rsidRPr="00D05587" w:rsidRDefault="00D05587" w:rsidP="00D05587">
      <w:pPr>
        <w:rPr>
          <w:lang w:val="en-GB"/>
        </w:rPr>
      </w:pPr>
      <w:r w:rsidRPr="00D05587">
        <w:rPr>
          <w:lang w:val="en-GB"/>
        </w:rPr>
        <w:t>Wright et al "GLOPNET" leaf economics dataset</w:t>
      </w:r>
    </w:p>
    <w:p w14:paraId="19FCCDB3" w14:textId="2E5B1B75" w:rsidR="00D05587" w:rsidRPr="00D05587" w:rsidRDefault="00D05587" w:rsidP="00D05587">
      <w:pPr>
        <w:rPr>
          <w:lang w:val="en-GB"/>
        </w:rPr>
      </w:pPr>
      <w:r w:rsidRPr="00D05587">
        <w:rPr>
          <w:lang w:val="en-GB"/>
        </w:rPr>
        <w:t xml:space="preserve">Wright, I. J., N. Dong, V. Maire, I. C. Prentice, M. Westoby, S. Díaz, R. V. Gallagher, B. F. Jacobs, R. </w:t>
      </w:r>
      <w:proofErr w:type="spellStart"/>
      <w:r w:rsidRPr="00D05587">
        <w:rPr>
          <w:lang w:val="en-GB"/>
        </w:rPr>
        <w:t>Kooyman</w:t>
      </w:r>
      <w:proofErr w:type="spellEnd"/>
      <w:r w:rsidRPr="00D05587">
        <w:rPr>
          <w:lang w:val="en-GB"/>
        </w:rPr>
        <w:t xml:space="preserve">, E. A. Law, M. R. Leishman, Ü. </w:t>
      </w:r>
      <w:proofErr w:type="spellStart"/>
      <w:r w:rsidRPr="00D05587">
        <w:rPr>
          <w:lang w:val="en-GB"/>
        </w:rPr>
        <w:t>Niinemets</w:t>
      </w:r>
      <w:proofErr w:type="spellEnd"/>
      <w:r w:rsidRPr="00D05587">
        <w:rPr>
          <w:lang w:val="en-GB"/>
        </w:rPr>
        <w:t>, P. B. Reich, L. Sack, R. Villar, H. Wang and P. Wilf (2017). Global climatic drivers of leaf size. Science 357(6354): 917-921. DOI:10.1126/</w:t>
      </w:r>
      <w:proofErr w:type="gramStart"/>
      <w:r w:rsidRPr="00D05587">
        <w:rPr>
          <w:lang w:val="en-GB"/>
        </w:rPr>
        <w:t>science.aal</w:t>
      </w:r>
      <w:proofErr w:type="gramEnd"/>
      <w:r w:rsidRPr="00D05587">
        <w:rPr>
          <w:lang w:val="en-GB"/>
        </w:rPr>
        <w:t>4760</w:t>
      </w:r>
    </w:p>
    <w:p w14:paraId="564F515A" w14:textId="78392EA4" w:rsidR="00D05587" w:rsidRPr="00D05587" w:rsidRDefault="00D05587" w:rsidP="00D05587">
      <w:pPr>
        <w:rPr>
          <w:lang w:val="en-GB"/>
        </w:rPr>
      </w:pPr>
      <w:proofErr w:type="spellStart"/>
      <w:r w:rsidRPr="00D05587">
        <w:rPr>
          <w:lang w:val="en-GB"/>
        </w:rPr>
        <w:t>Yahan</w:t>
      </w:r>
      <w:proofErr w:type="spellEnd"/>
      <w:r w:rsidRPr="00D05587">
        <w:rPr>
          <w:lang w:val="en-GB"/>
        </w:rPr>
        <w:t xml:space="preserve"> </w:t>
      </w:r>
      <w:proofErr w:type="gramStart"/>
      <w:r w:rsidRPr="00D05587">
        <w:rPr>
          <w:lang w:val="en-GB"/>
        </w:rPr>
        <w:t>Chen ,</w:t>
      </w:r>
      <w:proofErr w:type="gramEnd"/>
      <w:r w:rsidRPr="00D05587">
        <w:rPr>
          <w:lang w:val="en-GB"/>
        </w:rPr>
        <w:t xml:space="preserve"> </w:t>
      </w:r>
      <w:proofErr w:type="spellStart"/>
      <w:r w:rsidRPr="00D05587">
        <w:rPr>
          <w:lang w:val="en-GB"/>
        </w:rPr>
        <w:t>Wenxuan</w:t>
      </w:r>
      <w:proofErr w:type="spellEnd"/>
      <w:r w:rsidRPr="00D05587">
        <w:rPr>
          <w:lang w:val="en-GB"/>
        </w:rPr>
        <w:t xml:space="preserve"> Han , </w:t>
      </w:r>
      <w:proofErr w:type="spellStart"/>
      <w:r w:rsidRPr="00D05587">
        <w:rPr>
          <w:lang w:val="en-GB"/>
        </w:rPr>
        <w:t>Luying</w:t>
      </w:r>
      <w:proofErr w:type="spellEnd"/>
      <w:r w:rsidRPr="00D05587">
        <w:rPr>
          <w:lang w:val="en-GB"/>
        </w:rPr>
        <w:t xml:space="preserve"> Tang , </w:t>
      </w:r>
      <w:proofErr w:type="spellStart"/>
      <w:r w:rsidRPr="00D05587">
        <w:rPr>
          <w:lang w:val="en-GB"/>
        </w:rPr>
        <w:t>Zhiyao</w:t>
      </w:r>
      <w:proofErr w:type="spellEnd"/>
      <w:r w:rsidRPr="00D05587">
        <w:rPr>
          <w:lang w:val="en-GB"/>
        </w:rPr>
        <w:t xml:space="preserve"> Tang and </w:t>
      </w:r>
      <w:proofErr w:type="spellStart"/>
      <w:r w:rsidRPr="00D05587">
        <w:rPr>
          <w:lang w:val="en-GB"/>
        </w:rPr>
        <w:t>Jingyun</w:t>
      </w:r>
      <w:proofErr w:type="spellEnd"/>
      <w:r w:rsidRPr="00D05587">
        <w:rPr>
          <w:lang w:val="en-GB"/>
        </w:rPr>
        <w:t xml:space="preserve"> Fang 2011 Leaf nitrogen and phosphorus concentrations of woody plants differ in responses to climate, soil and plant growth form. Ecography 34, </w:t>
      </w:r>
      <w:proofErr w:type="spellStart"/>
      <w:r w:rsidRPr="00D05587">
        <w:rPr>
          <w:lang w:val="en-GB"/>
        </w:rPr>
        <w:t>doi</w:t>
      </w:r>
      <w:proofErr w:type="spellEnd"/>
      <w:r w:rsidRPr="00D05587">
        <w:rPr>
          <w:lang w:val="en-GB"/>
        </w:rPr>
        <w:t>: 10.1111/j.1600-0587.</w:t>
      </w:r>
      <w:proofErr w:type="gramStart"/>
      <w:r w:rsidRPr="00D05587">
        <w:rPr>
          <w:lang w:val="en-GB"/>
        </w:rPr>
        <w:t>2011.06833.x</w:t>
      </w:r>
      <w:proofErr w:type="gramEnd"/>
    </w:p>
    <w:p w14:paraId="1DF7970A" w14:textId="44BF534C" w:rsidR="00D05587" w:rsidRPr="00D05587" w:rsidRDefault="00D05587" w:rsidP="00D05587">
      <w:pPr>
        <w:rPr>
          <w:lang w:val="en-GB"/>
        </w:rPr>
      </w:pPr>
      <w:r w:rsidRPr="00D05587">
        <w:rPr>
          <w:lang w:val="en-GB"/>
        </w:rPr>
        <w:t xml:space="preserve">Zheng, S.X., Ren, H.Y., Lan, Z.C., Li, W.H., Bai, Y.F. 2009. Effects of grazing on leaf traits and ecosystem functioning in Inner Mongolia grasslands: scaling from species to community. </w:t>
      </w:r>
      <w:proofErr w:type="spellStart"/>
      <w:r w:rsidRPr="00D05587">
        <w:rPr>
          <w:lang w:val="en-GB"/>
        </w:rPr>
        <w:t>Biogeosciences</w:t>
      </w:r>
      <w:proofErr w:type="spellEnd"/>
      <w:r w:rsidRPr="00D05587">
        <w:rPr>
          <w:lang w:val="en-GB"/>
        </w:rPr>
        <w:t xml:space="preserve"> Discussions 6:9945-9975.</w:t>
      </w:r>
    </w:p>
    <w:p w14:paraId="085B1AF0" w14:textId="7AEB5F0D" w:rsidR="00D05587" w:rsidRPr="00D05587" w:rsidRDefault="00D05587" w:rsidP="00D05587">
      <w:pPr>
        <w:rPr>
          <w:lang w:val="en-GB"/>
        </w:rPr>
      </w:pPr>
      <w:r w:rsidRPr="00D05587">
        <w:rPr>
          <w:lang w:val="en-GB"/>
        </w:rPr>
        <w:t xml:space="preserve">Zheng, W. 1983. Silva </w:t>
      </w:r>
      <w:proofErr w:type="spellStart"/>
      <w:r w:rsidRPr="00D05587">
        <w:rPr>
          <w:lang w:val="en-GB"/>
        </w:rPr>
        <w:t>Sinica</w:t>
      </w:r>
      <w:proofErr w:type="spellEnd"/>
      <w:r w:rsidRPr="00D05587">
        <w:rPr>
          <w:lang w:val="en-GB"/>
        </w:rPr>
        <w:t>: Volume 1-4. China Forestry Publishing House, Beijing.</w:t>
      </w:r>
    </w:p>
    <w:p w14:paraId="35FE9C37" w14:textId="32AA6AC3" w:rsidR="00D05587" w:rsidRPr="00D05587" w:rsidRDefault="00D05587" w:rsidP="00D05587">
      <w:pPr>
        <w:rPr>
          <w:rFonts w:cs="Times New Roman"/>
          <w:lang w:val="en-GB"/>
        </w:rPr>
      </w:pPr>
      <w:proofErr w:type="spellStart"/>
      <w:r w:rsidRPr="00D05587">
        <w:rPr>
          <w:lang w:val="en-GB"/>
        </w:rPr>
        <w:t>Zuppinger</w:t>
      </w:r>
      <w:proofErr w:type="spellEnd"/>
      <w:r w:rsidRPr="00D05587">
        <w:rPr>
          <w:lang w:val="en-GB"/>
        </w:rPr>
        <w:t xml:space="preserve">-Dingley D, Schmid B, </w:t>
      </w:r>
      <w:proofErr w:type="spellStart"/>
      <w:r w:rsidRPr="00D05587">
        <w:rPr>
          <w:lang w:val="en-GB"/>
        </w:rPr>
        <w:t>Petermann</w:t>
      </w:r>
      <w:proofErr w:type="spellEnd"/>
      <w:r w:rsidRPr="00D05587">
        <w:rPr>
          <w:lang w:val="en-GB"/>
        </w:rPr>
        <w:t xml:space="preserve"> JS, Yadav V, De </w:t>
      </w:r>
      <w:proofErr w:type="spellStart"/>
      <w:r w:rsidRPr="00D05587">
        <w:rPr>
          <w:lang w:val="en-GB"/>
        </w:rPr>
        <w:t>Deyn</w:t>
      </w:r>
      <w:proofErr w:type="spellEnd"/>
      <w:r w:rsidRPr="00D05587">
        <w:rPr>
          <w:lang w:val="en-GB"/>
        </w:rPr>
        <w:t xml:space="preserve"> GB, Flynn DFB (2014) Selection for niche differentiation in mixed plant communities increases biodiversity effects. Nature </w:t>
      </w:r>
      <w:r w:rsidRPr="00D05587">
        <w:rPr>
          <w:rFonts w:cs="Times New Roman"/>
          <w:lang w:val="en-GB"/>
        </w:rPr>
        <w:t>515(7525): 108-111. http://dx.doi.org/10.1038/nature13869</w:t>
      </w:r>
    </w:p>
    <w:p w14:paraId="4ECE8A30" w14:textId="5F7FC1B2" w:rsidR="00D05587" w:rsidRPr="00D05587" w:rsidRDefault="00D05587" w:rsidP="00D05587">
      <w:pPr>
        <w:rPr>
          <w:rFonts w:cs="Times New Roman"/>
          <w:lang w:val="en-GB"/>
        </w:rPr>
      </w:pPr>
    </w:p>
    <w:p w14:paraId="4336C2D3" w14:textId="26DCE77B" w:rsidR="00D05587" w:rsidRPr="00D05587" w:rsidRDefault="00D05587">
      <w:pPr>
        <w:rPr>
          <w:rFonts w:cs="Times New Roman"/>
          <w:lang w:val="en-GB"/>
        </w:rPr>
      </w:pPr>
      <w:r w:rsidRPr="00D05587">
        <w:rPr>
          <w:rFonts w:cs="Times New Roman"/>
          <w:lang w:val="en-GB"/>
        </w:rPr>
        <w:br w:type="page"/>
      </w:r>
    </w:p>
    <w:p w14:paraId="47850B6B" w14:textId="77777777" w:rsidR="00D05587" w:rsidRPr="00D05587" w:rsidRDefault="00D05587" w:rsidP="00D05587">
      <w:pPr>
        <w:pStyle w:val="SMHeading"/>
        <w:rPr>
          <w:sz w:val="20"/>
          <w:szCs w:val="20"/>
        </w:rPr>
      </w:pPr>
      <w:r w:rsidRPr="00D05587">
        <w:rPr>
          <w:noProof/>
          <w:color w:val="000000"/>
          <w:bdr w:val="none" w:sz="0" w:space="0" w:color="auto" w:frame="1"/>
        </w:rPr>
        <w:lastRenderedPageBreak/>
        <w:drawing>
          <wp:inline distT="0" distB="0" distL="0" distR="0" wp14:anchorId="056FC83A" wp14:editId="2C6115D7">
            <wp:extent cx="5486400" cy="5003165"/>
            <wp:effectExtent l="0" t="0" r="0" b="698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486400" cy="5003165"/>
                    </a:xfrm>
                    <a:prstGeom prst="rect">
                      <a:avLst/>
                    </a:prstGeom>
                    <a:noFill/>
                    <a:ln>
                      <a:noFill/>
                    </a:ln>
                  </pic:spPr>
                </pic:pic>
              </a:graphicData>
            </a:graphic>
          </wp:inline>
        </w:drawing>
      </w:r>
    </w:p>
    <w:p w14:paraId="5613F078" w14:textId="77777777" w:rsidR="00D05587" w:rsidRPr="00D05587" w:rsidRDefault="00D05587" w:rsidP="00D05587">
      <w:pPr>
        <w:pStyle w:val="SMHeading"/>
        <w:rPr>
          <w:b w:val="0"/>
          <w:sz w:val="20"/>
          <w:szCs w:val="20"/>
        </w:rPr>
      </w:pPr>
      <w:r w:rsidRPr="00D05587">
        <w:rPr>
          <w:sz w:val="20"/>
          <w:szCs w:val="20"/>
        </w:rPr>
        <w:t xml:space="preserve">Fig. S1. </w:t>
      </w:r>
      <w:proofErr w:type="gramStart"/>
      <w:r w:rsidRPr="00D05587">
        <w:rPr>
          <w:b w:val="0"/>
          <w:sz w:val="20"/>
          <w:szCs w:val="20"/>
        </w:rPr>
        <w:t>Work flow</w:t>
      </w:r>
      <w:proofErr w:type="gramEnd"/>
      <w:r w:rsidRPr="00D05587">
        <w:rPr>
          <w:b w:val="0"/>
          <w:sz w:val="20"/>
          <w:szCs w:val="20"/>
        </w:rPr>
        <w:t xml:space="preserve"> diagram of the methodological details behind the systematic literature review. We carried out the review following the PRISMA 2020 method (see Supplementary Text 1 for details).</w:t>
      </w:r>
    </w:p>
    <w:p w14:paraId="55FD1B50" w14:textId="7B22F8D5" w:rsidR="00612DAC" w:rsidRDefault="00612DAC">
      <w:pPr>
        <w:rPr>
          <w:rFonts w:eastAsia="Times New Roman" w:cs="Times New Roman"/>
          <w:sz w:val="20"/>
          <w:szCs w:val="20"/>
          <w:lang w:val="en-US"/>
        </w:rPr>
      </w:pPr>
      <w:r w:rsidRPr="00B643E5">
        <w:rPr>
          <w:sz w:val="20"/>
          <w:lang w:val="en-GB"/>
        </w:rPr>
        <w:br w:type="page"/>
      </w:r>
    </w:p>
    <w:p w14:paraId="7B7ACCDF" w14:textId="2F5E9CEA" w:rsidR="00612DAC" w:rsidRDefault="00612DAC" w:rsidP="00D05587">
      <w:pPr>
        <w:pStyle w:val="SMcaption"/>
        <w:rPr>
          <w:sz w:val="20"/>
        </w:rPr>
      </w:pPr>
      <w:r>
        <w:rPr>
          <w:noProof/>
          <w:sz w:val="20"/>
        </w:rPr>
        <w:lastRenderedPageBreak/>
        <w:drawing>
          <wp:inline distT="0" distB="0" distL="0" distR="0" wp14:anchorId="0E3123F1" wp14:editId="0E3C8E19">
            <wp:extent cx="6108065" cy="3437890"/>
            <wp:effectExtent l="0" t="0" r="698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6108065" cy="3437890"/>
                    </a:xfrm>
                    <a:prstGeom prst="rect">
                      <a:avLst/>
                    </a:prstGeom>
                    <a:noFill/>
                    <a:ln>
                      <a:noFill/>
                    </a:ln>
                  </pic:spPr>
                </pic:pic>
              </a:graphicData>
            </a:graphic>
          </wp:inline>
        </w:drawing>
      </w:r>
      <w:r>
        <w:rPr>
          <w:noProof/>
          <w:sz w:val="20"/>
        </w:rPr>
        <w:drawing>
          <wp:inline distT="0" distB="0" distL="0" distR="0" wp14:anchorId="7D07B616" wp14:editId="5231C078">
            <wp:extent cx="6108065" cy="3437890"/>
            <wp:effectExtent l="0" t="0" r="698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6108065" cy="3437890"/>
                    </a:xfrm>
                    <a:prstGeom prst="rect">
                      <a:avLst/>
                    </a:prstGeom>
                    <a:noFill/>
                    <a:ln>
                      <a:noFill/>
                    </a:ln>
                  </pic:spPr>
                </pic:pic>
              </a:graphicData>
            </a:graphic>
          </wp:inline>
        </w:drawing>
      </w:r>
    </w:p>
    <w:p w14:paraId="0595D032" w14:textId="66FF1B2C" w:rsidR="003465ED" w:rsidRPr="00612DAC" w:rsidRDefault="00B643E5" w:rsidP="003465ED">
      <w:pPr>
        <w:pStyle w:val="SMcaption"/>
        <w:rPr>
          <w:color w:val="0070C0"/>
          <w:sz w:val="20"/>
        </w:rPr>
      </w:pPr>
      <w:r w:rsidRPr="00612DAC">
        <w:rPr>
          <w:color w:val="0070C0"/>
          <w:sz w:val="20"/>
        </w:rPr>
        <w:t>Fig. S2</w:t>
      </w:r>
      <w:r w:rsidR="003465ED">
        <w:rPr>
          <w:color w:val="0070C0"/>
          <w:sz w:val="20"/>
        </w:rPr>
        <w:t>a</w:t>
      </w:r>
      <w:r w:rsidRPr="00612DAC">
        <w:rPr>
          <w:color w:val="0070C0"/>
          <w:sz w:val="20"/>
        </w:rPr>
        <w:t>.</w:t>
      </w:r>
      <w:r w:rsidR="003465ED">
        <w:rPr>
          <w:color w:val="0070C0"/>
          <w:sz w:val="20"/>
        </w:rPr>
        <w:t xml:space="preserve"> </w:t>
      </w:r>
      <w:r w:rsidR="003465ED" w:rsidRPr="00612DAC">
        <w:rPr>
          <w:color w:val="0070C0"/>
          <w:sz w:val="20"/>
        </w:rPr>
        <w:t xml:space="preserve">Study site photographs. The photographs represent two example study grids from each three study sites. </w:t>
      </w:r>
      <w:r w:rsidR="003465ED">
        <w:rPr>
          <w:color w:val="0070C0"/>
          <w:sz w:val="20"/>
        </w:rPr>
        <w:t>The first two are from the high-Arctic site (</w:t>
      </w:r>
      <w:r w:rsidR="003465ED" w:rsidRPr="00612DAC">
        <w:rPr>
          <w:color w:val="0070C0"/>
          <w:sz w:val="20"/>
        </w:rPr>
        <w:t>Fig. S2</w:t>
      </w:r>
      <w:r w:rsidR="003465ED">
        <w:rPr>
          <w:color w:val="0070C0"/>
          <w:sz w:val="20"/>
        </w:rPr>
        <w:t>a), the next two from the low-Arctic site (</w:t>
      </w:r>
      <w:r w:rsidR="003465ED" w:rsidRPr="00612DAC">
        <w:rPr>
          <w:color w:val="0070C0"/>
          <w:sz w:val="20"/>
        </w:rPr>
        <w:t>Fig. S2</w:t>
      </w:r>
      <w:r w:rsidR="003465ED">
        <w:rPr>
          <w:color w:val="0070C0"/>
          <w:sz w:val="20"/>
        </w:rPr>
        <w:t>b), and the last two from the sub-Arctic site (</w:t>
      </w:r>
      <w:r w:rsidR="003465ED" w:rsidRPr="00612DAC">
        <w:rPr>
          <w:color w:val="0070C0"/>
          <w:sz w:val="20"/>
        </w:rPr>
        <w:t>Fig. S2</w:t>
      </w:r>
      <w:r w:rsidR="003465ED">
        <w:rPr>
          <w:color w:val="0070C0"/>
          <w:sz w:val="20"/>
        </w:rPr>
        <w:t xml:space="preserve">c). </w:t>
      </w:r>
      <w:r w:rsidR="003465ED" w:rsidRPr="00612DAC">
        <w:rPr>
          <w:color w:val="0070C0"/>
          <w:sz w:val="20"/>
        </w:rPr>
        <w:t>All photographs are taken by JK at the time of the sampling.</w:t>
      </w:r>
      <w:r w:rsidR="003465ED" w:rsidRPr="00D05587">
        <w:rPr>
          <w:sz w:val="20"/>
          <w:lang w:val="en-GB"/>
        </w:rPr>
        <w:br w:type="page"/>
      </w:r>
    </w:p>
    <w:p w14:paraId="5BB68E14" w14:textId="5F60BA72" w:rsidR="00B643E5" w:rsidRDefault="00B643E5" w:rsidP="00D05587">
      <w:pPr>
        <w:pStyle w:val="SMcaption"/>
        <w:rPr>
          <w:sz w:val="20"/>
        </w:rPr>
      </w:pPr>
    </w:p>
    <w:p w14:paraId="2ABC3A5B" w14:textId="35BA8290" w:rsidR="003465ED" w:rsidRDefault="00612DAC" w:rsidP="00D05587">
      <w:pPr>
        <w:pStyle w:val="SMcaption"/>
        <w:rPr>
          <w:sz w:val="20"/>
        </w:rPr>
      </w:pPr>
      <w:r>
        <w:rPr>
          <w:noProof/>
          <w:sz w:val="20"/>
        </w:rPr>
        <w:drawing>
          <wp:inline distT="0" distB="0" distL="0" distR="0" wp14:anchorId="1B90DAF2" wp14:editId="61ED2D74">
            <wp:extent cx="6108065" cy="3437890"/>
            <wp:effectExtent l="0" t="0" r="698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108065" cy="3437890"/>
                    </a:xfrm>
                    <a:prstGeom prst="rect">
                      <a:avLst/>
                    </a:prstGeom>
                    <a:noFill/>
                    <a:ln>
                      <a:noFill/>
                    </a:ln>
                  </pic:spPr>
                </pic:pic>
              </a:graphicData>
            </a:graphic>
          </wp:inline>
        </w:drawing>
      </w:r>
      <w:r>
        <w:rPr>
          <w:noProof/>
          <w:sz w:val="20"/>
        </w:rPr>
        <w:drawing>
          <wp:inline distT="0" distB="0" distL="0" distR="0" wp14:anchorId="189321AE" wp14:editId="79A7F3B4">
            <wp:extent cx="6120130" cy="343789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120130" cy="3437890"/>
                    </a:xfrm>
                    <a:prstGeom prst="rect">
                      <a:avLst/>
                    </a:prstGeom>
                    <a:noFill/>
                    <a:ln>
                      <a:noFill/>
                    </a:ln>
                  </pic:spPr>
                </pic:pic>
              </a:graphicData>
            </a:graphic>
          </wp:inline>
        </w:drawing>
      </w:r>
    </w:p>
    <w:p w14:paraId="5ABF47B3" w14:textId="28931789" w:rsidR="003465ED" w:rsidRPr="00612DAC" w:rsidRDefault="003465ED" w:rsidP="003465ED">
      <w:pPr>
        <w:pStyle w:val="SMcaption"/>
        <w:rPr>
          <w:color w:val="0070C0"/>
          <w:sz w:val="20"/>
        </w:rPr>
      </w:pPr>
      <w:r w:rsidRPr="00612DAC">
        <w:rPr>
          <w:color w:val="0070C0"/>
          <w:sz w:val="20"/>
        </w:rPr>
        <w:t>Fig. S2</w:t>
      </w:r>
      <w:r>
        <w:rPr>
          <w:color w:val="0070C0"/>
          <w:sz w:val="20"/>
        </w:rPr>
        <w:t xml:space="preserve">b. </w:t>
      </w:r>
      <w:r w:rsidRPr="00612DAC">
        <w:rPr>
          <w:color w:val="0070C0"/>
          <w:sz w:val="20"/>
        </w:rPr>
        <w:t xml:space="preserve">Study site photographs. The photographs represent two example study grids from each three study sites. </w:t>
      </w:r>
      <w:r>
        <w:rPr>
          <w:color w:val="0070C0"/>
          <w:sz w:val="20"/>
        </w:rPr>
        <w:t>The first two are from the high-Arctic site (</w:t>
      </w:r>
      <w:r w:rsidRPr="00612DAC">
        <w:rPr>
          <w:color w:val="0070C0"/>
          <w:sz w:val="20"/>
        </w:rPr>
        <w:t>Fig. S2</w:t>
      </w:r>
      <w:r>
        <w:rPr>
          <w:color w:val="0070C0"/>
          <w:sz w:val="20"/>
        </w:rPr>
        <w:t>a), the next two from the low-Arctic site (</w:t>
      </w:r>
      <w:r w:rsidRPr="00612DAC">
        <w:rPr>
          <w:color w:val="0070C0"/>
          <w:sz w:val="20"/>
        </w:rPr>
        <w:t>Fig. S2</w:t>
      </w:r>
      <w:r>
        <w:rPr>
          <w:color w:val="0070C0"/>
          <w:sz w:val="20"/>
        </w:rPr>
        <w:t>b), and the last two from the sub-Arctic site (</w:t>
      </w:r>
      <w:r w:rsidRPr="00612DAC">
        <w:rPr>
          <w:color w:val="0070C0"/>
          <w:sz w:val="20"/>
        </w:rPr>
        <w:t>Fig. S2</w:t>
      </w:r>
      <w:r>
        <w:rPr>
          <w:color w:val="0070C0"/>
          <w:sz w:val="20"/>
        </w:rPr>
        <w:t xml:space="preserve">c). </w:t>
      </w:r>
      <w:r w:rsidRPr="00612DAC">
        <w:rPr>
          <w:color w:val="0070C0"/>
          <w:sz w:val="20"/>
        </w:rPr>
        <w:t>All photographs are taken by JK at the time of the sampling.</w:t>
      </w:r>
      <w:r w:rsidRPr="00D05587">
        <w:rPr>
          <w:sz w:val="20"/>
          <w:lang w:val="en-GB"/>
        </w:rPr>
        <w:br w:type="page"/>
      </w:r>
    </w:p>
    <w:p w14:paraId="4F2F8E87" w14:textId="772E7F89" w:rsidR="003465ED" w:rsidRDefault="003465ED" w:rsidP="00D05587">
      <w:pPr>
        <w:pStyle w:val="SMcaption"/>
        <w:rPr>
          <w:sz w:val="20"/>
        </w:rPr>
      </w:pPr>
    </w:p>
    <w:p w14:paraId="2400B462" w14:textId="11ACBC30" w:rsidR="00612DAC" w:rsidRPr="00D05587" w:rsidRDefault="00612DAC" w:rsidP="00D05587">
      <w:pPr>
        <w:pStyle w:val="SMcaption"/>
        <w:rPr>
          <w:sz w:val="20"/>
        </w:rPr>
      </w:pPr>
      <w:r>
        <w:rPr>
          <w:noProof/>
          <w:sz w:val="20"/>
        </w:rPr>
        <w:drawing>
          <wp:inline distT="0" distB="0" distL="0" distR="0" wp14:anchorId="05C6A55F" wp14:editId="0263EE49">
            <wp:extent cx="6120130" cy="343789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120130" cy="3437890"/>
                    </a:xfrm>
                    <a:prstGeom prst="rect">
                      <a:avLst/>
                    </a:prstGeom>
                    <a:noFill/>
                    <a:ln>
                      <a:noFill/>
                    </a:ln>
                  </pic:spPr>
                </pic:pic>
              </a:graphicData>
            </a:graphic>
          </wp:inline>
        </w:drawing>
      </w:r>
      <w:r>
        <w:rPr>
          <w:noProof/>
          <w:sz w:val="20"/>
        </w:rPr>
        <w:drawing>
          <wp:inline distT="0" distB="0" distL="0" distR="0" wp14:anchorId="3DCC5975" wp14:editId="0EBC741F">
            <wp:extent cx="6108065" cy="3437890"/>
            <wp:effectExtent l="0" t="0" r="698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108065" cy="3437890"/>
                    </a:xfrm>
                    <a:prstGeom prst="rect">
                      <a:avLst/>
                    </a:prstGeom>
                    <a:noFill/>
                    <a:ln>
                      <a:noFill/>
                    </a:ln>
                  </pic:spPr>
                </pic:pic>
              </a:graphicData>
            </a:graphic>
          </wp:inline>
        </w:drawing>
      </w:r>
    </w:p>
    <w:p w14:paraId="6A0D9F3B" w14:textId="25899F14" w:rsidR="00D05587" w:rsidRPr="00612DAC" w:rsidRDefault="00612DAC" w:rsidP="00612DAC">
      <w:pPr>
        <w:pStyle w:val="SMcaption"/>
        <w:rPr>
          <w:color w:val="0070C0"/>
          <w:sz w:val="20"/>
        </w:rPr>
      </w:pPr>
      <w:r w:rsidRPr="00612DAC">
        <w:rPr>
          <w:color w:val="0070C0"/>
          <w:sz w:val="20"/>
        </w:rPr>
        <w:t>Fig. S2</w:t>
      </w:r>
      <w:r w:rsidR="003465ED">
        <w:rPr>
          <w:color w:val="0070C0"/>
          <w:sz w:val="20"/>
        </w:rPr>
        <w:t>c</w:t>
      </w:r>
      <w:r w:rsidRPr="00612DAC">
        <w:rPr>
          <w:color w:val="0070C0"/>
          <w:sz w:val="20"/>
        </w:rPr>
        <w:t xml:space="preserve">. Study site photographs. The photographs represent two example study grids from each three study sites. </w:t>
      </w:r>
      <w:r>
        <w:rPr>
          <w:color w:val="0070C0"/>
          <w:sz w:val="20"/>
        </w:rPr>
        <w:t>The first two are from the high-Arctic site</w:t>
      </w:r>
      <w:r w:rsidR="003465ED">
        <w:rPr>
          <w:color w:val="0070C0"/>
          <w:sz w:val="20"/>
        </w:rPr>
        <w:t xml:space="preserve"> (</w:t>
      </w:r>
      <w:r w:rsidR="003465ED" w:rsidRPr="00612DAC">
        <w:rPr>
          <w:color w:val="0070C0"/>
          <w:sz w:val="20"/>
        </w:rPr>
        <w:t>Fig. S2</w:t>
      </w:r>
      <w:r w:rsidR="003465ED">
        <w:rPr>
          <w:color w:val="0070C0"/>
          <w:sz w:val="20"/>
        </w:rPr>
        <w:t>a)</w:t>
      </w:r>
      <w:r>
        <w:rPr>
          <w:color w:val="0070C0"/>
          <w:sz w:val="20"/>
        </w:rPr>
        <w:t>, the next two from the low-Arctic site</w:t>
      </w:r>
      <w:r w:rsidR="003465ED">
        <w:rPr>
          <w:color w:val="0070C0"/>
          <w:sz w:val="20"/>
        </w:rPr>
        <w:t xml:space="preserve"> (</w:t>
      </w:r>
      <w:r w:rsidR="003465ED" w:rsidRPr="00612DAC">
        <w:rPr>
          <w:color w:val="0070C0"/>
          <w:sz w:val="20"/>
        </w:rPr>
        <w:t>Fig. S2</w:t>
      </w:r>
      <w:r w:rsidR="003465ED">
        <w:rPr>
          <w:color w:val="0070C0"/>
          <w:sz w:val="20"/>
        </w:rPr>
        <w:t>b)</w:t>
      </w:r>
      <w:r>
        <w:rPr>
          <w:color w:val="0070C0"/>
          <w:sz w:val="20"/>
        </w:rPr>
        <w:t>, and the last two from the sub-Arctic site</w:t>
      </w:r>
      <w:r w:rsidR="003465ED">
        <w:rPr>
          <w:color w:val="0070C0"/>
          <w:sz w:val="20"/>
        </w:rPr>
        <w:t xml:space="preserve"> (</w:t>
      </w:r>
      <w:r w:rsidR="003465ED" w:rsidRPr="00612DAC">
        <w:rPr>
          <w:color w:val="0070C0"/>
          <w:sz w:val="20"/>
        </w:rPr>
        <w:t>Fig. S2</w:t>
      </w:r>
      <w:r w:rsidR="003465ED">
        <w:rPr>
          <w:color w:val="0070C0"/>
          <w:sz w:val="20"/>
        </w:rPr>
        <w:t>c)</w:t>
      </w:r>
      <w:r>
        <w:rPr>
          <w:color w:val="0070C0"/>
          <w:sz w:val="20"/>
        </w:rPr>
        <w:t xml:space="preserve">. </w:t>
      </w:r>
      <w:r w:rsidRPr="00612DAC">
        <w:rPr>
          <w:color w:val="0070C0"/>
          <w:sz w:val="20"/>
        </w:rPr>
        <w:t>All photographs are taken by JK at the time of the sampling.</w:t>
      </w:r>
      <w:r w:rsidR="00D05587" w:rsidRPr="00D05587">
        <w:rPr>
          <w:sz w:val="20"/>
          <w:lang w:val="en-GB"/>
        </w:rPr>
        <w:br w:type="page"/>
      </w:r>
    </w:p>
    <w:p w14:paraId="27A28C1A" w14:textId="61A98AFA" w:rsidR="00D05587" w:rsidRPr="00D05587" w:rsidRDefault="00D05587" w:rsidP="00D05587">
      <w:pPr>
        <w:pStyle w:val="SMHeading"/>
        <w:rPr>
          <w:sz w:val="20"/>
          <w:szCs w:val="20"/>
        </w:rPr>
      </w:pPr>
    </w:p>
    <w:p w14:paraId="7DEB0F10" w14:textId="77777777" w:rsidR="00D05587" w:rsidRPr="00D05587" w:rsidRDefault="00D05587" w:rsidP="00D05587">
      <w:pPr>
        <w:pStyle w:val="SMHeading"/>
        <w:rPr>
          <w:sz w:val="20"/>
          <w:szCs w:val="20"/>
        </w:rPr>
      </w:pPr>
      <w:r w:rsidRPr="00D05587">
        <w:rPr>
          <w:noProof/>
          <w:color w:val="000000"/>
          <w:bdr w:val="none" w:sz="0" w:space="0" w:color="auto" w:frame="1"/>
        </w:rPr>
        <w:drawing>
          <wp:inline distT="0" distB="0" distL="0" distR="0" wp14:anchorId="063AB37B" wp14:editId="150432C1">
            <wp:extent cx="5486400" cy="553212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86400" cy="5532120"/>
                    </a:xfrm>
                    <a:prstGeom prst="rect">
                      <a:avLst/>
                    </a:prstGeom>
                    <a:noFill/>
                    <a:ln>
                      <a:noFill/>
                    </a:ln>
                  </pic:spPr>
                </pic:pic>
              </a:graphicData>
            </a:graphic>
          </wp:inline>
        </w:drawing>
      </w:r>
    </w:p>
    <w:p w14:paraId="3DADD173" w14:textId="77777777" w:rsidR="00D05587" w:rsidRPr="00D05587" w:rsidRDefault="00D05587" w:rsidP="00D05587">
      <w:pPr>
        <w:pStyle w:val="SMHeading"/>
        <w:rPr>
          <w:sz w:val="20"/>
          <w:szCs w:val="20"/>
        </w:rPr>
      </w:pPr>
      <w:r w:rsidRPr="00D05587">
        <w:rPr>
          <w:sz w:val="20"/>
          <w:szCs w:val="20"/>
        </w:rPr>
        <w:t xml:space="preserve">Fig. S3. </w:t>
      </w:r>
      <w:r w:rsidRPr="00D05587">
        <w:rPr>
          <w:b w:val="0"/>
          <w:sz w:val="20"/>
          <w:szCs w:val="20"/>
        </w:rPr>
        <w:t>Bivariate correlations. The correlation matrix shows the Spearman’s correlations between variables (n = 5280 for all sites). Statistically significant (P &lt; 0.05) correlations are shown as squares, whereas non-significant correlations (P ≥ 0.05) are blank.</w:t>
      </w:r>
    </w:p>
    <w:p w14:paraId="5048ED56" w14:textId="77777777" w:rsidR="00D05587" w:rsidRPr="00D05587" w:rsidRDefault="00D05587" w:rsidP="00D05587">
      <w:pPr>
        <w:rPr>
          <w:rFonts w:cs="Times New Roman"/>
          <w:b/>
          <w:bCs/>
          <w:kern w:val="32"/>
          <w:sz w:val="20"/>
          <w:lang w:val="en-GB"/>
        </w:rPr>
      </w:pPr>
      <w:r w:rsidRPr="00D05587">
        <w:rPr>
          <w:rFonts w:cs="Times New Roman"/>
          <w:sz w:val="20"/>
          <w:lang w:val="en-GB"/>
        </w:rPr>
        <w:br w:type="page"/>
      </w:r>
    </w:p>
    <w:p w14:paraId="79DAC7FA" w14:textId="28EDF90B" w:rsidR="00D05587" w:rsidRPr="00D05587" w:rsidRDefault="00D05587" w:rsidP="00D05587">
      <w:pPr>
        <w:pStyle w:val="SMHeading"/>
        <w:rPr>
          <w:b w:val="0"/>
          <w:sz w:val="20"/>
          <w:szCs w:val="20"/>
        </w:rPr>
      </w:pPr>
      <w:r w:rsidRPr="00D05587">
        <w:rPr>
          <w:sz w:val="20"/>
          <w:szCs w:val="20"/>
        </w:rPr>
        <w:lastRenderedPageBreak/>
        <w:t xml:space="preserve">Table S1. </w:t>
      </w:r>
      <w:r w:rsidRPr="00D05587">
        <w:rPr>
          <w:b w:val="0"/>
          <w:sz w:val="20"/>
          <w:szCs w:val="20"/>
        </w:rPr>
        <w:t>Results of a systematic literature review on how geomorphological processes influence plant functional traits. We carried out the review following the PRISMA 2020 method (see Supplementary Text 1 for details</w:t>
      </w:r>
      <w:proofErr w:type="gramStart"/>
      <w:r w:rsidRPr="00D05587">
        <w:rPr>
          <w:b w:val="0"/>
          <w:sz w:val="20"/>
          <w:szCs w:val="20"/>
        </w:rPr>
        <w:t>)</w:t>
      </w:r>
      <w:proofErr w:type="gramEnd"/>
      <w:r w:rsidRPr="00D05587">
        <w:rPr>
          <w:b w:val="0"/>
          <w:sz w:val="20"/>
          <w:szCs w:val="20"/>
        </w:rPr>
        <w:t xml:space="preserve"> and we report the methodological details of our review in Supplementary Figure 1.</w:t>
      </w:r>
    </w:p>
    <w:tbl>
      <w:tblPr>
        <w:tblW w:w="0" w:type="auto"/>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000"/>
        <w:gridCol w:w="3594"/>
        <w:gridCol w:w="1819"/>
        <w:gridCol w:w="1508"/>
        <w:gridCol w:w="742"/>
        <w:gridCol w:w="975"/>
      </w:tblGrid>
      <w:tr w:rsidR="00D05587" w:rsidRPr="00D05587" w14:paraId="34C594CF" w14:textId="77777777" w:rsidTr="00596464">
        <w:trPr>
          <w:trHeight w:val="315"/>
        </w:trPr>
        <w:tc>
          <w:tcPr>
            <w:tcW w:w="0" w:type="auto"/>
            <w:tcMar>
              <w:top w:w="40" w:type="dxa"/>
              <w:left w:w="40" w:type="dxa"/>
              <w:bottom w:w="40" w:type="dxa"/>
              <w:right w:w="40" w:type="dxa"/>
            </w:tcMar>
            <w:hideMark/>
          </w:tcPr>
          <w:p w14:paraId="5936BF19" w14:textId="77777777" w:rsidR="00D05587" w:rsidRPr="00D05587" w:rsidRDefault="00D05587" w:rsidP="00596464">
            <w:pPr>
              <w:rPr>
                <w:rFonts w:cs="Times New Roman"/>
                <w:sz w:val="16"/>
                <w:szCs w:val="16"/>
                <w:lang w:eastAsia="fi-FI"/>
              </w:rPr>
            </w:pPr>
            <w:proofErr w:type="spellStart"/>
            <w:r w:rsidRPr="00D05587">
              <w:rPr>
                <w:rFonts w:cs="Times New Roman"/>
                <w:b/>
                <w:bCs/>
                <w:color w:val="000000"/>
                <w:sz w:val="16"/>
                <w:szCs w:val="16"/>
                <w:lang w:eastAsia="fi-FI"/>
              </w:rPr>
              <w:t>Biome</w:t>
            </w:r>
            <w:proofErr w:type="spellEnd"/>
          </w:p>
        </w:tc>
        <w:tc>
          <w:tcPr>
            <w:tcW w:w="0" w:type="auto"/>
            <w:tcMar>
              <w:top w:w="40" w:type="dxa"/>
              <w:left w:w="40" w:type="dxa"/>
              <w:bottom w:w="40" w:type="dxa"/>
              <w:right w:w="40" w:type="dxa"/>
            </w:tcMar>
            <w:hideMark/>
          </w:tcPr>
          <w:p w14:paraId="244E16E6" w14:textId="77777777" w:rsidR="00D05587" w:rsidRPr="00D05587" w:rsidRDefault="00D05587" w:rsidP="00596464">
            <w:pPr>
              <w:rPr>
                <w:rFonts w:cs="Times New Roman"/>
                <w:sz w:val="16"/>
                <w:szCs w:val="16"/>
                <w:lang w:eastAsia="fi-FI"/>
              </w:rPr>
            </w:pPr>
            <w:proofErr w:type="spellStart"/>
            <w:r w:rsidRPr="00D05587">
              <w:rPr>
                <w:rFonts w:cs="Times New Roman"/>
                <w:b/>
                <w:bCs/>
                <w:color w:val="000000"/>
                <w:sz w:val="16"/>
                <w:szCs w:val="16"/>
                <w:lang w:eastAsia="fi-FI"/>
              </w:rPr>
              <w:t>Plant</w:t>
            </w:r>
            <w:proofErr w:type="spellEnd"/>
            <w:r w:rsidRPr="00D05587">
              <w:rPr>
                <w:rFonts w:cs="Times New Roman"/>
                <w:b/>
                <w:bCs/>
                <w:color w:val="000000"/>
                <w:sz w:val="16"/>
                <w:szCs w:val="16"/>
                <w:lang w:eastAsia="fi-FI"/>
              </w:rPr>
              <w:t xml:space="preserve"> </w:t>
            </w:r>
            <w:proofErr w:type="spellStart"/>
            <w:r w:rsidRPr="00D05587">
              <w:rPr>
                <w:rFonts w:cs="Times New Roman"/>
                <w:b/>
                <w:bCs/>
                <w:color w:val="000000"/>
                <w:sz w:val="16"/>
                <w:szCs w:val="16"/>
                <w:lang w:eastAsia="fi-FI"/>
              </w:rPr>
              <w:t>functional</w:t>
            </w:r>
            <w:proofErr w:type="spellEnd"/>
            <w:r w:rsidRPr="00D05587">
              <w:rPr>
                <w:rFonts w:cs="Times New Roman"/>
                <w:b/>
                <w:bCs/>
                <w:color w:val="000000"/>
                <w:sz w:val="16"/>
                <w:szCs w:val="16"/>
                <w:lang w:eastAsia="fi-FI"/>
              </w:rPr>
              <w:t xml:space="preserve"> </w:t>
            </w:r>
            <w:proofErr w:type="spellStart"/>
            <w:r w:rsidRPr="00D05587">
              <w:rPr>
                <w:rFonts w:cs="Times New Roman"/>
                <w:b/>
                <w:bCs/>
                <w:color w:val="000000"/>
                <w:sz w:val="16"/>
                <w:szCs w:val="16"/>
                <w:lang w:eastAsia="fi-FI"/>
              </w:rPr>
              <w:t>trait</w:t>
            </w:r>
            <w:proofErr w:type="spellEnd"/>
          </w:p>
        </w:tc>
        <w:tc>
          <w:tcPr>
            <w:tcW w:w="0" w:type="auto"/>
            <w:tcMar>
              <w:top w:w="40" w:type="dxa"/>
              <w:left w:w="40" w:type="dxa"/>
              <w:bottom w:w="40" w:type="dxa"/>
              <w:right w:w="40" w:type="dxa"/>
            </w:tcMar>
            <w:hideMark/>
          </w:tcPr>
          <w:p w14:paraId="62D12FD9" w14:textId="77777777" w:rsidR="00D05587" w:rsidRPr="00D05587" w:rsidRDefault="00D05587" w:rsidP="00596464">
            <w:pPr>
              <w:rPr>
                <w:rFonts w:cs="Times New Roman"/>
                <w:sz w:val="16"/>
                <w:szCs w:val="16"/>
                <w:lang w:val="en-GB" w:eastAsia="fi-FI"/>
              </w:rPr>
            </w:pPr>
            <w:r w:rsidRPr="00D05587">
              <w:rPr>
                <w:rFonts w:cs="Times New Roman"/>
                <w:b/>
                <w:bCs/>
                <w:color w:val="000000"/>
                <w:sz w:val="16"/>
                <w:szCs w:val="16"/>
                <w:lang w:val="en-GB" w:eastAsia="fi-FI"/>
              </w:rPr>
              <w:t>Geomorphological process and data source</w:t>
            </w:r>
          </w:p>
        </w:tc>
        <w:tc>
          <w:tcPr>
            <w:tcW w:w="0" w:type="auto"/>
            <w:tcMar>
              <w:top w:w="40" w:type="dxa"/>
              <w:left w:w="40" w:type="dxa"/>
              <w:bottom w:w="40" w:type="dxa"/>
              <w:right w:w="40" w:type="dxa"/>
            </w:tcMar>
            <w:hideMark/>
          </w:tcPr>
          <w:p w14:paraId="0E257DD0" w14:textId="77777777" w:rsidR="00D05587" w:rsidRPr="00D05587" w:rsidRDefault="00D05587" w:rsidP="00596464">
            <w:pPr>
              <w:rPr>
                <w:rFonts w:cs="Times New Roman"/>
                <w:sz w:val="16"/>
                <w:szCs w:val="16"/>
                <w:lang w:eastAsia="fi-FI"/>
              </w:rPr>
            </w:pPr>
            <w:proofErr w:type="spellStart"/>
            <w:r w:rsidRPr="00D05587">
              <w:rPr>
                <w:rFonts w:cs="Times New Roman"/>
                <w:b/>
                <w:bCs/>
                <w:color w:val="000000"/>
                <w:sz w:val="16"/>
                <w:szCs w:val="16"/>
                <w:lang w:eastAsia="fi-FI"/>
              </w:rPr>
              <w:t>Trait-geomorphology</w:t>
            </w:r>
            <w:proofErr w:type="spellEnd"/>
            <w:r w:rsidRPr="00D05587">
              <w:rPr>
                <w:rFonts w:cs="Times New Roman"/>
                <w:b/>
                <w:bCs/>
                <w:color w:val="000000"/>
                <w:sz w:val="16"/>
                <w:szCs w:val="16"/>
                <w:lang w:eastAsia="fi-FI"/>
              </w:rPr>
              <w:t xml:space="preserve"> </w:t>
            </w:r>
            <w:proofErr w:type="spellStart"/>
            <w:r w:rsidRPr="00D05587">
              <w:rPr>
                <w:rFonts w:cs="Times New Roman"/>
                <w:b/>
                <w:bCs/>
                <w:color w:val="000000"/>
                <w:sz w:val="16"/>
                <w:szCs w:val="16"/>
                <w:lang w:eastAsia="fi-FI"/>
              </w:rPr>
              <w:t>relationship</w:t>
            </w:r>
            <w:proofErr w:type="spellEnd"/>
          </w:p>
        </w:tc>
        <w:tc>
          <w:tcPr>
            <w:tcW w:w="0" w:type="auto"/>
            <w:tcMar>
              <w:top w:w="40" w:type="dxa"/>
              <w:left w:w="40" w:type="dxa"/>
              <w:bottom w:w="40" w:type="dxa"/>
              <w:right w:w="40" w:type="dxa"/>
            </w:tcMar>
            <w:hideMark/>
          </w:tcPr>
          <w:p w14:paraId="4F585034" w14:textId="77777777" w:rsidR="00D05587" w:rsidRPr="00D05587" w:rsidRDefault="00D05587" w:rsidP="00596464">
            <w:pPr>
              <w:rPr>
                <w:rFonts w:cs="Times New Roman"/>
                <w:sz w:val="16"/>
                <w:szCs w:val="16"/>
                <w:lang w:eastAsia="fi-FI"/>
              </w:rPr>
            </w:pPr>
            <w:proofErr w:type="spellStart"/>
            <w:r w:rsidRPr="00D05587">
              <w:rPr>
                <w:rFonts w:cs="Times New Roman"/>
                <w:b/>
                <w:bCs/>
                <w:color w:val="000000"/>
                <w:sz w:val="16"/>
                <w:szCs w:val="16"/>
                <w:lang w:eastAsia="fi-FI"/>
              </w:rPr>
              <w:t>Number</w:t>
            </w:r>
            <w:proofErr w:type="spellEnd"/>
            <w:r w:rsidRPr="00D05587">
              <w:rPr>
                <w:rFonts w:cs="Times New Roman"/>
                <w:b/>
                <w:bCs/>
                <w:color w:val="000000"/>
                <w:sz w:val="16"/>
                <w:szCs w:val="16"/>
                <w:lang w:eastAsia="fi-FI"/>
              </w:rPr>
              <w:t xml:space="preserve"> of </w:t>
            </w:r>
            <w:proofErr w:type="spellStart"/>
            <w:r w:rsidRPr="00D05587">
              <w:rPr>
                <w:rFonts w:cs="Times New Roman"/>
                <w:b/>
                <w:bCs/>
                <w:color w:val="000000"/>
                <w:sz w:val="16"/>
                <w:szCs w:val="16"/>
                <w:lang w:eastAsia="fi-FI"/>
              </w:rPr>
              <w:t>plots</w:t>
            </w:r>
            <w:proofErr w:type="spellEnd"/>
          </w:p>
        </w:tc>
        <w:tc>
          <w:tcPr>
            <w:tcW w:w="0" w:type="auto"/>
            <w:tcMar>
              <w:top w:w="40" w:type="dxa"/>
              <w:left w:w="40" w:type="dxa"/>
              <w:bottom w:w="40" w:type="dxa"/>
              <w:right w:w="40" w:type="dxa"/>
            </w:tcMar>
            <w:hideMark/>
          </w:tcPr>
          <w:p w14:paraId="0A09CB36" w14:textId="77777777" w:rsidR="00D05587" w:rsidRPr="00D05587" w:rsidRDefault="00D05587" w:rsidP="00596464">
            <w:pPr>
              <w:rPr>
                <w:rFonts w:cs="Times New Roman"/>
                <w:sz w:val="16"/>
                <w:szCs w:val="16"/>
                <w:lang w:eastAsia="fi-FI"/>
              </w:rPr>
            </w:pPr>
            <w:proofErr w:type="spellStart"/>
            <w:r w:rsidRPr="00D05587">
              <w:rPr>
                <w:rFonts w:cs="Times New Roman"/>
                <w:b/>
                <w:bCs/>
                <w:color w:val="000000"/>
                <w:sz w:val="16"/>
                <w:szCs w:val="16"/>
                <w:lang w:eastAsia="fi-FI"/>
              </w:rPr>
              <w:t>Article</w:t>
            </w:r>
            <w:proofErr w:type="spellEnd"/>
          </w:p>
        </w:tc>
      </w:tr>
      <w:tr w:rsidR="00D05587" w:rsidRPr="00D05587" w14:paraId="52133508" w14:textId="77777777" w:rsidTr="00596464">
        <w:trPr>
          <w:trHeight w:val="375"/>
        </w:trPr>
        <w:tc>
          <w:tcPr>
            <w:tcW w:w="0" w:type="auto"/>
            <w:tcMar>
              <w:top w:w="40" w:type="dxa"/>
              <w:left w:w="40" w:type="dxa"/>
              <w:bottom w:w="40" w:type="dxa"/>
              <w:right w:w="40" w:type="dxa"/>
            </w:tcMar>
            <w:hideMark/>
          </w:tcPr>
          <w:p w14:paraId="1AEA99E6" w14:textId="77777777" w:rsidR="00D05587" w:rsidRPr="00D05587" w:rsidRDefault="00D05587" w:rsidP="00596464">
            <w:pPr>
              <w:rPr>
                <w:rFonts w:cs="Times New Roman"/>
                <w:sz w:val="16"/>
                <w:szCs w:val="16"/>
                <w:lang w:eastAsia="fi-FI"/>
              </w:rPr>
            </w:pPr>
            <w:r w:rsidRPr="00D05587">
              <w:rPr>
                <w:rFonts w:cs="Times New Roman"/>
                <w:color w:val="000000"/>
                <w:sz w:val="16"/>
                <w:szCs w:val="16"/>
                <w:lang w:eastAsia="fi-FI"/>
              </w:rPr>
              <w:t>Tundra (alpine)</w:t>
            </w:r>
          </w:p>
        </w:tc>
        <w:tc>
          <w:tcPr>
            <w:tcW w:w="0" w:type="auto"/>
            <w:tcMar>
              <w:top w:w="40" w:type="dxa"/>
              <w:left w:w="40" w:type="dxa"/>
              <w:bottom w:w="40" w:type="dxa"/>
              <w:right w:w="40" w:type="dxa"/>
            </w:tcMar>
            <w:hideMark/>
          </w:tcPr>
          <w:p w14:paraId="351ED815" w14:textId="77777777" w:rsidR="00D05587" w:rsidRPr="00D05587" w:rsidRDefault="00D05587" w:rsidP="00596464">
            <w:pPr>
              <w:rPr>
                <w:rFonts w:cs="Times New Roman"/>
                <w:sz w:val="16"/>
                <w:szCs w:val="16"/>
                <w:lang w:val="en-GB" w:eastAsia="fi-FI"/>
              </w:rPr>
            </w:pPr>
            <w:r w:rsidRPr="00D05587">
              <w:rPr>
                <w:rFonts w:cs="Times New Roman"/>
                <w:color w:val="000000"/>
                <w:sz w:val="16"/>
                <w:szCs w:val="16"/>
                <w:lang w:val="en-GB" w:eastAsia="fi-FI"/>
              </w:rPr>
              <w:t xml:space="preserve">plant height, stem diameter, eccentricity index, </w:t>
            </w:r>
            <w:proofErr w:type="gramStart"/>
            <w:r w:rsidRPr="00D05587">
              <w:rPr>
                <w:rFonts w:cs="Times New Roman"/>
                <w:color w:val="000000"/>
                <w:sz w:val="16"/>
                <w:szCs w:val="16"/>
                <w:lang w:val="en-GB" w:eastAsia="fi-FI"/>
              </w:rPr>
              <w:t>bark</w:t>
            </w:r>
            <w:proofErr w:type="gramEnd"/>
            <w:r w:rsidRPr="00D05587">
              <w:rPr>
                <w:rFonts w:cs="Times New Roman"/>
                <w:color w:val="000000"/>
                <w:sz w:val="16"/>
                <w:szCs w:val="16"/>
                <w:lang w:val="en-GB" w:eastAsia="fi-FI"/>
              </w:rPr>
              <w:t xml:space="preserve"> and secondary xylem thickness</w:t>
            </w:r>
          </w:p>
        </w:tc>
        <w:tc>
          <w:tcPr>
            <w:tcW w:w="0" w:type="auto"/>
            <w:tcMar>
              <w:top w:w="40" w:type="dxa"/>
              <w:left w:w="40" w:type="dxa"/>
              <w:bottom w:w="40" w:type="dxa"/>
              <w:right w:w="40" w:type="dxa"/>
            </w:tcMar>
            <w:hideMark/>
          </w:tcPr>
          <w:p w14:paraId="7B547B10" w14:textId="77777777" w:rsidR="00D05587" w:rsidRPr="00D05587" w:rsidRDefault="00D05587" w:rsidP="00596464">
            <w:pPr>
              <w:rPr>
                <w:rFonts w:cs="Times New Roman"/>
                <w:sz w:val="16"/>
                <w:szCs w:val="16"/>
                <w:lang w:val="en-GB" w:eastAsia="fi-FI"/>
              </w:rPr>
            </w:pPr>
            <w:r w:rsidRPr="00D05587">
              <w:rPr>
                <w:rFonts w:cs="Times New Roman"/>
                <w:color w:val="000000"/>
                <w:sz w:val="16"/>
                <w:szCs w:val="16"/>
                <w:lang w:val="en-GB" w:eastAsia="fi-FI"/>
              </w:rPr>
              <w:t>slope processes based on field observations and aerial imagery</w:t>
            </w:r>
          </w:p>
        </w:tc>
        <w:tc>
          <w:tcPr>
            <w:tcW w:w="0" w:type="auto"/>
            <w:tcMar>
              <w:top w:w="40" w:type="dxa"/>
              <w:left w:w="40" w:type="dxa"/>
              <w:bottom w:w="40" w:type="dxa"/>
              <w:right w:w="40" w:type="dxa"/>
            </w:tcMar>
            <w:hideMark/>
          </w:tcPr>
          <w:p w14:paraId="7302020E" w14:textId="77777777" w:rsidR="00D05587" w:rsidRPr="00D05587" w:rsidRDefault="00D05587" w:rsidP="00596464">
            <w:pPr>
              <w:rPr>
                <w:rFonts w:cs="Times New Roman"/>
                <w:sz w:val="16"/>
                <w:szCs w:val="16"/>
                <w:lang w:val="en-GB" w:eastAsia="fi-FI"/>
              </w:rPr>
            </w:pPr>
            <w:r w:rsidRPr="00D05587">
              <w:rPr>
                <w:rFonts w:cs="Times New Roman"/>
                <w:color w:val="000000"/>
                <w:sz w:val="16"/>
                <w:szCs w:val="16"/>
                <w:lang w:val="en-GB" w:eastAsia="fi-FI"/>
              </w:rPr>
              <w:t>slope processes slow vegetation restoration</w:t>
            </w:r>
          </w:p>
        </w:tc>
        <w:tc>
          <w:tcPr>
            <w:tcW w:w="0" w:type="auto"/>
            <w:tcMar>
              <w:top w:w="40" w:type="dxa"/>
              <w:left w:w="40" w:type="dxa"/>
              <w:bottom w:w="40" w:type="dxa"/>
              <w:right w:w="40" w:type="dxa"/>
            </w:tcMar>
            <w:hideMark/>
          </w:tcPr>
          <w:p w14:paraId="2F15CCFF" w14:textId="77777777" w:rsidR="00D05587" w:rsidRPr="00D05587" w:rsidRDefault="00D05587" w:rsidP="00596464">
            <w:pPr>
              <w:rPr>
                <w:rFonts w:cs="Times New Roman"/>
                <w:sz w:val="16"/>
                <w:szCs w:val="16"/>
                <w:lang w:eastAsia="fi-FI"/>
              </w:rPr>
            </w:pPr>
            <w:r w:rsidRPr="00D05587">
              <w:rPr>
                <w:rFonts w:cs="Times New Roman"/>
                <w:color w:val="000000"/>
                <w:sz w:val="16"/>
                <w:szCs w:val="16"/>
                <w:lang w:eastAsia="fi-FI"/>
              </w:rPr>
              <w:t>9</w:t>
            </w:r>
          </w:p>
        </w:tc>
        <w:tc>
          <w:tcPr>
            <w:tcW w:w="0" w:type="auto"/>
            <w:tcMar>
              <w:top w:w="40" w:type="dxa"/>
              <w:left w:w="40" w:type="dxa"/>
              <w:bottom w:w="40" w:type="dxa"/>
              <w:right w:w="40" w:type="dxa"/>
            </w:tcMar>
            <w:hideMark/>
          </w:tcPr>
          <w:p w14:paraId="72661A7D" w14:textId="77777777" w:rsidR="00D05587" w:rsidRPr="00D05587" w:rsidRDefault="00D05587" w:rsidP="00596464">
            <w:pPr>
              <w:rPr>
                <w:rFonts w:cs="Times New Roman"/>
                <w:sz w:val="16"/>
                <w:szCs w:val="16"/>
                <w:lang w:eastAsia="fi-FI"/>
              </w:rPr>
            </w:pPr>
            <w:proofErr w:type="spellStart"/>
            <w:r w:rsidRPr="00D05587">
              <w:rPr>
                <w:rFonts w:cs="Times New Roman"/>
                <w:color w:val="000000"/>
                <w:sz w:val="16"/>
                <w:szCs w:val="16"/>
                <w:lang w:eastAsia="fi-FI"/>
              </w:rPr>
              <w:t>Kopanina</w:t>
            </w:r>
            <w:proofErr w:type="spellEnd"/>
            <w:r w:rsidRPr="00D05587">
              <w:rPr>
                <w:rFonts w:cs="Times New Roman"/>
                <w:color w:val="000000"/>
                <w:sz w:val="16"/>
                <w:szCs w:val="16"/>
                <w:lang w:eastAsia="fi-FI"/>
              </w:rPr>
              <w:t xml:space="preserve"> et al. 2020</w:t>
            </w:r>
          </w:p>
        </w:tc>
      </w:tr>
      <w:tr w:rsidR="00D05587" w:rsidRPr="00D05587" w14:paraId="714FBDFA" w14:textId="77777777" w:rsidTr="00596464">
        <w:trPr>
          <w:trHeight w:val="675"/>
        </w:trPr>
        <w:tc>
          <w:tcPr>
            <w:tcW w:w="0" w:type="auto"/>
            <w:tcMar>
              <w:top w:w="40" w:type="dxa"/>
              <w:left w:w="40" w:type="dxa"/>
              <w:bottom w:w="40" w:type="dxa"/>
              <w:right w:w="40" w:type="dxa"/>
            </w:tcMar>
            <w:hideMark/>
          </w:tcPr>
          <w:p w14:paraId="45E6450E" w14:textId="77777777" w:rsidR="00D05587" w:rsidRPr="00D05587" w:rsidRDefault="00D05587" w:rsidP="00596464">
            <w:pPr>
              <w:rPr>
                <w:rFonts w:cs="Times New Roman"/>
                <w:sz w:val="16"/>
                <w:szCs w:val="16"/>
                <w:lang w:eastAsia="fi-FI"/>
              </w:rPr>
            </w:pPr>
            <w:r w:rsidRPr="00D05587">
              <w:rPr>
                <w:rFonts w:cs="Times New Roman"/>
                <w:color w:val="000000"/>
                <w:sz w:val="16"/>
                <w:szCs w:val="16"/>
                <w:lang w:eastAsia="fi-FI"/>
              </w:rPr>
              <w:t>Tundra (alpine)</w:t>
            </w:r>
          </w:p>
        </w:tc>
        <w:tc>
          <w:tcPr>
            <w:tcW w:w="0" w:type="auto"/>
            <w:tcMar>
              <w:top w:w="40" w:type="dxa"/>
              <w:left w:w="40" w:type="dxa"/>
              <w:bottom w:w="40" w:type="dxa"/>
              <w:right w:w="40" w:type="dxa"/>
            </w:tcMar>
            <w:hideMark/>
          </w:tcPr>
          <w:p w14:paraId="2DF3F910" w14:textId="77777777" w:rsidR="00D05587" w:rsidRPr="00D05587" w:rsidRDefault="00D05587" w:rsidP="00596464">
            <w:pPr>
              <w:rPr>
                <w:rFonts w:cs="Times New Roman"/>
                <w:sz w:val="16"/>
                <w:szCs w:val="16"/>
                <w:lang w:val="en-GB" w:eastAsia="fi-FI"/>
              </w:rPr>
            </w:pPr>
            <w:r w:rsidRPr="00D05587">
              <w:rPr>
                <w:rFonts w:cs="Times New Roman"/>
                <w:color w:val="000000"/>
                <w:sz w:val="16"/>
                <w:szCs w:val="16"/>
                <w:lang w:val="en-GB" w:eastAsia="fi-FI"/>
              </w:rPr>
              <w:t xml:space="preserve">taxonomic group, evergreen leaves, leaf shape, morphology, mycorrhizal and N-fixing symbioses, root type, clonality, </w:t>
            </w:r>
            <w:proofErr w:type="spellStart"/>
            <w:r w:rsidRPr="00D05587">
              <w:rPr>
                <w:rFonts w:cs="Times New Roman"/>
                <w:color w:val="000000"/>
                <w:sz w:val="16"/>
                <w:szCs w:val="16"/>
                <w:lang w:val="en-GB" w:eastAsia="fi-FI"/>
              </w:rPr>
              <w:t>Raunkiaer</w:t>
            </w:r>
            <w:proofErr w:type="spellEnd"/>
            <w:r w:rsidRPr="00D05587">
              <w:rPr>
                <w:rFonts w:cs="Times New Roman"/>
                <w:color w:val="000000"/>
                <w:sz w:val="16"/>
                <w:szCs w:val="16"/>
                <w:lang w:val="en-GB" w:eastAsia="fi-FI"/>
              </w:rPr>
              <w:t xml:space="preserve"> classification</w:t>
            </w:r>
          </w:p>
        </w:tc>
        <w:tc>
          <w:tcPr>
            <w:tcW w:w="0" w:type="auto"/>
            <w:tcMar>
              <w:top w:w="40" w:type="dxa"/>
              <w:left w:w="40" w:type="dxa"/>
              <w:bottom w:w="40" w:type="dxa"/>
              <w:right w:w="40" w:type="dxa"/>
            </w:tcMar>
            <w:hideMark/>
          </w:tcPr>
          <w:p w14:paraId="03A69F87" w14:textId="77777777" w:rsidR="00D05587" w:rsidRPr="00D05587" w:rsidRDefault="00D05587" w:rsidP="00596464">
            <w:pPr>
              <w:rPr>
                <w:rFonts w:cs="Times New Roman"/>
                <w:sz w:val="16"/>
                <w:szCs w:val="16"/>
                <w:lang w:val="en-GB" w:eastAsia="fi-FI"/>
              </w:rPr>
            </w:pPr>
            <w:r w:rsidRPr="00D05587">
              <w:rPr>
                <w:rFonts w:cs="Times New Roman"/>
                <w:color w:val="000000"/>
                <w:sz w:val="16"/>
                <w:szCs w:val="16"/>
                <w:lang w:val="en-GB" w:eastAsia="fi-FI"/>
              </w:rPr>
              <w:t>patterned ground and cryoturbation based on field observations</w:t>
            </w:r>
          </w:p>
        </w:tc>
        <w:tc>
          <w:tcPr>
            <w:tcW w:w="0" w:type="auto"/>
            <w:tcMar>
              <w:top w:w="40" w:type="dxa"/>
              <w:left w:w="40" w:type="dxa"/>
              <w:bottom w:w="40" w:type="dxa"/>
              <w:right w:w="40" w:type="dxa"/>
            </w:tcMar>
            <w:hideMark/>
          </w:tcPr>
          <w:p w14:paraId="2A42A0D0" w14:textId="77777777" w:rsidR="00D05587" w:rsidRPr="00D05587" w:rsidRDefault="00D05587" w:rsidP="00596464">
            <w:pPr>
              <w:rPr>
                <w:rFonts w:cs="Times New Roman"/>
                <w:sz w:val="16"/>
                <w:szCs w:val="16"/>
                <w:lang w:val="en-GB" w:eastAsia="fi-FI"/>
              </w:rPr>
            </w:pPr>
            <w:r w:rsidRPr="00D05587">
              <w:rPr>
                <w:rFonts w:cs="Times New Roman"/>
                <w:color w:val="000000"/>
                <w:sz w:val="16"/>
                <w:szCs w:val="16"/>
                <w:lang w:val="en-GB" w:eastAsia="fi-FI"/>
              </w:rPr>
              <w:t>patterned ground influence trait variation</w:t>
            </w:r>
          </w:p>
        </w:tc>
        <w:tc>
          <w:tcPr>
            <w:tcW w:w="0" w:type="auto"/>
            <w:tcMar>
              <w:top w:w="40" w:type="dxa"/>
              <w:left w:w="40" w:type="dxa"/>
              <w:bottom w:w="40" w:type="dxa"/>
              <w:right w:w="40" w:type="dxa"/>
            </w:tcMar>
            <w:hideMark/>
          </w:tcPr>
          <w:p w14:paraId="592009D4" w14:textId="77777777" w:rsidR="00D05587" w:rsidRPr="00D05587" w:rsidRDefault="00D05587" w:rsidP="00596464">
            <w:pPr>
              <w:rPr>
                <w:rFonts w:cs="Times New Roman"/>
                <w:sz w:val="16"/>
                <w:szCs w:val="16"/>
                <w:lang w:eastAsia="fi-FI"/>
              </w:rPr>
            </w:pPr>
            <w:r w:rsidRPr="00D05587">
              <w:rPr>
                <w:rFonts w:cs="Times New Roman"/>
                <w:color w:val="000000"/>
                <w:sz w:val="16"/>
                <w:szCs w:val="16"/>
                <w:lang w:eastAsia="fi-FI"/>
              </w:rPr>
              <w:t>80</w:t>
            </w:r>
          </w:p>
        </w:tc>
        <w:tc>
          <w:tcPr>
            <w:tcW w:w="0" w:type="auto"/>
            <w:tcMar>
              <w:top w:w="40" w:type="dxa"/>
              <w:left w:w="40" w:type="dxa"/>
              <w:bottom w:w="40" w:type="dxa"/>
              <w:right w:w="40" w:type="dxa"/>
            </w:tcMar>
            <w:hideMark/>
          </w:tcPr>
          <w:p w14:paraId="3D25E1AF" w14:textId="77777777" w:rsidR="00D05587" w:rsidRPr="00D05587" w:rsidRDefault="00D05587" w:rsidP="00596464">
            <w:pPr>
              <w:rPr>
                <w:rFonts w:cs="Times New Roman"/>
                <w:sz w:val="16"/>
                <w:szCs w:val="16"/>
                <w:lang w:eastAsia="fi-FI"/>
              </w:rPr>
            </w:pPr>
            <w:r w:rsidRPr="00D05587">
              <w:rPr>
                <w:rFonts w:cs="Times New Roman"/>
                <w:color w:val="000000"/>
                <w:sz w:val="16"/>
                <w:szCs w:val="16"/>
                <w:lang w:eastAsia="fi-FI"/>
              </w:rPr>
              <w:t>Apple et al. 2019</w:t>
            </w:r>
          </w:p>
        </w:tc>
      </w:tr>
      <w:tr w:rsidR="00D05587" w:rsidRPr="00D05587" w14:paraId="43033AE9" w14:textId="77777777" w:rsidTr="00596464">
        <w:trPr>
          <w:trHeight w:val="375"/>
        </w:trPr>
        <w:tc>
          <w:tcPr>
            <w:tcW w:w="0" w:type="auto"/>
            <w:tcMar>
              <w:top w:w="40" w:type="dxa"/>
              <w:left w:w="40" w:type="dxa"/>
              <w:bottom w:w="40" w:type="dxa"/>
              <w:right w:w="40" w:type="dxa"/>
            </w:tcMar>
            <w:hideMark/>
          </w:tcPr>
          <w:p w14:paraId="1B3823FF" w14:textId="77777777" w:rsidR="00D05587" w:rsidRPr="00D05587" w:rsidRDefault="00D05587" w:rsidP="00596464">
            <w:pPr>
              <w:rPr>
                <w:rFonts w:cs="Times New Roman"/>
                <w:sz w:val="16"/>
                <w:szCs w:val="16"/>
                <w:lang w:eastAsia="fi-FI"/>
              </w:rPr>
            </w:pPr>
            <w:proofErr w:type="spellStart"/>
            <w:r w:rsidRPr="00D05587">
              <w:rPr>
                <w:rFonts w:cs="Times New Roman"/>
                <w:color w:val="000000"/>
                <w:sz w:val="16"/>
                <w:szCs w:val="16"/>
                <w:lang w:eastAsia="fi-FI"/>
              </w:rPr>
              <w:t>Temperate</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seasonal</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forest</w:t>
            </w:r>
            <w:proofErr w:type="spellEnd"/>
          </w:p>
        </w:tc>
        <w:tc>
          <w:tcPr>
            <w:tcW w:w="0" w:type="auto"/>
            <w:tcMar>
              <w:top w:w="40" w:type="dxa"/>
              <w:left w:w="40" w:type="dxa"/>
              <w:bottom w:w="40" w:type="dxa"/>
              <w:right w:w="40" w:type="dxa"/>
            </w:tcMar>
            <w:hideMark/>
          </w:tcPr>
          <w:p w14:paraId="53C9B0FF" w14:textId="77777777" w:rsidR="00D05587" w:rsidRPr="00D05587" w:rsidRDefault="00D05587" w:rsidP="00596464">
            <w:pPr>
              <w:rPr>
                <w:rFonts w:cs="Times New Roman"/>
                <w:sz w:val="16"/>
                <w:szCs w:val="16"/>
                <w:lang w:val="en-GB" w:eastAsia="fi-FI"/>
              </w:rPr>
            </w:pPr>
            <w:r w:rsidRPr="00D05587">
              <w:rPr>
                <w:rFonts w:cs="Times New Roman"/>
                <w:color w:val="000000"/>
                <w:sz w:val="16"/>
                <w:szCs w:val="16"/>
                <w:lang w:val="en-GB" w:eastAsia="fi-FI"/>
              </w:rPr>
              <w:t>specific leaf area, plant height, seed mass</w:t>
            </w:r>
          </w:p>
        </w:tc>
        <w:tc>
          <w:tcPr>
            <w:tcW w:w="0" w:type="auto"/>
            <w:tcMar>
              <w:top w:w="40" w:type="dxa"/>
              <w:left w:w="40" w:type="dxa"/>
              <w:bottom w:w="40" w:type="dxa"/>
              <w:right w:w="40" w:type="dxa"/>
            </w:tcMar>
            <w:hideMark/>
          </w:tcPr>
          <w:p w14:paraId="7B980BC9" w14:textId="77777777" w:rsidR="00D05587" w:rsidRPr="00D05587" w:rsidRDefault="00D05587" w:rsidP="00596464">
            <w:pPr>
              <w:rPr>
                <w:rFonts w:cs="Times New Roman"/>
                <w:sz w:val="16"/>
                <w:szCs w:val="16"/>
                <w:lang w:val="en-GB" w:eastAsia="fi-FI"/>
              </w:rPr>
            </w:pPr>
            <w:r w:rsidRPr="00D05587">
              <w:rPr>
                <w:rFonts w:cs="Times New Roman"/>
                <w:color w:val="000000"/>
                <w:sz w:val="16"/>
                <w:szCs w:val="16"/>
                <w:lang w:val="en-GB" w:eastAsia="fi-FI"/>
              </w:rPr>
              <w:t>fluvial processes based on field observations</w:t>
            </w:r>
          </w:p>
        </w:tc>
        <w:tc>
          <w:tcPr>
            <w:tcW w:w="0" w:type="auto"/>
            <w:tcMar>
              <w:top w:w="40" w:type="dxa"/>
              <w:left w:w="40" w:type="dxa"/>
              <w:bottom w:w="40" w:type="dxa"/>
              <w:right w:w="40" w:type="dxa"/>
            </w:tcMar>
            <w:hideMark/>
          </w:tcPr>
          <w:p w14:paraId="13092678" w14:textId="77777777" w:rsidR="00D05587" w:rsidRPr="00D05587" w:rsidRDefault="00D05587" w:rsidP="00596464">
            <w:pPr>
              <w:rPr>
                <w:rFonts w:cs="Times New Roman"/>
                <w:sz w:val="16"/>
                <w:szCs w:val="16"/>
                <w:lang w:val="en-GB" w:eastAsia="fi-FI"/>
              </w:rPr>
            </w:pPr>
            <w:r w:rsidRPr="00D05587">
              <w:rPr>
                <w:rFonts w:cs="Times New Roman"/>
                <w:color w:val="000000"/>
                <w:sz w:val="16"/>
                <w:szCs w:val="16"/>
                <w:lang w:val="en-GB" w:eastAsia="fi-FI"/>
              </w:rPr>
              <w:t>fluvial processes influence functional composition</w:t>
            </w:r>
          </w:p>
        </w:tc>
        <w:tc>
          <w:tcPr>
            <w:tcW w:w="0" w:type="auto"/>
            <w:tcMar>
              <w:top w:w="40" w:type="dxa"/>
              <w:left w:w="40" w:type="dxa"/>
              <w:bottom w:w="40" w:type="dxa"/>
              <w:right w:w="40" w:type="dxa"/>
            </w:tcMar>
            <w:hideMark/>
          </w:tcPr>
          <w:p w14:paraId="6115743A" w14:textId="77777777" w:rsidR="00D05587" w:rsidRPr="00D05587" w:rsidRDefault="00D05587" w:rsidP="00596464">
            <w:pPr>
              <w:rPr>
                <w:rFonts w:cs="Times New Roman"/>
                <w:sz w:val="16"/>
                <w:szCs w:val="16"/>
                <w:lang w:eastAsia="fi-FI"/>
              </w:rPr>
            </w:pPr>
            <w:r w:rsidRPr="00D05587">
              <w:rPr>
                <w:rFonts w:cs="Times New Roman"/>
                <w:color w:val="000000"/>
                <w:sz w:val="16"/>
                <w:szCs w:val="16"/>
                <w:lang w:eastAsia="fi-FI"/>
              </w:rPr>
              <w:t>17</w:t>
            </w:r>
          </w:p>
        </w:tc>
        <w:tc>
          <w:tcPr>
            <w:tcW w:w="0" w:type="auto"/>
            <w:tcMar>
              <w:top w:w="40" w:type="dxa"/>
              <w:left w:w="40" w:type="dxa"/>
              <w:bottom w:w="40" w:type="dxa"/>
              <w:right w:w="40" w:type="dxa"/>
            </w:tcMar>
            <w:hideMark/>
          </w:tcPr>
          <w:p w14:paraId="0F18BC7A" w14:textId="77777777" w:rsidR="00D05587" w:rsidRPr="00D05587" w:rsidRDefault="00D05587" w:rsidP="00596464">
            <w:pPr>
              <w:rPr>
                <w:rFonts w:cs="Times New Roman"/>
                <w:sz w:val="16"/>
                <w:szCs w:val="16"/>
                <w:lang w:eastAsia="fi-FI"/>
              </w:rPr>
            </w:pPr>
            <w:r w:rsidRPr="00D05587">
              <w:rPr>
                <w:rFonts w:cs="Times New Roman"/>
                <w:color w:val="000000"/>
                <w:sz w:val="16"/>
                <w:szCs w:val="16"/>
                <w:lang w:eastAsia="fi-FI"/>
              </w:rPr>
              <w:t>Janssen et al. 2019</w:t>
            </w:r>
          </w:p>
        </w:tc>
      </w:tr>
      <w:tr w:rsidR="00D05587" w:rsidRPr="00D05587" w14:paraId="0675ADBD" w14:textId="77777777" w:rsidTr="00596464">
        <w:trPr>
          <w:trHeight w:val="975"/>
        </w:trPr>
        <w:tc>
          <w:tcPr>
            <w:tcW w:w="0" w:type="auto"/>
            <w:tcMar>
              <w:top w:w="40" w:type="dxa"/>
              <w:left w:w="40" w:type="dxa"/>
              <w:bottom w:w="40" w:type="dxa"/>
              <w:right w:w="40" w:type="dxa"/>
            </w:tcMar>
            <w:hideMark/>
          </w:tcPr>
          <w:p w14:paraId="6DF7C506" w14:textId="77777777" w:rsidR="00D05587" w:rsidRPr="00D05587" w:rsidRDefault="00D05587" w:rsidP="00596464">
            <w:pPr>
              <w:rPr>
                <w:rFonts w:cs="Times New Roman"/>
                <w:sz w:val="16"/>
                <w:szCs w:val="16"/>
                <w:lang w:eastAsia="fi-FI"/>
              </w:rPr>
            </w:pPr>
            <w:proofErr w:type="spellStart"/>
            <w:r w:rsidRPr="00D05587">
              <w:rPr>
                <w:rFonts w:cs="Times New Roman"/>
                <w:color w:val="000000"/>
                <w:sz w:val="16"/>
                <w:szCs w:val="16"/>
                <w:lang w:eastAsia="fi-FI"/>
              </w:rPr>
              <w:t>Greenhouse</w:t>
            </w:r>
            <w:proofErr w:type="spellEnd"/>
          </w:p>
        </w:tc>
        <w:tc>
          <w:tcPr>
            <w:tcW w:w="0" w:type="auto"/>
            <w:tcMar>
              <w:top w:w="40" w:type="dxa"/>
              <w:left w:w="40" w:type="dxa"/>
              <w:bottom w:w="40" w:type="dxa"/>
              <w:right w:w="40" w:type="dxa"/>
            </w:tcMar>
            <w:hideMark/>
          </w:tcPr>
          <w:p w14:paraId="554E62DA" w14:textId="77777777" w:rsidR="00D05587" w:rsidRPr="00D05587" w:rsidRDefault="00D05587" w:rsidP="00596464">
            <w:pPr>
              <w:rPr>
                <w:rFonts w:cs="Times New Roman"/>
                <w:sz w:val="16"/>
                <w:szCs w:val="16"/>
                <w:lang w:val="en-GB" w:eastAsia="fi-FI"/>
              </w:rPr>
            </w:pPr>
            <w:proofErr w:type="spellStart"/>
            <w:r w:rsidRPr="00D05587">
              <w:rPr>
                <w:rFonts w:cs="Times New Roman"/>
                <w:color w:val="000000"/>
                <w:sz w:val="16"/>
                <w:szCs w:val="16"/>
                <w:lang w:val="en-GB" w:eastAsia="fi-FI"/>
              </w:rPr>
              <w:t>root:shoot</w:t>
            </w:r>
            <w:proofErr w:type="spellEnd"/>
            <w:r w:rsidRPr="00D05587">
              <w:rPr>
                <w:rFonts w:cs="Times New Roman"/>
                <w:color w:val="000000"/>
                <w:sz w:val="16"/>
                <w:szCs w:val="16"/>
                <w:lang w:val="en-GB" w:eastAsia="fi-FI"/>
              </w:rPr>
              <w:t xml:space="preserve"> ratio, aboveground biomass, root mass, elongation, </w:t>
            </w:r>
            <w:proofErr w:type="gramStart"/>
            <w:r w:rsidRPr="00D05587">
              <w:rPr>
                <w:rFonts w:cs="Times New Roman"/>
                <w:color w:val="000000"/>
                <w:sz w:val="16"/>
                <w:szCs w:val="16"/>
                <w:lang w:val="en-GB" w:eastAsia="fi-FI"/>
              </w:rPr>
              <w:t>root</w:t>
            </w:r>
            <w:proofErr w:type="gramEnd"/>
            <w:r w:rsidRPr="00D05587">
              <w:rPr>
                <w:rFonts w:cs="Times New Roman"/>
                <w:color w:val="000000"/>
                <w:sz w:val="16"/>
                <w:szCs w:val="16"/>
                <w:lang w:val="en-GB" w:eastAsia="fi-FI"/>
              </w:rPr>
              <w:t xml:space="preserve"> and leaf 15N:14N isotope ratio (</w:t>
            </w:r>
            <w:r w:rsidRPr="00D05587">
              <w:rPr>
                <w:rFonts w:cs="Times New Roman"/>
                <w:color w:val="000000"/>
                <w:sz w:val="16"/>
                <w:szCs w:val="16"/>
                <w:lang w:eastAsia="fi-FI"/>
              </w:rPr>
              <w:t>δ</w:t>
            </w:r>
            <w:r w:rsidRPr="00D05587">
              <w:rPr>
                <w:rFonts w:cs="Times New Roman"/>
                <w:color w:val="000000"/>
                <w:sz w:val="16"/>
                <w:szCs w:val="16"/>
                <w:lang w:val="en-GB" w:eastAsia="fi-FI"/>
              </w:rPr>
              <w:t>15N), root and leaf nitrogen content (%N in roots and leaves), 13C:12C isotope ratio (</w:t>
            </w:r>
            <w:r w:rsidRPr="00D05587">
              <w:rPr>
                <w:rFonts w:cs="Times New Roman"/>
                <w:color w:val="000000"/>
                <w:sz w:val="16"/>
                <w:szCs w:val="16"/>
                <w:lang w:eastAsia="fi-FI"/>
              </w:rPr>
              <w:t>δ</w:t>
            </w:r>
            <w:r w:rsidRPr="00D05587">
              <w:rPr>
                <w:rFonts w:cs="Times New Roman"/>
                <w:color w:val="000000"/>
                <w:sz w:val="16"/>
                <w:szCs w:val="16"/>
                <w:lang w:val="en-GB" w:eastAsia="fi-FI"/>
              </w:rPr>
              <w:t xml:space="preserve">13C), and root and leaf </w:t>
            </w:r>
            <w:proofErr w:type="spellStart"/>
            <w:r w:rsidRPr="00D05587">
              <w:rPr>
                <w:rFonts w:cs="Times New Roman"/>
                <w:color w:val="000000"/>
                <w:sz w:val="16"/>
                <w:szCs w:val="16"/>
                <w:lang w:val="en-GB" w:eastAsia="fi-FI"/>
              </w:rPr>
              <w:t>carbon:nitrogen</w:t>
            </w:r>
            <w:proofErr w:type="spellEnd"/>
            <w:r w:rsidRPr="00D05587">
              <w:rPr>
                <w:rFonts w:cs="Times New Roman"/>
                <w:color w:val="000000"/>
                <w:sz w:val="16"/>
                <w:szCs w:val="16"/>
                <w:lang w:val="en-GB" w:eastAsia="fi-FI"/>
              </w:rPr>
              <w:t xml:space="preserve"> ratio (C:N ratio)</w:t>
            </w:r>
          </w:p>
        </w:tc>
        <w:tc>
          <w:tcPr>
            <w:tcW w:w="0" w:type="auto"/>
            <w:tcMar>
              <w:top w:w="40" w:type="dxa"/>
              <w:left w:w="40" w:type="dxa"/>
              <w:bottom w:w="40" w:type="dxa"/>
              <w:right w:w="40" w:type="dxa"/>
            </w:tcMar>
            <w:hideMark/>
          </w:tcPr>
          <w:p w14:paraId="3B331FC9" w14:textId="77777777" w:rsidR="00D05587" w:rsidRPr="00D05587" w:rsidRDefault="00D05587" w:rsidP="00596464">
            <w:pPr>
              <w:rPr>
                <w:rFonts w:cs="Times New Roman"/>
                <w:sz w:val="16"/>
                <w:szCs w:val="16"/>
                <w:lang w:val="en-GB" w:eastAsia="fi-FI"/>
              </w:rPr>
            </w:pPr>
            <w:r w:rsidRPr="00D05587">
              <w:rPr>
                <w:rFonts w:cs="Times New Roman"/>
                <w:color w:val="000000"/>
                <w:sz w:val="16"/>
                <w:szCs w:val="16"/>
                <w:lang w:val="en-GB" w:eastAsia="fi-FI"/>
              </w:rPr>
              <w:t>dune processes based on experiments</w:t>
            </w:r>
          </w:p>
        </w:tc>
        <w:tc>
          <w:tcPr>
            <w:tcW w:w="0" w:type="auto"/>
            <w:tcMar>
              <w:top w:w="40" w:type="dxa"/>
              <w:left w:w="40" w:type="dxa"/>
              <w:bottom w:w="40" w:type="dxa"/>
              <w:right w:w="40" w:type="dxa"/>
            </w:tcMar>
            <w:hideMark/>
          </w:tcPr>
          <w:p w14:paraId="33572CA6" w14:textId="77777777" w:rsidR="00D05587" w:rsidRPr="00D05587" w:rsidRDefault="00D05587" w:rsidP="00596464">
            <w:pPr>
              <w:rPr>
                <w:rFonts w:cs="Times New Roman"/>
                <w:sz w:val="16"/>
                <w:szCs w:val="16"/>
                <w:lang w:val="en-GB" w:eastAsia="fi-FI"/>
              </w:rPr>
            </w:pPr>
            <w:r w:rsidRPr="00D05587">
              <w:rPr>
                <w:rFonts w:cs="Times New Roman"/>
                <w:color w:val="000000"/>
                <w:sz w:val="16"/>
                <w:szCs w:val="16"/>
                <w:lang w:val="en-GB" w:eastAsia="fi-FI"/>
              </w:rPr>
              <w:t>dune processes increase rapid growth strategy</w:t>
            </w:r>
          </w:p>
        </w:tc>
        <w:tc>
          <w:tcPr>
            <w:tcW w:w="0" w:type="auto"/>
            <w:tcMar>
              <w:top w:w="40" w:type="dxa"/>
              <w:left w:w="40" w:type="dxa"/>
              <w:bottom w:w="40" w:type="dxa"/>
              <w:right w:w="40" w:type="dxa"/>
            </w:tcMar>
            <w:hideMark/>
          </w:tcPr>
          <w:p w14:paraId="3258B2D9" w14:textId="77777777" w:rsidR="00D05587" w:rsidRPr="00D05587" w:rsidRDefault="00D05587" w:rsidP="00596464">
            <w:pPr>
              <w:rPr>
                <w:rFonts w:cs="Times New Roman"/>
                <w:sz w:val="16"/>
                <w:szCs w:val="16"/>
                <w:lang w:eastAsia="fi-FI"/>
              </w:rPr>
            </w:pPr>
            <w:r w:rsidRPr="00D05587">
              <w:rPr>
                <w:rFonts w:cs="Times New Roman"/>
                <w:color w:val="000000"/>
                <w:sz w:val="16"/>
                <w:szCs w:val="16"/>
                <w:lang w:eastAsia="fi-FI"/>
              </w:rPr>
              <w:t>30</w:t>
            </w:r>
          </w:p>
        </w:tc>
        <w:tc>
          <w:tcPr>
            <w:tcW w:w="0" w:type="auto"/>
            <w:tcMar>
              <w:top w:w="40" w:type="dxa"/>
              <w:left w:w="40" w:type="dxa"/>
              <w:bottom w:w="40" w:type="dxa"/>
              <w:right w:w="40" w:type="dxa"/>
            </w:tcMar>
            <w:hideMark/>
          </w:tcPr>
          <w:p w14:paraId="0FD200CF" w14:textId="77777777" w:rsidR="00D05587" w:rsidRPr="00D05587" w:rsidRDefault="00D05587" w:rsidP="00596464">
            <w:pPr>
              <w:rPr>
                <w:rFonts w:cs="Times New Roman"/>
                <w:sz w:val="16"/>
                <w:szCs w:val="16"/>
                <w:lang w:eastAsia="fi-FI"/>
              </w:rPr>
            </w:pPr>
            <w:r w:rsidRPr="00D05587">
              <w:rPr>
                <w:rFonts w:cs="Times New Roman"/>
                <w:color w:val="000000"/>
                <w:sz w:val="16"/>
                <w:szCs w:val="16"/>
                <w:lang w:eastAsia="fi-FI"/>
              </w:rPr>
              <w:t xml:space="preserve">Brown &amp; </w:t>
            </w:r>
            <w:proofErr w:type="spellStart"/>
            <w:r w:rsidRPr="00D05587">
              <w:rPr>
                <w:rFonts w:cs="Times New Roman"/>
                <w:color w:val="000000"/>
                <w:sz w:val="16"/>
                <w:szCs w:val="16"/>
                <w:lang w:eastAsia="fi-FI"/>
              </w:rPr>
              <w:t>Zinnert</w:t>
            </w:r>
            <w:proofErr w:type="spellEnd"/>
            <w:r w:rsidRPr="00D05587">
              <w:rPr>
                <w:rFonts w:cs="Times New Roman"/>
                <w:color w:val="000000"/>
                <w:sz w:val="16"/>
                <w:szCs w:val="16"/>
                <w:lang w:eastAsia="fi-FI"/>
              </w:rPr>
              <w:t xml:space="preserve"> 2018</w:t>
            </w:r>
          </w:p>
        </w:tc>
      </w:tr>
      <w:tr w:rsidR="00D05587" w:rsidRPr="00D05587" w14:paraId="78C5EF31" w14:textId="77777777" w:rsidTr="00596464">
        <w:trPr>
          <w:trHeight w:val="375"/>
        </w:trPr>
        <w:tc>
          <w:tcPr>
            <w:tcW w:w="0" w:type="auto"/>
            <w:tcMar>
              <w:top w:w="40" w:type="dxa"/>
              <w:left w:w="40" w:type="dxa"/>
              <w:bottom w:w="40" w:type="dxa"/>
              <w:right w:w="40" w:type="dxa"/>
            </w:tcMar>
            <w:hideMark/>
          </w:tcPr>
          <w:p w14:paraId="6B96E966" w14:textId="77777777" w:rsidR="00D05587" w:rsidRPr="00D05587" w:rsidRDefault="00D05587" w:rsidP="00596464">
            <w:pPr>
              <w:rPr>
                <w:rFonts w:cs="Times New Roman"/>
                <w:sz w:val="16"/>
                <w:szCs w:val="16"/>
                <w:lang w:eastAsia="fi-FI"/>
              </w:rPr>
            </w:pPr>
            <w:proofErr w:type="spellStart"/>
            <w:r w:rsidRPr="00D05587">
              <w:rPr>
                <w:rFonts w:cs="Times New Roman"/>
                <w:color w:val="000000"/>
                <w:sz w:val="16"/>
                <w:szCs w:val="16"/>
                <w:lang w:eastAsia="fi-FI"/>
              </w:rPr>
              <w:t>Greenhouse</w:t>
            </w:r>
            <w:proofErr w:type="spellEnd"/>
          </w:p>
        </w:tc>
        <w:tc>
          <w:tcPr>
            <w:tcW w:w="0" w:type="auto"/>
            <w:tcMar>
              <w:top w:w="40" w:type="dxa"/>
              <w:left w:w="40" w:type="dxa"/>
              <w:bottom w:w="40" w:type="dxa"/>
              <w:right w:w="40" w:type="dxa"/>
            </w:tcMar>
            <w:hideMark/>
          </w:tcPr>
          <w:p w14:paraId="1784E1AC" w14:textId="77777777" w:rsidR="00D05587" w:rsidRPr="00D05587" w:rsidRDefault="00D05587" w:rsidP="00596464">
            <w:pPr>
              <w:rPr>
                <w:rFonts w:cs="Times New Roman"/>
                <w:sz w:val="16"/>
                <w:szCs w:val="16"/>
                <w:lang w:eastAsia="fi-FI"/>
              </w:rPr>
            </w:pPr>
            <w:proofErr w:type="spellStart"/>
            <w:r w:rsidRPr="00D05587">
              <w:rPr>
                <w:rFonts w:cs="Times New Roman"/>
                <w:color w:val="000000"/>
                <w:sz w:val="16"/>
                <w:szCs w:val="16"/>
                <w:lang w:eastAsia="fi-FI"/>
              </w:rPr>
              <w:t>stiffness</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root</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growth</w:t>
            </w:r>
            <w:proofErr w:type="spellEnd"/>
          </w:p>
        </w:tc>
        <w:tc>
          <w:tcPr>
            <w:tcW w:w="0" w:type="auto"/>
            <w:tcMar>
              <w:top w:w="40" w:type="dxa"/>
              <w:left w:w="40" w:type="dxa"/>
              <w:bottom w:w="40" w:type="dxa"/>
              <w:right w:w="40" w:type="dxa"/>
            </w:tcMar>
            <w:hideMark/>
          </w:tcPr>
          <w:p w14:paraId="5FD24173" w14:textId="77777777" w:rsidR="00D05587" w:rsidRPr="00D05587" w:rsidRDefault="00D05587" w:rsidP="00596464">
            <w:pPr>
              <w:rPr>
                <w:rFonts w:cs="Times New Roman"/>
                <w:sz w:val="16"/>
                <w:szCs w:val="16"/>
                <w:lang w:val="en-GB" w:eastAsia="fi-FI"/>
              </w:rPr>
            </w:pPr>
            <w:r w:rsidRPr="00D05587">
              <w:rPr>
                <w:rFonts w:cs="Times New Roman"/>
                <w:color w:val="000000"/>
                <w:sz w:val="16"/>
                <w:szCs w:val="16"/>
                <w:lang w:val="en-GB" w:eastAsia="fi-FI"/>
              </w:rPr>
              <w:t>fluvial processes based on experiments</w:t>
            </w:r>
          </w:p>
        </w:tc>
        <w:tc>
          <w:tcPr>
            <w:tcW w:w="0" w:type="auto"/>
            <w:tcMar>
              <w:top w:w="40" w:type="dxa"/>
              <w:left w:w="40" w:type="dxa"/>
              <w:bottom w:w="40" w:type="dxa"/>
              <w:right w:w="40" w:type="dxa"/>
            </w:tcMar>
            <w:hideMark/>
          </w:tcPr>
          <w:p w14:paraId="2025BAF0" w14:textId="77777777" w:rsidR="00D05587" w:rsidRPr="00D05587" w:rsidRDefault="00D05587" w:rsidP="00596464">
            <w:pPr>
              <w:rPr>
                <w:rFonts w:cs="Times New Roman"/>
                <w:sz w:val="16"/>
                <w:szCs w:val="16"/>
                <w:lang w:val="en-GB" w:eastAsia="fi-FI"/>
              </w:rPr>
            </w:pPr>
            <w:r w:rsidRPr="00D05587">
              <w:rPr>
                <w:rFonts w:cs="Times New Roman"/>
                <w:color w:val="000000"/>
                <w:sz w:val="16"/>
                <w:szCs w:val="16"/>
                <w:lang w:val="en-GB" w:eastAsia="fi-FI"/>
              </w:rPr>
              <w:t>fluvial processes influence seedling establishment</w:t>
            </w:r>
          </w:p>
        </w:tc>
        <w:tc>
          <w:tcPr>
            <w:tcW w:w="0" w:type="auto"/>
            <w:tcMar>
              <w:top w:w="40" w:type="dxa"/>
              <w:left w:w="40" w:type="dxa"/>
              <w:bottom w:w="40" w:type="dxa"/>
              <w:right w:w="40" w:type="dxa"/>
            </w:tcMar>
            <w:hideMark/>
          </w:tcPr>
          <w:p w14:paraId="62813AB7" w14:textId="77777777" w:rsidR="00D05587" w:rsidRPr="00D05587" w:rsidRDefault="00D05587" w:rsidP="00596464">
            <w:pPr>
              <w:rPr>
                <w:rFonts w:cs="Times New Roman"/>
                <w:sz w:val="16"/>
                <w:szCs w:val="16"/>
                <w:lang w:eastAsia="fi-FI"/>
              </w:rPr>
            </w:pPr>
            <w:r w:rsidRPr="00D05587">
              <w:rPr>
                <w:rFonts w:cs="Times New Roman"/>
                <w:color w:val="000000"/>
                <w:sz w:val="16"/>
                <w:szCs w:val="16"/>
                <w:lang w:eastAsia="fi-FI"/>
              </w:rPr>
              <w:t>NA</w:t>
            </w:r>
          </w:p>
        </w:tc>
        <w:tc>
          <w:tcPr>
            <w:tcW w:w="0" w:type="auto"/>
            <w:tcMar>
              <w:top w:w="40" w:type="dxa"/>
              <w:left w:w="40" w:type="dxa"/>
              <w:bottom w:w="40" w:type="dxa"/>
              <w:right w:w="40" w:type="dxa"/>
            </w:tcMar>
            <w:hideMark/>
          </w:tcPr>
          <w:p w14:paraId="12B65ACC" w14:textId="77777777" w:rsidR="00D05587" w:rsidRPr="00D05587" w:rsidRDefault="00D05587" w:rsidP="00596464">
            <w:pPr>
              <w:rPr>
                <w:rFonts w:cs="Times New Roman"/>
                <w:sz w:val="16"/>
                <w:szCs w:val="16"/>
                <w:lang w:eastAsia="fi-FI"/>
              </w:rPr>
            </w:pPr>
            <w:proofErr w:type="spellStart"/>
            <w:r w:rsidRPr="00D05587">
              <w:rPr>
                <w:rFonts w:cs="Times New Roman"/>
                <w:color w:val="000000"/>
                <w:sz w:val="16"/>
                <w:szCs w:val="16"/>
                <w:lang w:eastAsia="fi-FI"/>
              </w:rPr>
              <w:t>Schwarz</w:t>
            </w:r>
            <w:proofErr w:type="spellEnd"/>
            <w:r w:rsidRPr="00D05587">
              <w:rPr>
                <w:rFonts w:cs="Times New Roman"/>
                <w:color w:val="000000"/>
                <w:sz w:val="16"/>
                <w:szCs w:val="16"/>
                <w:lang w:eastAsia="fi-FI"/>
              </w:rPr>
              <w:t xml:space="preserve"> et al. 2015</w:t>
            </w:r>
          </w:p>
        </w:tc>
      </w:tr>
      <w:tr w:rsidR="00D05587" w:rsidRPr="00D05587" w14:paraId="67F81D6E" w14:textId="77777777" w:rsidTr="00596464">
        <w:trPr>
          <w:trHeight w:val="315"/>
        </w:trPr>
        <w:tc>
          <w:tcPr>
            <w:tcW w:w="0" w:type="auto"/>
            <w:tcMar>
              <w:top w:w="40" w:type="dxa"/>
              <w:left w:w="40" w:type="dxa"/>
              <w:bottom w:w="40" w:type="dxa"/>
              <w:right w:w="40" w:type="dxa"/>
            </w:tcMar>
            <w:hideMark/>
          </w:tcPr>
          <w:p w14:paraId="5C7615A6" w14:textId="77777777" w:rsidR="00D05587" w:rsidRPr="00D05587" w:rsidRDefault="00D05587" w:rsidP="00596464">
            <w:pPr>
              <w:rPr>
                <w:rFonts w:cs="Times New Roman"/>
                <w:sz w:val="16"/>
                <w:szCs w:val="16"/>
                <w:lang w:eastAsia="fi-FI"/>
              </w:rPr>
            </w:pPr>
            <w:proofErr w:type="spellStart"/>
            <w:r w:rsidRPr="00D05587">
              <w:rPr>
                <w:rFonts w:cs="Times New Roman"/>
                <w:color w:val="000000"/>
                <w:sz w:val="16"/>
                <w:szCs w:val="16"/>
                <w:lang w:eastAsia="fi-FI"/>
              </w:rPr>
              <w:t>Temperate</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seasonal</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forest</w:t>
            </w:r>
            <w:proofErr w:type="spellEnd"/>
          </w:p>
        </w:tc>
        <w:tc>
          <w:tcPr>
            <w:tcW w:w="0" w:type="auto"/>
            <w:tcMar>
              <w:top w:w="40" w:type="dxa"/>
              <w:left w:w="40" w:type="dxa"/>
              <w:bottom w:w="40" w:type="dxa"/>
              <w:right w:w="40" w:type="dxa"/>
            </w:tcMar>
            <w:hideMark/>
          </w:tcPr>
          <w:p w14:paraId="39295C0B" w14:textId="77777777" w:rsidR="00D05587" w:rsidRPr="00D05587" w:rsidRDefault="00D05587" w:rsidP="00596464">
            <w:pPr>
              <w:rPr>
                <w:rFonts w:cs="Times New Roman"/>
                <w:sz w:val="16"/>
                <w:szCs w:val="16"/>
                <w:lang w:eastAsia="fi-FI"/>
              </w:rPr>
            </w:pPr>
            <w:proofErr w:type="spellStart"/>
            <w:r w:rsidRPr="00D05587">
              <w:rPr>
                <w:rFonts w:cs="Times New Roman"/>
                <w:color w:val="000000"/>
                <w:sz w:val="16"/>
                <w:szCs w:val="16"/>
                <w:lang w:eastAsia="fi-FI"/>
              </w:rPr>
              <w:t>tiller</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density</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inflorescence</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density</w:t>
            </w:r>
            <w:proofErr w:type="spellEnd"/>
          </w:p>
        </w:tc>
        <w:tc>
          <w:tcPr>
            <w:tcW w:w="0" w:type="auto"/>
            <w:tcMar>
              <w:top w:w="40" w:type="dxa"/>
              <w:left w:w="40" w:type="dxa"/>
              <w:bottom w:w="40" w:type="dxa"/>
              <w:right w:w="40" w:type="dxa"/>
            </w:tcMar>
            <w:hideMark/>
          </w:tcPr>
          <w:p w14:paraId="02BCEA91" w14:textId="77777777" w:rsidR="00D05587" w:rsidRPr="00D05587" w:rsidRDefault="00D05587" w:rsidP="00596464">
            <w:pPr>
              <w:rPr>
                <w:rFonts w:cs="Times New Roman"/>
                <w:sz w:val="16"/>
                <w:szCs w:val="16"/>
                <w:lang w:val="en-GB" w:eastAsia="fi-FI"/>
              </w:rPr>
            </w:pPr>
            <w:r w:rsidRPr="00D05587">
              <w:rPr>
                <w:rFonts w:cs="Times New Roman"/>
                <w:color w:val="000000"/>
                <w:sz w:val="16"/>
                <w:szCs w:val="16"/>
                <w:lang w:val="en-GB" w:eastAsia="fi-FI"/>
              </w:rPr>
              <w:t>dune processes based on experiments</w:t>
            </w:r>
          </w:p>
        </w:tc>
        <w:tc>
          <w:tcPr>
            <w:tcW w:w="0" w:type="auto"/>
            <w:tcMar>
              <w:top w:w="40" w:type="dxa"/>
              <w:left w:w="40" w:type="dxa"/>
              <w:bottom w:w="40" w:type="dxa"/>
              <w:right w:w="40" w:type="dxa"/>
            </w:tcMar>
            <w:hideMark/>
          </w:tcPr>
          <w:p w14:paraId="247F649D" w14:textId="77777777" w:rsidR="00D05587" w:rsidRPr="00D05587" w:rsidRDefault="00D05587" w:rsidP="00596464">
            <w:pPr>
              <w:rPr>
                <w:rFonts w:cs="Times New Roman"/>
                <w:sz w:val="16"/>
                <w:szCs w:val="16"/>
                <w:lang w:eastAsia="fi-FI"/>
              </w:rPr>
            </w:pPr>
            <w:proofErr w:type="spellStart"/>
            <w:r w:rsidRPr="00D05587">
              <w:rPr>
                <w:rFonts w:cs="Times New Roman"/>
                <w:color w:val="000000"/>
                <w:sz w:val="16"/>
                <w:szCs w:val="16"/>
                <w:lang w:eastAsia="fi-FI"/>
              </w:rPr>
              <w:t>dune</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processes</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influence</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traits</w:t>
            </w:r>
            <w:proofErr w:type="spellEnd"/>
          </w:p>
        </w:tc>
        <w:tc>
          <w:tcPr>
            <w:tcW w:w="0" w:type="auto"/>
            <w:tcMar>
              <w:top w:w="40" w:type="dxa"/>
              <w:left w:w="40" w:type="dxa"/>
              <w:bottom w:w="40" w:type="dxa"/>
              <w:right w:w="40" w:type="dxa"/>
            </w:tcMar>
            <w:hideMark/>
          </w:tcPr>
          <w:p w14:paraId="4643ADC2" w14:textId="77777777" w:rsidR="00D05587" w:rsidRPr="00D05587" w:rsidRDefault="00D05587" w:rsidP="00596464">
            <w:pPr>
              <w:rPr>
                <w:rFonts w:cs="Times New Roman"/>
                <w:sz w:val="16"/>
                <w:szCs w:val="16"/>
                <w:lang w:eastAsia="fi-FI"/>
              </w:rPr>
            </w:pPr>
            <w:r w:rsidRPr="00D05587">
              <w:rPr>
                <w:rFonts w:cs="Times New Roman"/>
                <w:color w:val="000000"/>
                <w:sz w:val="16"/>
                <w:szCs w:val="16"/>
                <w:lang w:eastAsia="fi-FI"/>
              </w:rPr>
              <w:t>90</w:t>
            </w:r>
          </w:p>
        </w:tc>
        <w:tc>
          <w:tcPr>
            <w:tcW w:w="0" w:type="auto"/>
            <w:tcMar>
              <w:top w:w="40" w:type="dxa"/>
              <w:left w:w="40" w:type="dxa"/>
              <w:bottom w:w="40" w:type="dxa"/>
              <w:right w:w="40" w:type="dxa"/>
            </w:tcMar>
            <w:hideMark/>
          </w:tcPr>
          <w:p w14:paraId="2D6DCA56" w14:textId="77777777" w:rsidR="00D05587" w:rsidRPr="00D05587" w:rsidRDefault="00D05587" w:rsidP="00596464">
            <w:pPr>
              <w:rPr>
                <w:rFonts w:cs="Times New Roman"/>
                <w:sz w:val="16"/>
                <w:szCs w:val="16"/>
                <w:lang w:eastAsia="fi-FI"/>
              </w:rPr>
            </w:pPr>
            <w:proofErr w:type="spellStart"/>
            <w:r w:rsidRPr="00D05587">
              <w:rPr>
                <w:rFonts w:cs="Times New Roman"/>
                <w:color w:val="000000"/>
                <w:sz w:val="16"/>
                <w:szCs w:val="16"/>
                <w:lang w:eastAsia="fi-FI"/>
              </w:rPr>
              <w:t>Emery</w:t>
            </w:r>
            <w:proofErr w:type="spellEnd"/>
            <w:r w:rsidRPr="00D05587">
              <w:rPr>
                <w:rFonts w:cs="Times New Roman"/>
                <w:color w:val="000000"/>
                <w:sz w:val="16"/>
                <w:szCs w:val="16"/>
                <w:lang w:eastAsia="fi-FI"/>
              </w:rPr>
              <w:t xml:space="preserve"> et al. 2015</w:t>
            </w:r>
          </w:p>
        </w:tc>
      </w:tr>
      <w:tr w:rsidR="00D05587" w:rsidRPr="00D05587" w14:paraId="670958D1" w14:textId="77777777" w:rsidTr="00596464">
        <w:trPr>
          <w:trHeight w:val="825"/>
        </w:trPr>
        <w:tc>
          <w:tcPr>
            <w:tcW w:w="0" w:type="auto"/>
            <w:tcMar>
              <w:top w:w="40" w:type="dxa"/>
              <w:left w:w="40" w:type="dxa"/>
              <w:bottom w:w="40" w:type="dxa"/>
              <w:right w:w="40" w:type="dxa"/>
            </w:tcMar>
            <w:hideMark/>
          </w:tcPr>
          <w:p w14:paraId="348DFD26" w14:textId="77777777" w:rsidR="00D05587" w:rsidRPr="00D05587" w:rsidRDefault="00D05587" w:rsidP="00596464">
            <w:pPr>
              <w:rPr>
                <w:rFonts w:cs="Times New Roman"/>
                <w:sz w:val="16"/>
                <w:szCs w:val="16"/>
                <w:lang w:eastAsia="fi-FI"/>
              </w:rPr>
            </w:pPr>
            <w:proofErr w:type="spellStart"/>
            <w:r w:rsidRPr="00D05587">
              <w:rPr>
                <w:rFonts w:cs="Times New Roman"/>
                <w:color w:val="000000"/>
                <w:sz w:val="16"/>
                <w:szCs w:val="16"/>
                <w:lang w:eastAsia="fi-FI"/>
              </w:rPr>
              <w:t>Woodland</w:t>
            </w:r>
            <w:proofErr w:type="spellEnd"/>
          </w:p>
        </w:tc>
        <w:tc>
          <w:tcPr>
            <w:tcW w:w="0" w:type="auto"/>
            <w:tcMar>
              <w:top w:w="40" w:type="dxa"/>
              <w:left w:w="40" w:type="dxa"/>
              <w:bottom w:w="40" w:type="dxa"/>
              <w:right w:w="40" w:type="dxa"/>
            </w:tcMar>
            <w:hideMark/>
          </w:tcPr>
          <w:p w14:paraId="46355BC4" w14:textId="77777777" w:rsidR="00D05587" w:rsidRPr="00D05587" w:rsidRDefault="00D05587" w:rsidP="00596464">
            <w:pPr>
              <w:rPr>
                <w:rFonts w:cs="Times New Roman"/>
                <w:sz w:val="16"/>
                <w:szCs w:val="16"/>
                <w:lang w:val="en-GB" w:eastAsia="fi-FI"/>
              </w:rPr>
            </w:pPr>
            <w:r w:rsidRPr="00D05587">
              <w:rPr>
                <w:rFonts w:cs="Times New Roman"/>
                <w:color w:val="000000"/>
                <w:sz w:val="16"/>
                <w:szCs w:val="16"/>
                <w:lang w:val="en-GB" w:eastAsia="fi-FI"/>
              </w:rPr>
              <w:t>seed mass, specific leaf area, lead force of fracture, lead toughness, maximum canopy height, flowering period, longevity, grasses, woody, specialized dispersal, wind dispersal, vegetative spread</w:t>
            </w:r>
          </w:p>
        </w:tc>
        <w:tc>
          <w:tcPr>
            <w:tcW w:w="0" w:type="auto"/>
            <w:tcMar>
              <w:top w:w="40" w:type="dxa"/>
              <w:left w:w="40" w:type="dxa"/>
              <w:bottom w:w="40" w:type="dxa"/>
              <w:right w:w="40" w:type="dxa"/>
            </w:tcMar>
            <w:hideMark/>
          </w:tcPr>
          <w:p w14:paraId="080E5A8E" w14:textId="77777777" w:rsidR="00D05587" w:rsidRPr="00D05587" w:rsidRDefault="00D05587" w:rsidP="00596464">
            <w:pPr>
              <w:rPr>
                <w:rFonts w:cs="Times New Roman"/>
                <w:sz w:val="16"/>
                <w:szCs w:val="16"/>
                <w:lang w:val="en-GB" w:eastAsia="fi-FI"/>
              </w:rPr>
            </w:pPr>
            <w:r w:rsidRPr="00D05587">
              <w:rPr>
                <w:rFonts w:cs="Times New Roman"/>
                <w:color w:val="000000"/>
                <w:sz w:val="16"/>
                <w:szCs w:val="16"/>
                <w:lang w:val="en-GB" w:eastAsia="fi-FI"/>
              </w:rPr>
              <w:t>fluvial processes based on field observations</w:t>
            </w:r>
          </w:p>
        </w:tc>
        <w:tc>
          <w:tcPr>
            <w:tcW w:w="0" w:type="auto"/>
            <w:tcMar>
              <w:top w:w="40" w:type="dxa"/>
              <w:left w:w="40" w:type="dxa"/>
              <w:bottom w:w="40" w:type="dxa"/>
              <w:right w:w="40" w:type="dxa"/>
            </w:tcMar>
            <w:hideMark/>
          </w:tcPr>
          <w:p w14:paraId="29B49FBA" w14:textId="77777777" w:rsidR="00D05587" w:rsidRPr="00D05587" w:rsidRDefault="00D05587" w:rsidP="00596464">
            <w:pPr>
              <w:rPr>
                <w:rFonts w:cs="Times New Roman"/>
                <w:sz w:val="16"/>
                <w:szCs w:val="16"/>
                <w:lang w:val="en-GB" w:eastAsia="fi-FI"/>
              </w:rPr>
            </w:pPr>
            <w:r w:rsidRPr="00D05587">
              <w:rPr>
                <w:rFonts w:cs="Times New Roman"/>
                <w:color w:val="000000"/>
                <w:sz w:val="16"/>
                <w:szCs w:val="16"/>
                <w:lang w:val="en-GB" w:eastAsia="fi-FI"/>
              </w:rPr>
              <w:t>fluvial processes influence trait assemblages</w:t>
            </w:r>
          </w:p>
        </w:tc>
        <w:tc>
          <w:tcPr>
            <w:tcW w:w="0" w:type="auto"/>
            <w:tcMar>
              <w:top w:w="40" w:type="dxa"/>
              <w:left w:w="40" w:type="dxa"/>
              <w:bottom w:w="40" w:type="dxa"/>
              <w:right w:w="40" w:type="dxa"/>
            </w:tcMar>
            <w:hideMark/>
          </w:tcPr>
          <w:p w14:paraId="11606782" w14:textId="77777777" w:rsidR="00D05587" w:rsidRPr="00D05587" w:rsidRDefault="00D05587" w:rsidP="00596464">
            <w:pPr>
              <w:rPr>
                <w:rFonts w:cs="Times New Roman"/>
                <w:sz w:val="16"/>
                <w:szCs w:val="16"/>
                <w:lang w:eastAsia="fi-FI"/>
              </w:rPr>
            </w:pPr>
            <w:r w:rsidRPr="00D05587">
              <w:rPr>
                <w:rFonts w:cs="Times New Roman"/>
                <w:color w:val="000000"/>
                <w:sz w:val="16"/>
                <w:szCs w:val="16"/>
                <w:lang w:eastAsia="fi-FI"/>
              </w:rPr>
              <w:t>15</w:t>
            </w:r>
          </w:p>
        </w:tc>
        <w:tc>
          <w:tcPr>
            <w:tcW w:w="0" w:type="auto"/>
            <w:tcMar>
              <w:top w:w="40" w:type="dxa"/>
              <w:left w:w="40" w:type="dxa"/>
              <w:bottom w:w="40" w:type="dxa"/>
              <w:right w:w="40" w:type="dxa"/>
            </w:tcMar>
            <w:hideMark/>
          </w:tcPr>
          <w:p w14:paraId="3A6F9DE6" w14:textId="77777777" w:rsidR="00D05587" w:rsidRPr="00D05587" w:rsidRDefault="00D05587" w:rsidP="00596464">
            <w:pPr>
              <w:rPr>
                <w:rFonts w:cs="Times New Roman"/>
                <w:sz w:val="16"/>
                <w:szCs w:val="16"/>
                <w:lang w:eastAsia="fi-FI"/>
              </w:rPr>
            </w:pPr>
            <w:proofErr w:type="spellStart"/>
            <w:r w:rsidRPr="00D05587">
              <w:rPr>
                <w:rFonts w:cs="Times New Roman"/>
                <w:color w:val="000000"/>
                <w:sz w:val="16"/>
                <w:szCs w:val="16"/>
                <w:lang w:eastAsia="fi-FI"/>
              </w:rPr>
              <w:t>Kyle</w:t>
            </w:r>
            <w:proofErr w:type="spellEnd"/>
            <w:r w:rsidRPr="00D05587">
              <w:rPr>
                <w:rFonts w:cs="Times New Roman"/>
                <w:color w:val="000000"/>
                <w:sz w:val="16"/>
                <w:szCs w:val="16"/>
                <w:lang w:eastAsia="fi-FI"/>
              </w:rPr>
              <w:t xml:space="preserve"> &amp; </w:t>
            </w:r>
            <w:proofErr w:type="spellStart"/>
            <w:r w:rsidRPr="00D05587">
              <w:rPr>
                <w:rFonts w:cs="Times New Roman"/>
                <w:color w:val="000000"/>
                <w:sz w:val="16"/>
                <w:szCs w:val="16"/>
                <w:lang w:eastAsia="fi-FI"/>
              </w:rPr>
              <w:t>Leishman</w:t>
            </w:r>
            <w:proofErr w:type="spellEnd"/>
            <w:r w:rsidRPr="00D05587">
              <w:rPr>
                <w:rFonts w:cs="Times New Roman"/>
                <w:color w:val="000000"/>
                <w:sz w:val="16"/>
                <w:szCs w:val="16"/>
                <w:lang w:eastAsia="fi-FI"/>
              </w:rPr>
              <w:t xml:space="preserve"> 2009</w:t>
            </w:r>
          </w:p>
        </w:tc>
      </w:tr>
      <w:tr w:rsidR="00D05587" w:rsidRPr="00D05587" w14:paraId="26418FBE" w14:textId="77777777" w:rsidTr="00596464">
        <w:trPr>
          <w:trHeight w:val="825"/>
        </w:trPr>
        <w:tc>
          <w:tcPr>
            <w:tcW w:w="0" w:type="auto"/>
            <w:tcMar>
              <w:top w:w="40" w:type="dxa"/>
              <w:left w:w="40" w:type="dxa"/>
              <w:bottom w:w="40" w:type="dxa"/>
              <w:right w:w="40" w:type="dxa"/>
            </w:tcMar>
            <w:hideMark/>
          </w:tcPr>
          <w:p w14:paraId="6CA14914" w14:textId="77777777" w:rsidR="00D05587" w:rsidRPr="00D05587" w:rsidRDefault="00D05587" w:rsidP="00596464">
            <w:pPr>
              <w:rPr>
                <w:rFonts w:cs="Times New Roman"/>
                <w:sz w:val="16"/>
                <w:szCs w:val="16"/>
                <w:lang w:eastAsia="fi-FI"/>
              </w:rPr>
            </w:pPr>
            <w:proofErr w:type="spellStart"/>
            <w:r w:rsidRPr="00D05587">
              <w:rPr>
                <w:rFonts w:cs="Times New Roman"/>
                <w:color w:val="000000"/>
                <w:sz w:val="16"/>
                <w:szCs w:val="16"/>
                <w:lang w:eastAsia="fi-FI"/>
              </w:rPr>
              <w:t>Woodland</w:t>
            </w:r>
            <w:proofErr w:type="spellEnd"/>
          </w:p>
        </w:tc>
        <w:tc>
          <w:tcPr>
            <w:tcW w:w="0" w:type="auto"/>
            <w:tcMar>
              <w:top w:w="40" w:type="dxa"/>
              <w:left w:w="40" w:type="dxa"/>
              <w:bottom w:w="40" w:type="dxa"/>
              <w:right w:w="40" w:type="dxa"/>
            </w:tcMar>
            <w:hideMark/>
          </w:tcPr>
          <w:p w14:paraId="027D677A" w14:textId="77777777" w:rsidR="00D05587" w:rsidRPr="00D05587" w:rsidRDefault="00D05587" w:rsidP="00596464">
            <w:pPr>
              <w:rPr>
                <w:rFonts w:cs="Times New Roman"/>
                <w:sz w:val="16"/>
                <w:szCs w:val="16"/>
                <w:lang w:val="en-GB" w:eastAsia="fi-FI"/>
              </w:rPr>
            </w:pPr>
            <w:r w:rsidRPr="00D05587">
              <w:rPr>
                <w:rFonts w:cs="Times New Roman"/>
                <w:color w:val="000000"/>
                <w:sz w:val="16"/>
                <w:szCs w:val="16"/>
                <w:lang w:val="en-GB" w:eastAsia="fi-FI"/>
              </w:rPr>
              <w:t>life cycle, woodiness, SLA, seed production, seed mass, dispersal mode, propagule shape, propagule size, mucilage production, morphological dispersal syndromes, root morphology, sprouting capacity</w:t>
            </w:r>
          </w:p>
        </w:tc>
        <w:tc>
          <w:tcPr>
            <w:tcW w:w="0" w:type="auto"/>
            <w:tcMar>
              <w:top w:w="40" w:type="dxa"/>
              <w:left w:w="40" w:type="dxa"/>
              <w:bottom w:w="40" w:type="dxa"/>
              <w:right w:w="40" w:type="dxa"/>
            </w:tcMar>
            <w:hideMark/>
          </w:tcPr>
          <w:p w14:paraId="1FF75351" w14:textId="77777777" w:rsidR="00D05587" w:rsidRPr="00D05587" w:rsidRDefault="00D05587" w:rsidP="00596464">
            <w:pPr>
              <w:rPr>
                <w:rFonts w:cs="Times New Roman"/>
                <w:sz w:val="16"/>
                <w:szCs w:val="16"/>
                <w:lang w:val="en-GB" w:eastAsia="fi-FI"/>
              </w:rPr>
            </w:pPr>
            <w:r w:rsidRPr="00D05587">
              <w:rPr>
                <w:rFonts w:cs="Times New Roman"/>
                <w:color w:val="000000"/>
                <w:sz w:val="16"/>
                <w:szCs w:val="16"/>
                <w:lang w:val="en-GB" w:eastAsia="fi-FI"/>
              </w:rPr>
              <w:t>slope processes based on field observations</w:t>
            </w:r>
          </w:p>
        </w:tc>
        <w:tc>
          <w:tcPr>
            <w:tcW w:w="0" w:type="auto"/>
            <w:tcMar>
              <w:top w:w="40" w:type="dxa"/>
              <w:left w:w="40" w:type="dxa"/>
              <w:bottom w:w="40" w:type="dxa"/>
              <w:right w:w="40" w:type="dxa"/>
            </w:tcMar>
            <w:hideMark/>
          </w:tcPr>
          <w:p w14:paraId="6E441368" w14:textId="77777777" w:rsidR="00D05587" w:rsidRPr="00D05587" w:rsidRDefault="00D05587" w:rsidP="00596464">
            <w:pPr>
              <w:rPr>
                <w:rFonts w:cs="Times New Roman"/>
                <w:sz w:val="16"/>
                <w:szCs w:val="16"/>
                <w:lang w:val="en-GB" w:eastAsia="fi-FI"/>
              </w:rPr>
            </w:pPr>
            <w:r w:rsidRPr="00D05587">
              <w:rPr>
                <w:rFonts w:cs="Times New Roman"/>
                <w:color w:val="000000"/>
                <w:sz w:val="16"/>
                <w:szCs w:val="16"/>
                <w:lang w:val="en-GB" w:eastAsia="fi-FI"/>
              </w:rPr>
              <w:t>slope processes slow vegetation restoration</w:t>
            </w:r>
          </w:p>
        </w:tc>
        <w:tc>
          <w:tcPr>
            <w:tcW w:w="0" w:type="auto"/>
            <w:tcMar>
              <w:top w:w="40" w:type="dxa"/>
              <w:left w:w="40" w:type="dxa"/>
              <w:bottom w:w="40" w:type="dxa"/>
              <w:right w:w="40" w:type="dxa"/>
            </w:tcMar>
            <w:hideMark/>
          </w:tcPr>
          <w:p w14:paraId="44A96A7A" w14:textId="77777777" w:rsidR="00D05587" w:rsidRPr="00D05587" w:rsidRDefault="00D05587" w:rsidP="00596464">
            <w:pPr>
              <w:rPr>
                <w:rFonts w:cs="Times New Roman"/>
                <w:sz w:val="16"/>
                <w:szCs w:val="16"/>
                <w:lang w:eastAsia="fi-FI"/>
              </w:rPr>
            </w:pPr>
            <w:r w:rsidRPr="00D05587">
              <w:rPr>
                <w:rFonts w:cs="Times New Roman"/>
                <w:color w:val="000000"/>
                <w:sz w:val="16"/>
                <w:szCs w:val="16"/>
                <w:lang w:eastAsia="fi-FI"/>
              </w:rPr>
              <w:t>156</w:t>
            </w:r>
          </w:p>
        </w:tc>
        <w:tc>
          <w:tcPr>
            <w:tcW w:w="0" w:type="auto"/>
            <w:tcMar>
              <w:top w:w="40" w:type="dxa"/>
              <w:left w:w="40" w:type="dxa"/>
              <w:bottom w:w="40" w:type="dxa"/>
              <w:right w:w="40" w:type="dxa"/>
            </w:tcMar>
            <w:hideMark/>
          </w:tcPr>
          <w:p w14:paraId="3266A12A" w14:textId="77777777" w:rsidR="00D05587" w:rsidRPr="00D05587" w:rsidRDefault="00D05587" w:rsidP="00596464">
            <w:pPr>
              <w:rPr>
                <w:rFonts w:cs="Times New Roman"/>
                <w:sz w:val="16"/>
                <w:szCs w:val="16"/>
                <w:lang w:eastAsia="fi-FI"/>
              </w:rPr>
            </w:pPr>
            <w:proofErr w:type="spellStart"/>
            <w:r w:rsidRPr="00D05587">
              <w:rPr>
                <w:rFonts w:cs="Times New Roman"/>
                <w:color w:val="000000"/>
                <w:sz w:val="16"/>
                <w:szCs w:val="16"/>
                <w:lang w:eastAsia="fi-FI"/>
              </w:rPr>
              <w:t>Bochet</w:t>
            </w:r>
            <w:proofErr w:type="spellEnd"/>
            <w:r w:rsidRPr="00D05587">
              <w:rPr>
                <w:rFonts w:cs="Times New Roman"/>
                <w:color w:val="000000"/>
                <w:sz w:val="16"/>
                <w:szCs w:val="16"/>
                <w:lang w:eastAsia="fi-FI"/>
              </w:rPr>
              <w:t xml:space="preserve"> et al. 2009</w:t>
            </w:r>
          </w:p>
        </w:tc>
      </w:tr>
      <w:tr w:rsidR="00D05587" w:rsidRPr="00D05587" w14:paraId="52648614" w14:textId="77777777" w:rsidTr="00596464">
        <w:trPr>
          <w:trHeight w:val="315"/>
        </w:trPr>
        <w:tc>
          <w:tcPr>
            <w:tcW w:w="0" w:type="auto"/>
            <w:tcMar>
              <w:top w:w="40" w:type="dxa"/>
              <w:left w:w="40" w:type="dxa"/>
              <w:bottom w:w="40" w:type="dxa"/>
              <w:right w:w="40" w:type="dxa"/>
            </w:tcMar>
            <w:hideMark/>
          </w:tcPr>
          <w:p w14:paraId="3C342A70" w14:textId="77777777" w:rsidR="00D05587" w:rsidRPr="00D05587" w:rsidRDefault="00D05587" w:rsidP="00596464">
            <w:pPr>
              <w:rPr>
                <w:rFonts w:cs="Times New Roman"/>
                <w:sz w:val="16"/>
                <w:szCs w:val="16"/>
                <w:lang w:eastAsia="fi-FI"/>
              </w:rPr>
            </w:pPr>
            <w:proofErr w:type="spellStart"/>
            <w:r w:rsidRPr="00D05587">
              <w:rPr>
                <w:rFonts w:cs="Times New Roman"/>
                <w:color w:val="000000"/>
                <w:sz w:val="16"/>
                <w:szCs w:val="16"/>
                <w:lang w:eastAsia="fi-FI"/>
              </w:rPr>
              <w:t>Tropical</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seasonal</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forest</w:t>
            </w:r>
            <w:proofErr w:type="spellEnd"/>
          </w:p>
        </w:tc>
        <w:tc>
          <w:tcPr>
            <w:tcW w:w="0" w:type="auto"/>
            <w:tcMar>
              <w:top w:w="40" w:type="dxa"/>
              <w:left w:w="40" w:type="dxa"/>
              <w:bottom w:w="40" w:type="dxa"/>
              <w:right w:w="40" w:type="dxa"/>
            </w:tcMar>
            <w:hideMark/>
          </w:tcPr>
          <w:p w14:paraId="384CF04B" w14:textId="77777777" w:rsidR="00D05587" w:rsidRPr="00D05587" w:rsidRDefault="00D05587" w:rsidP="00596464">
            <w:pPr>
              <w:rPr>
                <w:rFonts w:cs="Times New Roman"/>
                <w:sz w:val="16"/>
                <w:szCs w:val="16"/>
                <w:lang w:val="en-GB" w:eastAsia="fi-FI"/>
              </w:rPr>
            </w:pPr>
            <w:r w:rsidRPr="00D05587">
              <w:rPr>
                <w:rFonts w:cs="Times New Roman"/>
                <w:color w:val="000000"/>
                <w:sz w:val="16"/>
                <w:szCs w:val="16"/>
                <w:lang w:val="en-GB" w:eastAsia="fi-FI"/>
              </w:rPr>
              <w:t xml:space="preserve">plant height, shape, size and number of </w:t>
            </w:r>
            <w:proofErr w:type="gramStart"/>
            <w:r w:rsidRPr="00D05587">
              <w:rPr>
                <w:rFonts w:cs="Times New Roman"/>
                <w:color w:val="000000"/>
                <w:sz w:val="16"/>
                <w:szCs w:val="16"/>
                <w:lang w:val="en-GB" w:eastAsia="fi-FI"/>
              </w:rPr>
              <w:t>fruit</w:t>
            </w:r>
            <w:proofErr w:type="gramEnd"/>
          </w:p>
        </w:tc>
        <w:tc>
          <w:tcPr>
            <w:tcW w:w="0" w:type="auto"/>
            <w:tcMar>
              <w:top w:w="40" w:type="dxa"/>
              <w:left w:w="40" w:type="dxa"/>
              <w:bottom w:w="40" w:type="dxa"/>
              <w:right w:w="40" w:type="dxa"/>
            </w:tcMar>
            <w:hideMark/>
          </w:tcPr>
          <w:p w14:paraId="7AAB2C68" w14:textId="77777777" w:rsidR="00D05587" w:rsidRPr="00D05587" w:rsidRDefault="00D05587" w:rsidP="00596464">
            <w:pPr>
              <w:rPr>
                <w:rFonts w:cs="Times New Roman"/>
                <w:sz w:val="16"/>
                <w:szCs w:val="16"/>
                <w:lang w:val="en-GB" w:eastAsia="fi-FI"/>
              </w:rPr>
            </w:pPr>
            <w:r w:rsidRPr="00D05587">
              <w:rPr>
                <w:rFonts w:cs="Times New Roman"/>
                <w:color w:val="000000"/>
                <w:sz w:val="16"/>
                <w:szCs w:val="16"/>
                <w:lang w:val="en-GB" w:eastAsia="fi-FI"/>
              </w:rPr>
              <w:t>slope processes based on field observations</w:t>
            </w:r>
          </w:p>
        </w:tc>
        <w:tc>
          <w:tcPr>
            <w:tcW w:w="0" w:type="auto"/>
            <w:tcMar>
              <w:top w:w="40" w:type="dxa"/>
              <w:left w:w="40" w:type="dxa"/>
              <w:bottom w:w="40" w:type="dxa"/>
              <w:right w:w="40" w:type="dxa"/>
            </w:tcMar>
            <w:hideMark/>
          </w:tcPr>
          <w:p w14:paraId="13D396B5" w14:textId="77777777" w:rsidR="00D05587" w:rsidRPr="00D05587" w:rsidRDefault="00D05587" w:rsidP="00596464">
            <w:pPr>
              <w:rPr>
                <w:rFonts w:cs="Times New Roman"/>
                <w:sz w:val="16"/>
                <w:szCs w:val="16"/>
                <w:lang w:eastAsia="fi-FI"/>
              </w:rPr>
            </w:pPr>
            <w:proofErr w:type="spellStart"/>
            <w:r w:rsidRPr="00D05587">
              <w:rPr>
                <w:rFonts w:cs="Times New Roman"/>
                <w:color w:val="000000"/>
                <w:sz w:val="16"/>
                <w:szCs w:val="16"/>
                <w:lang w:eastAsia="fi-FI"/>
              </w:rPr>
              <w:t>slope</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processes</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influence</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traits</w:t>
            </w:r>
            <w:proofErr w:type="spellEnd"/>
          </w:p>
        </w:tc>
        <w:tc>
          <w:tcPr>
            <w:tcW w:w="0" w:type="auto"/>
            <w:tcMar>
              <w:top w:w="40" w:type="dxa"/>
              <w:left w:w="40" w:type="dxa"/>
              <w:bottom w:w="40" w:type="dxa"/>
              <w:right w:w="40" w:type="dxa"/>
            </w:tcMar>
            <w:hideMark/>
          </w:tcPr>
          <w:p w14:paraId="37495A39" w14:textId="77777777" w:rsidR="00D05587" w:rsidRPr="00D05587" w:rsidRDefault="00D05587" w:rsidP="00596464">
            <w:pPr>
              <w:rPr>
                <w:rFonts w:cs="Times New Roman"/>
                <w:sz w:val="16"/>
                <w:szCs w:val="16"/>
                <w:lang w:eastAsia="fi-FI"/>
              </w:rPr>
            </w:pPr>
            <w:r w:rsidRPr="00D05587">
              <w:rPr>
                <w:rFonts w:cs="Times New Roman"/>
                <w:color w:val="000000"/>
                <w:sz w:val="16"/>
                <w:szCs w:val="16"/>
                <w:lang w:eastAsia="fi-FI"/>
              </w:rPr>
              <w:t>28</w:t>
            </w:r>
          </w:p>
        </w:tc>
        <w:tc>
          <w:tcPr>
            <w:tcW w:w="0" w:type="auto"/>
            <w:tcMar>
              <w:top w:w="40" w:type="dxa"/>
              <w:left w:w="40" w:type="dxa"/>
              <w:bottom w:w="40" w:type="dxa"/>
              <w:right w:w="40" w:type="dxa"/>
            </w:tcMar>
            <w:hideMark/>
          </w:tcPr>
          <w:p w14:paraId="14170697" w14:textId="77777777" w:rsidR="00D05587" w:rsidRPr="00D05587" w:rsidRDefault="00D05587" w:rsidP="00596464">
            <w:pPr>
              <w:rPr>
                <w:rFonts w:cs="Times New Roman"/>
                <w:sz w:val="16"/>
                <w:szCs w:val="16"/>
                <w:lang w:eastAsia="fi-FI"/>
              </w:rPr>
            </w:pPr>
            <w:proofErr w:type="spellStart"/>
            <w:r w:rsidRPr="00D05587">
              <w:rPr>
                <w:rFonts w:cs="Times New Roman"/>
                <w:color w:val="000000"/>
                <w:sz w:val="16"/>
                <w:szCs w:val="16"/>
                <w:lang w:eastAsia="fi-FI"/>
              </w:rPr>
              <w:t>Velazquez</w:t>
            </w:r>
            <w:proofErr w:type="spellEnd"/>
            <w:r w:rsidRPr="00D05587">
              <w:rPr>
                <w:rFonts w:cs="Times New Roman"/>
                <w:color w:val="000000"/>
                <w:sz w:val="16"/>
                <w:szCs w:val="16"/>
                <w:lang w:eastAsia="fi-FI"/>
              </w:rPr>
              <w:t xml:space="preserve"> &amp; </w:t>
            </w:r>
            <w:proofErr w:type="spellStart"/>
            <w:r w:rsidRPr="00D05587">
              <w:rPr>
                <w:rFonts w:cs="Times New Roman"/>
                <w:color w:val="000000"/>
                <w:sz w:val="16"/>
                <w:szCs w:val="16"/>
                <w:lang w:eastAsia="fi-FI"/>
              </w:rPr>
              <w:t>Gomez-Sal</w:t>
            </w:r>
            <w:proofErr w:type="spellEnd"/>
            <w:r w:rsidRPr="00D05587">
              <w:rPr>
                <w:rFonts w:cs="Times New Roman"/>
                <w:color w:val="000000"/>
                <w:sz w:val="16"/>
                <w:szCs w:val="16"/>
                <w:lang w:eastAsia="fi-FI"/>
              </w:rPr>
              <w:t xml:space="preserve"> 2009</w:t>
            </w:r>
          </w:p>
        </w:tc>
      </w:tr>
    </w:tbl>
    <w:p w14:paraId="75788215" w14:textId="77777777" w:rsidR="00D05587" w:rsidRPr="00D05587" w:rsidRDefault="00D05587" w:rsidP="00D05587">
      <w:pPr>
        <w:rPr>
          <w:rFonts w:cs="Times New Roman"/>
          <w:bCs/>
          <w:kern w:val="32"/>
          <w:sz w:val="20"/>
        </w:rPr>
      </w:pPr>
      <w:r w:rsidRPr="00D05587">
        <w:rPr>
          <w:rFonts w:cs="Times New Roman"/>
          <w:b/>
          <w:sz w:val="20"/>
        </w:rPr>
        <w:br w:type="page"/>
      </w:r>
    </w:p>
    <w:p w14:paraId="0F641FA6" w14:textId="6E045D94" w:rsidR="00D05587" w:rsidRPr="00D05587" w:rsidRDefault="00C14BDA" w:rsidP="00D05587">
      <w:pPr>
        <w:pStyle w:val="SMHeading"/>
        <w:rPr>
          <w:b w:val="0"/>
          <w:sz w:val="20"/>
          <w:szCs w:val="20"/>
        </w:rPr>
      </w:pPr>
      <w:r>
        <w:rPr>
          <w:sz w:val="20"/>
          <w:szCs w:val="20"/>
        </w:rPr>
        <w:lastRenderedPageBreak/>
        <w:t>T</w:t>
      </w:r>
      <w:r w:rsidR="00D05587" w:rsidRPr="00D05587">
        <w:rPr>
          <w:sz w:val="20"/>
          <w:szCs w:val="20"/>
        </w:rPr>
        <w:t xml:space="preserve">able S3. </w:t>
      </w:r>
      <w:r w:rsidR="00D05587" w:rsidRPr="00D05587">
        <w:rPr>
          <w:b w:val="0"/>
          <w:sz w:val="20"/>
          <w:szCs w:val="20"/>
        </w:rPr>
        <w:t>Species list.</w:t>
      </w:r>
    </w:p>
    <w:tbl>
      <w:tblPr>
        <w:tblW w:w="5000" w:type="pct"/>
        <w:tblBorders>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19"/>
        <w:gridCol w:w="914"/>
        <w:gridCol w:w="887"/>
        <w:gridCol w:w="1406"/>
        <w:gridCol w:w="146"/>
        <w:gridCol w:w="2095"/>
        <w:gridCol w:w="759"/>
        <w:gridCol w:w="759"/>
        <w:gridCol w:w="753"/>
      </w:tblGrid>
      <w:tr w:rsidR="00D05587" w:rsidRPr="00D05587" w14:paraId="3BC7A222" w14:textId="77777777" w:rsidTr="00596464">
        <w:trPr>
          <w:trHeight w:val="300"/>
        </w:trPr>
        <w:tc>
          <w:tcPr>
            <w:tcW w:w="1014" w:type="pct"/>
            <w:shd w:val="clear" w:color="auto" w:fill="auto"/>
            <w:noWrap/>
            <w:vAlign w:val="bottom"/>
            <w:hideMark/>
          </w:tcPr>
          <w:p w14:paraId="0F1ED25D"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Species</w:t>
            </w:r>
            <w:proofErr w:type="spellEnd"/>
          </w:p>
        </w:tc>
        <w:tc>
          <w:tcPr>
            <w:tcW w:w="412" w:type="pct"/>
            <w:shd w:val="clear" w:color="auto" w:fill="auto"/>
            <w:noWrap/>
            <w:vAlign w:val="bottom"/>
            <w:hideMark/>
          </w:tcPr>
          <w:p w14:paraId="2C78EFF6"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High-Arctic</w:t>
            </w:r>
            <w:proofErr w:type="spellEnd"/>
          </w:p>
        </w:tc>
        <w:tc>
          <w:tcPr>
            <w:tcW w:w="412" w:type="pct"/>
            <w:shd w:val="clear" w:color="auto" w:fill="auto"/>
            <w:noWrap/>
            <w:vAlign w:val="bottom"/>
            <w:hideMark/>
          </w:tcPr>
          <w:p w14:paraId="369A705B"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Low-Arctic</w:t>
            </w:r>
            <w:proofErr w:type="spellEnd"/>
          </w:p>
        </w:tc>
        <w:tc>
          <w:tcPr>
            <w:tcW w:w="823" w:type="pct"/>
            <w:gridSpan w:val="2"/>
            <w:shd w:val="clear" w:color="auto" w:fill="auto"/>
            <w:noWrap/>
            <w:vAlign w:val="bottom"/>
            <w:hideMark/>
          </w:tcPr>
          <w:p w14:paraId="5DD5318B" w14:textId="77777777" w:rsidR="00D05587" w:rsidRPr="00D05587" w:rsidRDefault="00D05587" w:rsidP="00596464">
            <w:pPr>
              <w:rPr>
                <w:rFonts w:cs="Times New Roman"/>
                <w:color w:val="000000"/>
                <w:sz w:val="16"/>
                <w:szCs w:val="16"/>
                <w:lang w:eastAsia="fi-FI"/>
              </w:rPr>
            </w:pPr>
            <w:r w:rsidRPr="00D05587">
              <w:rPr>
                <w:rFonts w:cs="Times New Roman"/>
                <w:color w:val="000000"/>
                <w:sz w:val="16"/>
                <w:szCs w:val="16"/>
                <w:lang w:eastAsia="fi-FI"/>
              </w:rPr>
              <w:t>Sub-</w:t>
            </w:r>
            <w:proofErr w:type="spellStart"/>
            <w:r w:rsidRPr="00D05587">
              <w:rPr>
                <w:rFonts w:cs="Times New Roman"/>
                <w:color w:val="000000"/>
                <w:sz w:val="16"/>
                <w:szCs w:val="16"/>
                <w:lang w:eastAsia="fi-FI"/>
              </w:rPr>
              <w:t>Arctic</w:t>
            </w:r>
            <w:proofErr w:type="spellEnd"/>
          </w:p>
        </w:tc>
        <w:tc>
          <w:tcPr>
            <w:tcW w:w="1105" w:type="pct"/>
            <w:shd w:val="clear" w:color="auto" w:fill="auto"/>
            <w:noWrap/>
            <w:vAlign w:val="bottom"/>
            <w:hideMark/>
          </w:tcPr>
          <w:p w14:paraId="56DA7D35"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Linnaea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borealis</w:t>
            </w:r>
            <w:proofErr w:type="spellEnd"/>
          </w:p>
        </w:tc>
        <w:tc>
          <w:tcPr>
            <w:tcW w:w="412" w:type="pct"/>
            <w:shd w:val="clear" w:color="auto" w:fill="auto"/>
            <w:noWrap/>
            <w:vAlign w:val="bottom"/>
            <w:hideMark/>
          </w:tcPr>
          <w:p w14:paraId="170240AF"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4C7838AA"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3B22A959"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5C5127AE" w14:textId="77777777" w:rsidTr="00596464">
        <w:trPr>
          <w:trHeight w:val="300"/>
        </w:trPr>
        <w:tc>
          <w:tcPr>
            <w:tcW w:w="1014" w:type="pct"/>
            <w:shd w:val="clear" w:color="auto" w:fill="auto"/>
            <w:noWrap/>
            <w:vAlign w:val="bottom"/>
            <w:hideMark/>
          </w:tcPr>
          <w:p w14:paraId="74A3D448" w14:textId="77777777" w:rsidR="00D05587" w:rsidRPr="00D05587" w:rsidRDefault="00D05587" w:rsidP="00596464">
            <w:pPr>
              <w:rPr>
                <w:rFonts w:cs="Times New Roman"/>
                <w:color w:val="000000"/>
                <w:sz w:val="16"/>
                <w:szCs w:val="16"/>
                <w:lang w:eastAsia="fi-FI"/>
              </w:rPr>
            </w:pPr>
            <w:r w:rsidRPr="00D05587">
              <w:rPr>
                <w:rFonts w:cs="Times New Roman"/>
                <w:color w:val="000000"/>
                <w:sz w:val="16"/>
                <w:szCs w:val="16"/>
                <w:lang w:eastAsia="fi-FI"/>
              </w:rPr>
              <w:t xml:space="preserve">In </w:t>
            </w:r>
            <w:proofErr w:type="spellStart"/>
            <w:r w:rsidRPr="00D05587">
              <w:rPr>
                <w:rFonts w:cs="Times New Roman"/>
                <w:color w:val="000000"/>
                <w:sz w:val="16"/>
                <w:szCs w:val="16"/>
                <w:lang w:eastAsia="fi-FI"/>
              </w:rPr>
              <w:t>total</w:t>
            </w:r>
            <w:proofErr w:type="spellEnd"/>
          </w:p>
        </w:tc>
        <w:tc>
          <w:tcPr>
            <w:tcW w:w="412" w:type="pct"/>
            <w:shd w:val="clear" w:color="auto" w:fill="auto"/>
            <w:noWrap/>
            <w:vAlign w:val="bottom"/>
            <w:hideMark/>
          </w:tcPr>
          <w:p w14:paraId="4C13B781"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61</w:t>
            </w:r>
          </w:p>
        </w:tc>
        <w:tc>
          <w:tcPr>
            <w:tcW w:w="412" w:type="pct"/>
            <w:shd w:val="clear" w:color="auto" w:fill="auto"/>
            <w:noWrap/>
            <w:vAlign w:val="bottom"/>
            <w:hideMark/>
          </w:tcPr>
          <w:p w14:paraId="2B73B8B1"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75</w:t>
            </w:r>
          </w:p>
        </w:tc>
        <w:tc>
          <w:tcPr>
            <w:tcW w:w="748" w:type="pct"/>
            <w:shd w:val="clear" w:color="auto" w:fill="auto"/>
            <w:noWrap/>
            <w:vAlign w:val="bottom"/>
            <w:hideMark/>
          </w:tcPr>
          <w:p w14:paraId="1181163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134</w:t>
            </w:r>
          </w:p>
        </w:tc>
        <w:tc>
          <w:tcPr>
            <w:tcW w:w="76" w:type="pct"/>
            <w:shd w:val="clear" w:color="auto" w:fill="auto"/>
            <w:noWrap/>
            <w:vAlign w:val="bottom"/>
            <w:hideMark/>
          </w:tcPr>
          <w:p w14:paraId="203D6956"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6EFED4AB"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Luzula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arctica</w:t>
            </w:r>
            <w:proofErr w:type="spellEnd"/>
          </w:p>
        </w:tc>
        <w:tc>
          <w:tcPr>
            <w:tcW w:w="412" w:type="pct"/>
            <w:shd w:val="clear" w:color="auto" w:fill="auto"/>
            <w:noWrap/>
            <w:vAlign w:val="bottom"/>
            <w:hideMark/>
          </w:tcPr>
          <w:p w14:paraId="4131887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244C860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26BDD996"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r>
      <w:tr w:rsidR="00D05587" w:rsidRPr="00D05587" w14:paraId="33374791" w14:textId="77777777" w:rsidTr="00596464">
        <w:trPr>
          <w:trHeight w:val="300"/>
        </w:trPr>
        <w:tc>
          <w:tcPr>
            <w:tcW w:w="1014" w:type="pct"/>
            <w:shd w:val="clear" w:color="auto" w:fill="auto"/>
            <w:noWrap/>
            <w:vAlign w:val="bottom"/>
            <w:hideMark/>
          </w:tcPr>
          <w:p w14:paraId="306C3666"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Achillea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millefolium</w:t>
            </w:r>
            <w:proofErr w:type="spellEnd"/>
          </w:p>
        </w:tc>
        <w:tc>
          <w:tcPr>
            <w:tcW w:w="412" w:type="pct"/>
            <w:shd w:val="clear" w:color="auto" w:fill="auto"/>
            <w:noWrap/>
            <w:vAlign w:val="bottom"/>
            <w:hideMark/>
          </w:tcPr>
          <w:p w14:paraId="426FA805"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508D8DCC"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6185BDF9"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62D5E4C1"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42B59E26"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Luzula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arcuata</w:t>
            </w:r>
            <w:proofErr w:type="spellEnd"/>
          </w:p>
        </w:tc>
        <w:tc>
          <w:tcPr>
            <w:tcW w:w="412" w:type="pct"/>
            <w:shd w:val="clear" w:color="auto" w:fill="auto"/>
            <w:noWrap/>
            <w:vAlign w:val="bottom"/>
            <w:hideMark/>
          </w:tcPr>
          <w:p w14:paraId="4C80F012"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0986BB55"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10CD68B9"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34B447B5" w14:textId="77777777" w:rsidTr="00596464">
        <w:trPr>
          <w:trHeight w:val="300"/>
        </w:trPr>
        <w:tc>
          <w:tcPr>
            <w:tcW w:w="1014" w:type="pct"/>
            <w:shd w:val="clear" w:color="auto" w:fill="auto"/>
            <w:noWrap/>
            <w:vAlign w:val="bottom"/>
            <w:hideMark/>
          </w:tcPr>
          <w:p w14:paraId="6AC14EA7"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Agrostis</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mertensii</w:t>
            </w:r>
            <w:proofErr w:type="spellEnd"/>
          </w:p>
        </w:tc>
        <w:tc>
          <w:tcPr>
            <w:tcW w:w="412" w:type="pct"/>
            <w:shd w:val="clear" w:color="auto" w:fill="auto"/>
            <w:noWrap/>
            <w:vAlign w:val="bottom"/>
            <w:hideMark/>
          </w:tcPr>
          <w:p w14:paraId="14F359BA"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56C5EE1D"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024CBB8F"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54C41B70"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025D8444"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Luzula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confusa</w:t>
            </w:r>
            <w:proofErr w:type="spellEnd"/>
          </w:p>
        </w:tc>
        <w:tc>
          <w:tcPr>
            <w:tcW w:w="412" w:type="pct"/>
            <w:shd w:val="clear" w:color="auto" w:fill="auto"/>
            <w:noWrap/>
            <w:vAlign w:val="bottom"/>
            <w:hideMark/>
          </w:tcPr>
          <w:p w14:paraId="58A7D06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38F23BD6"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3FEE515E"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4B4BB12C" w14:textId="77777777" w:rsidTr="00596464">
        <w:trPr>
          <w:trHeight w:val="300"/>
        </w:trPr>
        <w:tc>
          <w:tcPr>
            <w:tcW w:w="1014" w:type="pct"/>
            <w:shd w:val="clear" w:color="auto" w:fill="auto"/>
            <w:noWrap/>
            <w:vAlign w:val="bottom"/>
            <w:hideMark/>
          </w:tcPr>
          <w:p w14:paraId="032FCC51"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Alchemilla</w:t>
            </w:r>
            <w:proofErr w:type="spellEnd"/>
          </w:p>
        </w:tc>
        <w:tc>
          <w:tcPr>
            <w:tcW w:w="412" w:type="pct"/>
            <w:shd w:val="clear" w:color="auto" w:fill="auto"/>
            <w:noWrap/>
            <w:vAlign w:val="bottom"/>
            <w:hideMark/>
          </w:tcPr>
          <w:p w14:paraId="5BBDDF92"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1E36BAF6"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34AF2E75"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3F961618"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7BDA7D84"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Luzula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multiflora</w:t>
            </w:r>
            <w:proofErr w:type="spellEnd"/>
          </w:p>
        </w:tc>
        <w:tc>
          <w:tcPr>
            <w:tcW w:w="412" w:type="pct"/>
            <w:shd w:val="clear" w:color="auto" w:fill="auto"/>
            <w:noWrap/>
            <w:vAlign w:val="bottom"/>
            <w:hideMark/>
          </w:tcPr>
          <w:p w14:paraId="080E3940"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24B70F50"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1DD33958"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0D8613D4" w14:textId="77777777" w:rsidTr="00596464">
        <w:trPr>
          <w:trHeight w:val="300"/>
        </w:trPr>
        <w:tc>
          <w:tcPr>
            <w:tcW w:w="1014" w:type="pct"/>
            <w:shd w:val="clear" w:color="auto" w:fill="auto"/>
            <w:noWrap/>
            <w:vAlign w:val="bottom"/>
            <w:hideMark/>
          </w:tcPr>
          <w:p w14:paraId="31D8B469"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Alopecurus</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magellanicus</w:t>
            </w:r>
            <w:proofErr w:type="spellEnd"/>
          </w:p>
        </w:tc>
        <w:tc>
          <w:tcPr>
            <w:tcW w:w="412" w:type="pct"/>
            <w:shd w:val="clear" w:color="auto" w:fill="auto"/>
            <w:noWrap/>
            <w:vAlign w:val="bottom"/>
            <w:hideMark/>
          </w:tcPr>
          <w:p w14:paraId="618DE84C"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1C15A8BE"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05F7418A"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6" w:type="pct"/>
            <w:shd w:val="clear" w:color="auto" w:fill="auto"/>
            <w:noWrap/>
            <w:vAlign w:val="bottom"/>
            <w:hideMark/>
          </w:tcPr>
          <w:p w14:paraId="799A0DAA"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260B3E5A"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Luzula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parviflora</w:t>
            </w:r>
            <w:proofErr w:type="spellEnd"/>
          </w:p>
        </w:tc>
        <w:tc>
          <w:tcPr>
            <w:tcW w:w="412" w:type="pct"/>
            <w:shd w:val="clear" w:color="auto" w:fill="auto"/>
            <w:noWrap/>
            <w:vAlign w:val="bottom"/>
            <w:hideMark/>
          </w:tcPr>
          <w:p w14:paraId="1863C576"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469AED46"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408D731E"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693F880A" w14:textId="77777777" w:rsidTr="00596464">
        <w:trPr>
          <w:trHeight w:val="300"/>
        </w:trPr>
        <w:tc>
          <w:tcPr>
            <w:tcW w:w="1014" w:type="pct"/>
            <w:shd w:val="clear" w:color="auto" w:fill="auto"/>
            <w:noWrap/>
            <w:vAlign w:val="bottom"/>
            <w:hideMark/>
          </w:tcPr>
          <w:p w14:paraId="6BB35BE4" w14:textId="77777777" w:rsidR="00D05587" w:rsidRPr="00D05587" w:rsidRDefault="00D05587" w:rsidP="00596464">
            <w:pPr>
              <w:rPr>
                <w:rFonts w:cs="Times New Roman"/>
                <w:color w:val="000000"/>
                <w:sz w:val="16"/>
                <w:szCs w:val="16"/>
                <w:lang w:eastAsia="fi-FI"/>
              </w:rPr>
            </w:pPr>
            <w:r w:rsidRPr="00D05587">
              <w:rPr>
                <w:rFonts w:cs="Times New Roman"/>
                <w:color w:val="000000"/>
                <w:sz w:val="16"/>
                <w:szCs w:val="16"/>
                <w:lang w:eastAsia="fi-FI"/>
              </w:rPr>
              <w:t xml:space="preserve">Andromeda </w:t>
            </w:r>
            <w:proofErr w:type="spellStart"/>
            <w:r w:rsidRPr="00D05587">
              <w:rPr>
                <w:rFonts w:cs="Times New Roman"/>
                <w:color w:val="000000"/>
                <w:sz w:val="16"/>
                <w:szCs w:val="16"/>
                <w:lang w:eastAsia="fi-FI"/>
              </w:rPr>
              <w:t>polifolia</w:t>
            </w:r>
            <w:proofErr w:type="spellEnd"/>
          </w:p>
        </w:tc>
        <w:tc>
          <w:tcPr>
            <w:tcW w:w="412" w:type="pct"/>
            <w:shd w:val="clear" w:color="auto" w:fill="auto"/>
            <w:noWrap/>
            <w:vAlign w:val="bottom"/>
            <w:hideMark/>
          </w:tcPr>
          <w:p w14:paraId="5AD93CA7"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5AF8B23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11D93F1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565568A2"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259BF98D"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Luzula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spicata</w:t>
            </w:r>
            <w:proofErr w:type="spellEnd"/>
          </w:p>
        </w:tc>
        <w:tc>
          <w:tcPr>
            <w:tcW w:w="412" w:type="pct"/>
            <w:shd w:val="clear" w:color="auto" w:fill="auto"/>
            <w:noWrap/>
            <w:vAlign w:val="bottom"/>
            <w:hideMark/>
          </w:tcPr>
          <w:p w14:paraId="6BC162DF"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74FAFE3E"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5BF88CD4"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256E4343" w14:textId="77777777" w:rsidTr="00596464">
        <w:trPr>
          <w:trHeight w:val="300"/>
        </w:trPr>
        <w:tc>
          <w:tcPr>
            <w:tcW w:w="1014" w:type="pct"/>
            <w:shd w:val="clear" w:color="auto" w:fill="auto"/>
            <w:noWrap/>
            <w:vAlign w:val="bottom"/>
            <w:hideMark/>
          </w:tcPr>
          <w:p w14:paraId="4552DE78" w14:textId="77777777" w:rsidR="00D05587" w:rsidRPr="00D05587" w:rsidRDefault="00D05587" w:rsidP="00596464">
            <w:pPr>
              <w:rPr>
                <w:rFonts w:cs="Times New Roman"/>
                <w:color w:val="000000"/>
                <w:sz w:val="16"/>
                <w:szCs w:val="16"/>
                <w:lang w:eastAsia="fi-FI"/>
              </w:rPr>
            </w:pPr>
            <w:r w:rsidRPr="00D05587">
              <w:rPr>
                <w:rFonts w:cs="Times New Roman"/>
                <w:color w:val="000000"/>
                <w:sz w:val="16"/>
                <w:szCs w:val="16"/>
                <w:lang w:eastAsia="fi-FI"/>
              </w:rPr>
              <w:t xml:space="preserve">Angelica </w:t>
            </w:r>
            <w:proofErr w:type="spellStart"/>
            <w:r w:rsidRPr="00D05587">
              <w:rPr>
                <w:rFonts w:cs="Times New Roman"/>
                <w:color w:val="000000"/>
                <w:sz w:val="16"/>
                <w:szCs w:val="16"/>
                <w:lang w:eastAsia="fi-FI"/>
              </w:rPr>
              <w:t>archangelica</w:t>
            </w:r>
            <w:proofErr w:type="spellEnd"/>
          </w:p>
        </w:tc>
        <w:tc>
          <w:tcPr>
            <w:tcW w:w="412" w:type="pct"/>
            <w:shd w:val="clear" w:color="auto" w:fill="auto"/>
            <w:noWrap/>
            <w:vAlign w:val="bottom"/>
            <w:hideMark/>
          </w:tcPr>
          <w:p w14:paraId="172D7E95"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475DDD90"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7709C96E"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4D818549"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7CE312F7"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Luzula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sudetica</w:t>
            </w:r>
            <w:proofErr w:type="spellEnd"/>
          </w:p>
        </w:tc>
        <w:tc>
          <w:tcPr>
            <w:tcW w:w="412" w:type="pct"/>
            <w:shd w:val="clear" w:color="auto" w:fill="auto"/>
            <w:noWrap/>
            <w:vAlign w:val="bottom"/>
            <w:hideMark/>
          </w:tcPr>
          <w:p w14:paraId="2E5B7894"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062DA082"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1F734D6E"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2B82A8F9" w14:textId="77777777" w:rsidTr="00596464">
        <w:trPr>
          <w:trHeight w:val="300"/>
        </w:trPr>
        <w:tc>
          <w:tcPr>
            <w:tcW w:w="1014" w:type="pct"/>
            <w:shd w:val="clear" w:color="auto" w:fill="auto"/>
            <w:noWrap/>
            <w:vAlign w:val="bottom"/>
            <w:hideMark/>
          </w:tcPr>
          <w:p w14:paraId="12173410"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Antennaria</w:t>
            </w:r>
            <w:proofErr w:type="spellEnd"/>
            <w:r w:rsidRPr="00D05587">
              <w:rPr>
                <w:rFonts w:cs="Times New Roman"/>
                <w:color w:val="000000"/>
                <w:sz w:val="16"/>
                <w:szCs w:val="16"/>
                <w:lang w:eastAsia="fi-FI"/>
              </w:rPr>
              <w:t xml:space="preserve"> alpina</w:t>
            </w:r>
          </w:p>
        </w:tc>
        <w:tc>
          <w:tcPr>
            <w:tcW w:w="412" w:type="pct"/>
            <w:shd w:val="clear" w:color="auto" w:fill="auto"/>
            <w:noWrap/>
            <w:vAlign w:val="bottom"/>
            <w:hideMark/>
          </w:tcPr>
          <w:p w14:paraId="1F3511AC"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51F3AE61"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48" w:type="pct"/>
            <w:shd w:val="clear" w:color="auto" w:fill="auto"/>
            <w:noWrap/>
            <w:vAlign w:val="bottom"/>
            <w:hideMark/>
          </w:tcPr>
          <w:p w14:paraId="0C75903D"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152B3533"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35A4B27B"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Luzula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wahlenbergii</w:t>
            </w:r>
            <w:proofErr w:type="spellEnd"/>
          </w:p>
        </w:tc>
        <w:tc>
          <w:tcPr>
            <w:tcW w:w="412" w:type="pct"/>
            <w:shd w:val="clear" w:color="auto" w:fill="auto"/>
            <w:noWrap/>
            <w:vAlign w:val="bottom"/>
            <w:hideMark/>
          </w:tcPr>
          <w:p w14:paraId="0A5FE111"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1B4A0E7D"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031A8590"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1B873852" w14:textId="77777777" w:rsidTr="00596464">
        <w:trPr>
          <w:trHeight w:val="300"/>
        </w:trPr>
        <w:tc>
          <w:tcPr>
            <w:tcW w:w="1014" w:type="pct"/>
            <w:shd w:val="clear" w:color="auto" w:fill="auto"/>
            <w:noWrap/>
            <w:vAlign w:val="bottom"/>
            <w:hideMark/>
          </w:tcPr>
          <w:p w14:paraId="4E99331F"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Antennaria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canescens</w:t>
            </w:r>
            <w:proofErr w:type="spellEnd"/>
          </w:p>
        </w:tc>
        <w:tc>
          <w:tcPr>
            <w:tcW w:w="412" w:type="pct"/>
            <w:shd w:val="clear" w:color="auto" w:fill="auto"/>
            <w:noWrap/>
            <w:vAlign w:val="bottom"/>
            <w:hideMark/>
          </w:tcPr>
          <w:p w14:paraId="664B14DC"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696C2BA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75D305BF"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3B90620E"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2D0E7BB1"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Lycopodium</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clavatum</w:t>
            </w:r>
            <w:proofErr w:type="spellEnd"/>
          </w:p>
        </w:tc>
        <w:tc>
          <w:tcPr>
            <w:tcW w:w="412" w:type="pct"/>
            <w:shd w:val="clear" w:color="auto" w:fill="auto"/>
            <w:noWrap/>
            <w:vAlign w:val="bottom"/>
            <w:hideMark/>
          </w:tcPr>
          <w:p w14:paraId="1FAC0F84"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26DC091B"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62561597"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14A66D32" w14:textId="77777777" w:rsidTr="00596464">
        <w:trPr>
          <w:trHeight w:val="300"/>
        </w:trPr>
        <w:tc>
          <w:tcPr>
            <w:tcW w:w="1014" w:type="pct"/>
            <w:shd w:val="clear" w:color="auto" w:fill="auto"/>
            <w:noWrap/>
            <w:vAlign w:val="bottom"/>
            <w:hideMark/>
          </w:tcPr>
          <w:p w14:paraId="2D885BEF"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Antennaria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dioica</w:t>
            </w:r>
            <w:proofErr w:type="spellEnd"/>
          </w:p>
        </w:tc>
        <w:tc>
          <w:tcPr>
            <w:tcW w:w="412" w:type="pct"/>
            <w:shd w:val="clear" w:color="auto" w:fill="auto"/>
            <w:noWrap/>
            <w:vAlign w:val="bottom"/>
            <w:hideMark/>
          </w:tcPr>
          <w:p w14:paraId="633BB7DD"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0509838A"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5907E7F9"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1F5B270E"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06F617A3"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Lysimachia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europaea</w:t>
            </w:r>
            <w:proofErr w:type="spellEnd"/>
          </w:p>
        </w:tc>
        <w:tc>
          <w:tcPr>
            <w:tcW w:w="412" w:type="pct"/>
            <w:shd w:val="clear" w:color="auto" w:fill="auto"/>
            <w:noWrap/>
            <w:vAlign w:val="bottom"/>
            <w:hideMark/>
          </w:tcPr>
          <w:p w14:paraId="29F569A2"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46E24624"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71A9A832"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05A1A61A" w14:textId="77777777" w:rsidTr="00596464">
        <w:trPr>
          <w:trHeight w:val="300"/>
        </w:trPr>
        <w:tc>
          <w:tcPr>
            <w:tcW w:w="1014" w:type="pct"/>
            <w:shd w:val="clear" w:color="auto" w:fill="auto"/>
            <w:noWrap/>
            <w:vAlign w:val="bottom"/>
            <w:hideMark/>
          </w:tcPr>
          <w:p w14:paraId="4FB7C159"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Anthoxanthum</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monticola</w:t>
            </w:r>
            <w:proofErr w:type="spellEnd"/>
          </w:p>
        </w:tc>
        <w:tc>
          <w:tcPr>
            <w:tcW w:w="412" w:type="pct"/>
            <w:shd w:val="clear" w:color="auto" w:fill="auto"/>
            <w:noWrap/>
            <w:vAlign w:val="bottom"/>
            <w:hideMark/>
          </w:tcPr>
          <w:p w14:paraId="57815749"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17FE713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48" w:type="pct"/>
            <w:shd w:val="clear" w:color="auto" w:fill="auto"/>
            <w:noWrap/>
            <w:vAlign w:val="bottom"/>
            <w:hideMark/>
          </w:tcPr>
          <w:p w14:paraId="174977AA"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788068D4"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7142966E"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Micranthes</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foliolosa</w:t>
            </w:r>
            <w:proofErr w:type="spellEnd"/>
          </w:p>
        </w:tc>
        <w:tc>
          <w:tcPr>
            <w:tcW w:w="412" w:type="pct"/>
            <w:shd w:val="clear" w:color="auto" w:fill="auto"/>
            <w:noWrap/>
            <w:vAlign w:val="bottom"/>
            <w:hideMark/>
          </w:tcPr>
          <w:p w14:paraId="2291FF4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55FA6636"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022FFA4A"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41FBDC14" w14:textId="77777777" w:rsidTr="00596464">
        <w:trPr>
          <w:trHeight w:val="300"/>
        </w:trPr>
        <w:tc>
          <w:tcPr>
            <w:tcW w:w="1014" w:type="pct"/>
            <w:shd w:val="clear" w:color="auto" w:fill="auto"/>
            <w:noWrap/>
            <w:vAlign w:val="bottom"/>
            <w:hideMark/>
          </w:tcPr>
          <w:p w14:paraId="256DF649"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Anthoxanthum</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odoratum</w:t>
            </w:r>
            <w:proofErr w:type="spellEnd"/>
          </w:p>
        </w:tc>
        <w:tc>
          <w:tcPr>
            <w:tcW w:w="412" w:type="pct"/>
            <w:shd w:val="clear" w:color="auto" w:fill="auto"/>
            <w:noWrap/>
            <w:vAlign w:val="bottom"/>
            <w:hideMark/>
          </w:tcPr>
          <w:p w14:paraId="068E19E4"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14840015"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2703E2F6"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5B26B179"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767356B1"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Micranthes</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nivalis</w:t>
            </w:r>
            <w:proofErr w:type="spellEnd"/>
          </w:p>
        </w:tc>
        <w:tc>
          <w:tcPr>
            <w:tcW w:w="412" w:type="pct"/>
            <w:shd w:val="clear" w:color="auto" w:fill="auto"/>
            <w:noWrap/>
            <w:vAlign w:val="bottom"/>
            <w:hideMark/>
          </w:tcPr>
          <w:p w14:paraId="41D1C3D4"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27527BDA"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226619E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201F04DA" w14:textId="77777777" w:rsidTr="00596464">
        <w:trPr>
          <w:trHeight w:val="300"/>
        </w:trPr>
        <w:tc>
          <w:tcPr>
            <w:tcW w:w="1014" w:type="pct"/>
            <w:shd w:val="clear" w:color="auto" w:fill="auto"/>
            <w:noWrap/>
            <w:vAlign w:val="bottom"/>
            <w:hideMark/>
          </w:tcPr>
          <w:p w14:paraId="7636B119"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Arctostaphylos</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uva-ursi</w:t>
            </w:r>
            <w:proofErr w:type="spellEnd"/>
          </w:p>
        </w:tc>
        <w:tc>
          <w:tcPr>
            <w:tcW w:w="412" w:type="pct"/>
            <w:shd w:val="clear" w:color="auto" w:fill="auto"/>
            <w:noWrap/>
            <w:vAlign w:val="bottom"/>
            <w:hideMark/>
          </w:tcPr>
          <w:p w14:paraId="2B34F10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290ECD58"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37E866DC"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69BEE11B"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5ACECB2F"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Micranthes</w:t>
            </w:r>
            <w:proofErr w:type="spellEnd"/>
            <w:r w:rsidRPr="00D05587">
              <w:rPr>
                <w:rFonts w:cs="Times New Roman"/>
                <w:color w:val="000000"/>
                <w:sz w:val="16"/>
                <w:szCs w:val="16"/>
                <w:lang w:eastAsia="fi-FI"/>
              </w:rPr>
              <w:t xml:space="preserve"> tenuis</w:t>
            </w:r>
          </w:p>
        </w:tc>
        <w:tc>
          <w:tcPr>
            <w:tcW w:w="412" w:type="pct"/>
            <w:shd w:val="clear" w:color="auto" w:fill="auto"/>
            <w:noWrap/>
            <w:vAlign w:val="bottom"/>
            <w:hideMark/>
          </w:tcPr>
          <w:p w14:paraId="4A55A60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52CE960F"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5A5F968A"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r>
      <w:tr w:rsidR="00D05587" w:rsidRPr="00D05587" w14:paraId="41768247" w14:textId="77777777" w:rsidTr="00596464">
        <w:trPr>
          <w:trHeight w:val="300"/>
        </w:trPr>
        <w:tc>
          <w:tcPr>
            <w:tcW w:w="1014" w:type="pct"/>
            <w:shd w:val="clear" w:color="auto" w:fill="auto"/>
            <w:noWrap/>
            <w:vAlign w:val="bottom"/>
            <w:hideMark/>
          </w:tcPr>
          <w:p w14:paraId="6109D511"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Arctous</w:t>
            </w:r>
            <w:proofErr w:type="spellEnd"/>
            <w:r w:rsidRPr="00D05587">
              <w:rPr>
                <w:rFonts w:cs="Times New Roman"/>
                <w:color w:val="000000"/>
                <w:sz w:val="16"/>
                <w:szCs w:val="16"/>
                <w:lang w:eastAsia="fi-FI"/>
              </w:rPr>
              <w:t xml:space="preserve"> alpina</w:t>
            </w:r>
          </w:p>
        </w:tc>
        <w:tc>
          <w:tcPr>
            <w:tcW w:w="412" w:type="pct"/>
            <w:shd w:val="clear" w:color="auto" w:fill="auto"/>
            <w:noWrap/>
            <w:vAlign w:val="bottom"/>
            <w:hideMark/>
          </w:tcPr>
          <w:p w14:paraId="513FDE04"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1A352E6D"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0542BF74"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6CB76CED"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53DAAB3F"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Nardus</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stricta</w:t>
            </w:r>
            <w:proofErr w:type="spellEnd"/>
          </w:p>
        </w:tc>
        <w:tc>
          <w:tcPr>
            <w:tcW w:w="412" w:type="pct"/>
            <w:shd w:val="clear" w:color="auto" w:fill="auto"/>
            <w:noWrap/>
            <w:vAlign w:val="bottom"/>
            <w:hideMark/>
          </w:tcPr>
          <w:p w14:paraId="06E86024"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1BBCE6CC"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38EEEFE9"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1E13D59F" w14:textId="77777777" w:rsidTr="00596464">
        <w:trPr>
          <w:trHeight w:val="300"/>
        </w:trPr>
        <w:tc>
          <w:tcPr>
            <w:tcW w:w="1014" w:type="pct"/>
            <w:shd w:val="clear" w:color="auto" w:fill="auto"/>
            <w:noWrap/>
            <w:vAlign w:val="bottom"/>
            <w:hideMark/>
          </w:tcPr>
          <w:p w14:paraId="7A70C651"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Artemisia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borealis</w:t>
            </w:r>
            <w:proofErr w:type="spellEnd"/>
          </w:p>
        </w:tc>
        <w:tc>
          <w:tcPr>
            <w:tcW w:w="412" w:type="pct"/>
            <w:shd w:val="clear" w:color="auto" w:fill="auto"/>
            <w:noWrap/>
            <w:vAlign w:val="bottom"/>
            <w:hideMark/>
          </w:tcPr>
          <w:p w14:paraId="5374FA2D"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49AE67CA"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48" w:type="pct"/>
            <w:shd w:val="clear" w:color="auto" w:fill="auto"/>
            <w:noWrap/>
            <w:vAlign w:val="bottom"/>
            <w:hideMark/>
          </w:tcPr>
          <w:p w14:paraId="42D0893F"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6" w:type="pct"/>
            <w:shd w:val="clear" w:color="auto" w:fill="auto"/>
            <w:noWrap/>
            <w:vAlign w:val="bottom"/>
            <w:hideMark/>
          </w:tcPr>
          <w:p w14:paraId="552E200F"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6590C80C"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Neottia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cordata</w:t>
            </w:r>
            <w:proofErr w:type="spellEnd"/>
          </w:p>
        </w:tc>
        <w:tc>
          <w:tcPr>
            <w:tcW w:w="412" w:type="pct"/>
            <w:shd w:val="clear" w:color="auto" w:fill="auto"/>
            <w:noWrap/>
            <w:vAlign w:val="bottom"/>
            <w:hideMark/>
          </w:tcPr>
          <w:p w14:paraId="7E57641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79A7266F"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1C7A6225"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6072B4E0" w14:textId="77777777" w:rsidTr="00596464">
        <w:trPr>
          <w:trHeight w:val="300"/>
        </w:trPr>
        <w:tc>
          <w:tcPr>
            <w:tcW w:w="1014" w:type="pct"/>
            <w:shd w:val="clear" w:color="auto" w:fill="auto"/>
            <w:noWrap/>
            <w:vAlign w:val="bottom"/>
            <w:hideMark/>
          </w:tcPr>
          <w:p w14:paraId="79F706BB"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Astragalus</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alpinus</w:t>
            </w:r>
            <w:proofErr w:type="spellEnd"/>
          </w:p>
        </w:tc>
        <w:tc>
          <w:tcPr>
            <w:tcW w:w="412" w:type="pct"/>
            <w:shd w:val="clear" w:color="auto" w:fill="auto"/>
            <w:noWrap/>
            <w:vAlign w:val="bottom"/>
            <w:hideMark/>
          </w:tcPr>
          <w:p w14:paraId="14CA293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2A9B4758"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220CCF31"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60754492"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0DD4709B"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Omalotheca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norvegica</w:t>
            </w:r>
            <w:proofErr w:type="spellEnd"/>
          </w:p>
        </w:tc>
        <w:tc>
          <w:tcPr>
            <w:tcW w:w="412" w:type="pct"/>
            <w:shd w:val="clear" w:color="auto" w:fill="auto"/>
            <w:noWrap/>
            <w:vAlign w:val="bottom"/>
            <w:hideMark/>
          </w:tcPr>
          <w:p w14:paraId="29F09C70"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0EAE3C06"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4D4162A8"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0A50C7F2" w14:textId="77777777" w:rsidTr="00596464">
        <w:trPr>
          <w:trHeight w:val="300"/>
        </w:trPr>
        <w:tc>
          <w:tcPr>
            <w:tcW w:w="1014" w:type="pct"/>
            <w:shd w:val="clear" w:color="auto" w:fill="auto"/>
            <w:noWrap/>
            <w:vAlign w:val="bottom"/>
            <w:hideMark/>
          </w:tcPr>
          <w:p w14:paraId="2B91DA28"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Astragalus</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frigidus</w:t>
            </w:r>
            <w:proofErr w:type="spellEnd"/>
          </w:p>
        </w:tc>
        <w:tc>
          <w:tcPr>
            <w:tcW w:w="412" w:type="pct"/>
            <w:shd w:val="clear" w:color="auto" w:fill="auto"/>
            <w:noWrap/>
            <w:vAlign w:val="bottom"/>
            <w:hideMark/>
          </w:tcPr>
          <w:p w14:paraId="156AEFC6"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427D3E18"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59C3FD47"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4ED86F79"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60395743"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Omalotheca</w:t>
            </w:r>
            <w:proofErr w:type="spellEnd"/>
            <w:r w:rsidRPr="00D05587">
              <w:rPr>
                <w:rFonts w:cs="Times New Roman"/>
                <w:color w:val="000000"/>
                <w:sz w:val="16"/>
                <w:szCs w:val="16"/>
                <w:lang w:eastAsia="fi-FI"/>
              </w:rPr>
              <w:t xml:space="preserve"> supina</w:t>
            </w:r>
          </w:p>
        </w:tc>
        <w:tc>
          <w:tcPr>
            <w:tcW w:w="412" w:type="pct"/>
            <w:shd w:val="clear" w:color="auto" w:fill="auto"/>
            <w:noWrap/>
            <w:vAlign w:val="bottom"/>
            <w:hideMark/>
          </w:tcPr>
          <w:p w14:paraId="12D58B2C"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2548C4B1"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73AE8C7F"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1A93D28D" w14:textId="77777777" w:rsidTr="00596464">
        <w:trPr>
          <w:trHeight w:val="300"/>
        </w:trPr>
        <w:tc>
          <w:tcPr>
            <w:tcW w:w="1014" w:type="pct"/>
            <w:shd w:val="clear" w:color="auto" w:fill="auto"/>
            <w:noWrap/>
            <w:vAlign w:val="bottom"/>
            <w:hideMark/>
          </w:tcPr>
          <w:p w14:paraId="5813404A"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Avenella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flexuosa</w:t>
            </w:r>
            <w:proofErr w:type="spellEnd"/>
          </w:p>
        </w:tc>
        <w:tc>
          <w:tcPr>
            <w:tcW w:w="412" w:type="pct"/>
            <w:shd w:val="clear" w:color="auto" w:fill="auto"/>
            <w:noWrap/>
            <w:vAlign w:val="bottom"/>
            <w:hideMark/>
          </w:tcPr>
          <w:p w14:paraId="75964B9E"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21DFEC74"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267EE1F4"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6CAF0FE0"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1300F419"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Orthilia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secunda</w:t>
            </w:r>
            <w:proofErr w:type="spellEnd"/>
          </w:p>
        </w:tc>
        <w:tc>
          <w:tcPr>
            <w:tcW w:w="412" w:type="pct"/>
            <w:shd w:val="clear" w:color="auto" w:fill="auto"/>
            <w:noWrap/>
            <w:vAlign w:val="bottom"/>
            <w:hideMark/>
          </w:tcPr>
          <w:p w14:paraId="26A10FF7"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0BEE4901"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4F736FC6"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72F4F788" w14:textId="77777777" w:rsidTr="00596464">
        <w:trPr>
          <w:trHeight w:val="300"/>
        </w:trPr>
        <w:tc>
          <w:tcPr>
            <w:tcW w:w="1014" w:type="pct"/>
            <w:shd w:val="clear" w:color="auto" w:fill="auto"/>
            <w:noWrap/>
            <w:vAlign w:val="bottom"/>
            <w:hideMark/>
          </w:tcPr>
          <w:p w14:paraId="340139F9"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Bartsia</w:t>
            </w:r>
            <w:proofErr w:type="spellEnd"/>
            <w:r w:rsidRPr="00D05587">
              <w:rPr>
                <w:rFonts w:cs="Times New Roman"/>
                <w:color w:val="000000"/>
                <w:sz w:val="16"/>
                <w:szCs w:val="16"/>
                <w:lang w:eastAsia="fi-FI"/>
              </w:rPr>
              <w:t xml:space="preserve"> alpina</w:t>
            </w:r>
          </w:p>
        </w:tc>
        <w:tc>
          <w:tcPr>
            <w:tcW w:w="412" w:type="pct"/>
            <w:shd w:val="clear" w:color="auto" w:fill="auto"/>
            <w:noWrap/>
            <w:vAlign w:val="bottom"/>
            <w:hideMark/>
          </w:tcPr>
          <w:p w14:paraId="2E19DBA0"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310B5E9F"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1C39B6E8"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6D2A9E26"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1701F6AB"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Oxyria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digyna</w:t>
            </w:r>
            <w:proofErr w:type="spellEnd"/>
          </w:p>
        </w:tc>
        <w:tc>
          <w:tcPr>
            <w:tcW w:w="412" w:type="pct"/>
            <w:shd w:val="clear" w:color="auto" w:fill="auto"/>
            <w:noWrap/>
            <w:vAlign w:val="bottom"/>
            <w:hideMark/>
          </w:tcPr>
          <w:p w14:paraId="4160B019"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35508ED7"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6E84AD30"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74469C27" w14:textId="77777777" w:rsidTr="00596464">
        <w:trPr>
          <w:trHeight w:val="300"/>
        </w:trPr>
        <w:tc>
          <w:tcPr>
            <w:tcW w:w="1014" w:type="pct"/>
            <w:shd w:val="clear" w:color="auto" w:fill="auto"/>
            <w:noWrap/>
            <w:vAlign w:val="bottom"/>
            <w:hideMark/>
          </w:tcPr>
          <w:p w14:paraId="3AC9083B"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Betula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nana</w:t>
            </w:r>
            <w:proofErr w:type="spellEnd"/>
          </w:p>
        </w:tc>
        <w:tc>
          <w:tcPr>
            <w:tcW w:w="412" w:type="pct"/>
            <w:shd w:val="clear" w:color="auto" w:fill="auto"/>
            <w:noWrap/>
            <w:vAlign w:val="bottom"/>
            <w:hideMark/>
          </w:tcPr>
          <w:p w14:paraId="4D4D8198"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31718CF8"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48" w:type="pct"/>
            <w:shd w:val="clear" w:color="auto" w:fill="auto"/>
            <w:noWrap/>
            <w:vAlign w:val="bottom"/>
            <w:hideMark/>
          </w:tcPr>
          <w:p w14:paraId="6C39DD62"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02EEE9E6"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228FC23F"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Papaver</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radicatum</w:t>
            </w:r>
            <w:proofErr w:type="spellEnd"/>
          </w:p>
        </w:tc>
        <w:tc>
          <w:tcPr>
            <w:tcW w:w="412" w:type="pct"/>
            <w:shd w:val="clear" w:color="auto" w:fill="auto"/>
            <w:noWrap/>
            <w:vAlign w:val="bottom"/>
            <w:hideMark/>
          </w:tcPr>
          <w:p w14:paraId="001BAC61"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40B0C647"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58B35EBF"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r>
      <w:tr w:rsidR="00D05587" w:rsidRPr="00D05587" w14:paraId="68524C2B" w14:textId="77777777" w:rsidTr="00596464">
        <w:trPr>
          <w:trHeight w:val="300"/>
        </w:trPr>
        <w:tc>
          <w:tcPr>
            <w:tcW w:w="1014" w:type="pct"/>
            <w:shd w:val="clear" w:color="auto" w:fill="auto"/>
            <w:noWrap/>
            <w:vAlign w:val="bottom"/>
            <w:hideMark/>
          </w:tcPr>
          <w:p w14:paraId="53E16B0B"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Betula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pubescens</w:t>
            </w:r>
            <w:proofErr w:type="spellEnd"/>
          </w:p>
        </w:tc>
        <w:tc>
          <w:tcPr>
            <w:tcW w:w="412" w:type="pct"/>
            <w:shd w:val="clear" w:color="auto" w:fill="auto"/>
            <w:noWrap/>
            <w:vAlign w:val="bottom"/>
            <w:hideMark/>
          </w:tcPr>
          <w:p w14:paraId="09D46DF9"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358BAF4B"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4AD08ED0"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3E038EBD"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2987C5F3"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Parnassia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palustris</w:t>
            </w:r>
            <w:proofErr w:type="spellEnd"/>
          </w:p>
        </w:tc>
        <w:tc>
          <w:tcPr>
            <w:tcW w:w="412" w:type="pct"/>
            <w:shd w:val="clear" w:color="auto" w:fill="auto"/>
            <w:noWrap/>
            <w:vAlign w:val="bottom"/>
            <w:hideMark/>
          </w:tcPr>
          <w:p w14:paraId="58C1B439"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1A2BCA59"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1CFE716E"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505B6810" w14:textId="77777777" w:rsidTr="00596464">
        <w:trPr>
          <w:trHeight w:val="300"/>
        </w:trPr>
        <w:tc>
          <w:tcPr>
            <w:tcW w:w="1014" w:type="pct"/>
            <w:shd w:val="clear" w:color="auto" w:fill="auto"/>
            <w:noWrap/>
            <w:vAlign w:val="bottom"/>
            <w:hideMark/>
          </w:tcPr>
          <w:p w14:paraId="38410B34"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Bistorta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vivipara</w:t>
            </w:r>
            <w:proofErr w:type="spellEnd"/>
          </w:p>
        </w:tc>
        <w:tc>
          <w:tcPr>
            <w:tcW w:w="412" w:type="pct"/>
            <w:shd w:val="clear" w:color="auto" w:fill="auto"/>
            <w:noWrap/>
            <w:vAlign w:val="bottom"/>
            <w:hideMark/>
          </w:tcPr>
          <w:p w14:paraId="32578DDA"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63E9B45E"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48" w:type="pct"/>
            <w:shd w:val="clear" w:color="auto" w:fill="auto"/>
            <w:noWrap/>
            <w:vAlign w:val="bottom"/>
            <w:hideMark/>
          </w:tcPr>
          <w:p w14:paraId="17B961A1"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3DE30B0C"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4A2B8F9E"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Pedicularis</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dasyantha</w:t>
            </w:r>
            <w:proofErr w:type="spellEnd"/>
          </w:p>
        </w:tc>
        <w:tc>
          <w:tcPr>
            <w:tcW w:w="412" w:type="pct"/>
            <w:shd w:val="clear" w:color="auto" w:fill="auto"/>
            <w:noWrap/>
            <w:vAlign w:val="bottom"/>
            <w:hideMark/>
          </w:tcPr>
          <w:p w14:paraId="04318C7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7BE5C867"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3946133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r>
      <w:tr w:rsidR="00D05587" w:rsidRPr="00D05587" w14:paraId="78637C7B" w14:textId="77777777" w:rsidTr="00596464">
        <w:trPr>
          <w:trHeight w:val="300"/>
        </w:trPr>
        <w:tc>
          <w:tcPr>
            <w:tcW w:w="1014" w:type="pct"/>
            <w:shd w:val="clear" w:color="auto" w:fill="auto"/>
            <w:noWrap/>
            <w:vAlign w:val="bottom"/>
            <w:hideMark/>
          </w:tcPr>
          <w:p w14:paraId="5DB4142A"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Botrychium</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lunaria</w:t>
            </w:r>
            <w:proofErr w:type="spellEnd"/>
          </w:p>
        </w:tc>
        <w:tc>
          <w:tcPr>
            <w:tcW w:w="412" w:type="pct"/>
            <w:shd w:val="clear" w:color="auto" w:fill="auto"/>
            <w:noWrap/>
            <w:vAlign w:val="bottom"/>
            <w:hideMark/>
          </w:tcPr>
          <w:p w14:paraId="60766DBE"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3A5CEDBD"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1A192BBA"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52AF3DA9"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27DD53FD"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Pedicularis</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flammea</w:t>
            </w:r>
            <w:proofErr w:type="spellEnd"/>
          </w:p>
        </w:tc>
        <w:tc>
          <w:tcPr>
            <w:tcW w:w="412" w:type="pct"/>
            <w:shd w:val="clear" w:color="auto" w:fill="auto"/>
            <w:noWrap/>
            <w:vAlign w:val="bottom"/>
            <w:hideMark/>
          </w:tcPr>
          <w:p w14:paraId="70EBD159"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21CB2544"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096164C5"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r>
      <w:tr w:rsidR="00D05587" w:rsidRPr="00D05587" w14:paraId="18EAA4F1" w14:textId="77777777" w:rsidTr="00596464">
        <w:trPr>
          <w:trHeight w:val="300"/>
        </w:trPr>
        <w:tc>
          <w:tcPr>
            <w:tcW w:w="1014" w:type="pct"/>
            <w:shd w:val="clear" w:color="auto" w:fill="auto"/>
            <w:noWrap/>
            <w:vAlign w:val="bottom"/>
            <w:hideMark/>
          </w:tcPr>
          <w:p w14:paraId="1BAB6D40"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Calamagrostis</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canadensis</w:t>
            </w:r>
            <w:proofErr w:type="spellEnd"/>
          </w:p>
        </w:tc>
        <w:tc>
          <w:tcPr>
            <w:tcW w:w="412" w:type="pct"/>
            <w:shd w:val="clear" w:color="auto" w:fill="auto"/>
            <w:noWrap/>
            <w:vAlign w:val="bottom"/>
            <w:hideMark/>
          </w:tcPr>
          <w:p w14:paraId="1A8AFFC0"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618237DF"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48" w:type="pct"/>
            <w:shd w:val="clear" w:color="auto" w:fill="auto"/>
            <w:noWrap/>
            <w:vAlign w:val="bottom"/>
            <w:hideMark/>
          </w:tcPr>
          <w:p w14:paraId="5BA65F05"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6" w:type="pct"/>
            <w:shd w:val="clear" w:color="auto" w:fill="auto"/>
            <w:noWrap/>
            <w:vAlign w:val="bottom"/>
            <w:hideMark/>
          </w:tcPr>
          <w:p w14:paraId="18982A12"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2092B38E"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Pedicularis</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hirsuta</w:t>
            </w:r>
            <w:proofErr w:type="spellEnd"/>
          </w:p>
        </w:tc>
        <w:tc>
          <w:tcPr>
            <w:tcW w:w="412" w:type="pct"/>
            <w:shd w:val="clear" w:color="auto" w:fill="auto"/>
            <w:noWrap/>
            <w:vAlign w:val="bottom"/>
            <w:hideMark/>
          </w:tcPr>
          <w:p w14:paraId="36FF1F36"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745D1F2C"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3381E2E8"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r>
      <w:tr w:rsidR="00D05587" w:rsidRPr="00D05587" w14:paraId="74CCE7E6" w14:textId="77777777" w:rsidTr="00596464">
        <w:trPr>
          <w:trHeight w:val="300"/>
        </w:trPr>
        <w:tc>
          <w:tcPr>
            <w:tcW w:w="1014" w:type="pct"/>
            <w:shd w:val="clear" w:color="auto" w:fill="auto"/>
            <w:noWrap/>
            <w:vAlign w:val="bottom"/>
            <w:hideMark/>
          </w:tcPr>
          <w:p w14:paraId="7CC6700A"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Calamagrostis</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lapponica</w:t>
            </w:r>
            <w:proofErr w:type="spellEnd"/>
          </w:p>
        </w:tc>
        <w:tc>
          <w:tcPr>
            <w:tcW w:w="412" w:type="pct"/>
            <w:shd w:val="clear" w:color="auto" w:fill="auto"/>
            <w:noWrap/>
            <w:vAlign w:val="bottom"/>
            <w:hideMark/>
          </w:tcPr>
          <w:p w14:paraId="63C51C34"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1BD7D860"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42949A6A"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59F4AF8B"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1AFF5BF0"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Pedicularis</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lapponica</w:t>
            </w:r>
            <w:proofErr w:type="spellEnd"/>
          </w:p>
        </w:tc>
        <w:tc>
          <w:tcPr>
            <w:tcW w:w="412" w:type="pct"/>
            <w:shd w:val="clear" w:color="auto" w:fill="auto"/>
            <w:noWrap/>
            <w:vAlign w:val="bottom"/>
            <w:hideMark/>
          </w:tcPr>
          <w:p w14:paraId="5176C401"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544A2E95"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3CE9EA4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3984EF91" w14:textId="77777777" w:rsidTr="00596464">
        <w:trPr>
          <w:trHeight w:val="300"/>
        </w:trPr>
        <w:tc>
          <w:tcPr>
            <w:tcW w:w="1014" w:type="pct"/>
            <w:shd w:val="clear" w:color="auto" w:fill="auto"/>
            <w:noWrap/>
            <w:vAlign w:val="bottom"/>
            <w:hideMark/>
          </w:tcPr>
          <w:p w14:paraId="73E96168"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Calamagrostis</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neglecta</w:t>
            </w:r>
            <w:proofErr w:type="spellEnd"/>
          </w:p>
        </w:tc>
        <w:tc>
          <w:tcPr>
            <w:tcW w:w="412" w:type="pct"/>
            <w:shd w:val="clear" w:color="auto" w:fill="auto"/>
            <w:noWrap/>
            <w:vAlign w:val="bottom"/>
            <w:hideMark/>
          </w:tcPr>
          <w:p w14:paraId="5B4AC08D"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5DC9BF1B"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48" w:type="pct"/>
            <w:shd w:val="clear" w:color="auto" w:fill="auto"/>
            <w:noWrap/>
            <w:vAlign w:val="bottom"/>
            <w:hideMark/>
          </w:tcPr>
          <w:p w14:paraId="1FB55F81"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6" w:type="pct"/>
            <w:shd w:val="clear" w:color="auto" w:fill="auto"/>
            <w:noWrap/>
            <w:vAlign w:val="bottom"/>
            <w:hideMark/>
          </w:tcPr>
          <w:p w14:paraId="0C1D9289"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658B4DDC"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Phleum</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alpinum</w:t>
            </w:r>
            <w:proofErr w:type="spellEnd"/>
          </w:p>
        </w:tc>
        <w:tc>
          <w:tcPr>
            <w:tcW w:w="412" w:type="pct"/>
            <w:shd w:val="clear" w:color="auto" w:fill="auto"/>
            <w:noWrap/>
            <w:vAlign w:val="bottom"/>
            <w:hideMark/>
          </w:tcPr>
          <w:p w14:paraId="2C36E4B0"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50EFFFC4"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2233D527"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06C71A38" w14:textId="77777777" w:rsidTr="00596464">
        <w:trPr>
          <w:trHeight w:val="300"/>
        </w:trPr>
        <w:tc>
          <w:tcPr>
            <w:tcW w:w="1014" w:type="pct"/>
            <w:shd w:val="clear" w:color="auto" w:fill="auto"/>
            <w:noWrap/>
            <w:vAlign w:val="bottom"/>
            <w:hideMark/>
          </w:tcPr>
          <w:p w14:paraId="3BE76292"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Campanula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rotundifolia</w:t>
            </w:r>
            <w:proofErr w:type="spellEnd"/>
          </w:p>
        </w:tc>
        <w:tc>
          <w:tcPr>
            <w:tcW w:w="412" w:type="pct"/>
            <w:shd w:val="clear" w:color="auto" w:fill="auto"/>
            <w:noWrap/>
            <w:vAlign w:val="bottom"/>
            <w:hideMark/>
          </w:tcPr>
          <w:p w14:paraId="36BD4D29"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1745FABC"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48" w:type="pct"/>
            <w:shd w:val="clear" w:color="auto" w:fill="auto"/>
            <w:noWrap/>
            <w:vAlign w:val="bottom"/>
            <w:hideMark/>
          </w:tcPr>
          <w:p w14:paraId="72B0B3CB"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7FEE671B"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77F67A74"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Phyllodoce</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caerulea</w:t>
            </w:r>
            <w:proofErr w:type="spellEnd"/>
          </w:p>
        </w:tc>
        <w:tc>
          <w:tcPr>
            <w:tcW w:w="412" w:type="pct"/>
            <w:shd w:val="clear" w:color="auto" w:fill="auto"/>
            <w:noWrap/>
            <w:vAlign w:val="bottom"/>
            <w:hideMark/>
          </w:tcPr>
          <w:p w14:paraId="45C4B9E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271C1C26"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7C7099BE"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29C53C7E" w14:textId="77777777" w:rsidTr="00596464">
        <w:trPr>
          <w:trHeight w:val="300"/>
        </w:trPr>
        <w:tc>
          <w:tcPr>
            <w:tcW w:w="1014" w:type="pct"/>
            <w:shd w:val="clear" w:color="auto" w:fill="auto"/>
            <w:noWrap/>
            <w:vAlign w:val="bottom"/>
            <w:hideMark/>
          </w:tcPr>
          <w:p w14:paraId="1F458421"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Cardamine</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bellidifolia</w:t>
            </w:r>
            <w:proofErr w:type="spellEnd"/>
          </w:p>
        </w:tc>
        <w:tc>
          <w:tcPr>
            <w:tcW w:w="412" w:type="pct"/>
            <w:shd w:val="clear" w:color="auto" w:fill="auto"/>
            <w:noWrap/>
            <w:vAlign w:val="bottom"/>
            <w:hideMark/>
          </w:tcPr>
          <w:p w14:paraId="48EA98CA"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6AF45D10"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48" w:type="pct"/>
            <w:shd w:val="clear" w:color="auto" w:fill="auto"/>
            <w:noWrap/>
            <w:vAlign w:val="bottom"/>
            <w:hideMark/>
          </w:tcPr>
          <w:p w14:paraId="3BA32D4B"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7E0D6119"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6252E787"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Pinguicula</w:t>
            </w:r>
            <w:proofErr w:type="spellEnd"/>
            <w:r w:rsidRPr="00D05587">
              <w:rPr>
                <w:rFonts w:cs="Times New Roman"/>
                <w:color w:val="000000"/>
                <w:sz w:val="16"/>
                <w:szCs w:val="16"/>
                <w:lang w:eastAsia="fi-FI"/>
              </w:rPr>
              <w:t xml:space="preserve"> alpina</w:t>
            </w:r>
          </w:p>
        </w:tc>
        <w:tc>
          <w:tcPr>
            <w:tcW w:w="412" w:type="pct"/>
            <w:shd w:val="clear" w:color="auto" w:fill="auto"/>
            <w:noWrap/>
            <w:vAlign w:val="bottom"/>
            <w:hideMark/>
          </w:tcPr>
          <w:p w14:paraId="2189122B"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228AB338"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3E0A3CA4"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0FC9C0FB" w14:textId="77777777" w:rsidTr="00596464">
        <w:trPr>
          <w:trHeight w:val="300"/>
        </w:trPr>
        <w:tc>
          <w:tcPr>
            <w:tcW w:w="1014" w:type="pct"/>
            <w:shd w:val="clear" w:color="auto" w:fill="auto"/>
            <w:noWrap/>
            <w:vAlign w:val="bottom"/>
            <w:hideMark/>
          </w:tcPr>
          <w:p w14:paraId="0EAE6A3E"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Carex</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aquatilis</w:t>
            </w:r>
            <w:proofErr w:type="spellEnd"/>
          </w:p>
        </w:tc>
        <w:tc>
          <w:tcPr>
            <w:tcW w:w="412" w:type="pct"/>
            <w:shd w:val="clear" w:color="auto" w:fill="auto"/>
            <w:noWrap/>
            <w:vAlign w:val="bottom"/>
            <w:hideMark/>
          </w:tcPr>
          <w:p w14:paraId="542E9667"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1A4CCB02"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48" w:type="pct"/>
            <w:shd w:val="clear" w:color="auto" w:fill="auto"/>
            <w:noWrap/>
            <w:vAlign w:val="bottom"/>
            <w:hideMark/>
          </w:tcPr>
          <w:p w14:paraId="0F14BA2F"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6" w:type="pct"/>
            <w:shd w:val="clear" w:color="auto" w:fill="auto"/>
            <w:noWrap/>
            <w:vAlign w:val="bottom"/>
            <w:hideMark/>
          </w:tcPr>
          <w:p w14:paraId="2937683B"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4DA65A07"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Pinguicula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vulgaris</w:t>
            </w:r>
            <w:proofErr w:type="spellEnd"/>
          </w:p>
        </w:tc>
        <w:tc>
          <w:tcPr>
            <w:tcW w:w="412" w:type="pct"/>
            <w:shd w:val="clear" w:color="auto" w:fill="auto"/>
            <w:noWrap/>
            <w:vAlign w:val="bottom"/>
            <w:hideMark/>
          </w:tcPr>
          <w:p w14:paraId="01D89A09"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6D99F66D"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468FA56A"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704BF6F3" w14:textId="77777777" w:rsidTr="00596464">
        <w:trPr>
          <w:trHeight w:val="300"/>
        </w:trPr>
        <w:tc>
          <w:tcPr>
            <w:tcW w:w="1014" w:type="pct"/>
            <w:shd w:val="clear" w:color="auto" w:fill="auto"/>
            <w:noWrap/>
            <w:vAlign w:val="bottom"/>
            <w:hideMark/>
          </w:tcPr>
          <w:p w14:paraId="49FD1F1F"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Carex</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arctogena</w:t>
            </w:r>
            <w:proofErr w:type="spellEnd"/>
          </w:p>
        </w:tc>
        <w:tc>
          <w:tcPr>
            <w:tcW w:w="412" w:type="pct"/>
            <w:shd w:val="clear" w:color="auto" w:fill="auto"/>
            <w:noWrap/>
            <w:vAlign w:val="bottom"/>
            <w:hideMark/>
          </w:tcPr>
          <w:p w14:paraId="0E9FBC1C"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21003B77"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20F60E09"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1A8545E4"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05D6EE69"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Poa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alpigena</w:t>
            </w:r>
            <w:proofErr w:type="spellEnd"/>
          </w:p>
        </w:tc>
        <w:tc>
          <w:tcPr>
            <w:tcW w:w="412" w:type="pct"/>
            <w:shd w:val="clear" w:color="auto" w:fill="auto"/>
            <w:noWrap/>
            <w:vAlign w:val="bottom"/>
            <w:hideMark/>
          </w:tcPr>
          <w:p w14:paraId="2184D690"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0028106F"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1C0B15B1"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04F70F8D" w14:textId="77777777" w:rsidTr="00596464">
        <w:trPr>
          <w:trHeight w:val="300"/>
        </w:trPr>
        <w:tc>
          <w:tcPr>
            <w:tcW w:w="1014" w:type="pct"/>
            <w:shd w:val="clear" w:color="auto" w:fill="auto"/>
            <w:noWrap/>
            <w:vAlign w:val="bottom"/>
            <w:hideMark/>
          </w:tcPr>
          <w:p w14:paraId="2D4DB3BA"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Carex</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atrata</w:t>
            </w:r>
            <w:proofErr w:type="spellEnd"/>
          </w:p>
        </w:tc>
        <w:tc>
          <w:tcPr>
            <w:tcW w:w="412" w:type="pct"/>
            <w:shd w:val="clear" w:color="auto" w:fill="auto"/>
            <w:noWrap/>
            <w:vAlign w:val="bottom"/>
            <w:hideMark/>
          </w:tcPr>
          <w:p w14:paraId="18F4AC55"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7D83F079"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49AD499E"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17EE0F63"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22D10C67"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Poa</w:t>
            </w:r>
            <w:proofErr w:type="spellEnd"/>
            <w:r w:rsidRPr="00D05587">
              <w:rPr>
                <w:rFonts w:cs="Times New Roman"/>
                <w:color w:val="000000"/>
                <w:sz w:val="16"/>
                <w:szCs w:val="16"/>
                <w:lang w:eastAsia="fi-FI"/>
              </w:rPr>
              <w:t xml:space="preserve"> alpina</w:t>
            </w:r>
          </w:p>
        </w:tc>
        <w:tc>
          <w:tcPr>
            <w:tcW w:w="412" w:type="pct"/>
            <w:shd w:val="clear" w:color="auto" w:fill="auto"/>
            <w:noWrap/>
            <w:vAlign w:val="bottom"/>
            <w:hideMark/>
          </w:tcPr>
          <w:p w14:paraId="48D5912D"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442F494F"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651C2CFF"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0FF37B31" w14:textId="77777777" w:rsidTr="00596464">
        <w:trPr>
          <w:trHeight w:val="300"/>
        </w:trPr>
        <w:tc>
          <w:tcPr>
            <w:tcW w:w="1014" w:type="pct"/>
            <w:shd w:val="clear" w:color="auto" w:fill="auto"/>
            <w:noWrap/>
            <w:vAlign w:val="bottom"/>
            <w:hideMark/>
          </w:tcPr>
          <w:p w14:paraId="151C50B1"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Carex</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bigelowii</w:t>
            </w:r>
            <w:proofErr w:type="spellEnd"/>
          </w:p>
        </w:tc>
        <w:tc>
          <w:tcPr>
            <w:tcW w:w="412" w:type="pct"/>
            <w:shd w:val="clear" w:color="auto" w:fill="auto"/>
            <w:noWrap/>
            <w:vAlign w:val="bottom"/>
            <w:hideMark/>
          </w:tcPr>
          <w:p w14:paraId="7A50602D"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7886A24B"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48" w:type="pct"/>
            <w:shd w:val="clear" w:color="auto" w:fill="auto"/>
            <w:noWrap/>
            <w:vAlign w:val="bottom"/>
            <w:hideMark/>
          </w:tcPr>
          <w:p w14:paraId="600D1280"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708BB10F"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3A147041"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Poa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arctica</w:t>
            </w:r>
            <w:proofErr w:type="spellEnd"/>
          </w:p>
        </w:tc>
        <w:tc>
          <w:tcPr>
            <w:tcW w:w="412" w:type="pct"/>
            <w:shd w:val="clear" w:color="auto" w:fill="auto"/>
            <w:noWrap/>
            <w:vAlign w:val="bottom"/>
            <w:hideMark/>
          </w:tcPr>
          <w:p w14:paraId="3D23455B"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0D288270"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6620B60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2774F698" w14:textId="77777777" w:rsidTr="00596464">
        <w:trPr>
          <w:trHeight w:val="300"/>
        </w:trPr>
        <w:tc>
          <w:tcPr>
            <w:tcW w:w="1014" w:type="pct"/>
            <w:shd w:val="clear" w:color="auto" w:fill="auto"/>
            <w:noWrap/>
            <w:vAlign w:val="bottom"/>
            <w:hideMark/>
          </w:tcPr>
          <w:p w14:paraId="0AC9C213"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Carex</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canescens</w:t>
            </w:r>
            <w:proofErr w:type="spellEnd"/>
          </w:p>
        </w:tc>
        <w:tc>
          <w:tcPr>
            <w:tcW w:w="412" w:type="pct"/>
            <w:shd w:val="clear" w:color="auto" w:fill="auto"/>
            <w:noWrap/>
            <w:vAlign w:val="bottom"/>
            <w:hideMark/>
          </w:tcPr>
          <w:p w14:paraId="7926FA0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67523E3F"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48" w:type="pct"/>
            <w:shd w:val="clear" w:color="auto" w:fill="auto"/>
            <w:noWrap/>
            <w:vAlign w:val="bottom"/>
            <w:hideMark/>
          </w:tcPr>
          <w:p w14:paraId="592AEC26"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5EB251E8"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79FD24E4"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Poa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glauca</w:t>
            </w:r>
            <w:proofErr w:type="spellEnd"/>
          </w:p>
        </w:tc>
        <w:tc>
          <w:tcPr>
            <w:tcW w:w="412" w:type="pct"/>
            <w:shd w:val="clear" w:color="auto" w:fill="auto"/>
            <w:noWrap/>
            <w:vAlign w:val="bottom"/>
            <w:hideMark/>
          </w:tcPr>
          <w:p w14:paraId="7F7D4971"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047775C1"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75ED30C5"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r>
      <w:tr w:rsidR="00D05587" w:rsidRPr="00D05587" w14:paraId="47CA83A8" w14:textId="77777777" w:rsidTr="00596464">
        <w:trPr>
          <w:trHeight w:val="300"/>
        </w:trPr>
        <w:tc>
          <w:tcPr>
            <w:tcW w:w="1014" w:type="pct"/>
            <w:shd w:val="clear" w:color="auto" w:fill="auto"/>
            <w:noWrap/>
            <w:vAlign w:val="bottom"/>
            <w:hideMark/>
          </w:tcPr>
          <w:p w14:paraId="4D24F6F7"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Carex</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capillaris</w:t>
            </w:r>
            <w:proofErr w:type="spellEnd"/>
          </w:p>
        </w:tc>
        <w:tc>
          <w:tcPr>
            <w:tcW w:w="412" w:type="pct"/>
            <w:shd w:val="clear" w:color="auto" w:fill="auto"/>
            <w:noWrap/>
            <w:vAlign w:val="bottom"/>
            <w:hideMark/>
          </w:tcPr>
          <w:p w14:paraId="1E234217"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49AB3676"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485518FF"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03ACB719"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13F8E000"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Poa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nemoralis</w:t>
            </w:r>
            <w:proofErr w:type="spellEnd"/>
          </w:p>
        </w:tc>
        <w:tc>
          <w:tcPr>
            <w:tcW w:w="412" w:type="pct"/>
            <w:shd w:val="clear" w:color="auto" w:fill="auto"/>
            <w:noWrap/>
            <w:vAlign w:val="bottom"/>
            <w:hideMark/>
          </w:tcPr>
          <w:p w14:paraId="4DB61007"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5C91C6F1"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5F89E2B1"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45453D32" w14:textId="77777777" w:rsidTr="00596464">
        <w:trPr>
          <w:trHeight w:val="300"/>
        </w:trPr>
        <w:tc>
          <w:tcPr>
            <w:tcW w:w="1014" w:type="pct"/>
            <w:shd w:val="clear" w:color="auto" w:fill="auto"/>
            <w:noWrap/>
            <w:vAlign w:val="bottom"/>
            <w:hideMark/>
          </w:tcPr>
          <w:p w14:paraId="3F299853"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Carex</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glacialis</w:t>
            </w:r>
            <w:proofErr w:type="spellEnd"/>
          </w:p>
        </w:tc>
        <w:tc>
          <w:tcPr>
            <w:tcW w:w="412" w:type="pct"/>
            <w:shd w:val="clear" w:color="auto" w:fill="auto"/>
            <w:noWrap/>
            <w:vAlign w:val="bottom"/>
            <w:hideMark/>
          </w:tcPr>
          <w:p w14:paraId="39C58F41"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6B15880D"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48" w:type="pct"/>
            <w:shd w:val="clear" w:color="auto" w:fill="auto"/>
            <w:noWrap/>
            <w:vAlign w:val="bottom"/>
            <w:hideMark/>
          </w:tcPr>
          <w:p w14:paraId="341159F4"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6" w:type="pct"/>
            <w:shd w:val="clear" w:color="auto" w:fill="auto"/>
            <w:noWrap/>
            <w:vAlign w:val="bottom"/>
            <w:hideMark/>
          </w:tcPr>
          <w:p w14:paraId="18B4A99A"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65DB491E"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Poa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pratensis</w:t>
            </w:r>
            <w:proofErr w:type="spellEnd"/>
          </w:p>
        </w:tc>
        <w:tc>
          <w:tcPr>
            <w:tcW w:w="412" w:type="pct"/>
            <w:shd w:val="clear" w:color="auto" w:fill="auto"/>
            <w:noWrap/>
            <w:vAlign w:val="bottom"/>
            <w:hideMark/>
          </w:tcPr>
          <w:p w14:paraId="2890EB60"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5AA295CB"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2A59775F"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r>
      <w:tr w:rsidR="00D05587" w:rsidRPr="00D05587" w14:paraId="0326A076" w14:textId="77777777" w:rsidTr="00596464">
        <w:trPr>
          <w:trHeight w:val="300"/>
        </w:trPr>
        <w:tc>
          <w:tcPr>
            <w:tcW w:w="1014" w:type="pct"/>
            <w:shd w:val="clear" w:color="auto" w:fill="auto"/>
            <w:noWrap/>
            <w:vAlign w:val="bottom"/>
            <w:hideMark/>
          </w:tcPr>
          <w:p w14:paraId="0C497E29"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Carex</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lachenalii</w:t>
            </w:r>
            <w:proofErr w:type="spellEnd"/>
          </w:p>
        </w:tc>
        <w:tc>
          <w:tcPr>
            <w:tcW w:w="412" w:type="pct"/>
            <w:shd w:val="clear" w:color="auto" w:fill="auto"/>
            <w:noWrap/>
            <w:vAlign w:val="bottom"/>
            <w:hideMark/>
          </w:tcPr>
          <w:p w14:paraId="7A7999F2"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2613DBD1"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62E4A0FD"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7800EF5C"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56EB9A60"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Polemonium</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boreale</w:t>
            </w:r>
            <w:proofErr w:type="spellEnd"/>
          </w:p>
        </w:tc>
        <w:tc>
          <w:tcPr>
            <w:tcW w:w="412" w:type="pct"/>
            <w:shd w:val="clear" w:color="auto" w:fill="auto"/>
            <w:noWrap/>
            <w:vAlign w:val="bottom"/>
            <w:hideMark/>
          </w:tcPr>
          <w:p w14:paraId="278E3BC1"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16971DA7"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3E594E89"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r>
      <w:tr w:rsidR="00D05587" w:rsidRPr="00D05587" w14:paraId="6E4F4B3D" w14:textId="77777777" w:rsidTr="00596464">
        <w:trPr>
          <w:trHeight w:val="300"/>
        </w:trPr>
        <w:tc>
          <w:tcPr>
            <w:tcW w:w="1014" w:type="pct"/>
            <w:shd w:val="clear" w:color="auto" w:fill="auto"/>
            <w:noWrap/>
            <w:vAlign w:val="bottom"/>
            <w:hideMark/>
          </w:tcPr>
          <w:p w14:paraId="7BE6754D"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lastRenderedPageBreak/>
              <w:t>Carex</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myosuroides</w:t>
            </w:r>
            <w:proofErr w:type="spellEnd"/>
          </w:p>
        </w:tc>
        <w:tc>
          <w:tcPr>
            <w:tcW w:w="412" w:type="pct"/>
            <w:shd w:val="clear" w:color="auto" w:fill="auto"/>
            <w:noWrap/>
            <w:vAlign w:val="bottom"/>
            <w:hideMark/>
          </w:tcPr>
          <w:p w14:paraId="532F1225"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4FD7FA12"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48" w:type="pct"/>
            <w:shd w:val="clear" w:color="auto" w:fill="auto"/>
            <w:noWrap/>
            <w:vAlign w:val="bottom"/>
            <w:hideMark/>
          </w:tcPr>
          <w:p w14:paraId="2BA15C35"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6" w:type="pct"/>
            <w:shd w:val="clear" w:color="auto" w:fill="auto"/>
            <w:noWrap/>
            <w:vAlign w:val="bottom"/>
            <w:hideMark/>
          </w:tcPr>
          <w:p w14:paraId="685B24A9"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0B9A4535" w14:textId="77777777" w:rsidR="00D05587" w:rsidRPr="00D05587" w:rsidRDefault="00D05587" w:rsidP="00596464">
            <w:pPr>
              <w:rPr>
                <w:rFonts w:cs="Times New Roman"/>
                <w:color w:val="000000"/>
                <w:sz w:val="16"/>
                <w:szCs w:val="16"/>
                <w:lang w:eastAsia="fi-FI"/>
              </w:rPr>
            </w:pPr>
            <w:r w:rsidRPr="00D05587">
              <w:rPr>
                <w:rFonts w:cs="Times New Roman"/>
                <w:color w:val="000000"/>
                <w:sz w:val="16"/>
                <w:szCs w:val="16"/>
                <w:lang w:eastAsia="fi-FI"/>
              </w:rPr>
              <w:t xml:space="preserve">Potentilla </w:t>
            </w:r>
            <w:proofErr w:type="spellStart"/>
            <w:r w:rsidRPr="00D05587">
              <w:rPr>
                <w:rFonts w:cs="Times New Roman"/>
                <w:color w:val="000000"/>
                <w:sz w:val="16"/>
                <w:szCs w:val="16"/>
                <w:lang w:eastAsia="fi-FI"/>
              </w:rPr>
              <w:t>crantzii</w:t>
            </w:r>
            <w:proofErr w:type="spellEnd"/>
          </w:p>
        </w:tc>
        <w:tc>
          <w:tcPr>
            <w:tcW w:w="412" w:type="pct"/>
            <w:shd w:val="clear" w:color="auto" w:fill="auto"/>
            <w:noWrap/>
            <w:vAlign w:val="bottom"/>
            <w:hideMark/>
          </w:tcPr>
          <w:p w14:paraId="385DC59E"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0072FD31"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5667FC85"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785D492B" w14:textId="77777777" w:rsidTr="00596464">
        <w:trPr>
          <w:trHeight w:val="300"/>
        </w:trPr>
        <w:tc>
          <w:tcPr>
            <w:tcW w:w="1014" w:type="pct"/>
            <w:shd w:val="clear" w:color="auto" w:fill="auto"/>
            <w:noWrap/>
            <w:vAlign w:val="bottom"/>
            <w:hideMark/>
          </w:tcPr>
          <w:p w14:paraId="73064F0E"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Carex</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nardina</w:t>
            </w:r>
            <w:proofErr w:type="spellEnd"/>
          </w:p>
        </w:tc>
        <w:tc>
          <w:tcPr>
            <w:tcW w:w="412" w:type="pct"/>
            <w:shd w:val="clear" w:color="auto" w:fill="auto"/>
            <w:noWrap/>
            <w:vAlign w:val="bottom"/>
            <w:hideMark/>
          </w:tcPr>
          <w:p w14:paraId="5413BB81"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140D219A"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48" w:type="pct"/>
            <w:shd w:val="clear" w:color="auto" w:fill="auto"/>
            <w:noWrap/>
            <w:vAlign w:val="bottom"/>
            <w:hideMark/>
          </w:tcPr>
          <w:p w14:paraId="56CECD56"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6" w:type="pct"/>
            <w:shd w:val="clear" w:color="auto" w:fill="auto"/>
            <w:noWrap/>
            <w:vAlign w:val="bottom"/>
            <w:hideMark/>
          </w:tcPr>
          <w:p w14:paraId="56A84584"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107FBAAA" w14:textId="77777777" w:rsidR="00D05587" w:rsidRPr="00D05587" w:rsidRDefault="00D05587" w:rsidP="00596464">
            <w:pPr>
              <w:rPr>
                <w:rFonts w:cs="Times New Roman"/>
                <w:color w:val="000000"/>
                <w:sz w:val="16"/>
                <w:szCs w:val="16"/>
                <w:lang w:eastAsia="fi-FI"/>
              </w:rPr>
            </w:pPr>
            <w:r w:rsidRPr="00D05587">
              <w:rPr>
                <w:rFonts w:cs="Times New Roman"/>
                <w:color w:val="000000"/>
                <w:sz w:val="16"/>
                <w:szCs w:val="16"/>
                <w:lang w:eastAsia="fi-FI"/>
              </w:rPr>
              <w:t xml:space="preserve">Potentilla </w:t>
            </w:r>
            <w:proofErr w:type="spellStart"/>
            <w:r w:rsidRPr="00D05587">
              <w:rPr>
                <w:rFonts w:cs="Times New Roman"/>
                <w:color w:val="000000"/>
                <w:sz w:val="16"/>
                <w:szCs w:val="16"/>
                <w:lang w:eastAsia="fi-FI"/>
              </w:rPr>
              <w:t>hyparctica</w:t>
            </w:r>
            <w:proofErr w:type="spellEnd"/>
          </w:p>
        </w:tc>
        <w:tc>
          <w:tcPr>
            <w:tcW w:w="412" w:type="pct"/>
            <w:shd w:val="clear" w:color="auto" w:fill="auto"/>
            <w:noWrap/>
            <w:vAlign w:val="bottom"/>
            <w:hideMark/>
          </w:tcPr>
          <w:p w14:paraId="0F28B9D8"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286E3BC8"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27F836DB"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r>
      <w:tr w:rsidR="00D05587" w:rsidRPr="00D05587" w14:paraId="68E7F252" w14:textId="77777777" w:rsidTr="00596464">
        <w:trPr>
          <w:trHeight w:val="300"/>
        </w:trPr>
        <w:tc>
          <w:tcPr>
            <w:tcW w:w="1014" w:type="pct"/>
            <w:shd w:val="clear" w:color="auto" w:fill="auto"/>
            <w:noWrap/>
            <w:vAlign w:val="bottom"/>
            <w:hideMark/>
          </w:tcPr>
          <w:p w14:paraId="2DCD001E"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Carex</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norvegica</w:t>
            </w:r>
            <w:proofErr w:type="spellEnd"/>
          </w:p>
        </w:tc>
        <w:tc>
          <w:tcPr>
            <w:tcW w:w="412" w:type="pct"/>
            <w:shd w:val="clear" w:color="auto" w:fill="auto"/>
            <w:noWrap/>
            <w:vAlign w:val="bottom"/>
            <w:hideMark/>
          </w:tcPr>
          <w:p w14:paraId="2C8A3E5D"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4E8749DB"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372928C1"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410D57EB"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37F2AA1D" w14:textId="77777777" w:rsidR="00D05587" w:rsidRPr="00D05587" w:rsidRDefault="00D05587" w:rsidP="00596464">
            <w:pPr>
              <w:rPr>
                <w:rFonts w:cs="Times New Roman"/>
                <w:color w:val="000000"/>
                <w:sz w:val="16"/>
                <w:szCs w:val="16"/>
                <w:lang w:eastAsia="fi-FI"/>
              </w:rPr>
            </w:pPr>
            <w:r w:rsidRPr="00D05587">
              <w:rPr>
                <w:rFonts w:cs="Times New Roman"/>
                <w:color w:val="000000"/>
                <w:sz w:val="16"/>
                <w:szCs w:val="16"/>
                <w:lang w:eastAsia="fi-FI"/>
              </w:rPr>
              <w:t xml:space="preserve">Potentilla </w:t>
            </w:r>
            <w:proofErr w:type="spellStart"/>
            <w:r w:rsidRPr="00D05587">
              <w:rPr>
                <w:rFonts w:cs="Times New Roman"/>
                <w:color w:val="000000"/>
                <w:sz w:val="16"/>
                <w:szCs w:val="16"/>
                <w:lang w:eastAsia="fi-FI"/>
              </w:rPr>
              <w:t>nivea</w:t>
            </w:r>
            <w:proofErr w:type="spellEnd"/>
          </w:p>
        </w:tc>
        <w:tc>
          <w:tcPr>
            <w:tcW w:w="412" w:type="pct"/>
            <w:shd w:val="clear" w:color="auto" w:fill="auto"/>
            <w:noWrap/>
            <w:vAlign w:val="bottom"/>
            <w:hideMark/>
          </w:tcPr>
          <w:p w14:paraId="7374E8E8"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67180C55"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209E030E"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r>
      <w:tr w:rsidR="00D05587" w:rsidRPr="00D05587" w14:paraId="38C4CF1C" w14:textId="77777777" w:rsidTr="00596464">
        <w:trPr>
          <w:trHeight w:val="300"/>
        </w:trPr>
        <w:tc>
          <w:tcPr>
            <w:tcW w:w="1014" w:type="pct"/>
            <w:shd w:val="clear" w:color="auto" w:fill="auto"/>
            <w:noWrap/>
            <w:vAlign w:val="bottom"/>
            <w:hideMark/>
          </w:tcPr>
          <w:p w14:paraId="25482382"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Carex</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panicea</w:t>
            </w:r>
            <w:proofErr w:type="spellEnd"/>
          </w:p>
        </w:tc>
        <w:tc>
          <w:tcPr>
            <w:tcW w:w="412" w:type="pct"/>
            <w:shd w:val="clear" w:color="auto" w:fill="auto"/>
            <w:noWrap/>
            <w:vAlign w:val="bottom"/>
            <w:hideMark/>
          </w:tcPr>
          <w:p w14:paraId="5B870565"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65E6E55B"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65F9C2F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39B8DDE3"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04251FBD"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Pyrola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grandiflora</w:t>
            </w:r>
            <w:proofErr w:type="spellEnd"/>
          </w:p>
        </w:tc>
        <w:tc>
          <w:tcPr>
            <w:tcW w:w="412" w:type="pct"/>
            <w:shd w:val="clear" w:color="auto" w:fill="auto"/>
            <w:noWrap/>
            <w:vAlign w:val="bottom"/>
            <w:hideMark/>
          </w:tcPr>
          <w:p w14:paraId="1F3F5A12"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5C6F3828"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31CA4BA5"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r>
      <w:tr w:rsidR="00D05587" w:rsidRPr="00D05587" w14:paraId="05A3F776" w14:textId="77777777" w:rsidTr="00596464">
        <w:trPr>
          <w:trHeight w:val="300"/>
        </w:trPr>
        <w:tc>
          <w:tcPr>
            <w:tcW w:w="1014" w:type="pct"/>
            <w:shd w:val="clear" w:color="auto" w:fill="auto"/>
            <w:noWrap/>
            <w:vAlign w:val="bottom"/>
            <w:hideMark/>
          </w:tcPr>
          <w:p w14:paraId="714A3AAA"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Carex</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parallela</w:t>
            </w:r>
            <w:proofErr w:type="spellEnd"/>
          </w:p>
        </w:tc>
        <w:tc>
          <w:tcPr>
            <w:tcW w:w="412" w:type="pct"/>
            <w:shd w:val="clear" w:color="auto" w:fill="auto"/>
            <w:noWrap/>
            <w:vAlign w:val="bottom"/>
            <w:hideMark/>
          </w:tcPr>
          <w:p w14:paraId="47B96F4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2FEE3F92"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6209A2E6"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26BB29BF"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753D5635"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Pyrola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minor</w:t>
            </w:r>
            <w:proofErr w:type="spellEnd"/>
          </w:p>
        </w:tc>
        <w:tc>
          <w:tcPr>
            <w:tcW w:w="412" w:type="pct"/>
            <w:shd w:val="clear" w:color="auto" w:fill="auto"/>
            <w:noWrap/>
            <w:vAlign w:val="bottom"/>
            <w:hideMark/>
          </w:tcPr>
          <w:p w14:paraId="4D211694"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096C1831"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12E8BCE9"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7C454E90" w14:textId="77777777" w:rsidTr="00596464">
        <w:trPr>
          <w:trHeight w:val="300"/>
        </w:trPr>
        <w:tc>
          <w:tcPr>
            <w:tcW w:w="1014" w:type="pct"/>
            <w:shd w:val="clear" w:color="auto" w:fill="auto"/>
            <w:noWrap/>
            <w:vAlign w:val="bottom"/>
            <w:hideMark/>
          </w:tcPr>
          <w:p w14:paraId="7E5921E9"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Carex</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rariflora</w:t>
            </w:r>
            <w:proofErr w:type="spellEnd"/>
          </w:p>
        </w:tc>
        <w:tc>
          <w:tcPr>
            <w:tcW w:w="412" w:type="pct"/>
            <w:shd w:val="clear" w:color="auto" w:fill="auto"/>
            <w:noWrap/>
            <w:vAlign w:val="bottom"/>
            <w:hideMark/>
          </w:tcPr>
          <w:p w14:paraId="3C76E2C1"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37E5CA60"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48" w:type="pct"/>
            <w:shd w:val="clear" w:color="auto" w:fill="auto"/>
            <w:noWrap/>
            <w:vAlign w:val="bottom"/>
            <w:hideMark/>
          </w:tcPr>
          <w:p w14:paraId="05918A90"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6" w:type="pct"/>
            <w:shd w:val="clear" w:color="auto" w:fill="auto"/>
            <w:noWrap/>
            <w:vAlign w:val="bottom"/>
            <w:hideMark/>
          </w:tcPr>
          <w:p w14:paraId="3B7D66F1"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54E300F8"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Pyrola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rotundifolia</w:t>
            </w:r>
            <w:proofErr w:type="spellEnd"/>
          </w:p>
        </w:tc>
        <w:tc>
          <w:tcPr>
            <w:tcW w:w="412" w:type="pct"/>
            <w:shd w:val="clear" w:color="auto" w:fill="auto"/>
            <w:noWrap/>
            <w:vAlign w:val="bottom"/>
            <w:hideMark/>
          </w:tcPr>
          <w:p w14:paraId="23A906A2"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267034D8"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39A7FA97"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50ED4CCC" w14:textId="77777777" w:rsidTr="00596464">
        <w:trPr>
          <w:trHeight w:val="300"/>
        </w:trPr>
        <w:tc>
          <w:tcPr>
            <w:tcW w:w="1014" w:type="pct"/>
            <w:shd w:val="clear" w:color="auto" w:fill="auto"/>
            <w:noWrap/>
            <w:vAlign w:val="bottom"/>
            <w:hideMark/>
          </w:tcPr>
          <w:p w14:paraId="09E3F71B"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Carex</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rupestris</w:t>
            </w:r>
            <w:proofErr w:type="spellEnd"/>
          </w:p>
        </w:tc>
        <w:tc>
          <w:tcPr>
            <w:tcW w:w="412" w:type="pct"/>
            <w:shd w:val="clear" w:color="auto" w:fill="auto"/>
            <w:noWrap/>
            <w:vAlign w:val="bottom"/>
            <w:hideMark/>
          </w:tcPr>
          <w:p w14:paraId="098B85FA"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489F8004"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48" w:type="pct"/>
            <w:shd w:val="clear" w:color="auto" w:fill="auto"/>
            <w:noWrap/>
            <w:vAlign w:val="bottom"/>
            <w:hideMark/>
          </w:tcPr>
          <w:p w14:paraId="29FEFC2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361B86A9"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5909C0DC"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Ranunculus</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acris</w:t>
            </w:r>
            <w:proofErr w:type="spellEnd"/>
          </w:p>
        </w:tc>
        <w:tc>
          <w:tcPr>
            <w:tcW w:w="412" w:type="pct"/>
            <w:shd w:val="clear" w:color="auto" w:fill="auto"/>
            <w:noWrap/>
            <w:vAlign w:val="bottom"/>
            <w:hideMark/>
          </w:tcPr>
          <w:p w14:paraId="66388BFD"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225F6179"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402B1C66"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11364998" w14:textId="77777777" w:rsidTr="00596464">
        <w:trPr>
          <w:trHeight w:val="300"/>
        </w:trPr>
        <w:tc>
          <w:tcPr>
            <w:tcW w:w="1014" w:type="pct"/>
            <w:shd w:val="clear" w:color="auto" w:fill="auto"/>
            <w:noWrap/>
            <w:vAlign w:val="bottom"/>
            <w:hideMark/>
          </w:tcPr>
          <w:p w14:paraId="3AA7FC7C"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Carex</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saxatilis</w:t>
            </w:r>
            <w:proofErr w:type="spellEnd"/>
          </w:p>
        </w:tc>
        <w:tc>
          <w:tcPr>
            <w:tcW w:w="412" w:type="pct"/>
            <w:shd w:val="clear" w:color="auto" w:fill="auto"/>
            <w:noWrap/>
            <w:vAlign w:val="bottom"/>
            <w:hideMark/>
          </w:tcPr>
          <w:p w14:paraId="598DFABC"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36D8E865"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48" w:type="pct"/>
            <w:shd w:val="clear" w:color="auto" w:fill="auto"/>
            <w:noWrap/>
            <w:vAlign w:val="bottom"/>
            <w:hideMark/>
          </w:tcPr>
          <w:p w14:paraId="3A584C5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6" w:type="pct"/>
            <w:shd w:val="clear" w:color="auto" w:fill="auto"/>
            <w:noWrap/>
            <w:vAlign w:val="bottom"/>
            <w:hideMark/>
          </w:tcPr>
          <w:p w14:paraId="6874D9A0"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65CDC848"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Ranunculus</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nivalis</w:t>
            </w:r>
            <w:proofErr w:type="spellEnd"/>
          </w:p>
        </w:tc>
        <w:tc>
          <w:tcPr>
            <w:tcW w:w="412" w:type="pct"/>
            <w:shd w:val="clear" w:color="auto" w:fill="auto"/>
            <w:noWrap/>
            <w:vAlign w:val="bottom"/>
            <w:hideMark/>
          </w:tcPr>
          <w:p w14:paraId="22896759"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0C4E781C"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3962752E"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75CEC97D" w14:textId="77777777" w:rsidTr="00596464">
        <w:trPr>
          <w:trHeight w:val="300"/>
        </w:trPr>
        <w:tc>
          <w:tcPr>
            <w:tcW w:w="1014" w:type="pct"/>
            <w:shd w:val="clear" w:color="auto" w:fill="auto"/>
            <w:noWrap/>
            <w:vAlign w:val="bottom"/>
            <w:hideMark/>
          </w:tcPr>
          <w:p w14:paraId="6AB20490"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Carex</w:t>
            </w:r>
            <w:proofErr w:type="spellEnd"/>
            <w:r w:rsidRPr="00D05587">
              <w:rPr>
                <w:rFonts w:cs="Times New Roman"/>
                <w:color w:val="000000"/>
                <w:sz w:val="16"/>
                <w:szCs w:val="16"/>
                <w:lang w:eastAsia="fi-FI"/>
              </w:rPr>
              <w:t xml:space="preserve"> supina</w:t>
            </w:r>
          </w:p>
        </w:tc>
        <w:tc>
          <w:tcPr>
            <w:tcW w:w="412" w:type="pct"/>
            <w:shd w:val="clear" w:color="auto" w:fill="auto"/>
            <w:noWrap/>
            <w:vAlign w:val="bottom"/>
            <w:hideMark/>
          </w:tcPr>
          <w:p w14:paraId="4A65F8EE"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450B9C86"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48" w:type="pct"/>
            <w:shd w:val="clear" w:color="auto" w:fill="auto"/>
            <w:noWrap/>
            <w:vAlign w:val="bottom"/>
            <w:hideMark/>
          </w:tcPr>
          <w:p w14:paraId="6980A741"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6" w:type="pct"/>
            <w:shd w:val="clear" w:color="auto" w:fill="auto"/>
            <w:noWrap/>
            <w:vAlign w:val="bottom"/>
            <w:hideMark/>
          </w:tcPr>
          <w:p w14:paraId="079D5C02"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3ADF61B7"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Ranunculus</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pygmaeus</w:t>
            </w:r>
            <w:proofErr w:type="spellEnd"/>
          </w:p>
        </w:tc>
        <w:tc>
          <w:tcPr>
            <w:tcW w:w="412" w:type="pct"/>
            <w:shd w:val="clear" w:color="auto" w:fill="auto"/>
            <w:noWrap/>
            <w:vAlign w:val="bottom"/>
            <w:hideMark/>
          </w:tcPr>
          <w:p w14:paraId="26B46AAC"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726CFD02"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5A331C3A"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r>
      <w:tr w:rsidR="00D05587" w:rsidRPr="00D05587" w14:paraId="335E9E2C" w14:textId="77777777" w:rsidTr="00596464">
        <w:trPr>
          <w:trHeight w:val="300"/>
        </w:trPr>
        <w:tc>
          <w:tcPr>
            <w:tcW w:w="1014" w:type="pct"/>
            <w:shd w:val="clear" w:color="auto" w:fill="auto"/>
            <w:noWrap/>
            <w:vAlign w:val="bottom"/>
            <w:hideMark/>
          </w:tcPr>
          <w:p w14:paraId="1914BA3F"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Carex</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vaginata</w:t>
            </w:r>
            <w:proofErr w:type="spellEnd"/>
          </w:p>
        </w:tc>
        <w:tc>
          <w:tcPr>
            <w:tcW w:w="412" w:type="pct"/>
            <w:shd w:val="clear" w:color="auto" w:fill="auto"/>
            <w:noWrap/>
            <w:vAlign w:val="bottom"/>
            <w:hideMark/>
          </w:tcPr>
          <w:p w14:paraId="4B39C3D9"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021B482F"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6BACD936"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6115D7EA"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1E092120"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Ranunculus</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sulphureus</w:t>
            </w:r>
            <w:proofErr w:type="spellEnd"/>
          </w:p>
        </w:tc>
        <w:tc>
          <w:tcPr>
            <w:tcW w:w="412" w:type="pct"/>
            <w:shd w:val="clear" w:color="auto" w:fill="auto"/>
            <w:noWrap/>
            <w:vAlign w:val="bottom"/>
            <w:hideMark/>
          </w:tcPr>
          <w:p w14:paraId="5F48786D"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7A40E97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2748EAA6"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r>
      <w:tr w:rsidR="00D05587" w:rsidRPr="00D05587" w14:paraId="39F33A03" w14:textId="77777777" w:rsidTr="00596464">
        <w:trPr>
          <w:trHeight w:val="300"/>
        </w:trPr>
        <w:tc>
          <w:tcPr>
            <w:tcW w:w="1014" w:type="pct"/>
            <w:shd w:val="clear" w:color="auto" w:fill="auto"/>
            <w:noWrap/>
            <w:vAlign w:val="bottom"/>
            <w:hideMark/>
          </w:tcPr>
          <w:p w14:paraId="4FE6DCD8"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Cassiope</w:t>
            </w:r>
            <w:proofErr w:type="spellEnd"/>
            <w:r w:rsidRPr="00D05587">
              <w:rPr>
                <w:rFonts w:cs="Times New Roman"/>
                <w:color w:val="000000"/>
                <w:sz w:val="16"/>
                <w:szCs w:val="16"/>
                <w:lang w:eastAsia="fi-FI"/>
              </w:rPr>
              <w:t xml:space="preserve"> tetragona</w:t>
            </w:r>
          </w:p>
        </w:tc>
        <w:tc>
          <w:tcPr>
            <w:tcW w:w="412" w:type="pct"/>
            <w:shd w:val="clear" w:color="auto" w:fill="auto"/>
            <w:noWrap/>
            <w:vAlign w:val="bottom"/>
            <w:hideMark/>
          </w:tcPr>
          <w:p w14:paraId="66B322A8"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01457F38"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48" w:type="pct"/>
            <w:shd w:val="clear" w:color="auto" w:fill="auto"/>
            <w:noWrap/>
            <w:vAlign w:val="bottom"/>
            <w:hideMark/>
          </w:tcPr>
          <w:p w14:paraId="622E484E"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2498C4AF"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13BE458B"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Rhodiola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rosea</w:t>
            </w:r>
            <w:proofErr w:type="spellEnd"/>
          </w:p>
        </w:tc>
        <w:tc>
          <w:tcPr>
            <w:tcW w:w="412" w:type="pct"/>
            <w:shd w:val="clear" w:color="auto" w:fill="auto"/>
            <w:noWrap/>
            <w:vAlign w:val="bottom"/>
            <w:hideMark/>
          </w:tcPr>
          <w:p w14:paraId="057EA26B"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662989D5"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62999B99"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0E4C90F2" w14:textId="77777777" w:rsidTr="00596464">
        <w:trPr>
          <w:trHeight w:val="300"/>
        </w:trPr>
        <w:tc>
          <w:tcPr>
            <w:tcW w:w="1014" w:type="pct"/>
            <w:shd w:val="clear" w:color="auto" w:fill="auto"/>
            <w:noWrap/>
            <w:vAlign w:val="bottom"/>
            <w:hideMark/>
          </w:tcPr>
          <w:p w14:paraId="4305617A"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Cerastium</w:t>
            </w:r>
            <w:proofErr w:type="spellEnd"/>
          </w:p>
        </w:tc>
        <w:tc>
          <w:tcPr>
            <w:tcW w:w="412" w:type="pct"/>
            <w:shd w:val="clear" w:color="auto" w:fill="auto"/>
            <w:noWrap/>
            <w:vAlign w:val="bottom"/>
            <w:hideMark/>
          </w:tcPr>
          <w:p w14:paraId="40795DBC"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0B0DDC07"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2DBEAD25"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07052B8D"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6C648228" w14:textId="77777777" w:rsidR="00D05587" w:rsidRPr="00D05587" w:rsidRDefault="00D05587" w:rsidP="00596464">
            <w:pPr>
              <w:rPr>
                <w:rFonts w:cs="Times New Roman"/>
                <w:color w:val="000000"/>
                <w:sz w:val="16"/>
                <w:szCs w:val="16"/>
                <w:lang w:eastAsia="fi-FI"/>
              </w:rPr>
            </w:pPr>
            <w:r w:rsidRPr="00D05587">
              <w:rPr>
                <w:rFonts w:cs="Times New Roman"/>
                <w:color w:val="000000"/>
                <w:sz w:val="16"/>
                <w:szCs w:val="16"/>
                <w:lang w:eastAsia="fi-FI"/>
              </w:rPr>
              <w:t xml:space="preserve">Rhododendron </w:t>
            </w:r>
            <w:proofErr w:type="spellStart"/>
            <w:r w:rsidRPr="00D05587">
              <w:rPr>
                <w:rFonts w:cs="Times New Roman"/>
                <w:color w:val="000000"/>
                <w:sz w:val="16"/>
                <w:szCs w:val="16"/>
                <w:lang w:eastAsia="fi-FI"/>
              </w:rPr>
              <w:t>lapponicum</w:t>
            </w:r>
            <w:proofErr w:type="spellEnd"/>
          </w:p>
        </w:tc>
        <w:tc>
          <w:tcPr>
            <w:tcW w:w="412" w:type="pct"/>
            <w:shd w:val="clear" w:color="auto" w:fill="auto"/>
            <w:noWrap/>
            <w:vAlign w:val="bottom"/>
            <w:hideMark/>
          </w:tcPr>
          <w:p w14:paraId="66E232BD"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0EC16065"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2B9BAD1A"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7D74797B" w14:textId="77777777" w:rsidTr="00596464">
        <w:trPr>
          <w:trHeight w:val="300"/>
        </w:trPr>
        <w:tc>
          <w:tcPr>
            <w:tcW w:w="1014" w:type="pct"/>
            <w:shd w:val="clear" w:color="auto" w:fill="auto"/>
            <w:noWrap/>
            <w:vAlign w:val="bottom"/>
            <w:hideMark/>
          </w:tcPr>
          <w:p w14:paraId="2A6146DE"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Cerastium</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alpinum</w:t>
            </w:r>
            <w:proofErr w:type="spellEnd"/>
          </w:p>
        </w:tc>
        <w:tc>
          <w:tcPr>
            <w:tcW w:w="412" w:type="pct"/>
            <w:shd w:val="clear" w:color="auto" w:fill="auto"/>
            <w:noWrap/>
            <w:vAlign w:val="bottom"/>
            <w:hideMark/>
          </w:tcPr>
          <w:p w14:paraId="70E879E7"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21998928"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48" w:type="pct"/>
            <w:shd w:val="clear" w:color="auto" w:fill="auto"/>
            <w:noWrap/>
            <w:vAlign w:val="bottom"/>
            <w:hideMark/>
          </w:tcPr>
          <w:p w14:paraId="1A2F8F49"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2D98AF80"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55917C05" w14:textId="77777777" w:rsidR="00D05587" w:rsidRPr="00D05587" w:rsidRDefault="00D05587" w:rsidP="00596464">
            <w:pPr>
              <w:rPr>
                <w:rFonts w:cs="Times New Roman"/>
                <w:color w:val="000000"/>
                <w:sz w:val="16"/>
                <w:szCs w:val="16"/>
                <w:lang w:eastAsia="fi-FI"/>
              </w:rPr>
            </w:pPr>
            <w:r w:rsidRPr="00D05587">
              <w:rPr>
                <w:rFonts w:cs="Times New Roman"/>
                <w:color w:val="000000"/>
                <w:sz w:val="16"/>
                <w:szCs w:val="16"/>
                <w:lang w:eastAsia="fi-FI"/>
              </w:rPr>
              <w:t xml:space="preserve">Rhododendron </w:t>
            </w:r>
            <w:proofErr w:type="spellStart"/>
            <w:r w:rsidRPr="00D05587">
              <w:rPr>
                <w:rFonts w:cs="Times New Roman"/>
                <w:color w:val="000000"/>
                <w:sz w:val="16"/>
                <w:szCs w:val="16"/>
                <w:lang w:eastAsia="fi-FI"/>
              </w:rPr>
              <w:t>tomentosum</w:t>
            </w:r>
            <w:proofErr w:type="spellEnd"/>
          </w:p>
        </w:tc>
        <w:tc>
          <w:tcPr>
            <w:tcW w:w="412" w:type="pct"/>
            <w:shd w:val="clear" w:color="auto" w:fill="auto"/>
            <w:noWrap/>
            <w:vAlign w:val="bottom"/>
            <w:hideMark/>
          </w:tcPr>
          <w:p w14:paraId="494FA056"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0EC6D8E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7D7B478A"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r>
      <w:tr w:rsidR="00D05587" w:rsidRPr="00D05587" w14:paraId="3B54C265" w14:textId="77777777" w:rsidTr="00596464">
        <w:trPr>
          <w:trHeight w:val="300"/>
        </w:trPr>
        <w:tc>
          <w:tcPr>
            <w:tcW w:w="1014" w:type="pct"/>
            <w:shd w:val="clear" w:color="auto" w:fill="auto"/>
            <w:noWrap/>
            <w:vAlign w:val="bottom"/>
            <w:hideMark/>
          </w:tcPr>
          <w:p w14:paraId="786569BA"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Cerastium</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arcticum</w:t>
            </w:r>
            <w:proofErr w:type="spellEnd"/>
          </w:p>
        </w:tc>
        <w:tc>
          <w:tcPr>
            <w:tcW w:w="412" w:type="pct"/>
            <w:shd w:val="clear" w:color="auto" w:fill="auto"/>
            <w:noWrap/>
            <w:vAlign w:val="bottom"/>
            <w:hideMark/>
          </w:tcPr>
          <w:p w14:paraId="6596031F"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4702B486"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4DD4409C"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6" w:type="pct"/>
            <w:shd w:val="clear" w:color="auto" w:fill="auto"/>
            <w:noWrap/>
            <w:vAlign w:val="bottom"/>
            <w:hideMark/>
          </w:tcPr>
          <w:p w14:paraId="62BF88E5"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68F3AC6E"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Rubus</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saxatilis</w:t>
            </w:r>
            <w:proofErr w:type="spellEnd"/>
          </w:p>
        </w:tc>
        <w:tc>
          <w:tcPr>
            <w:tcW w:w="412" w:type="pct"/>
            <w:shd w:val="clear" w:color="auto" w:fill="auto"/>
            <w:noWrap/>
            <w:vAlign w:val="bottom"/>
            <w:hideMark/>
          </w:tcPr>
          <w:p w14:paraId="672ADFBC"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72D61F16"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1B738F7F"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2E67B68A" w14:textId="77777777" w:rsidTr="00596464">
        <w:trPr>
          <w:trHeight w:val="300"/>
        </w:trPr>
        <w:tc>
          <w:tcPr>
            <w:tcW w:w="1014" w:type="pct"/>
            <w:shd w:val="clear" w:color="auto" w:fill="auto"/>
            <w:noWrap/>
            <w:vAlign w:val="bottom"/>
            <w:hideMark/>
          </w:tcPr>
          <w:p w14:paraId="3DB26C91"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Cerastium</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cerastoides</w:t>
            </w:r>
            <w:proofErr w:type="spellEnd"/>
          </w:p>
        </w:tc>
        <w:tc>
          <w:tcPr>
            <w:tcW w:w="412" w:type="pct"/>
            <w:shd w:val="clear" w:color="auto" w:fill="auto"/>
            <w:noWrap/>
            <w:vAlign w:val="bottom"/>
            <w:hideMark/>
          </w:tcPr>
          <w:p w14:paraId="00FBC248"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55590232"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48" w:type="pct"/>
            <w:shd w:val="clear" w:color="auto" w:fill="auto"/>
            <w:noWrap/>
            <w:vAlign w:val="bottom"/>
            <w:hideMark/>
          </w:tcPr>
          <w:p w14:paraId="52B6214A"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6" w:type="pct"/>
            <w:shd w:val="clear" w:color="auto" w:fill="auto"/>
            <w:noWrap/>
            <w:vAlign w:val="bottom"/>
            <w:hideMark/>
          </w:tcPr>
          <w:p w14:paraId="3027F31E"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07A69A92"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Rumex</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acetosa</w:t>
            </w:r>
            <w:proofErr w:type="spellEnd"/>
          </w:p>
        </w:tc>
        <w:tc>
          <w:tcPr>
            <w:tcW w:w="412" w:type="pct"/>
            <w:shd w:val="clear" w:color="auto" w:fill="auto"/>
            <w:noWrap/>
            <w:vAlign w:val="bottom"/>
            <w:hideMark/>
          </w:tcPr>
          <w:p w14:paraId="1D849042"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019EF6D1"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4A6F644D"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001F4ABB" w14:textId="77777777" w:rsidTr="00596464">
        <w:trPr>
          <w:trHeight w:val="300"/>
        </w:trPr>
        <w:tc>
          <w:tcPr>
            <w:tcW w:w="1014" w:type="pct"/>
            <w:shd w:val="clear" w:color="auto" w:fill="auto"/>
            <w:noWrap/>
            <w:vAlign w:val="bottom"/>
            <w:hideMark/>
          </w:tcPr>
          <w:p w14:paraId="5BD2A5E5"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Cerastium</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regelii</w:t>
            </w:r>
            <w:proofErr w:type="spellEnd"/>
          </w:p>
        </w:tc>
        <w:tc>
          <w:tcPr>
            <w:tcW w:w="412" w:type="pct"/>
            <w:shd w:val="clear" w:color="auto" w:fill="auto"/>
            <w:noWrap/>
            <w:vAlign w:val="bottom"/>
            <w:hideMark/>
          </w:tcPr>
          <w:p w14:paraId="3B333342"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3642487D"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27E3B14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6" w:type="pct"/>
            <w:shd w:val="clear" w:color="auto" w:fill="auto"/>
            <w:noWrap/>
            <w:vAlign w:val="bottom"/>
            <w:hideMark/>
          </w:tcPr>
          <w:p w14:paraId="6514269D"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511A359E"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Sabulina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rubella</w:t>
            </w:r>
            <w:proofErr w:type="spellEnd"/>
          </w:p>
        </w:tc>
        <w:tc>
          <w:tcPr>
            <w:tcW w:w="412" w:type="pct"/>
            <w:shd w:val="clear" w:color="auto" w:fill="auto"/>
            <w:noWrap/>
            <w:vAlign w:val="bottom"/>
            <w:hideMark/>
          </w:tcPr>
          <w:p w14:paraId="7587CD68"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75DFF4E8"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2BC3584D"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r>
      <w:tr w:rsidR="00D05587" w:rsidRPr="00D05587" w14:paraId="34BF8914" w14:textId="77777777" w:rsidTr="00596464">
        <w:trPr>
          <w:trHeight w:val="300"/>
        </w:trPr>
        <w:tc>
          <w:tcPr>
            <w:tcW w:w="1014" w:type="pct"/>
            <w:shd w:val="clear" w:color="auto" w:fill="auto"/>
            <w:noWrap/>
            <w:vAlign w:val="bottom"/>
            <w:hideMark/>
          </w:tcPr>
          <w:p w14:paraId="4B82A9B8"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Cherleria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biflora</w:t>
            </w:r>
            <w:proofErr w:type="spellEnd"/>
          </w:p>
        </w:tc>
        <w:tc>
          <w:tcPr>
            <w:tcW w:w="412" w:type="pct"/>
            <w:shd w:val="clear" w:color="auto" w:fill="auto"/>
            <w:noWrap/>
            <w:vAlign w:val="bottom"/>
            <w:hideMark/>
          </w:tcPr>
          <w:p w14:paraId="6EB5E41D"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52FD26D1"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48" w:type="pct"/>
            <w:shd w:val="clear" w:color="auto" w:fill="auto"/>
            <w:noWrap/>
            <w:vAlign w:val="bottom"/>
            <w:hideMark/>
          </w:tcPr>
          <w:p w14:paraId="54C70A8C"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72EC88E7"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774D0345"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Sagina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nivalis</w:t>
            </w:r>
            <w:proofErr w:type="spellEnd"/>
          </w:p>
        </w:tc>
        <w:tc>
          <w:tcPr>
            <w:tcW w:w="412" w:type="pct"/>
            <w:shd w:val="clear" w:color="auto" w:fill="auto"/>
            <w:noWrap/>
            <w:vAlign w:val="bottom"/>
            <w:hideMark/>
          </w:tcPr>
          <w:p w14:paraId="608369EC"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2C836651"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47F8F44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r>
      <w:tr w:rsidR="00D05587" w:rsidRPr="00D05587" w14:paraId="71BBFAB7" w14:textId="77777777" w:rsidTr="00596464">
        <w:trPr>
          <w:trHeight w:val="300"/>
        </w:trPr>
        <w:tc>
          <w:tcPr>
            <w:tcW w:w="1014" w:type="pct"/>
            <w:shd w:val="clear" w:color="auto" w:fill="auto"/>
            <w:noWrap/>
            <w:vAlign w:val="bottom"/>
            <w:hideMark/>
          </w:tcPr>
          <w:p w14:paraId="32FA9CD5"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Cystopteris</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fragilis</w:t>
            </w:r>
            <w:proofErr w:type="spellEnd"/>
          </w:p>
        </w:tc>
        <w:tc>
          <w:tcPr>
            <w:tcW w:w="412" w:type="pct"/>
            <w:shd w:val="clear" w:color="auto" w:fill="auto"/>
            <w:noWrap/>
            <w:vAlign w:val="bottom"/>
            <w:hideMark/>
          </w:tcPr>
          <w:p w14:paraId="535F65AE"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0DCC96EF"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7CC716AD"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7CBDF277"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1E0BB6BE"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Sagina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saginoides</w:t>
            </w:r>
            <w:proofErr w:type="spellEnd"/>
          </w:p>
        </w:tc>
        <w:tc>
          <w:tcPr>
            <w:tcW w:w="412" w:type="pct"/>
            <w:shd w:val="clear" w:color="auto" w:fill="auto"/>
            <w:noWrap/>
            <w:vAlign w:val="bottom"/>
            <w:hideMark/>
          </w:tcPr>
          <w:p w14:paraId="426E661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204EB295"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0625C324"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0EAC09CC" w14:textId="77777777" w:rsidTr="00596464">
        <w:trPr>
          <w:trHeight w:val="300"/>
        </w:trPr>
        <w:tc>
          <w:tcPr>
            <w:tcW w:w="1014" w:type="pct"/>
            <w:shd w:val="clear" w:color="auto" w:fill="auto"/>
            <w:noWrap/>
            <w:vAlign w:val="bottom"/>
            <w:hideMark/>
          </w:tcPr>
          <w:p w14:paraId="538E38FD"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Dactylorhiza</w:t>
            </w:r>
            <w:proofErr w:type="spellEnd"/>
            <w:r w:rsidRPr="00D05587">
              <w:rPr>
                <w:rFonts w:cs="Times New Roman"/>
                <w:color w:val="000000"/>
                <w:sz w:val="16"/>
                <w:szCs w:val="16"/>
                <w:lang w:eastAsia="fi-FI"/>
              </w:rPr>
              <w:t xml:space="preserve"> viridis</w:t>
            </w:r>
          </w:p>
        </w:tc>
        <w:tc>
          <w:tcPr>
            <w:tcW w:w="412" w:type="pct"/>
            <w:shd w:val="clear" w:color="auto" w:fill="auto"/>
            <w:noWrap/>
            <w:vAlign w:val="bottom"/>
            <w:hideMark/>
          </w:tcPr>
          <w:p w14:paraId="122D1B27"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67776774"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6AC8C77F"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339A44BB"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404B7B7F"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Salix</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arctophila</w:t>
            </w:r>
            <w:proofErr w:type="spellEnd"/>
          </w:p>
        </w:tc>
        <w:tc>
          <w:tcPr>
            <w:tcW w:w="412" w:type="pct"/>
            <w:shd w:val="clear" w:color="auto" w:fill="auto"/>
            <w:noWrap/>
            <w:vAlign w:val="bottom"/>
            <w:hideMark/>
          </w:tcPr>
          <w:p w14:paraId="2ACD8E81"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2AE0BCC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0AB64CC6"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r>
      <w:tr w:rsidR="00D05587" w:rsidRPr="00D05587" w14:paraId="70238E98" w14:textId="77777777" w:rsidTr="00596464">
        <w:trPr>
          <w:trHeight w:val="300"/>
        </w:trPr>
        <w:tc>
          <w:tcPr>
            <w:tcW w:w="1014" w:type="pct"/>
            <w:shd w:val="clear" w:color="auto" w:fill="auto"/>
            <w:noWrap/>
            <w:vAlign w:val="bottom"/>
            <w:hideMark/>
          </w:tcPr>
          <w:p w14:paraId="79007D9F"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Deschampsia</w:t>
            </w:r>
            <w:proofErr w:type="spellEnd"/>
            <w:r w:rsidRPr="00D05587">
              <w:rPr>
                <w:rFonts w:cs="Times New Roman"/>
                <w:color w:val="000000"/>
                <w:sz w:val="16"/>
                <w:szCs w:val="16"/>
                <w:lang w:eastAsia="fi-FI"/>
              </w:rPr>
              <w:t xml:space="preserve"> alpina</w:t>
            </w:r>
          </w:p>
        </w:tc>
        <w:tc>
          <w:tcPr>
            <w:tcW w:w="412" w:type="pct"/>
            <w:shd w:val="clear" w:color="auto" w:fill="auto"/>
            <w:noWrap/>
            <w:vAlign w:val="bottom"/>
            <w:hideMark/>
          </w:tcPr>
          <w:p w14:paraId="22E0248A"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0BE68BA4"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2687CD5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6" w:type="pct"/>
            <w:shd w:val="clear" w:color="auto" w:fill="auto"/>
            <w:noWrap/>
            <w:vAlign w:val="bottom"/>
            <w:hideMark/>
          </w:tcPr>
          <w:p w14:paraId="42DCAC37"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26C78343"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Salix</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glauca</w:t>
            </w:r>
            <w:proofErr w:type="spellEnd"/>
          </w:p>
        </w:tc>
        <w:tc>
          <w:tcPr>
            <w:tcW w:w="412" w:type="pct"/>
            <w:shd w:val="clear" w:color="auto" w:fill="auto"/>
            <w:noWrap/>
            <w:vAlign w:val="bottom"/>
            <w:hideMark/>
          </w:tcPr>
          <w:p w14:paraId="4F036D8B"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518E3CEB"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58C3F1E4"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75E9D392" w14:textId="77777777" w:rsidTr="00596464">
        <w:trPr>
          <w:trHeight w:val="300"/>
        </w:trPr>
        <w:tc>
          <w:tcPr>
            <w:tcW w:w="1014" w:type="pct"/>
            <w:shd w:val="clear" w:color="auto" w:fill="auto"/>
            <w:noWrap/>
            <w:vAlign w:val="bottom"/>
            <w:hideMark/>
          </w:tcPr>
          <w:p w14:paraId="1F224419"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Deschampsia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cespitosa</w:t>
            </w:r>
            <w:proofErr w:type="spellEnd"/>
          </w:p>
        </w:tc>
        <w:tc>
          <w:tcPr>
            <w:tcW w:w="412" w:type="pct"/>
            <w:shd w:val="clear" w:color="auto" w:fill="auto"/>
            <w:noWrap/>
            <w:vAlign w:val="bottom"/>
            <w:hideMark/>
          </w:tcPr>
          <w:p w14:paraId="009B35B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5D67B37F"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6E5DF410"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256908D1"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49840F45"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Salix</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hastata</w:t>
            </w:r>
            <w:proofErr w:type="spellEnd"/>
          </w:p>
        </w:tc>
        <w:tc>
          <w:tcPr>
            <w:tcW w:w="412" w:type="pct"/>
            <w:shd w:val="clear" w:color="auto" w:fill="auto"/>
            <w:noWrap/>
            <w:vAlign w:val="bottom"/>
            <w:hideMark/>
          </w:tcPr>
          <w:p w14:paraId="6A4A9FA2"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4BDAF45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29DBF244"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3005AA05" w14:textId="77777777" w:rsidTr="00596464">
        <w:trPr>
          <w:trHeight w:val="300"/>
        </w:trPr>
        <w:tc>
          <w:tcPr>
            <w:tcW w:w="1014" w:type="pct"/>
            <w:shd w:val="clear" w:color="auto" w:fill="auto"/>
            <w:noWrap/>
            <w:vAlign w:val="bottom"/>
            <w:hideMark/>
          </w:tcPr>
          <w:p w14:paraId="26668313"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Diapensia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lapponica</w:t>
            </w:r>
            <w:proofErr w:type="spellEnd"/>
          </w:p>
        </w:tc>
        <w:tc>
          <w:tcPr>
            <w:tcW w:w="412" w:type="pct"/>
            <w:shd w:val="clear" w:color="auto" w:fill="auto"/>
            <w:noWrap/>
            <w:vAlign w:val="bottom"/>
            <w:hideMark/>
          </w:tcPr>
          <w:p w14:paraId="45BF2D45"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523880D7"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48" w:type="pct"/>
            <w:shd w:val="clear" w:color="auto" w:fill="auto"/>
            <w:noWrap/>
            <w:vAlign w:val="bottom"/>
            <w:hideMark/>
          </w:tcPr>
          <w:p w14:paraId="5CB38A9A"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6ED90F42"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182B4499"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Salix</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herbacea</w:t>
            </w:r>
            <w:proofErr w:type="spellEnd"/>
          </w:p>
        </w:tc>
        <w:tc>
          <w:tcPr>
            <w:tcW w:w="412" w:type="pct"/>
            <w:shd w:val="clear" w:color="auto" w:fill="auto"/>
            <w:noWrap/>
            <w:vAlign w:val="bottom"/>
            <w:hideMark/>
          </w:tcPr>
          <w:p w14:paraId="4EF37188"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6C5740FA"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6A64971A"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1B4023FA" w14:textId="77777777" w:rsidTr="00596464">
        <w:trPr>
          <w:trHeight w:val="300"/>
        </w:trPr>
        <w:tc>
          <w:tcPr>
            <w:tcW w:w="1014" w:type="pct"/>
            <w:shd w:val="clear" w:color="auto" w:fill="auto"/>
            <w:noWrap/>
            <w:vAlign w:val="bottom"/>
            <w:hideMark/>
          </w:tcPr>
          <w:p w14:paraId="64585908"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Diphasiastrum</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alpinum</w:t>
            </w:r>
            <w:proofErr w:type="spellEnd"/>
          </w:p>
        </w:tc>
        <w:tc>
          <w:tcPr>
            <w:tcW w:w="412" w:type="pct"/>
            <w:shd w:val="clear" w:color="auto" w:fill="auto"/>
            <w:noWrap/>
            <w:vAlign w:val="bottom"/>
            <w:hideMark/>
          </w:tcPr>
          <w:p w14:paraId="2C5C723B"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7197119B"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4B8B4EC9"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3A5A4904"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34AFE9AF"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Salix</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lapponum</w:t>
            </w:r>
            <w:proofErr w:type="spellEnd"/>
          </w:p>
        </w:tc>
        <w:tc>
          <w:tcPr>
            <w:tcW w:w="412" w:type="pct"/>
            <w:shd w:val="clear" w:color="auto" w:fill="auto"/>
            <w:noWrap/>
            <w:vAlign w:val="bottom"/>
            <w:hideMark/>
          </w:tcPr>
          <w:p w14:paraId="5BA4A02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55A03615"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7E479586"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705ED210" w14:textId="77777777" w:rsidTr="00596464">
        <w:trPr>
          <w:trHeight w:val="300"/>
        </w:trPr>
        <w:tc>
          <w:tcPr>
            <w:tcW w:w="1014" w:type="pct"/>
            <w:shd w:val="clear" w:color="auto" w:fill="auto"/>
            <w:noWrap/>
            <w:vAlign w:val="bottom"/>
            <w:hideMark/>
          </w:tcPr>
          <w:p w14:paraId="06B0EFB0"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Draba</w:t>
            </w:r>
            <w:proofErr w:type="spellEnd"/>
          </w:p>
        </w:tc>
        <w:tc>
          <w:tcPr>
            <w:tcW w:w="412" w:type="pct"/>
            <w:shd w:val="clear" w:color="auto" w:fill="auto"/>
            <w:noWrap/>
            <w:vAlign w:val="bottom"/>
            <w:hideMark/>
          </w:tcPr>
          <w:p w14:paraId="4CE7D97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758DF88D"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48" w:type="pct"/>
            <w:shd w:val="clear" w:color="auto" w:fill="auto"/>
            <w:noWrap/>
            <w:vAlign w:val="bottom"/>
            <w:hideMark/>
          </w:tcPr>
          <w:p w14:paraId="62852904"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6" w:type="pct"/>
            <w:shd w:val="clear" w:color="auto" w:fill="auto"/>
            <w:noWrap/>
            <w:vAlign w:val="bottom"/>
            <w:hideMark/>
          </w:tcPr>
          <w:p w14:paraId="29835898"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2EEA8667"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Salix</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myrsinifolia</w:t>
            </w:r>
            <w:proofErr w:type="spellEnd"/>
          </w:p>
        </w:tc>
        <w:tc>
          <w:tcPr>
            <w:tcW w:w="412" w:type="pct"/>
            <w:shd w:val="clear" w:color="auto" w:fill="auto"/>
            <w:noWrap/>
            <w:vAlign w:val="bottom"/>
            <w:hideMark/>
          </w:tcPr>
          <w:p w14:paraId="7632E652"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19BACDE1"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2E78EE68"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3687ED0F" w14:textId="77777777" w:rsidTr="00596464">
        <w:trPr>
          <w:trHeight w:val="300"/>
        </w:trPr>
        <w:tc>
          <w:tcPr>
            <w:tcW w:w="1014" w:type="pct"/>
            <w:shd w:val="clear" w:color="auto" w:fill="auto"/>
            <w:noWrap/>
            <w:vAlign w:val="bottom"/>
            <w:hideMark/>
          </w:tcPr>
          <w:p w14:paraId="00AD9831"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Draba</w:t>
            </w:r>
            <w:proofErr w:type="spellEnd"/>
            <w:r w:rsidRPr="00D05587">
              <w:rPr>
                <w:rFonts w:cs="Times New Roman"/>
                <w:color w:val="000000"/>
                <w:sz w:val="16"/>
                <w:szCs w:val="16"/>
                <w:lang w:eastAsia="fi-FI"/>
              </w:rPr>
              <w:t xml:space="preserve"> alpina</w:t>
            </w:r>
          </w:p>
        </w:tc>
        <w:tc>
          <w:tcPr>
            <w:tcW w:w="412" w:type="pct"/>
            <w:shd w:val="clear" w:color="auto" w:fill="auto"/>
            <w:noWrap/>
            <w:vAlign w:val="bottom"/>
            <w:hideMark/>
          </w:tcPr>
          <w:p w14:paraId="1EB44454"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04AE0AA9"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23DBA098"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6" w:type="pct"/>
            <w:shd w:val="clear" w:color="auto" w:fill="auto"/>
            <w:noWrap/>
            <w:vAlign w:val="bottom"/>
            <w:hideMark/>
          </w:tcPr>
          <w:p w14:paraId="3BACA2FA"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68F5120B"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Salix</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myrtilloides</w:t>
            </w:r>
            <w:proofErr w:type="spellEnd"/>
          </w:p>
        </w:tc>
        <w:tc>
          <w:tcPr>
            <w:tcW w:w="412" w:type="pct"/>
            <w:shd w:val="clear" w:color="auto" w:fill="auto"/>
            <w:noWrap/>
            <w:vAlign w:val="bottom"/>
            <w:hideMark/>
          </w:tcPr>
          <w:p w14:paraId="1CC22197"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5E8F5F6B"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3D4C633D"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04B2ED31" w14:textId="77777777" w:rsidTr="00596464">
        <w:trPr>
          <w:trHeight w:val="300"/>
        </w:trPr>
        <w:tc>
          <w:tcPr>
            <w:tcW w:w="1014" w:type="pct"/>
            <w:shd w:val="clear" w:color="auto" w:fill="auto"/>
            <w:noWrap/>
            <w:vAlign w:val="bottom"/>
            <w:hideMark/>
          </w:tcPr>
          <w:p w14:paraId="179E2062"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Draba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arctica</w:t>
            </w:r>
            <w:proofErr w:type="spellEnd"/>
          </w:p>
        </w:tc>
        <w:tc>
          <w:tcPr>
            <w:tcW w:w="412" w:type="pct"/>
            <w:shd w:val="clear" w:color="auto" w:fill="auto"/>
            <w:noWrap/>
            <w:vAlign w:val="bottom"/>
            <w:hideMark/>
          </w:tcPr>
          <w:p w14:paraId="284D1177"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2FA3CF1C"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3A4D2696"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6" w:type="pct"/>
            <w:shd w:val="clear" w:color="auto" w:fill="auto"/>
            <w:noWrap/>
            <w:vAlign w:val="bottom"/>
            <w:hideMark/>
          </w:tcPr>
          <w:p w14:paraId="3CCE11EC"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489264DF"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Salix</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phylicifolia</w:t>
            </w:r>
            <w:proofErr w:type="spellEnd"/>
          </w:p>
        </w:tc>
        <w:tc>
          <w:tcPr>
            <w:tcW w:w="412" w:type="pct"/>
            <w:shd w:val="clear" w:color="auto" w:fill="auto"/>
            <w:noWrap/>
            <w:vAlign w:val="bottom"/>
            <w:hideMark/>
          </w:tcPr>
          <w:p w14:paraId="3334AC8F"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06CCB2DC"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75F64B48"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1F0587BD" w14:textId="77777777" w:rsidTr="00596464">
        <w:trPr>
          <w:trHeight w:val="300"/>
        </w:trPr>
        <w:tc>
          <w:tcPr>
            <w:tcW w:w="1014" w:type="pct"/>
            <w:shd w:val="clear" w:color="auto" w:fill="auto"/>
            <w:noWrap/>
            <w:vAlign w:val="bottom"/>
            <w:hideMark/>
          </w:tcPr>
          <w:p w14:paraId="5F4210CB"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Draba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fladnizensis</w:t>
            </w:r>
            <w:proofErr w:type="spellEnd"/>
          </w:p>
        </w:tc>
        <w:tc>
          <w:tcPr>
            <w:tcW w:w="412" w:type="pct"/>
            <w:shd w:val="clear" w:color="auto" w:fill="auto"/>
            <w:noWrap/>
            <w:vAlign w:val="bottom"/>
            <w:hideMark/>
          </w:tcPr>
          <w:p w14:paraId="048B2B18"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6A00E80C"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3FD2F445"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6" w:type="pct"/>
            <w:shd w:val="clear" w:color="auto" w:fill="auto"/>
            <w:noWrap/>
            <w:vAlign w:val="bottom"/>
            <w:hideMark/>
          </w:tcPr>
          <w:p w14:paraId="1AF1C1BA"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47A1BB0F"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Salix</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polaris</w:t>
            </w:r>
            <w:proofErr w:type="spellEnd"/>
          </w:p>
        </w:tc>
        <w:tc>
          <w:tcPr>
            <w:tcW w:w="412" w:type="pct"/>
            <w:shd w:val="clear" w:color="auto" w:fill="auto"/>
            <w:noWrap/>
            <w:vAlign w:val="bottom"/>
            <w:hideMark/>
          </w:tcPr>
          <w:p w14:paraId="22921B06"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5A237039"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1C9519A5"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1C770929" w14:textId="77777777" w:rsidTr="00596464">
        <w:trPr>
          <w:trHeight w:val="300"/>
        </w:trPr>
        <w:tc>
          <w:tcPr>
            <w:tcW w:w="1014" w:type="pct"/>
            <w:shd w:val="clear" w:color="auto" w:fill="auto"/>
            <w:noWrap/>
            <w:vAlign w:val="bottom"/>
            <w:hideMark/>
          </w:tcPr>
          <w:p w14:paraId="32352B5D"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Draba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glabella</w:t>
            </w:r>
            <w:proofErr w:type="spellEnd"/>
          </w:p>
        </w:tc>
        <w:tc>
          <w:tcPr>
            <w:tcW w:w="412" w:type="pct"/>
            <w:shd w:val="clear" w:color="auto" w:fill="auto"/>
            <w:noWrap/>
            <w:vAlign w:val="bottom"/>
            <w:hideMark/>
          </w:tcPr>
          <w:p w14:paraId="3CCD5020"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2B879E17"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48" w:type="pct"/>
            <w:shd w:val="clear" w:color="auto" w:fill="auto"/>
            <w:noWrap/>
            <w:vAlign w:val="bottom"/>
            <w:hideMark/>
          </w:tcPr>
          <w:p w14:paraId="0CC89041"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0552D46D"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55ABFFA9"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Salix</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reticulata</w:t>
            </w:r>
            <w:proofErr w:type="spellEnd"/>
          </w:p>
        </w:tc>
        <w:tc>
          <w:tcPr>
            <w:tcW w:w="412" w:type="pct"/>
            <w:shd w:val="clear" w:color="auto" w:fill="auto"/>
            <w:noWrap/>
            <w:vAlign w:val="bottom"/>
            <w:hideMark/>
          </w:tcPr>
          <w:p w14:paraId="427BDAB9"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2482CD5D"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490D40AD"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5AEC923A" w14:textId="77777777" w:rsidTr="00596464">
        <w:trPr>
          <w:trHeight w:val="300"/>
        </w:trPr>
        <w:tc>
          <w:tcPr>
            <w:tcW w:w="1014" w:type="pct"/>
            <w:shd w:val="clear" w:color="auto" w:fill="auto"/>
            <w:noWrap/>
            <w:vAlign w:val="bottom"/>
            <w:hideMark/>
          </w:tcPr>
          <w:p w14:paraId="1DA73B58"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Draba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lactea</w:t>
            </w:r>
            <w:proofErr w:type="spellEnd"/>
          </w:p>
        </w:tc>
        <w:tc>
          <w:tcPr>
            <w:tcW w:w="412" w:type="pct"/>
            <w:shd w:val="clear" w:color="auto" w:fill="auto"/>
            <w:noWrap/>
            <w:vAlign w:val="bottom"/>
            <w:hideMark/>
          </w:tcPr>
          <w:p w14:paraId="339C6374"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11A033BB"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49ED5790"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6" w:type="pct"/>
            <w:shd w:val="clear" w:color="auto" w:fill="auto"/>
            <w:noWrap/>
            <w:vAlign w:val="bottom"/>
            <w:hideMark/>
          </w:tcPr>
          <w:p w14:paraId="314505DB"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3FFE7488" w14:textId="77777777" w:rsidR="00D05587" w:rsidRPr="00D05587" w:rsidRDefault="00D05587" w:rsidP="00596464">
            <w:pPr>
              <w:rPr>
                <w:rFonts w:cs="Times New Roman"/>
                <w:color w:val="000000"/>
                <w:sz w:val="16"/>
                <w:szCs w:val="16"/>
                <w:lang w:eastAsia="fi-FI"/>
              </w:rPr>
            </w:pPr>
            <w:r w:rsidRPr="00D05587">
              <w:rPr>
                <w:rFonts w:cs="Times New Roman"/>
                <w:color w:val="000000"/>
                <w:sz w:val="16"/>
                <w:szCs w:val="16"/>
                <w:lang w:eastAsia="fi-FI"/>
              </w:rPr>
              <w:t>Saussurea alpina</w:t>
            </w:r>
          </w:p>
        </w:tc>
        <w:tc>
          <w:tcPr>
            <w:tcW w:w="412" w:type="pct"/>
            <w:shd w:val="clear" w:color="auto" w:fill="auto"/>
            <w:noWrap/>
            <w:vAlign w:val="bottom"/>
            <w:hideMark/>
          </w:tcPr>
          <w:p w14:paraId="1FC9544F"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09B41872"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5D1A744D"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3A580F13" w14:textId="77777777" w:rsidTr="00596464">
        <w:trPr>
          <w:trHeight w:val="300"/>
        </w:trPr>
        <w:tc>
          <w:tcPr>
            <w:tcW w:w="1014" w:type="pct"/>
            <w:shd w:val="clear" w:color="auto" w:fill="auto"/>
            <w:noWrap/>
            <w:vAlign w:val="bottom"/>
            <w:hideMark/>
          </w:tcPr>
          <w:p w14:paraId="40B29642"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Draba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micropetala</w:t>
            </w:r>
            <w:proofErr w:type="spellEnd"/>
          </w:p>
        </w:tc>
        <w:tc>
          <w:tcPr>
            <w:tcW w:w="412" w:type="pct"/>
            <w:shd w:val="clear" w:color="auto" w:fill="auto"/>
            <w:noWrap/>
            <w:vAlign w:val="bottom"/>
            <w:hideMark/>
          </w:tcPr>
          <w:p w14:paraId="1E3B3DFE"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61C5EED8"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0168CFCE"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6" w:type="pct"/>
            <w:shd w:val="clear" w:color="auto" w:fill="auto"/>
            <w:noWrap/>
            <w:vAlign w:val="bottom"/>
            <w:hideMark/>
          </w:tcPr>
          <w:p w14:paraId="2CF8C490"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5E99A107"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Saxifraga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cernua</w:t>
            </w:r>
            <w:proofErr w:type="spellEnd"/>
          </w:p>
        </w:tc>
        <w:tc>
          <w:tcPr>
            <w:tcW w:w="412" w:type="pct"/>
            <w:shd w:val="clear" w:color="auto" w:fill="auto"/>
            <w:noWrap/>
            <w:vAlign w:val="bottom"/>
            <w:hideMark/>
          </w:tcPr>
          <w:p w14:paraId="46C37148"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52DDB052"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1DC2197A"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r>
      <w:tr w:rsidR="00D05587" w:rsidRPr="00D05587" w14:paraId="2A36D35E" w14:textId="77777777" w:rsidTr="00596464">
        <w:trPr>
          <w:trHeight w:val="300"/>
        </w:trPr>
        <w:tc>
          <w:tcPr>
            <w:tcW w:w="1014" w:type="pct"/>
            <w:shd w:val="clear" w:color="auto" w:fill="auto"/>
            <w:noWrap/>
            <w:vAlign w:val="bottom"/>
            <w:hideMark/>
          </w:tcPr>
          <w:p w14:paraId="5F4716C1"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Draba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nivalis</w:t>
            </w:r>
            <w:proofErr w:type="spellEnd"/>
          </w:p>
        </w:tc>
        <w:tc>
          <w:tcPr>
            <w:tcW w:w="412" w:type="pct"/>
            <w:shd w:val="clear" w:color="auto" w:fill="auto"/>
            <w:noWrap/>
            <w:vAlign w:val="bottom"/>
            <w:hideMark/>
          </w:tcPr>
          <w:p w14:paraId="4540D58F"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634DBAEB"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48" w:type="pct"/>
            <w:shd w:val="clear" w:color="auto" w:fill="auto"/>
            <w:noWrap/>
            <w:vAlign w:val="bottom"/>
            <w:hideMark/>
          </w:tcPr>
          <w:p w14:paraId="3808BFC2"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42B14F04"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2731289E"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Saxifraga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cespitosa</w:t>
            </w:r>
            <w:proofErr w:type="spellEnd"/>
          </w:p>
        </w:tc>
        <w:tc>
          <w:tcPr>
            <w:tcW w:w="412" w:type="pct"/>
            <w:shd w:val="clear" w:color="auto" w:fill="auto"/>
            <w:noWrap/>
            <w:vAlign w:val="bottom"/>
            <w:hideMark/>
          </w:tcPr>
          <w:p w14:paraId="23EFF8E9"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482CCF5F"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7A1C4959"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1D1FE469" w14:textId="77777777" w:rsidTr="00596464">
        <w:trPr>
          <w:trHeight w:val="300"/>
        </w:trPr>
        <w:tc>
          <w:tcPr>
            <w:tcW w:w="1014" w:type="pct"/>
            <w:shd w:val="clear" w:color="auto" w:fill="auto"/>
            <w:noWrap/>
            <w:vAlign w:val="bottom"/>
            <w:hideMark/>
          </w:tcPr>
          <w:p w14:paraId="145796B1"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Draba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norvegica</w:t>
            </w:r>
            <w:proofErr w:type="spellEnd"/>
          </w:p>
        </w:tc>
        <w:tc>
          <w:tcPr>
            <w:tcW w:w="412" w:type="pct"/>
            <w:shd w:val="clear" w:color="auto" w:fill="auto"/>
            <w:noWrap/>
            <w:vAlign w:val="bottom"/>
            <w:hideMark/>
          </w:tcPr>
          <w:p w14:paraId="7F3CBA19"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57BC3AF4"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6B2E95CE"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6" w:type="pct"/>
            <w:shd w:val="clear" w:color="auto" w:fill="auto"/>
            <w:noWrap/>
            <w:vAlign w:val="bottom"/>
            <w:hideMark/>
          </w:tcPr>
          <w:p w14:paraId="7535E0A4"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2EF7E77E"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Saxifraga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hieracifolia</w:t>
            </w:r>
            <w:proofErr w:type="spellEnd"/>
          </w:p>
        </w:tc>
        <w:tc>
          <w:tcPr>
            <w:tcW w:w="412" w:type="pct"/>
            <w:shd w:val="clear" w:color="auto" w:fill="auto"/>
            <w:noWrap/>
            <w:vAlign w:val="bottom"/>
            <w:hideMark/>
          </w:tcPr>
          <w:p w14:paraId="7778A69C"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6A9CA6B4"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16B4474C"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r>
      <w:tr w:rsidR="00D05587" w:rsidRPr="00D05587" w14:paraId="4899AF0D" w14:textId="77777777" w:rsidTr="00596464">
        <w:trPr>
          <w:trHeight w:val="300"/>
        </w:trPr>
        <w:tc>
          <w:tcPr>
            <w:tcW w:w="1014" w:type="pct"/>
            <w:shd w:val="clear" w:color="auto" w:fill="auto"/>
            <w:noWrap/>
            <w:vAlign w:val="bottom"/>
            <w:hideMark/>
          </w:tcPr>
          <w:p w14:paraId="6B8A53A7"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Draba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pauciflora</w:t>
            </w:r>
            <w:proofErr w:type="spellEnd"/>
          </w:p>
        </w:tc>
        <w:tc>
          <w:tcPr>
            <w:tcW w:w="412" w:type="pct"/>
            <w:shd w:val="clear" w:color="auto" w:fill="auto"/>
            <w:noWrap/>
            <w:vAlign w:val="bottom"/>
            <w:hideMark/>
          </w:tcPr>
          <w:p w14:paraId="34B820C2"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16CD8C52"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668CD118"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6" w:type="pct"/>
            <w:shd w:val="clear" w:color="auto" w:fill="auto"/>
            <w:noWrap/>
            <w:vAlign w:val="bottom"/>
            <w:hideMark/>
          </w:tcPr>
          <w:p w14:paraId="433E8579"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5093412E"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Saxifraga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hirculus</w:t>
            </w:r>
            <w:proofErr w:type="spellEnd"/>
          </w:p>
        </w:tc>
        <w:tc>
          <w:tcPr>
            <w:tcW w:w="412" w:type="pct"/>
            <w:shd w:val="clear" w:color="auto" w:fill="auto"/>
            <w:noWrap/>
            <w:vAlign w:val="bottom"/>
            <w:hideMark/>
          </w:tcPr>
          <w:p w14:paraId="3C3873D4"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5CC057FE"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59FC8C28"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r>
      <w:tr w:rsidR="00D05587" w:rsidRPr="00D05587" w14:paraId="1A552D42" w14:textId="77777777" w:rsidTr="00596464">
        <w:trPr>
          <w:trHeight w:val="300"/>
        </w:trPr>
        <w:tc>
          <w:tcPr>
            <w:tcW w:w="1014" w:type="pct"/>
            <w:shd w:val="clear" w:color="auto" w:fill="auto"/>
            <w:noWrap/>
            <w:vAlign w:val="bottom"/>
            <w:hideMark/>
          </w:tcPr>
          <w:p w14:paraId="4ADD5B5E"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Draba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subcapitata</w:t>
            </w:r>
            <w:proofErr w:type="spellEnd"/>
          </w:p>
        </w:tc>
        <w:tc>
          <w:tcPr>
            <w:tcW w:w="412" w:type="pct"/>
            <w:shd w:val="clear" w:color="auto" w:fill="auto"/>
            <w:noWrap/>
            <w:vAlign w:val="bottom"/>
            <w:hideMark/>
          </w:tcPr>
          <w:p w14:paraId="2906F03A"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0A3ABB10"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0A270E10"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6" w:type="pct"/>
            <w:shd w:val="clear" w:color="auto" w:fill="auto"/>
            <w:noWrap/>
            <w:vAlign w:val="bottom"/>
            <w:hideMark/>
          </w:tcPr>
          <w:p w14:paraId="17532699"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6BFC8A8E"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Saxifraga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hyperborea</w:t>
            </w:r>
            <w:proofErr w:type="spellEnd"/>
          </w:p>
        </w:tc>
        <w:tc>
          <w:tcPr>
            <w:tcW w:w="412" w:type="pct"/>
            <w:shd w:val="clear" w:color="auto" w:fill="auto"/>
            <w:noWrap/>
            <w:vAlign w:val="bottom"/>
            <w:hideMark/>
          </w:tcPr>
          <w:p w14:paraId="525C54A8"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3B28A09A"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20A5F92E"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r>
      <w:tr w:rsidR="00D05587" w:rsidRPr="00D05587" w14:paraId="5BC9550F" w14:textId="77777777" w:rsidTr="00596464">
        <w:trPr>
          <w:trHeight w:val="300"/>
        </w:trPr>
        <w:tc>
          <w:tcPr>
            <w:tcW w:w="1014" w:type="pct"/>
            <w:shd w:val="clear" w:color="auto" w:fill="auto"/>
            <w:noWrap/>
            <w:vAlign w:val="bottom"/>
            <w:hideMark/>
          </w:tcPr>
          <w:p w14:paraId="50B604C2"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Dryas</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integrifolia</w:t>
            </w:r>
            <w:proofErr w:type="spellEnd"/>
          </w:p>
        </w:tc>
        <w:tc>
          <w:tcPr>
            <w:tcW w:w="412" w:type="pct"/>
            <w:shd w:val="clear" w:color="auto" w:fill="auto"/>
            <w:noWrap/>
            <w:vAlign w:val="bottom"/>
            <w:hideMark/>
          </w:tcPr>
          <w:p w14:paraId="71E160C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6E4A1452"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48" w:type="pct"/>
            <w:shd w:val="clear" w:color="auto" w:fill="auto"/>
            <w:noWrap/>
            <w:vAlign w:val="bottom"/>
            <w:hideMark/>
          </w:tcPr>
          <w:p w14:paraId="2AFA74D1"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6" w:type="pct"/>
            <w:shd w:val="clear" w:color="auto" w:fill="auto"/>
            <w:noWrap/>
            <w:vAlign w:val="bottom"/>
            <w:hideMark/>
          </w:tcPr>
          <w:p w14:paraId="65604679"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397C73E9"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Saxifraga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oppositifolia</w:t>
            </w:r>
            <w:proofErr w:type="spellEnd"/>
          </w:p>
        </w:tc>
        <w:tc>
          <w:tcPr>
            <w:tcW w:w="412" w:type="pct"/>
            <w:shd w:val="clear" w:color="auto" w:fill="auto"/>
            <w:noWrap/>
            <w:vAlign w:val="bottom"/>
            <w:hideMark/>
          </w:tcPr>
          <w:p w14:paraId="76779752"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64F51149"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28A4F7F6"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r>
      <w:tr w:rsidR="00D05587" w:rsidRPr="00D05587" w14:paraId="5B1D322F" w14:textId="77777777" w:rsidTr="00596464">
        <w:trPr>
          <w:trHeight w:val="300"/>
        </w:trPr>
        <w:tc>
          <w:tcPr>
            <w:tcW w:w="1014" w:type="pct"/>
            <w:shd w:val="clear" w:color="auto" w:fill="auto"/>
            <w:noWrap/>
            <w:vAlign w:val="bottom"/>
            <w:hideMark/>
          </w:tcPr>
          <w:p w14:paraId="55D0FF3C"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Dryas</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octopetala</w:t>
            </w:r>
            <w:proofErr w:type="spellEnd"/>
          </w:p>
        </w:tc>
        <w:tc>
          <w:tcPr>
            <w:tcW w:w="412" w:type="pct"/>
            <w:shd w:val="clear" w:color="auto" w:fill="auto"/>
            <w:noWrap/>
            <w:vAlign w:val="bottom"/>
            <w:hideMark/>
          </w:tcPr>
          <w:p w14:paraId="4DDC7205"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1D0EFFC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63769C6D"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585BF177"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5A4B4356"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Saxifraga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platysepala</w:t>
            </w:r>
            <w:proofErr w:type="spellEnd"/>
          </w:p>
        </w:tc>
        <w:tc>
          <w:tcPr>
            <w:tcW w:w="412" w:type="pct"/>
            <w:shd w:val="clear" w:color="auto" w:fill="auto"/>
            <w:noWrap/>
            <w:vAlign w:val="bottom"/>
            <w:hideMark/>
          </w:tcPr>
          <w:p w14:paraId="146323AB"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3A5C2067"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7B53DB9E"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r>
      <w:tr w:rsidR="00D05587" w:rsidRPr="00D05587" w14:paraId="4B56D784" w14:textId="77777777" w:rsidTr="00596464">
        <w:trPr>
          <w:trHeight w:val="300"/>
        </w:trPr>
        <w:tc>
          <w:tcPr>
            <w:tcW w:w="1014" w:type="pct"/>
            <w:shd w:val="clear" w:color="auto" w:fill="auto"/>
            <w:noWrap/>
            <w:vAlign w:val="bottom"/>
            <w:hideMark/>
          </w:tcPr>
          <w:p w14:paraId="0A1B2399"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Empetrum</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nigrum</w:t>
            </w:r>
            <w:proofErr w:type="spellEnd"/>
          </w:p>
        </w:tc>
        <w:tc>
          <w:tcPr>
            <w:tcW w:w="412" w:type="pct"/>
            <w:shd w:val="clear" w:color="auto" w:fill="auto"/>
            <w:noWrap/>
            <w:vAlign w:val="bottom"/>
            <w:hideMark/>
          </w:tcPr>
          <w:p w14:paraId="4E3154FC"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55962E6C"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48" w:type="pct"/>
            <w:shd w:val="clear" w:color="auto" w:fill="auto"/>
            <w:noWrap/>
            <w:vAlign w:val="bottom"/>
            <w:hideMark/>
          </w:tcPr>
          <w:p w14:paraId="7D7FCE21"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2B13D395"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32A8BDE4"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Saxifraga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rivularis</w:t>
            </w:r>
            <w:proofErr w:type="spellEnd"/>
          </w:p>
        </w:tc>
        <w:tc>
          <w:tcPr>
            <w:tcW w:w="412" w:type="pct"/>
            <w:shd w:val="clear" w:color="auto" w:fill="auto"/>
            <w:noWrap/>
            <w:vAlign w:val="bottom"/>
            <w:hideMark/>
          </w:tcPr>
          <w:p w14:paraId="0E89A79A"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51EF7544"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6A72A5FD"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r>
      <w:tr w:rsidR="00D05587" w:rsidRPr="00D05587" w14:paraId="62074EE5" w14:textId="77777777" w:rsidTr="00596464">
        <w:trPr>
          <w:trHeight w:val="300"/>
        </w:trPr>
        <w:tc>
          <w:tcPr>
            <w:tcW w:w="1014" w:type="pct"/>
            <w:shd w:val="clear" w:color="auto" w:fill="auto"/>
            <w:noWrap/>
            <w:vAlign w:val="bottom"/>
            <w:hideMark/>
          </w:tcPr>
          <w:p w14:paraId="5D96BF6A"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Epilobium</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angustifolium</w:t>
            </w:r>
            <w:proofErr w:type="spellEnd"/>
          </w:p>
        </w:tc>
        <w:tc>
          <w:tcPr>
            <w:tcW w:w="412" w:type="pct"/>
            <w:shd w:val="clear" w:color="auto" w:fill="auto"/>
            <w:noWrap/>
            <w:vAlign w:val="bottom"/>
            <w:hideMark/>
          </w:tcPr>
          <w:p w14:paraId="7B3A24E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00A62170"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005D7AAB"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1D378F59"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77830229"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Saxifraga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svalbardensis</w:t>
            </w:r>
            <w:proofErr w:type="spellEnd"/>
          </w:p>
        </w:tc>
        <w:tc>
          <w:tcPr>
            <w:tcW w:w="412" w:type="pct"/>
            <w:shd w:val="clear" w:color="auto" w:fill="auto"/>
            <w:noWrap/>
            <w:vAlign w:val="bottom"/>
            <w:hideMark/>
          </w:tcPr>
          <w:p w14:paraId="77F6D581"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5369A462"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16D41A72"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r>
      <w:tr w:rsidR="00D05587" w:rsidRPr="00D05587" w14:paraId="446EB2FE" w14:textId="77777777" w:rsidTr="00596464">
        <w:trPr>
          <w:trHeight w:val="300"/>
        </w:trPr>
        <w:tc>
          <w:tcPr>
            <w:tcW w:w="1014" w:type="pct"/>
            <w:shd w:val="clear" w:color="auto" w:fill="auto"/>
            <w:noWrap/>
            <w:vAlign w:val="bottom"/>
            <w:hideMark/>
          </w:tcPr>
          <w:p w14:paraId="4D6A8BF8"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lastRenderedPageBreak/>
              <w:t>Epilobium</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latifolium</w:t>
            </w:r>
            <w:proofErr w:type="spellEnd"/>
          </w:p>
        </w:tc>
        <w:tc>
          <w:tcPr>
            <w:tcW w:w="412" w:type="pct"/>
            <w:shd w:val="clear" w:color="auto" w:fill="auto"/>
            <w:noWrap/>
            <w:vAlign w:val="bottom"/>
            <w:hideMark/>
          </w:tcPr>
          <w:p w14:paraId="0B888EB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10D72832"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48" w:type="pct"/>
            <w:shd w:val="clear" w:color="auto" w:fill="auto"/>
            <w:noWrap/>
            <w:vAlign w:val="bottom"/>
            <w:hideMark/>
          </w:tcPr>
          <w:p w14:paraId="292DBE5D"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6" w:type="pct"/>
            <w:shd w:val="clear" w:color="auto" w:fill="auto"/>
            <w:noWrap/>
            <w:vAlign w:val="bottom"/>
            <w:hideMark/>
          </w:tcPr>
          <w:p w14:paraId="5AECB21A"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457971C0"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Saxifraga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tricuspidata</w:t>
            </w:r>
            <w:proofErr w:type="spellEnd"/>
          </w:p>
        </w:tc>
        <w:tc>
          <w:tcPr>
            <w:tcW w:w="412" w:type="pct"/>
            <w:shd w:val="clear" w:color="auto" w:fill="auto"/>
            <w:noWrap/>
            <w:vAlign w:val="bottom"/>
            <w:hideMark/>
          </w:tcPr>
          <w:p w14:paraId="5F0DB89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2C6ED9D6"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33A7B8F1"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r>
      <w:tr w:rsidR="00D05587" w:rsidRPr="00D05587" w14:paraId="334D8187" w14:textId="77777777" w:rsidTr="00596464">
        <w:trPr>
          <w:trHeight w:val="300"/>
        </w:trPr>
        <w:tc>
          <w:tcPr>
            <w:tcW w:w="1014" w:type="pct"/>
            <w:shd w:val="clear" w:color="auto" w:fill="auto"/>
            <w:noWrap/>
            <w:vAlign w:val="bottom"/>
            <w:hideMark/>
          </w:tcPr>
          <w:p w14:paraId="65D59203"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Equisetum</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arvense</w:t>
            </w:r>
            <w:proofErr w:type="spellEnd"/>
          </w:p>
        </w:tc>
        <w:tc>
          <w:tcPr>
            <w:tcW w:w="412" w:type="pct"/>
            <w:shd w:val="clear" w:color="auto" w:fill="auto"/>
            <w:noWrap/>
            <w:vAlign w:val="bottom"/>
            <w:hideMark/>
          </w:tcPr>
          <w:p w14:paraId="4D4F71D4"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7BCEABB4"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48" w:type="pct"/>
            <w:shd w:val="clear" w:color="auto" w:fill="auto"/>
            <w:noWrap/>
            <w:vAlign w:val="bottom"/>
            <w:hideMark/>
          </w:tcPr>
          <w:p w14:paraId="429E027D"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6" w:type="pct"/>
            <w:shd w:val="clear" w:color="auto" w:fill="auto"/>
            <w:noWrap/>
            <w:vAlign w:val="bottom"/>
            <w:hideMark/>
          </w:tcPr>
          <w:p w14:paraId="42D2570B"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1A620E79"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Scorzoneroides</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autumnalis</w:t>
            </w:r>
            <w:proofErr w:type="spellEnd"/>
          </w:p>
        </w:tc>
        <w:tc>
          <w:tcPr>
            <w:tcW w:w="412" w:type="pct"/>
            <w:shd w:val="clear" w:color="auto" w:fill="auto"/>
            <w:noWrap/>
            <w:vAlign w:val="bottom"/>
            <w:hideMark/>
          </w:tcPr>
          <w:p w14:paraId="3ED20AC1"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1AF35CF1"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05414054"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22D91E37" w14:textId="77777777" w:rsidTr="00596464">
        <w:trPr>
          <w:trHeight w:val="300"/>
        </w:trPr>
        <w:tc>
          <w:tcPr>
            <w:tcW w:w="1014" w:type="pct"/>
            <w:shd w:val="clear" w:color="auto" w:fill="auto"/>
            <w:noWrap/>
            <w:vAlign w:val="bottom"/>
            <w:hideMark/>
          </w:tcPr>
          <w:p w14:paraId="3F6ED58F"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Equisetum</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palustre</w:t>
            </w:r>
            <w:proofErr w:type="spellEnd"/>
          </w:p>
        </w:tc>
        <w:tc>
          <w:tcPr>
            <w:tcW w:w="412" w:type="pct"/>
            <w:shd w:val="clear" w:color="auto" w:fill="auto"/>
            <w:noWrap/>
            <w:vAlign w:val="bottom"/>
            <w:hideMark/>
          </w:tcPr>
          <w:p w14:paraId="1A03ADA9"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1A29F6A7"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56E8185E"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20FBB4BA"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73511098"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Selaginella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selaginoides</w:t>
            </w:r>
            <w:proofErr w:type="spellEnd"/>
          </w:p>
        </w:tc>
        <w:tc>
          <w:tcPr>
            <w:tcW w:w="412" w:type="pct"/>
            <w:shd w:val="clear" w:color="auto" w:fill="auto"/>
            <w:noWrap/>
            <w:vAlign w:val="bottom"/>
            <w:hideMark/>
          </w:tcPr>
          <w:p w14:paraId="07F68CEF"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18896E17"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6B5123D9"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32E5675F" w14:textId="77777777" w:rsidTr="00596464">
        <w:trPr>
          <w:trHeight w:val="300"/>
        </w:trPr>
        <w:tc>
          <w:tcPr>
            <w:tcW w:w="1014" w:type="pct"/>
            <w:shd w:val="clear" w:color="auto" w:fill="auto"/>
            <w:noWrap/>
            <w:vAlign w:val="bottom"/>
            <w:hideMark/>
          </w:tcPr>
          <w:p w14:paraId="7E68EA7C"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Equisetum</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pratense</w:t>
            </w:r>
            <w:proofErr w:type="spellEnd"/>
          </w:p>
        </w:tc>
        <w:tc>
          <w:tcPr>
            <w:tcW w:w="412" w:type="pct"/>
            <w:shd w:val="clear" w:color="auto" w:fill="auto"/>
            <w:noWrap/>
            <w:vAlign w:val="bottom"/>
            <w:hideMark/>
          </w:tcPr>
          <w:p w14:paraId="19F89454"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705F28F7"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0DB36C64"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3751F818"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5EA77A4C"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Sibbaldia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procumbens</w:t>
            </w:r>
            <w:proofErr w:type="spellEnd"/>
          </w:p>
        </w:tc>
        <w:tc>
          <w:tcPr>
            <w:tcW w:w="412" w:type="pct"/>
            <w:shd w:val="clear" w:color="auto" w:fill="auto"/>
            <w:noWrap/>
            <w:vAlign w:val="bottom"/>
            <w:hideMark/>
          </w:tcPr>
          <w:p w14:paraId="5A0B9DAF"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0AAD27E1"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2FDFAC65"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34429E1A" w14:textId="77777777" w:rsidTr="00596464">
        <w:trPr>
          <w:trHeight w:val="300"/>
        </w:trPr>
        <w:tc>
          <w:tcPr>
            <w:tcW w:w="1014" w:type="pct"/>
            <w:shd w:val="clear" w:color="auto" w:fill="auto"/>
            <w:noWrap/>
            <w:vAlign w:val="bottom"/>
            <w:hideMark/>
          </w:tcPr>
          <w:p w14:paraId="25BB88B2"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Equisetum</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scirpoides</w:t>
            </w:r>
            <w:proofErr w:type="spellEnd"/>
          </w:p>
        </w:tc>
        <w:tc>
          <w:tcPr>
            <w:tcW w:w="412" w:type="pct"/>
            <w:shd w:val="clear" w:color="auto" w:fill="auto"/>
            <w:noWrap/>
            <w:vAlign w:val="bottom"/>
            <w:hideMark/>
          </w:tcPr>
          <w:p w14:paraId="2677DEB2"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5FA717D2"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2849C63B"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31469156"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7B426A27" w14:textId="77777777" w:rsidR="00D05587" w:rsidRPr="00D05587" w:rsidRDefault="00D05587" w:rsidP="00596464">
            <w:pPr>
              <w:rPr>
                <w:rFonts w:cs="Times New Roman"/>
                <w:color w:val="000000"/>
                <w:sz w:val="16"/>
                <w:szCs w:val="16"/>
                <w:lang w:eastAsia="fi-FI"/>
              </w:rPr>
            </w:pPr>
            <w:r w:rsidRPr="00D05587">
              <w:rPr>
                <w:rFonts w:cs="Times New Roman"/>
                <w:color w:val="000000"/>
                <w:sz w:val="16"/>
                <w:szCs w:val="16"/>
                <w:lang w:eastAsia="fi-FI"/>
              </w:rPr>
              <w:t xml:space="preserve">Silene </w:t>
            </w:r>
            <w:proofErr w:type="spellStart"/>
            <w:r w:rsidRPr="00D05587">
              <w:rPr>
                <w:rFonts w:cs="Times New Roman"/>
                <w:color w:val="000000"/>
                <w:sz w:val="16"/>
                <w:szCs w:val="16"/>
                <w:lang w:eastAsia="fi-FI"/>
              </w:rPr>
              <w:t>acaulis</w:t>
            </w:r>
            <w:proofErr w:type="spellEnd"/>
          </w:p>
        </w:tc>
        <w:tc>
          <w:tcPr>
            <w:tcW w:w="412" w:type="pct"/>
            <w:shd w:val="clear" w:color="auto" w:fill="auto"/>
            <w:noWrap/>
            <w:vAlign w:val="bottom"/>
            <w:hideMark/>
          </w:tcPr>
          <w:p w14:paraId="3DEF592C"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223CC254"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0FF7E616"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23C8C2BB" w14:textId="77777777" w:rsidTr="00596464">
        <w:trPr>
          <w:trHeight w:val="300"/>
        </w:trPr>
        <w:tc>
          <w:tcPr>
            <w:tcW w:w="1014" w:type="pct"/>
            <w:shd w:val="clear" w:color="auto" w:fill="auto"/>
            <w:noWrap/>
            <w:vAlign w:val="bottom"/>
            <w:hideMark/>
          </w:tcPr>
          <w:p w14:paraId="7AB8298D"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Equisetum</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variegatum</w:t>
            </w:r>
            <w:proofErr w:type="spellEnd"/>
          </w:p>
        </w:tc>
        <w:tc>
          <w:tcPr>
            <w:tcW w:w="412" w:type="pct"/>
            <w:shd w:val="clear" w:color="auto" w:fill="auto"/>
            <w:noWrap/>
            <w:vAlign w:val="bottom"/>
            <w:hideMark/>
          </w:tcPr>
          <w:p w14:paraId="061F0BD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70154C08"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7C12B97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6" w:type="pct"/>
            <w:shd w:val="clear" w:color="auto" w:fill="auto"/>
            <w:noWrap/>
            <w:vAlign w:val="bottom"/>
            <w:hideMark/>
          </w:tcPr>
          <w:p w14:paraId="75617C5E"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37ED0B46" w14:textId="77777777" w:rsidR="00D05587" w:rsidRPr="00D05587" w:rsidRDefault="00D05587" w:rsidP="00596464">
            <w:pPr>
              <w:rPr>
                <w:rFonts w:cs="Times New Roman"/>
                <w:color w:val="000000"/>
                <w:sz w:val="16"/>
                <w:szCs w:val="16"/>
                <w:lang w:eastAsia="fi-FI"/>
              </w:rPr>
            </w:pPr>
            <w:r w:rsidRPr="00D05587">
              <w:rPr>
                <w:rFonts w:cs="Times New Roman"/>
                <w:color w:val="000000"/>
                <w:sz w:val="16"/>
                <w:szCs w:val="16"/>
                <w:lang w:eastAsia="fi-FI"/>
              </w:rPr>
              <w:t xml:space="preserve">Silene </w:t>
            </w:r>
            <w:proofErr w:type="spellStart"/>
            <w:r w:rsidRPr="00D05587">
              <w:rPr>
                <w:rFonts w:cs="Times New Roman"/>
                <w:color w:val="000000"/>
                <w:sz w:val="16"/>
                <w:szCs w:val="16"/>
                <w:lang w:eastAsia="fi-FI"/>
              </w:rPr>
              <w:t>involucrata</w:t>
            </w:r>
            <w:proofErr w:type="spellEnd"/>
          </w:p>
        </w:tc>
        <w:tc>
          <w:tcPr>
            <w:tcW w:w="412" w:type="pct"/>
            <w:shd w:val="clear" w:color="auto" w:fill="auto"/>
            <w:noWrap/>
            <w:vAlign w:val="bottom"/>
            <w:hideMark/>
          </w:tcPr>
          <w:p w14:paraId="1BD65047"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07D27117"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2F4922CC"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r>
      <w:tr w:rsidR="00D05587" w:rsidRPr="00D05587" w14:paraId="776DA2B3" w14:textId="77777777" w:rsidTr="00596464">
        <w:trPr>
          <w:trHeight w:val="300"/>
        </w:trPr>
        <w:tc>
          <w:tcPr>
            <w:tcW w:w="1014" w:type="pct"/>
            <w:shd w:val="clear" w:color="auto" w:fill="auto"/>
            <w:noWrap/>
            <w:vAlign w:val="bottom"/>
            <w:hideMark/>
          </w:tcPr>
          <w:p w14:paraId="67E33282"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Erigeron</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humilis</w:t>
            </w:r>
            <w:proofErr w:type="spellEnd"/>
          </w:p>
        </w:tc>
        <w:tc>
          <w:tcPr>
            <w:tcW w:w="412" w:type="pct"/>
            <w:shd w:val="clear" w:color="auto" w:fill="auto"/>
            <w:noWrap/>
            <w:vAlign w:val="bottom"/>
            <w:hideMark/>
          </w:tcPr>
          <w:p w14:paraId="1215965F"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613678A0"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48" w:type="pct"/>
            <w:shd w:val="clear" w:color="auto" w:fill="auto"/>
            <w:noWrap/>
            <w:vAlign w:val="bottom"/>
            <w:hideMark/>
          </w:tcPr>
          <w:p w14:paraId="01BE8239"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6" w:type="pct"/>
            <w:shd w:val="clear" w:color="auto" w:fill="auto"/>
            <w:noWrap/>
            <w:vAlign w:val="bottom"/>
            <w:hideMark/>
          </w:tcPr>
          <w:p w14:paraId="04966DFF"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1A068657" w14:textId="77777777" w:rsidR="00D05587" w:rsidRPr="00D05587" w:rsidRDefault="00D05587" w:rsidP="00596464">
            <w:pPr>
              <w:rPr>
                <w:rFonts w:cs="Times New Roman"/>
                <w:color w:val="000000"/>
                <w:sz w:val="16"/>
                <w:szCs w:val="16"/>
                <w:lang w:eastAsia="fi-FI"/>
              </w:rPr>
            </w:pPr>
            <w:r w:rsidRPr="00D05587">
              <w:rPr>
                <w:rFonts w:cs="Times New Roman"/>
                <w:color w:val="000000"/>
                <w:sz w:val="16"/>
                <w:szCs w:val="16"/>
                <w:lang w:eastAsia="fi-FI"/>
              </w:rPr>
              <w:t xml:space="preserve">Silene </w:t>
            </w:r>
            <w:proofErr w:type="spellStart"/>
            <w:r w:rsidRPr="00D05587">
              <w:rPr>
                <w:rFonts w:cs="Times New Roman"/>
                <w:color w:val="000000"/>
                <w:sz w:val="16"/>
                <w:szCs w:val="16"/>
                <w:lang w:eastAsia="fi-FI"/>
              </w:rPr>
              <w:t>suecica</w:t>
            </w:r>
            <w:proofErr w:type="spellEnd"/>
          </w:p>
        </w:tc>
        <w:tc>
          <w:tcPr>
            <w:tcW w:w="412" w:type="pct"/>
            <w:shd w:val="clear" w:color="auto" w:fill="auto"/>
            <w:noWrap/>
            <w:vAlign w:val="bottom"/>
            <w:hideMark/>
          </w:tcPr>
          <w:p w14:paraId="075C72A5"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00A6CD45"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1A1D7712"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07490F8E" w14:textId="77777777" w:rsidTr="00596464">
        <w:trPr>
          <w:trHeight w:val="300"/>
        </w:trPr>
        <w:tc>
          <w:tcPr>
            <w:tcW w:w="1014" w:type="pct"/>
            <w:shd w:val="clear" w:color="auto" w:fill="auto"/>
            <w:noWrap/>
            <w:vAlign w:val="bottom"/>
            <w:hideMark/>
          </w:tcPr>
          <w:p w14:paraId="4407A0B7"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Erigeron</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uniflorus</w:t>
            </w:r>
            <w:proofErr w:type="spellEnd"/>
          </w:p>
        </w:tc>
        <w:tc>
          <w:tcPr>
            <w:tcW w:w="412" w:type="pct"/>
            <w:shd w:val="clear" w:color="auto" w:fill="auto"/>
            <w:noWrap/>
            <w:vAlign w:val="bottom"/>
            <w:hideMark/>
          </w:tcPr>
          <w:p w14:paraId="73AD77B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60D60B75"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0E82640B"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3B44B9FC"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569FD708" w14:textId="77777777" w:rsidR="00D05587" w:rsidRPr="00D05587" w:rsidRDefault="00D05587" w:rsidP="00596464">
            <w:pPr>
              <w:rPr>
                <w:rFonts w:cs="Times New Roman"/>
                <w:color w:val="000000"/>
                <w:sz w:val="16"/>
                <w:szCs w:val="16"/>
                <w:lang w:eastAsia="fi-FI"/>
              </w:rPr>
            </w:pPr>
            <w:r w:rsidRPr="00D05587">
              <w:rPr>
                <w:rFonts w:cs="Times New Roman"/>
                <w:color w:val="000000"/>
                <w:sz w:val="16"/>
                <w:szCs w:val="16"/>
                <w:lang w:eastAsia="fi-FI"/>
              </w:rPr>
              <w:t xml:space="preserve">Silene </w:t>
            </w:r>
            <w:proofErr w:type="spellStart"/>
            <w:r w:rsidRPr="00D05587">
              <w:rPr>
                <w:rFonts w:cs="Times New Roman"/>
                <w:color w:val="000000"/>
                <w:sz w:val="16"/>
                <w:szCs w:val="16"/>
                <w:lang w:eastAsia="fi-FI"/>
              </w:rPr>
              <w:t>uralensis</w:t>
            </w:r>
            <w:proofErr w:type="spellEnd"/>
          </w:p>
        </w:tc>
        <w:tc>
          <w:tcPr>
            <w:tcW w:w="412" w:type="pct"/>
            <w:shd w:val="clear" w:color="auto" w:fill="auto"/>
            <w:noWrap/>
            <w:vAlign w:val="bottom"/>
            <w:hideMark/>
          </w:tcPr>
          <w:p w14:paraId="4D09299E"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738E78D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3BBE1C1B"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139AADF5" w14:textId="77777777" w:rsidTr="00596464">
        <w:trPr>
          <w:trHeight w:val="300"/>
        </w:trPr>
        <w:tc>
          <w:tcPr>
            <w:tcW w:w="1014" w:type="pct"/>
            <w:shd w:val="clear" w:color="auto" w:fill="auto"/>
            <w:noWrap/>
            <w:vAlign w:val="bottom"/>
            <w:hideMark/>
          </w:tcPr>
          <w:p w14:paraId="18E6629A"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Eriophorum</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angustifolium</w:t>
            </w:r>
            <w:proofErr w:type="spellEnd"/>
          </w:p>
        </w:tc>
        <w:tc>
          <w:tcPr>
            <w:tcW w:w="412" w:type="pct"/>
            <w:shd w:val="clear" w:color="auto" w:fill="auto"/>
            <w:noWrap/>
            <w:vAlign w:val="bottom"/>
            <w:hideMark/>
          </w:tcPr>
          <w:p w14:paraId="59616145"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07DD7E2B"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48" w:type="pct"/>
            <w:shd w:val="clear" w:color="auto" w:fill="auto"/>
            <w:noWrap/>
            <w:vAlign w:val="bottom"/>
            <w:hideMark/>
          </w:tcPr>
          <w:p w14:paraId="573DF2E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7E9BE24D"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3D459D22"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Solidago</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virgaurea</w:t>
            </w:r>
            <w:proofErr w:type="spellEnd"/>
          </w:p>
        </w:tc>
        <w:tc>
          <w:tcPr>
            <w:tcW w:w="412" w:type="pct"/>
            <w:shd w:val="clear" w:color="auto" w:fill="auto"/>
            <w:noWrap/>
            <w:vAlign w:val="bottom"/>
            <w:hideMark/>
          </w:tcPr>
          <w:p w14:paraId="32A9F041"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3C72AB5B"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16248F50"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34327073" w14:textId="77777777" w:rsidTr="00596464">
        <w:trPr>
          <w:trHeight w:val="300"/>
        </w:trPr>
        <w:tc>
          <w:tcPr>
            <w:tcW w:w="1014" w:type="pct"/>
            <w:shd w:val="clear" w:color="auto" w:fill="auto"/>
            <w:noWrap/>
            <w:vAlign w:val="bottom"/>
            <w:hideMark/>
          </w:tcPr>
          <w:p w14:paraId="301044D4"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Euphrasia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wettsteinii</w:t>
            </w:r>
            <w:proofErr w:type="spellEnd"/>
          </w:p>
        </w:tc>
        <w:tc>
          <w:tcPr>
            <w:tcW w:w="412" w:type="pct"/>
            <w:shd w:val="clear" w:color="auto" w:fill="auto"/>
            <w:noWrap/>
            <w:vAlign w:val="bottom"/>
            <w:hideMark/>
          </w:tcPr>
          <w:p w14:paraId="7B2D5506"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1523C97C"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48" w:type="pct"/>
            <w:shd w:val="clear" w:color="auto" w:fill="auto"/>
            <w:noWrap/>
            <w:vAlign w:val="bottom"/>
            <w:hideMark/>
          </w:tcPr>
          <w:p w14:paraId="18F548BB"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14F3E7A2"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6C09E014"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Spinulum</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annotinum</w:t>
            </w:r>
            <w:proofErr w:type="spellEnd"/>
          </w:p>
        </w:tc>
        <w:tc>
          <w:tcPr>
            <w:tcW w:w="412" w:type="pct"/>
            <w:shd w:val="clear" w:color="auto" w:fill="auto"/>
            <w:noWrap/>
            <w:vAlign w:val="bottom"/>
            <w:hideMark/>
          </w:tcPr>
          <w:p w14:paraId="51E6623D"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0E53AB7C"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3AE6680C"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1F3954F1" w14:textId="77777777" w:rsidTr="00596464">
        <w:trPr>
          <w:trHeight w:val="300"/>
        </w:trPr>
        <w:tc>
          <w:tcPr>
            <w:tcW w:w="1014" w:type="pct"/>
            <w:shd w:val="clear" w:color="auto" w:fill="auto"/>
            <w:noWrap/>
            <w:vAlign w:val="bottom"/>
            <w:hideMark/>
          </w:tcPr>
          <w:p w14:paraId="0E10A853"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Festuca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brachyphylla</w:t>
            </w:r>
            <w:proofErr w:type="spellEnd"/>
          </w:p>
        </w:tc>
        <w:tc>
          <w:tcPr>
            <w:tcW w:w="412" w:type="pct"/>
            <w:shd w:val="clear" w:color="auto" w:fill="auto"/>
            <w:noWrap/>
            <w:vAlign w:val="bottom"/>
            <w:hideMark/>
          </w:tcPr>
          <w:p w14:paraId="301622A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5C3BA0AE"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48" w:type="pct"/>
            <w:shd w:val="clear" w:color="auto" w:fill="auto"/>
            <w:noWrap/>
            <w:vAlign w:val="bottom"/>
            <w:hideMark/>
          </w:tcPr>
          <w:p w14:paraId="76900867"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6" w:type="pct"/>
            <w:shd w:val="clear" w:color="auto" w:fill="auto"/>
            <w:noWrap/>
            <w:vAlign w:val="bottom"/>
            <w:hideMark/>
          </w:tcPr>
          <w:p w14:paraId="0E9F456B"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0F36BFDD"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Stellaria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humifusa</w:t>
            </w:r>
            <w:proofErr w:type="spellEnd"/>
          </w:p>
        </w:tc>
        <w:tc>
          <w:tcPr>
            <w:tcW w:w="412" w:type="pct"/>
            <w:shd w:val="clear" w:color="auto" w:fill="auto"/>
            <w:noWrap/>
            <w:vAlign w:val="bottom"/>
            <w:hideMark/>
          </w:tcPr>
          <w:p w14:paraId="426B3848"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265B086F"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0D5F61D8"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r>
      <w:tr w:rsidR="00D05587" w:rsidRPr="00D05587" w14:paraId="79DFDF81" w14:textId="77777777" w:rsidTr="00596464">
        <w:trPr>
          <w:trHeight w:val="300"/>
        </w:trPr>
        <w:tc>
          <w:tcPr>
            <w:tcW w:w="1014" w:type="pct"/>
            <w:shd w:val="clear" w:color="auto" w:fill="auto"/>
            <w:noWrap/>
            <w:vAlign w:val="bottom"/>
            <w:hideMark/>
          </w:tcPr>
          <w:p w14:paraId="757C613D"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Festuca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edlundiae</w:t>
            </w:r>
            <w:proofErr w:type="spellEnd"/>
          </w:p>
        </w:tc>
        <w:tc>
          <w:tcPr>
            <w:tcW w:w="412" w:type="pct"/>
            <w:shd w:val="clear" w:color="auto" w:fill="auto"/>
            <w:noWrap/>
            <w:vAlign w:val="bottom"/>
            <w:hideMark/>
          </w:tcPr>
          <w:p w14:paraId="3FAB4A2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2947E6A0"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46674DA9"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6" w:type="pct"/>
            <w:shd w:val="clear" w:color="auto" w:fill="auto"/>
            <w:noWrap/>
            <w:vAlign w:val="bottom"/>
            <w:hideMark/>
          </w:tcPr>
          <w:p w14:paraId="041B1574"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1E12BA71"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Stellaria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longipes</w:t>
            </w:r>
            <w:proofErr w:type="spellEnd"/>
          </w:p>
        </w:tc>
        <w:tc>
          <w:tcPr>
            <w:tcW w:w="412" w:type="pct"/>
            <w:shd w:val="clear" w:color="auto" w:fill="auto"/>
            <w:noWrap/>
            <w:vAlign w:val="bottom"/>
            <w:hideMark/>
          </w:tcPr>
          <w:p w14:paraId="4F873679"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1141AD5B"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1FA43708"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r>
      <w:tr w:rsidR="00D05587" w:rsidRPr="00D05587" w14:paraId="00EFF6AE" w14:textId="77777777" w:rsidTr="00596464">
        <w:trPr>
          <w:trHeight w:val="300"/>
        </w:trPr>
        <w:tc>
          <w:tcPr>
            <w:tcW w:w="1014" w:type="pct"/>
            <w:shd w:val="clear" w:color="auto" w:fill="auto"/>
            <w:noWrap/>
            <w:vAlign w:val="bottom"/>
            <w:hideMark/>
          </w:tcPr>
          <w:p w14:paraId="1C8E6182"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Festuca</w:t>
            </w:r>
            <w:proofErr w:type="spellEnd"/>
            <w:r w:rsidRPr="00D05587">
              <w:rPr>
                <w:rFonts w:cs="Times New Roman"/>
                <w:color w:val="000000"/>
                <w:sz w:val="16"/>
                <w:szCs w:val="16"/>
                <w:lang w:eastAsia="fi-FI"/>
              </w:rPr>
              <w:t xml:space="preserve"> ovina</w:t>
            </w:r>
          </w:p>
        </w:tc>
        <w:tc>
          <w:tcPr>
            <w:tcW w:w="412" w:type="pct"/>
            <w:shd w:val="clear" w:color="auto" w:fill="auto"/>
            <w:noWrap/>
            <w:vAlign w:val="bottom"/>
            <w:hideMark/>
          </w:tcPr>
          <w:p w14:paraId="1D3F85A1"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28F63D51"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099B1F60"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1F0F5C46"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2B53BE53"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Taraxacum</w:t>
            </w:r>
            <w:proofErr w:type="spellEnd"/>
          </w:p>
        </w:tc>
        <w:tc>
          <w:tcPr>
            <w:tcW w:w="412" w:type="pct"/>
            <w:shd w:val="clear" w:color="auto" w:fill="auto"/>
            <w:noWrap/>
            <w:vAlign w:val="bottom"/>
            <w:hideMark/>
          </w:tcPr>
          <w:p w14:paraId="46B94846"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4D168244"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73904690"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233917DD" w14:textId="77777777" w:rsidTr="00596464">
        <w:trPr>
          <w:trHeight w:val="300"/>
        </w:trPr>
        <w:tc>
          <w:tcPr>
            <w:tcW w:w="1014" w:type="pct"/>
            <w:shd w:val="clear" w:color="auto" w:fill="auto"/>
            <w:noWrap/>
            <w:vAlign w:val="bottom"/>
            <w:hideMark/>
          </w:tcPr>
          <w:p w14:paraId="10D72823"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Festuca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rubra</w:t>
            </w:r>
            <w:proofErr w:type="spellEnd"/>
          </w:p>
        </w:tc>
        <w:tc>
          <w:tcPr>
            <w:tcW w:w="412" w:type="pct"/>
            <w:shd w:val="clear" w:color="auto" w:fill="auto"/>
            <w:noWrap/>
            <w:vAlign w:val="bottom"/>
            <w:hideMark/>
          </w:tcPr>
          <w:p w14:paraId="292B7FAA"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04CD5D8A"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48" w:type="pct"/>
            <w:shd w:val="clear" w:color="auto" w:fill="auto"/>
            <w:noWrap/>
            <w:vAlign w:val="bottom"/>
            <w:hideMark/>
          </w:tcPr>
          <w:p w14:paraId="558A188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6" w:type="pct"/>
            <w:shd w:val="clear" w:color="auto" w:fill="auto"/>
            <w:noWrap/>
            <w:vAlign w:val="bottom"/>
            <w:hideMark/>
          </w:tcPr>
          <w:p w14:paraId="2DDB4394"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4FBC48CD"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Thalictrum</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alpinum</w:t>
            </w:r>
            <w:proofErr w:type="spellEnd"/>
          </w:p>
        </w:tc>
        <w:tc>
          <w:tcPr>
            <w:tcW w:w="412" w:type="pct"/>
            <w:shd w:val="clear" w:color="auto" w:fill="auto"/>
            <w:noWrap/>
            <w:vAlign w:val="bottom"/>
            <w:hideMark/>
          </w:tcPr>
          <w:p w14:paraId="0541B79E"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452DE564"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0CC601A0"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76AA3374" w14:textId="77777777" w:rsidTr="00596464">
        <w:trPr>
          <w:trHeight w:val="300"/>
        </w:trPr>
        <w:tc>
          <w:tcPr>
            <w:tcW w:w="1014" w:type="pct"/>
            <w:shd w:val="clear" w:color="auto" w:fill="auto"/>
            <w:noWrap/>
            <w:vAlign w:val="bottom"/>
            <w:hideMark/>
          </w:tcPr>
          <w:p w14:paraId="605550BA"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Festuca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viviparoidea</w:t>
            </w:r>
            <w:proofErr w:type="spellEnd"/>
          </w:p>
        </w:tc>
        <w:tc>
          <w:tcPr>
            <w:tcW w:w="412" w:type="pct"/>
            <w:shd w:val="clear" w:color="auto" w:fill="auto"/>
            <w:noWrap/>
            <w:vAlign w:val="bottom"/>
            <w:hideMark/>
          </w:tcPr>
          <w:p w14:paraId="4406C86F"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5344347F"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7A9ED4BC"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6" w:type="pct"/>
            <w:shd w:val="clear" w:color="auto" w:fill="auto"/>
            <w:noWrap/>
            <w:vAlign w:val="bottom"/>
            <w:hideMark/>
          </w:tcPr>
          <w:p w14:paraId="3A542004"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485D0CB3"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Tofieldia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coccinea</w:t>
            </w:r>
            <w:proofErr w:type="spellEnd"/>
          </w:p>
        </w:tc>
        <w:tc>
          <w:tcPr>
            <w:tcW w:w="412" w:type="pct"/>
            <w:shd w:val="clear" w:color="auto" w:fill="auto"/>
            <w:noWrap/>
            <w:vAlign w:val="bottom"/>
            <w:hideMark/>
          </w:tcPr>
          <w:p w14:paraId="34BD014D"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51E7AB62"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3FA6A239"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r>
      <w:tr w:rsidR="00D05587" w:rsidRPr="00D05587" w14:paraId="2B0FD9DF" w14:textId="77777777" w:rsidTr="00596464">
        <w:trPr>
          <w:trHeight w:val="300"/>
        </w:trPr>
        <w:tc>
          <w:tcPr>
            <w:tcW w:w="1014" w:type="pct"/>
            <w:shd w:val="clear" w:color="auto" w:fill="auto"/>
            <w:noWrap/>
            <w:vAlign w:val="bottom"/>
            <w:hideMark/>
          </w:tcPr>
          <w:p w14:paraId="7A84E5AB"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Gentiana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nivalis</w:t>
            </w:r>
            <w:proofErr w:type="spellEnd"/>
          </w:p>
        </w:tc>
        <w:tc>
          <w:tcPr>
            <w:tcW w:w="412" w:type="pct"/>
            <w:shd w:val="clear" w:color="auto" w:fill="auto"/>
            <w:noWrap/>
            <w:vAlign w:val="bottom"/>
            <w:hideMark/>
          </w:tcPr>
          <w:p w14:paraId="576BCD20"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5DA93624"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3F8EE409"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67CF08C1"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0C8FCC01"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Tofieldia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pusilla</w:t>
            </w:r>
            <w:proofErr w:type="spellEnd"/>
          </w:p>
        </w:tc>
        <w:tc>
          <w:tcPr>
            <w:tcW w:w="412" w:type="pct"/>
            <w:shd w:val="clear" w:color="auto" w:fill="auto"/>
            <w:noWrap/>
            <w:vAlign w:val="bottom"/>
            <w:hideMark/>
          </w:tcPr>
          <w:p w14:paraId="0391E775"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0F69239C"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4F87E2AD"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651F57C3" w14:textId="77777777" w:rsidTr="00596464">
        <w:trPr>
          <w:trHeight w:val="300"/>
        </w:trPr>
        <w:tc>
          <w:tcPr>
            <w:tcW w:w="1014" w:type="pct"/>
            <w:shd w:val="clear" w:color="auto" w:fill="auto"/>
            <w:noWrap/>
            <w:vAlign w:val="bottom"/>
            <w:hideMark/>
          </w:tcPr>
          <w:p w14:paraId="1A25FD61"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Geranium</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sylvaticum</w:t>
            </w:r>
            <w:proofErr w:type="spellEnd"/>
          </w:p>
        </w:tc>
        <w:tc>
          <w:tcPr>
            <w:tcW w:w="412" w:type="pct"/>
            <w:shd w:val="clear" w:color="auto" w:fill="auto"/>
            <w:noWrap/>
            <w:vAlign w:val="bottom"/>
            <w:hideMark/>
          </w:tcPr>
          <w:p w14:paraId="3E76430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59F59C96"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3E84FFCF"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0F566F76"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01FEAB62"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Trichophorum</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cespitosum</w:t>
            </w:r>
            <w:proofErr w:type="spellEnd"/>
          </w:p>
        </w:tc>
        <w:tc>
          <w:tcPr>
            <w:tcW w:w="412" w:type="pct"/>
            <w:shd w:val="clear" w:color="auto" w:fill="auto"/>
            <w:noWrap/>
            <w:vAlign w:val="bottom"/>
            <w:hideMark/>
          </w:tcPr>
          <w:p w14:paraId="220173D8"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2CC5E38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3EB5F25B"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0AEFFA19" w14:textId="77777777" w:rsidTr="00596464">
        <w:trPr>
          <w:trHeight w:val="300"/>
        </w:trPr>
        <w:tc>
          <w:tcPr>
            <w:tcW w:w="1014" w:type="pct"/>
            <w:shd w:val="clear" w:color="auto" w:fill="auto"/>
            <w:noWrap/>
            <w:vAlign w:val="bottom"/>
            <w:hideMark/>
          </w:tcPr>
          <w:p w14:paraId="7E76B159"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Harrimanella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hypnoides</w:t>
            </w:r>
            <w:proofErr w:type="spellEnd"/>
          </w:p>
        </w:tc>
        <w:tc>
          <w:tcPr>
            <w:tcW w:w="412" w:type="pct"/>
            <w:shd w:val="clear" w:color="auto" w:fill="auto"/>
            <w:noWrap/>
            <w:vAlign w:val="bottom"/>
            <w:hideMark/>
          </w:tcPr>
          <w:p w14:paraId="2A7E978C"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5588A535"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48" w:type="pct"/>
            <w:shd w:val="clear" w:color="auto" w:fill="auto"/>
            <w:noWrap/>
            <w:vAlign w:val="bottom"/>
            <w:hideMark/>
          </w:tcPr>
          <w:p w14:paraId="7636C9CD"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2EE8BEBA"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31E9A5C9"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Trisetum</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spicatum</w:t>
            </w:r>
            <w:proofErr w:type="spellEnd"/>
          </w:p>
        </w:tc>
        <w:tc>
          <w:tcPr>
            <w:tcW w:w="412" w:type="pct"/>
            <w:shd w:val="clear" w:color="auto" w:fill="auto"/>
            <w:noWrap/>
            <w:vAlign w:val="bottom"/>
            <w:hideMark/>
          </w:tcPr>
          <w:p w14:paraId="6B89DD0B"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22F1E4B6"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34DFDB61"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062CC4B3" w14:textId="77777777" w:rsidTr="00596464">
        <w:trPr>
          <w:trHeight w:val="300"/>
        </w:trPr>
        <w:tc>
          <w:tcPr>
            <w:tcW w:w="1014" w:type="pct"/>
            <w:shd w:val="clear" w:color="auto" w:fill="auto"/>
            <w:noWrap/>
            <w:vAlign w:val="bottom"/>
            <w:hideMark/>
          </w:tcPr>
          <w:p w14:paraId="335A4D1A"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Hieracium</w:t>
            </w:r>
            <w:proofErr w:type="spellEnd"/>
          </w:p>
        </w:tc>
        <w:tc>
          <w:tcPr>
            <w:tcW w:w="412" w:type="pct"/>
            <w:shd w:val="clear" w:color="auto" w:fill="auto"/>
            <w:noWrap/>
            <w:vAlign w:val="bottom"/>
            <w:hideMark/>
          </w:tcPr>
          <w:p w14:paraId="2A4CA4E1"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595E1BB0"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0A59018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139BB883"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58023CB9"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Vaccinium</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myrtillus</w:t>
            </w:r>
            <w:proofErr w:type="spellEnd"/>
          </w:p>
        </w:tc>
        <w:tc>
          <w:tcPr>
            <w:tcW w:w="412" w:type="pct"/>
            <w:shd w:val="clear" w:color="auto" w:fill="auto"/>
            <w:noWrap/>
            <w:vAlign w:val="bottom"/>
            <w:hideMark/>
          </w:tcPr>
          <w:p w14:paraId="68E07BD1"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06FAEF60"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63BDDF4F"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3577A4D9" w14:textId="77777777" w:rsidTr="00596464">
        <w:trPr>
          <w:trHeight w:val="300"/>
        </w:trPr>
        <w:tc>
          <w:tcPr>
            <w:tcW w:w="1014" w:type="pct"/>
            <w:shd w:val="clear" w:color="auto" w:fill="auto"/>
            <w:noWrap/>
            <w:vAlign w:val="bottom"/>
            <w:hideMark/>
          </w:tcPr>
          <w:p w14:paraId="7E82C92F"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Huperzia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selago</w:t>
            </w:r>
            <w:proofErr w:type="spellEnd"/>
          </w:p>
        </w:tc>
        <w:tc>
          <w:tcPr>
            <w:tcW w:w="412" w:type="pct"/>
            <w:shd w:val="clear" w:color="auto" w:fill="auto"/>
            <w:noWrap/>
            <w:vAlign w:val="bottom"/>
            <w:hideMark/>
          </w:tcPr>
          <w:p w14:paraId="7A6D1F2F"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47524BE1"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3B35CFAE"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1A6D10FE"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65319E63"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Vaccinium</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uliginosum</w:t>
            </w:r>
            <w:proofErr w:type="spellEnd"/>
          </w:p>
        </w:tc>
        <w:tc>
          <w:tcPr>
            <w:tcW w:w="412" w:type="pct"/>
            <w:shd w:val="clear" w:color="auto" w:fill="auto"/>
            <w:noWrap/>
            <w:vAlign w:val="bottom"/>
            <w:hideMark/>
          </w:tcPr>
          <w:p w14:paraId="3B962C0F"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0B250B1A"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27279B25"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624DD4F9" w14:textId="77777777" w:rsidTr="00596464">
        <w:trPr>
          <w:trHeight w:val="300"/>
        </w:trPr>
        <w:tc>
          <w:tcPr>
            <w:tcW w:w="1014" w:type="pct"/>
            <w:shd w:val="clear" w:color="auto" w:fill="auto"/>
            <w:noWrap/>
            <w:vAlign w:val="bottom"/>
            <w:hideMark/>
          </w:tcPr>
          <w:p w14:paraId="49FBDA78"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Juncus</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biglumis</w:t>
            </w:r>
            <w:proofErr w:type="spellEnd"/>
          </w:p>
        </w:tc>
        <w:tc>
          <w:tcPr>
            <w:tcW w:w="412" w:type="pct"/>
            <w:shd w:val="clear" w:color="auto" w:fill="auto"/>
            <w:noWrap/>
            <w:vAlign w:val="bottom"/>
            <w:hideMark/>
          </w:tcPr>
          <w:p w14:paraId="5DF90BED"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364B773D"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48" w:type="pct"/>
            <w:shd w:val="clear" w:color="auto" w:fill="auto"/>
            <w:noWrap/>
            <w:vAlign w:val="bottom"/>
            <w:hideMark/>
          </w:tcPr>
          <w:p w14:paraId="082A2778"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5438E4EF"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25B38376"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Vaccinium</w:t>
            </w:r>
            <w:proofErr w:type="spellEnd"/>
            <w:r w:rsidRPr="00D05587">
              <w:rPr>
                <w:rFonts w:cs="Times New Roman"/>
                <w:color w:val="000000"/>
                <w:sz w:val="16"/>
                <w:szCs w:val="16"/>
                <w:lang w:eastAsia="fi-FI"/>
              </w:rPr>
              <w:t xml:space="preserve"> vitis-</w:t>
            </w:r>
            <w:proofErr w:type="spellStart"/>
            <w:r w:rsidRPr="00D05587">
              <w:rPr>
                <w:rFonts w:cs="Times New Roman"/>
                <w:color w:val="000000"/>
                <w:sz w:val="16"/>
                <w:szCs w:val="16"/>
                <w:lang w:eastAsia="fi-FI"/>
              </w:rPr>
              <w:t>idaea</w:t>
            </w:r>
            <w:proofErr w:type="spellEnd"/>
          </w:p>
        </w:tc>
        <w:tc>
          <w:tcPr>
            <w:tcW w:w="412" w:type="pct"/>
            <w:shd w:val="clear" w:color="auto" w:fill="auto"/>
            <w:noWrap/>
            <w:vAlign w:val="bottom"/>
            <w:hideMark/>
          </w:tcPr>
          <w:p w14:paraId="72C70926"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58B6FB5A"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7ED591F8"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7BD5F5D1" w14:textId="77777777" w:rsidTr="00596464">
        <w:trPr>
          <w:trHeight w:val="300"/>
        </w:trPr>
        <w:tc>
          <w:tcPr>
            <w:tcW w:w="1014" w:type="pct"/>
            <w:shd w:val="clear" w:color="auto" w:fill="auto"/>
            <w:noWrap/>
            <w:vAlign w:val="bottom"/>
            <w:hideMark/>
          </w:tcPr>
          <w:p w14:paraId="5EF0344A"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Juncus</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castaneus</w:t>
            </w:r>
            <w:proofErr w:type="spellEnd"/>
          </w:p>
        </w:tc>
        <w:tc>
          <w:tcPr>
            <w:tcW w:w="412" w:type="pct"/>
            <w:shd w:val="clear" w:color="auto" w:fill="auto"/>
            <w:noWrap/>
            <w:vAlign w:val="bottom"/>
            <w:hideMark/>
          </w:tcPr>
          <w:p w14:paraId="4012E0EF"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2F4C19CD"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48" w:type="pct"/>
            <w:shd w:val="clear" w:color="auto" w:fill="auto"/>
            <w:noWrap/>
            <w:vAlign w:val="bottom"/>
            <w:hideMark/>
          </w:tcPr>
          <w:p w14:paraId="1586934F"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6" w:type="pct"/>
            <w:shd w:val="clear" w:color="auto" w:fill="auto"/>
            <w:noWrap/>
            <w:vAlign w:val="bottom"/>
            <w:hideMark/>
          </w:tcPr>
          <w:p w14:paraId="66CDFC43"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075389E2"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Vahlodea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atropurpurea</w:t>
            </w:r>
            <w:proofErr w:type="spellEnd"/>
          </w:p>
        </w:tc>
        <w:tc>
          <w:tcPr>
            <w:tcW w:w="412" w:type="pct"/>
            <w:shd w:val="clear" w:color="auto" w:fill="auto"/>
            <w:noWrap/>
            <w:vAlign w:val="bottom"/>
            <w:hideMark/>
          </w:tcPr>
          <w:p w14:paraId="2ADD5A07"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08D3777E"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339BD20C"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62133203" w14:textId="77777777" w:rsidTr="00596464">
        <w:trPr>
          <w:trHeight w:val="300"/>
        </w:trPr>
        <w:tc>
          <w:tcPr>
            <w:tcW w:w="1014" w:type="pct"/>
            <w:shd w:val="clear" w:color="auto" w:fill="auto"/>
            <w:noWrap/>
            <w:vAlign w:val="bottom"/>
            <w:hideMark/>
          </w:tcPr>
          <w:p w14:paraId="5A443C80"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Juncus</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trifidus</w:t>
            </w:r>
            <w:proofErr w:type="spellEnd"/>
          </w:p>
        </w:tc>
        <w:tc>
          <w:tcPr>
            <w:tcW w:w="412" w:type="pct"/>
            <w:shd w:val="clear" w:color="auto" w:fill="auto"/>
            <w:noWrap/>
            <w:vAlign w:val="bottom"/>
            <w:hideMark/>
          </w:tcPr>
          <w:p w14:paraId="06D1D1CC"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3A6A23AD"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48" w:type="pct"/>
            <w:shd w:val="clear" w:color="auto" w:fill="auto"/>
            <w:noWrap/>
            <w:vAlign w:val="bottom"/>
            <w:hideMark/>
          </w:tcPr>
          <w:p w14:paraId="14E76FE7"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0DBCB269"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1B15102F" w14:textId="77777777" w:rsidR="00D05587" w:rsidRPr="00D05587" w:rsidRDefault="00D05587" w:rsidP="00596464">
            <w:pPr>
              <w:rPr>
                <w:rFonts w:cs="Times New Roman"/>
                <w:color w:val="000000"/>
                <w:sz w:val="16"/>
                <w:szCs w:val="16"/>
                <w:lang w:eastAsia="fi-FI"/>
              </w:rPr>
            </w:pPr>
            <w:r w:rsidRPr="00D05587">
              <w:rPr>
                <w:rFonts w:cs="Times New Roman"/>
                <w:color w:val="000000"/>
                <w:sz w:val="16"/>
                <w:szCs w:val="16"/>
                <w:lang w:eastAsia="fi-FI"/>
              </w:rPr>
              <w:t>Veronica alpina</w:t>
            </w:r>
          </w:p>
        </w:tc>
        <w:tc>
          <w:tcPr>
            <w:tcW w:w="412" w:type="pct"/>
            <w:shd w:val="clear" w:color="auto" w:fill="auto"/>
            <w:noWrap/>
            <w:vAlign w:val="bottom"/>
            <w:hideMark/>
          </w:tcPr>
          <w:p w14:paraId="121A8ABB"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1F48EF7E"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4C187A28"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16CDCD9C" w14:textId="77777777" w:rsidTr="00596464">
        <w:trPr>
          <w:trHeight w:val="300"/>
        </w:trPr>
        <w:tc>
          <w:tcPr>
            <w:tcW w:w="1014" w:type="pct"/>
            <w:shd w:val="clear" w:color="auto" w:fill="auto"/>
            <w:noWrap/>
            <w:vAlign w:val="bottom"/>
            <w:hideMark/>
          </w:tcPr>
          <w:p w14:paraId="157282FF"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Juniperus</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communis</w:t>
            </w:r>
            <w:proofErr w:type="spellEnd"/>
          </w:p>
        </w:tc>
        <w:tc>
          <w:tcPr>
            <w:tcW w:w="412" w:type="pct"/>
            <w:shd w:val="clear" w:color="auto" w:fill="auto"/>
            <w:noWrap/>
            <w:vAlign w:val="bottom"/>
            <w:hideMark/>
          </w:tcPr>
          <w:p w14:paraId="6518254F"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6A5C3C2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6F7BEEE4"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00889B6A"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13BEEB48" w14:textId="77777777" w:rsidR="00D05587" w:rsidRPr="00D05587" w:rsidRDefault="00D05587" w:rsidP="00596464">
            <w:pPr>
              <w:rPr>
                <w:rFonts w:cs="Times New Roman"/>
                <w:color w:val="000000"/>
                <w:sz w:val="16"/>
                <w:szCs w:val="16"/>
                <w:lang w:eastAsia="fi-FI"/>
              </w:rPr>
            </w:pPr>
            <w:r w:rsidRPr="00D05587">
              <w:rPr>
                <w:rFonts w:cs="Times New Roman"/>
                <w:color w:val="000000"/>
                <w:sz w:val="16"/>
                <w:szCs w:val="16"/>
                <w:lang w:eastAsia="fi-FI"/>
              </w:rPr>
              <w:t xml:space="preserve">Veronica </w:t>
            </w:r>
            <w:proofErr w:type="spellStart"/>
            <w:r w:rsidRPr="00D05587">
              <w:rPr>
                <w:rFonts w:cs="Times New Roman"/>
                <w:color w:val="000000"/>
                <w:sz w:val="16"/>
                <w:szCs w:val="16"/>
                <w:lang w:eastAsia="fi-FI"/>
              </w:rPr>
              <w:t>fruticans</w:t>
            </w:r>
            <w:proofErr w:type="spellEnd"/>
          </w:p>
        </w:tc>
        <w:tc>
          <w:tcPr>
            <w:tcW w:w="412" w:type="pct"/>
            <w:shd w:val="clear" w:color="auto" w:fill="auto"/>
            <w:noWrap/>
            <w:vAlign w:val="bottom"/>
            <w:hideMark/>
          </w:tcPr>
          <w:p w14:paraId="1E54DE5C"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38E32D0D"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7E4421B3"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1DD7E2AB" w14:textId="77777777" w:rsidTr="00596464">
        <w:trPr>
          <w:trHeight w:val="300"/>
        </w:trPr>
        <w:tc>
          <w:tcPr>
            <w:tcW w:w="1014" w:type="pct"/>
            <w:shd w:val="clear" w:color="auto" w:fill="auto"/>
            <w:noWrap/>
            <w:vAlign w:val="bottom"/>
            <w:hideMark/>
          </w:tcPr>
          <w:p w14:paraId="70559DA1" w14:textId="77777777" w:rsidR="00D05587" w:rsidRPr="00D05587" w:rsidRDefault="00D05587" w:rsidP="00596464">
            <w:pPr>
              <w:rPr>
                <w:rFonts w:cs="Times New Roman"/>
                <w:color w:val="000000"/>
                <w:sz w:val="16"/>
                <w:szCs w:val="16"/>
                <w:lang w:eastAsia="fi-FI"/>
              </w:rPr>
            </w:pPr>
            <w:r w:rsidRPr="00D05587">
              <w:rPr>
                <w:rFonts w:cs="Times New Roman"/>
                <w:color w:val="000000"/>
                <w:sz w:val="16"/>
                <w:szCs w:val="16"/>
                <w:lang w:eastAsia="fi-FI"/>
              </w:rPr>
              <w:t xml:space="preserve">Kalmia </w:t>
            </w:r>
            <w:proofErr w:type="spellStart"/>
            <w:r w:rsidRPr="00D05587">
              <w:rPr>
                <w:rFonts w:cs="Times New Roman"/>
                <w:color w:val="000000"/>
                <w:sz w:val="16"/>
                <w:szCs w:val="16"/>
                <w:lang w:eastAsia="fi-FI"/>
              </w:rPr>
              <w:t>procumbens</w:t>
            </w:r>
            <w:proofErr w:type="spellEnd"/>
          </w:p>
        </w:tc>
        <w:tc>
          <w:tcPr>
            <w:tcW w:w="412" w:type="pct"/>
            <w:shd w:val="clear" w:color="auto" w:fill="auto"/>
            <w:noWrap/>
            <w:vAlign w:val="bottom"/>
            <w:hideMark/>
          </w:tcPr>
          <w:p w14:paraId="1F8D2007"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04126DCF"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520B59B1"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76" w:type="pct"/>
            <w:shd w:val="clear" w:color="auto" w:fill="auto"/>
            <w:noWrap/>
            <w:vAlign w:val="bottom"/>
            <w:hideMark/>
          </w:tcPr>
          <w:p w14:paraId="187CBDAF"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0485A903" w14:textId="77777777" w:rsidR="00D05587" w:rsidRPr="00D05587" w:rsidRDefault="00D05587" w:rsidP="00596464">
            <w:pPr>
              <w:rPr>
                <w:rFonts w:cs="Times New Roman"/>
                <w:color w:val="000000"/>
                <w:sz w:val="16"/>
                <w:szCs w:val="16"/>
                <w:lang w:eastAsia="fi-FI"/>
              </w:rPr>
            </w:pPr>
            <w:r w:rsidRPr="00D05587">
              <w:rPr>
                <w:rFonts w:cs="Times New Roman"/>
                <w:color w:val="000000"/>
                <w:sz w:val="16"/>
                <w:szCs w:val="16"/>
                <w:lang w:eastAsia="fi-FI"/>
              </w:rPr>
              <w:t xml:space="preserve">Viola </w:t>
            </w:r>
            <w:proofErr w:type="spellStart"/>
            <w:r w:rsidRPr="00D05587">
              <w:rPr>
                <w:rFonts w:cs="Times New Roman"/>
                <w:color w:val="000000"/>
                <w:sz w:val="16"/>
                <w:szCs w:val="16"/>
                <w:lang w:eastAsia="fi-FI"/>
              </w:rPr>
              <w:t>biflora</w:t>
            </w:r>
            <w:proofErr w:type="spellEnd"/>
          </w:p>
        </w:tc>
        <w:tc>
          <w:tcPr>
            <w:tcW w:w="412" w:type="pct"/>
            <w:shd w:val="clear" w:color="auto" w:fill="auto"/>
            <w:noWrap/>
            <w:vAlign w:val="bottom"/>
            <w:hideMark/>
          </w:tcPr>
          <w:p w14:paraId="16B181AE"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32C89C6B"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55259527"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r w:rsidR="00D05587" w:rsidRPr="00D05587" w14:paraId="45AEC0C9" w14:textId="77777777" w:rsidTr="00596464">
        <w:trPr>
          <w:trHeight w:val="300"/>
        </w:trPr>
        <w:tc>
          <w:tcPr>
            <w:tcW w:w="1014" w:type="pct"/>
            <w:shd w:val="clear" w:color="auto" w:fill="auto"/>
            <w:noWrap/>
            <w:vAlign w:val="bottom"/>
            <w:hideMark/>
          </w:tcPr>
          <w:p w14:paraId="7E1F8A5E" w14:textId="77777777" w:rsidR="00D05587" w:rsidRPr="00D05587" w:rsidRDefault="00D05587" w:rsidP="00596464">
            <w:pPr>
              <w:rPr>
                <w:rFonts w:cs="Times New Roman"/>
                <w:color w:val="000000"/>
                <w:sz w:val="16"/>
                <w:szCs w:val="16"/>
                <w:lang w:eastAsia="fi-FI"/>
              </w:rPr>
            </w:pPr>
            <w:proofErr w:type="spellStart"/>
            <w:r w:rsidRPr="00D05587">
              <w:rPr>
                <w:rFonts w:cs="Times New Roman"/>
                <w:color w:val="000000"/>
                <w:sz w:val="16"/>
                <w:szCs w:val="16"/>
                <w:lang w:eastAsia="fi-FI"/>
              </w:rPr>
              <w:t>Koenigia</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islandica</w:t>
            </w:r>
            <w:proofErr w:type="spellEnd"/>
          </w:p>
        </w:tc>
        <w:tc>
          <w:tcPr>
            <w:tcW w:w="412" w:type="pct"/>
            <w:shd w:val="clear" w:color="auto" w:fill="auto"/>
            <w:noWrap/>
            <w:vAlign w:val="bottom"/>
            <w:hideMark/>
          </w:tcPr>
          <w:p w14:paraId="1B0C2698"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c>
          <w:tcPr>
            <w:tcW w:w="412" w:type="pct"/>
            <w:shd w:val="clear" w:color="auto" w:fill="auto"/>
            <w:noWrap/>
            <w:vAlign w:val="bottom"/>
            <w:hideMark/>
          </w:tcPr>
          <w:p w14:paraId="3C31652B"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48" w:type="pct"/>
            <w:shd w:val="clear" w:color="auto" w:fill="auto"/>
            <w:noWrap/>
            <w:vAlign w:val="bottom"/>
            <w:hideMark/>
          </w:tcPr>
          <w:p w14:paraId="4E02F531"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76" w:type="pct"/>
            <w:shd w:val="clear" w:color="auto" w:fill="auto"/>
            <w:noWrap/>
            <w:vAlign w:val="bottom"/>
            <w:hideMark/>
          </w:tcPr>
          <w:p w14:paraId="62853915" w14:textId="77777777" w:rsidR="00D05587" w:rsidRPr="00D05587" w:rsidRDefault="00D05587" w:rsidP="00596464">
            <w:pPr>
              <w:jc w:val="right"/>
              <w:rPr>
                <w:rFonts w:cs="Times New Roman"/>
                <w:color w:val="000000"/>
                <w:sz w:val="16"/>
                <w:szCs w:val="16"/>
                <w:lang w:eastAsia="fi-FI"/>
              </w:rPr>
            </w:pPr>
          </w:p>
        </w:tc>
        <w:tc>
          <w:tcPr>
            <w:tcW w:w="1105" w:type="pct"/>
            <w:shd w:val="clear" w:color="auto" w:fill="auto"/>
            <w:noWrap/>
            <w:vAlign w:val="bottom"/>
            <w:hideMark/>
          </w:tcPr>
          <w:p w14:paraId="2BEBC421" w14:textId="77777777" w:rsidR="00D05587" w:rsidRPr="00D05587" w:rsidRDefault="00D05587" w:rsidP="00596464">
            <w:pPr>
              <w:rPr>
                <w:rFonts w:cs="Times New Roman"/>
                <w:color w:val="000000"/>
                <w:sz w:val="16"/>
                <w:szCs w:val="16"/>
                <w:lang w:eastAsia="fi-FI"/>
              </w:rPr>
            </w:pPr>
            <w:r w:rsidRPr="00D05587">
              <w:rPr>
                <w:rFonts w:cs="Times New Roman"/>
                <w:color w:val="000000"/>
                <w:sz w:val="16"/>
                <w:szCs w:val="16"/>
                <w:lang w:eastAsia="fi-FI"/>
              </w:rPr>
              <w:t>Woodsia alpina</w:t>
            </w:r>
          </w:p>
        </w:tc>
        <w:tc>
          <w:tcPr>
            <w:tcW w:w="412" w:type="pct"/>
            <w:shd w:val="clear" w:color="auto" w:fill="auto"/>
            <w:noWrap/>
            <w:vAlign w:val="bottom"/>
            <w:hideMark/>
          </w:tcPr>
          <w:p w14:paraId="0ECFF63D"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5B264A3D"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0</w:t>
            </w:r>
          </w:p>
        </w:tc>
        <w:tc>
          <w:tcPr>
            <w:tcW w:w="412" w:type="pct"/>
            <w:shd w:val="clear" w:color="auto" w:fill="auto"/>
            <w:noWrap/>
            <w:vAlign w:val="bottom"/>
            <w:hideMark/>
          </w:tcPr>
          <w:p w14:paraId="66FAFC52" w14:textId="77777777" w:rsidR="00D05587" w:rsidRPr="00D05587" w:rsidRDefault="00D05587" w:rsidP="00596464">
            <w:pPr>
              <w:jc w:val="right"/>
              <w:rPr>
                <w:rFonts w:cs="Times New Roman"/>
                <w:color w:val="000000"/>
                <w:sz w:val="16"/>
                <w:szCs w:val="16"/>
                <w:lang w:eastAsia="fi-FI"/>
              </w:rPr>
            </w:pPr>
            <w:r w:rsidRPr="00D05587">
              <w:rPr>
                <w:rFonts w:cs="Times New Roman"/>
                <w:color w:val="000000"/>
                <w:sz w:val="16"/>
                <w:szCs w:val="16"/>
                <w:lang w:eastAsia="fi-FI"/>
              </w:rPr>
              <w:t>1</w:t>
            </w:r>
          </w:p>
        </w:tc>
      </w:tr>
    </w:tbl>
    <w:p w14:paraId="5C26C78B" w14:textId="77777777" w:rsidR="00D05587" w:rsidRPr="00D05587" w:rsidRDefault="00D05587" w:rsidP="00D05587">
      <w:pPr>
        <w:pStyle w:val="SMHeading"/>
        <w:rPr>
          <w:b w:val="0"/>
          <w:sz w:val="20"/>
          <w:szCs w:val="20"/>
        </w:rPr>
      </w:pPr>
    </w:p>
    <w:p w14:paraId="56C2083F" w14:textId="77777777" w:rsidR="00D05587" w:rsidRPr="00D05587" w:rsidRDefault="00D05587" w:rsidP="00D05587">
      <w:pPr>
        <w:rPr>
          <w:rFonts w:cs="Times New Roman"/>
          <w:sz w:val="20"/>
        </w:rPr>
      </w:pPr>
      <w:r w:rsidRPr="00D05587">
        <w:rPr>
          <w:rFonts w:cs="Times New Roman"/>
          <w:sz w:val="20"/>
        </w:rPr>
        <w:br w:type="page"/>
      </w:r>
    </w:p>
    <w:p w14:paraId="7014D033" w14:textId="77777777" w:rsidR="00C14BDA" w:rsidRPr="00D05587" w:rsidRDefault="00C14BDA" w:rsidP="00C14BDA">
      <w:pPr>
        <w:pStyle w:val="SMHeading"/>
        <w:rPr>
          <w:b w:val="0"/>
          <w:sz w:val="20"/>
          <w:szCs w:val="20"/>
        </w:rPr>
      </w:pPr>
      <w:r w:rsidRPr="00D05587">
        <w:rPr>
          <w:sz w:val="20"/>
          <w:szCs w:val="20"/>
        </w:rPr>
        <w:lastRenderedPageBreak/>
        <w:t>Table S</w:t>
      </w:r>
      <w:r>
        <w:rPr>
          <w:sz w:val="20"/>
          <w:szCs w:val="20"/>
        </w:rPr>
        <w:t>3</w:t>
      </w:r>
      <w:r w:rsidRPr="00D05587">
        <w:rPr>
          <w:sz w:val="20"/>
          <w:szCs w:val="20"/>
        </w:rPr>
        <w:t xml:space="preserve">. </w:t>
      </w:r>
      <w:r w:rsidRPr="00D05587">
        <w:rPr>
          <w:b w:val="0"/>
          <w:sz w:val="20"/>
          <w:szCs w:val="20"/>
        </w:rPr>
        <w:t>The r2 values for the models divided between the random effect, the global trait–environment relationship and the local trait–environment relationship. In the leaf area, plant height, leaf dry matter content, and leaf phosphorus content models the global trait-environment relationship was more influential than any local site-specific relationships.</w:t>
      </w:r>
    </w:p>
    <w:tbl>
      <w:tblPr>
        <w:tblW w:w="5000" w:type="pct"/>
        <w:tblBorders>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927"/>
        <w:gridCol w:w="1927"/>
        <w:gridCol w:w="1928"/>
        <w:gridCol w:w="1928"/>
        <w:gridCol w:w="1928"/>
      </w:tblGrid>
      <w:tr w:rsidR="00C14BDA" w:rsidRPr="00D05587" w14:paraId="7370BD4B" w14:textId="77777777" w:rsidTr="00D7409D">
        <w:trPr>
          <w:trHeight w:val="113"/>
        </w:trPr>
        <w:tc>
          <w:tcPr>
            <w:tcW w:w="1000" w:type="pct"/>
            <w:tcMar>
              <w:top w:w="100" w:type="dxa"/>
              <w:left w:w="100" w:type="dxa"/>
              <w:bottom w:w="100" w:type="dxa"/>
              <w:right w:w="100" w:type="dxa"/>
            </w:tcMar>
            <w:hideMark/>
          </w:tcPr>
          <w:p w14:paraId="69843015" w14:textId="77777777" w:rsidR="00C14BDA" w:rsidRPr="00D05587" w:rsidRDefault="00C14BDA" w:rsidP="00D7409D">
            <w:pPr>
              <w:rPr>
                <w:rFonts w:cs="Times New Roman"/>
                <w:sz w:val="16"/>
                <w:szCs w:val="16"/>
                <w:lang w:eastAsia="fi-FI"/>
              </w:rPr>
            </w:pPr>
            <w:proofErr w:type="spellStart"/>
            <w:r w:rsidRPr="00D05587">
              <w:rPr>
                <w:rFonts w:cs="Times New Roman"/>
                <w:b/>
                <w:bCs/>
                <w:color w:val="000000"/>
                <w:sz w:val="16"/>
                <w:szCs w:val="16"/>
                <w:lang w:eastAsia="fi-FI"/>
              </w:rPr>
              <w:t>Plant</w:t>
            </w:r>
            <w:proofErr w:type="spellEnd"/>
            <w:r w:rsidRPr="00D05587">
              <w:rPr>
                <w:rFonts w:cs="Times New Roman"/>
                <w:b/>
                <w:bCs/>
                <w:color w:val="000000"/>
                <w:sz w:val="16"/>
                <w:szCs w:val="16"/>
                <w:lang w:eastAsia="fi-FI"/>
              </w:rPr>
              <w:t xml:space="preserve"> </w:t>
            </w:r>
            <w:proofErr w:type="spellStart"/>
            <w:r w:rsidRPr="00D05587">
              <w:rPr>
                <w:rFonts w:cs="Times New Roman"/>
                <w:b/>
                <w:bCs/>
                <w:color w:val="000000"/>
                <w:sz w:val="16"/>
                <w:szCs w:val="16"/>
                <w:lang w:eastAsia="fi-FI"/>
              </w:rPr>
              <w:t>trait</w:t>
            </w:r>
            <w:proofErr w:type="spellEnd"/>
          </w:p>
        </w:tc>
        <w:tc>
          <w:tcPr>
            <w:tcW w:w="1000" w:type="pct"/>
            <w:tcMar>
              <w:top w:w="100" w:type="dxa"/>
              <w:left w:w="100" w:type="dxa"/>
              <w:bottom w:w="100" w:type="dxa"/>
              <w:right w:w="100" w:type="dxa"/>
            </w:tcMar>
            <w:hideMark/>
          </w:tcPr>
          <w:p w14:paraId="0F3583B4" w14:textId="77777777" w:rsidR="00C14BDA" w:rsidRPr="00D05587" w:rsidRDefault="00C14BDA" w:rsidP="00D7409D">
            <w:pPr>
              <w:rPr>
                <w:rFonts w:cs="Times New Roman"/>
                <w:sz w:val="16"/>
                <w:szCs w:val="16"/>
                <w:lang w:eastAsia="fi-FI"/>
              </w:rPr>
            </w:pPr>
            <w:proofErr w:type="spellStart"/>
            <w:r w:rsidRPr="00D05587">
              <w:rPr>
                <w:rFonts w:cs="Times New Roman"/>
                <w:b/>
                <w:bCs/>
                <w:color w:val="000000"/>
                <w:sz w:val="16"/>
                <w:szCs w:val="16"/>
                <w:lang w:eastAsia="fi-FI"/>
              </w:rPr>
              <w:t>Site</w:t>
            </w:r>
            <w:proofErr w:type="spellEnd"/>
          </w:p>
        </w:tc>
        <w:tc>
          <w:tcPr>
            <w:tcW w:w="1000" w:type="pct"/>
            <w:tcMar>
              <w:top w:w="100" w:type="dxa"/>
              <w:left w:w="100" w:type="dxa"/>
              <w:bottom w:w="100" w:type="dxa"/>
              <w:right w:w="100" w:type="dxa"/>
            </w:tcMar>
            <w:hideMark/>
          </w:tcPr>
          <w:p w14:paraId="130A3D5A" w14:textId="77777777" w:rsidR="00C14BDA" w:rsidRPr="00D05587" w:rsidRDefault="00C14BDA" w:rsidP="00D7409D">
            <w:pPr>
              <w:rPr>
                <w:rFonts w:cs="Times New Roman"/>
                <w:sz w:val="16"/>
                <w:szCs w:val="16"/>
                <w:lang w:eastAsia="fi-FI"/>
              </w:rPr>
            </w:pPr>
            <w:proofErr w:type="spellStart"/>
            <w:r w:rsidRPr="00D05587">
              <w:rPr>
                <w:rFonts w:cs="Times New Roman"/>
                <w:b/>
                <w:bCs/>
                <w:color w:val="000000"/>
                <w:sz w:val="16"/>
                <w:szCs w:val="16"/>
                <w:lang w:eastAsia="fi-FI"/>
              </w:rPr>
              <w:t>Random</w:t>
            </w:r>
            <w:proofErr w:type="spellEnd"/>
            <w:r w:rsidRPr="00D05587">
              <w:rPr>
                <w:rFonts w:cs="Times New Roman"/>
                <w:b/>
                <w:bCs/>
                <w:color w:val="000000"/>
                <w:sz w:val="16"/>
                <w:szCs w:val="16"/>
                <w:lang w:eastAsia="fi-FI"/>
              </w:rPr>
              <w:t xml:space="preserve"> </w:t>
            </w:r>
            <w:proofErr w:type="spellStart"/>
            <w:r w:rsidRPr="00D05587">
              <w:rPr>
                <w:rFonts w:cs="Times New Roman"/>
                <w:b/>
                <w:bCs/>
                <w:color w:val="000000"/>
                <w:sz w:val="16"/>
                <w:szCs w:val="16"/>
                <w:lang w:eastAsia="fi-FI"/>
              </w:rPr>
              <w:t>effect</w:t>
            </w:r>
            <w:proofErr w:type="spellEnd"/>
          </w:p>
        </w:tc>
        <w:tc>
          <w:tcPr>
            <w:tcW w:w="1000" w:type="pct"/>
            <w:tcMar>
              <w:top w:w="100" w:type="dxa"/>
              <w:left w:w="100" w:type="dxa"/>
              <w:bottom w:w="100" w:type="dxa"/>
              <w:right w:w="100" w:type="dxa"/>
            </w:tcMar>
            <w:hideMark/>
          </w:tcPr>
          <w:p w14:paraId="0AE05893" w14:textId="77777777" w:rsidR="00C14BDA" w:rsidRPr="00D05587" w:rsidRDefault="00C14BDA" w:rsidP="00D7409D">
            <w:pPr>
              <w:rPr>
                <w:rFonts w:cs="Times New Roman"/>
                <w:sz w:val="16"/>
                <w:szCs w:val="16"/>
                <w:lang w:eastAsia="fi-FI"/>
              </w:rPr>
            </w:pPr>
            <w:r w:rsidRPr="00D05587">
              <w:rPr>
                <w:rFonts w:cs="Times New Roman"/>
                <w:b/>
                <w:bCs/>
                <w:color w:val="000000"/>
                <w:sz w:val="16"/>
                <w:szCs w:val="16"/>
                <w:lang w:eastAsia="fi-FI"/>
              </w:rPr>
              <w:t xml:space="preserve">Global </w:t>
            </w:r>
            <w:proofErr w:type="spellStart"/>
            <w:r w:rsidRPr="00D05587">
              <w:rPr>
                <w:rFonts w:cs="Times New Roman"/>
                <w:b/>
                <w:bCs/>
                <w:color w:val="000000"/>
                <w:sz w:val="16"/>
                <w:szCs w:val="16"/>
                <w:lang w:eastAsia="fi-FI"/>
              </w:rPr>
              <w:t>relationship</w:t>
            </w:r>
            <w:proofErr w:type="spellEnd"/>
          </w:p>
        </w:tc>
        <w:tc>
          <w:tcPr>
            <w:tcW w:w="1000" w:type="pct"/>
            <w:tcMar>
              <w:top w:w="100" w:type="dxa"/>
              <w:left w:w="100" w:type="dxa"/>
              <w:bottom w:w="100" w:type="dxa"/>
              <w:right w:w="100" w:type="dxa"/>
            </w:tcMar>
            <w:hideMark/>
          </w:tcPr>
          <w:p w14:paraId="5BB2BFB1" w14:textId="77777777" w:rsidR="00C14BDA" w:rsidRPr="00D05587" w:rsidRDefault="00C14BDA" w:rsidP="00D7409D">
            <w:pPr>
              <w:rPr>
                <w:rFonts w:cs="Times New Roman"/>
                <w:sz w:val="16"/>
                <w:szCs w:val="16"/>
                <w:lang w:eastAsia="fi-FI"/>
              </w:rPr>
            </w:pPr>
            <w:proofErr w:type="spellStart"/>
            <w:r w:rsidRPr="00D05587">
              <w:rPr>
                <w:rFonts w:cs="Times New Roman"/>
                <w:b/>
                <w:bCs/>
                <w:color w:val="000000"/>
                <w:sz w:val="16"/>
                <w:szCs w:val="16"/>
                <w:lang w:eastAsia="fi-FI"/>
              </w:rPr>
              <w:t>Local</w:t>
            </w:r>
            <w:proofErr w:type="spellEnd"/>
            <w:r w:rsidRPr="00D05587">
              <w:rPr>
                <w:rFonts w:cs="Times New Roman"/>
                <w:b/>
                <w:bCs/>
                <w:color w:val="000000"/>
                <w:sz w:val="16"/>
                <w:szCs w:val="16"/>
                <w:lang w:eastAsia="fi-FI"/>
              </w:rPr>
              <w:t xml:space="preserve"> </w:t>
            </w:r>
            <w:proofErr w:type="spellStart"/>
            <w:r w:rsidRPr="00D05587">
              <w:rPr>
                <w:rFonts w:cs="Times New Roman"/>
                <w:b/>
                <w:bCs/>
                <w:color w:val="000000"/>
                <w:sz w:val="16"/>
                <w:szCs w:val="16"/>
                <w:lang w:eastAsia="fi-FI"/>
              </w:rPr>
              <w:t>relationship</w:t>
            </w:r>
            <w:proofErr w:type="spellEnd"/>
          </w:p>
        </w:tc>
      </w:tr>
      <w:tr w:rsidR="00C14BDA" w:rsidRPr="00D05587" w14:paraId="7E519E7E" w14:textId="77777777" w:rsidTr="00D7409D">
        <w:trPr>
          <w:trHeight w:val="113"/>
        </w:trPr>
        <w:tc>
          <w:tcPr>
            <w:tcW w:w="1000" w:type="pct"/>
            <w:vMerge w:val="restart"/>
            <w:tcMar>
              <w:top w:w="100" w:type="dxa"/>
              <w:left w:w="100" w:type="dxa"/>
              <w:bottom w:w="100" w:type="dxa"/>
              <w:right w:w="100" w:type="dxa"/>
            </w:tcMar>
            <w:hideMark/>
          </w:tcPr>
          <w:p w14:paraId="471AD7D6" w14:textId="77777777" w:rsidR="00C14BDA" w:rsidRPr="00D05587" w:rsidRDefault="00C14BDA" w:rsidP="00D7409D">
            <w:pPr>
              <w:rPr>
                <w:rFonts w:cs="Times New Roman"/>
                <w:sz w:val="16"/>
                <w:szCs w:val="16"/>
                <w:lang w:eastAsia="fi-FI"/>
              </w:rPr>
            </w:pPr>
            <w:proofErr w:type="spellStart"/>
            <w:r w:rsidRPr="00D05587">
              <w:rPr>
                <w:rFonts w:cs="Times New Roman"/>
                <w:color w:val="000000"/>
                <w:sz w:val="16"/>
                <w:szCs w:val="16"/>
                <w:lang w:eastAsia="fi-FI"/>
              </w:rPr>
              <w:t>Leaf</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area</w:t>
            </w:r>
            <w:proofErr w:type="spellEnd"/>
          </w:p>
        </w:tc>
        <w:tc>
          <w:tcPr>
            <w:tcW w:w="1000" w:type="pct"/>
            <w:tcMar>
              <w:top w:w="100" w:type="dxa"/>
              <w:left w:w="100" w:type="dxa"/>
              <w:bottom w:w="100" w:type="dxa"/>
              <w:right w:w="100" w:type="dxa"/>
            </w:tcMar>
            <w:hideMark/>
          </w:tcPr>
          <w:p w14:paraId="6BD714AA" w14:textId="77777777" w:rsidR="00C14BDA" w:rsidRPr="00D05587" w:rsidRDefault="00C14BDA" w:rsidP="00D7409D">
            <w:pPr>
              <w:rPr>
                <w:rFonts w:cs="Times New Roman"/>
                <w:sz w:val="16"/>
                <w:szCs w:val="16"/>
                <w:lang w:eastAsia="fi-FI"/>
              </w:rPr>
            </w:pPr>
            <w:proofErr w:type="spellStart"/>
            <w:r w:rsidRPr="00D05587">
              <w:rPr>
                <w:rFonts w:cs="Times New Roman"/>
                <w:color w:val="000000"/>
                <w:sz w:val="16"/>
                <w:szCs w:val="16"/>
                <w:lang w:eastAsia="fi-FI"/>
              </w:rPr>
              <w:t>High-Arctic</w:t>
            </w:r>
            <w:proofErr w:type="spellEnd"/>
          </w:p>
        </w:tc>
        <w:tc>
          <w:tcPr>
            <w:tcW w:w="1000" w:type="pct"/>
            <w:tcMar>
              <w:top w:w="100" w:type="dxa"/>
              <w:left w:w="100" w:type="dxa"/>
              <w:bottom w:w="100" w:type="dxa"/>
              <w:right w:w="100" w:type="dxa"/>
            </w:tcMar>
            <w:hideMark/>
          </w:tcPr>
          <w:p w14:paraId="3540BB7D"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0.29</w:t>
            </w:r>
          </w:p>
        </w:tc>
        <w:tc>
          <w:tcPr>
            <w:tcW w:w="1000" w:type="pct"/>
            <w:tcMar>
              <w:top w:w="100" w:type="dxa"/>
              <w:left w:w="100" w:type="dxa"/>
              <w:bottom w:w="100" w:type="dxa"/>
              <w:right w:w="100" w:type="dxa"/>
            </w:tcMar>
            <w:hideMark/>
          </w:tcPr>
          <w:p w14:paraId="0F657C76"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0.25</w:t>
            </w:r>
          </w:p>
        </w:tc>
        <w:tc>
          <w:tcPr>
            <w:tcW w:w="1000" w:type="pct"/>
            <w:tcMar>
              <w:top w:w="100" w:type="dxa"/>
              <w:left w:w="100" w:type="dxa"/>
              <w:bottom w:w="100" w:type="dxa"/>
              <w:right w:w="100" w:type="dxa"/>
            </w:tcMar>
            <w:hideMark/>
          </w:tcPr>
          <w:p w14:paraId="43646A5F"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0.05</w:t>
            </w:r>
          </w:p>
        </w:tc>
      </w:tr>
      <w:tr w:rsidR="00C14BDA" w:rsidRPr="00D05587" w14:paraId="1AB361EA" w14:textId="77777777" w:rsidTr="00D7409D">
        <w:trPr>
          <w:trHeight w:val="113"/>
        </w:trPr>
        <w:tc>
          <w:tcPr>
            <w:tcW w:w="1000" w:type="pct"/>
            <w:vMerge/>
            <w:vAlign w:val="center"/>
            <w:hideMark/>
          </w:tcPr>
          <w:p w14:paraId="1C3A3BC4" w14:textId="77777777" w:rsidR="00C14BDA" w:rsidRPr="00D05587" w:rsidRDefault="00C14BDA" w:rsidP="00D7409D">
            <w:pPr>
              <w:rPr>
                <w:rFonts w:cs="Times New Roman"/>
                <w:sz w:val="16"/>
                <w:szCs w:val="16"/>
                <w:lang w:eastAsia="fi-FI"/>
              </w:rPr>
            </w:pPr>
          </w:p>
        </w:tc>
        <w:tc>
          <w:tcPr>
            <w:tcW w:w="1000" w:type="pct"/>
            <w:tcMar>
              <w:top w:w="100" w:type="dxa"/>
              <w:left w:w="100" w:type="dxa"/>
              <w:bottom w:w="100" w:type="dxa"/>
              <w:right w:w="100" w:type="dxa"/>
            </w:tcMar>
            <w:hideMark/>
          </w:tcPr>
          <w:p w14:paraId="01138894" w14:textId="77777777" w:rsidR="00C14BDA" w:rsidRPr="00D05587" w:rsidRDefault="00C14BDA" w:rsidP="00D7409D">
            <w:pPr>
              <w:rPr>
                <w:rFonts w:cs="Times New Roman"/>
                <w:sz w:val="16"/>
                <w:szCs w:val="16"/>
                <w:lang w:eastAsia="fi-FI"/>
              </w:rPr>
            </w:pPr>
            <w:proofErr w:type="spellStart"/>
            <w:r w:rsidRPr="00D05587">
              <w:rPr>
                <w:rFonts w:cs="Times New Roman"/>
                <w:color w:val="000000"/>
                <w:sz w:val="16"/>
                <w:szCs w:val="16"/>
                <w:lang w:eastAsia="fi-FI"/>
              </w:rPr>
              <w:t>Low-Arctic</w:t>
            </w:r>
            <w:proofErr w:type="spellEnd"/>
          </w:p>
        </w:tc>
        <w:tc>
          <w:tcPr>
            <w:tcW w:w="1000" w:type="pct"/>
            <w:tcMar>
              <w:top w:w="100" w:type="dxa"/>
              <w:left w:w="100" w:type="dxa"/>
              <w:bottom w:w="100" w:type="dxa"/>
              <w:right w:w="100" w:type="dxa"/>
            </w:tcMar>
            <w:hideMark/>
          </w:tcPr>
          <w:p w14:paraId="656B35FC"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0.00</w:t>
            </w:r>
          </w:p>
        </w:tc>
        <w:tc>
          <w:tcPr>
            <w:tcW w:w="1000" w:type="pct"/>
            <w:tcMar>
              <w:top w:w="100" w:type="dxa"/>
              <w:left w:w="100" w:type="dxa"/>
              <w:bottom w:w="100" w:type="dxa"/>
              <w:right w:w="100" w:type="dxa"/>
            </w:tcMar>
            <w:hideMark/>
          </w:tcPr>
          <w:p w14:paraId="5D02E26F"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0.52</w:t>
            </w:r>
          </w:p>
        </w:tc>
        <w:tc>
          <w:tcPr>
            <w:tcW w:w="1000" w:type="pct"/>
            <w:tcMar>
              <w:top w:w="100" w:type="dxa"/>
              <w:left w:w="100" w:type="dxa"/>
              <w:bottom w:w="100" w:type="dxa"/>
              <w:right w:w="100" w:type="dxa"/>
            </w:tcMar>
            <w:hideMark/>
          </w:tcPr>
          <w:p w14:paraId="52B5921E"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0.07</w:t>
            </w:r>
          </w:p>
        </w:tc>
      </w:tr>
      <w:tr w:rsidR="00C14BDA" w:rsidRPr="00D05587" w14:paraId="2C769B69" w14:textId="77777777" w:rsidTr="00D7409D">
        <w:trPr>
          <w:trHeight w:val="113"/>
        </w:trPr>
        <w:tc>
          <w:tcPr>
            <w:tcW w:w="1000" w:type="pct"/>
            <w:vMerge/>
            <w:vAlign w:val="center"/>
            <w:hideMark/>
          </w:tcPr>
          <w:p w14:paraId="6EC01FC1" w14:textId="77777777" w:rsidR="00C14BDA" w:rsidRPr="00D05587" w:rsidRDefault="00C14BDA" w:rsidP="00D7409D">
            <w:pPr>
              <w:rPr>
                <w:rFonts w:cs="Times New Roman"/>
                <w:sz w:val="16"/>
                <w:szCs w:val="16"/>
                <w:lang w:eastAsia="fi-FI"/>
              </w:rPr>
            </w:pPr>
          </w:p>
        </w:tc>
        <w:tc>
          <w:tcPr>
            <w:tcW w:w="1000" w:type="pct"/>
            <w:tcMar>
              <w:top w:w="100" w:type="dxa"/>
              <w:left w:w="100" w:type="dxa"/>
              <w:bottom w:w="100" w:type="dxa"/>
              <w:right w:w="100" w:type="dxa"/>
            </w:tcMar>
            <w:hideMark/>
          </w:tcPr>
          <w:p w14:paraId="5B8F0F78"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Sub-</w:t>
            </w:r>
            <w:proofErr w:type="spellStart"/>
            <w:r w:rsidRPr="00D05587">
              <w:rPr>
                <w:rFonts w:cs="Times New Roman"/>
                <w:color w:val="000000"/>
                <w:sz w:val="16"/>
                <w:szCs w:val="16"/>
                <w:lang w:eastAsia="fi-FI"/>
              </w:rPr>
              <w:t>Arctic</w:t>
            </w:r>
            <w:proofErr w:type="spellEnd"/>
          </w:p>
        </w:tc>
        <w:tc>
          <w:tcPr>
            <w:tcW w:w="1000" w:type="pct"/>
            <w:tcMar>
              <w:top w:w="100" w:type="dxa"/>
              <w:left w:w="100" w:type="dxa"/>
              <w:bottom w:w="100" w:type="dxa"/>
              <w:right w:w="100" w:type="dxa"/>
            </w:tcMar>
            <w:hideMark/>
          </w:tcPr>
          <w:p w14:paraId="1A515F37"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0.28</w:t>
            </w:r>
          </w:p>
        </w:tc>
        <w:tc>
          <w:tcPr>
            <w:tcW w:w="1000" w:type="pct"/>
            <w:tcMar>
              <w:top w:w="100" w:type="dxa"/>
              <w:left w:w="100" w:type="dxa"/>
              <w:bottom w:w="100" w:type="dxa"/>
              <w:right w:w="100" w:type="dxa"/>
            </w:tcMar>
            <w:hideMark/>
          </w:tcPr>
          <w:p w14:paraId="3EBE74AE"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0.29</w:t>
            </w:r>
          </w:p>
        </w:tc>
        <w:tc>
          <w:tcPr>
            <w:tcW w:w="1000" w:type="pct"/>
            <w:tcMar>
              <w:top w:w="100" w:type="dxa"/>
              <w:left w:w="100" w:type="dxa"/>
              <w:bottom w:w="100" w:type="dxa"/>
              <w:right w:w="100" w:type="dxa"/>
            </w:tcMar>
            <w:hideMark/>
          </w:tcPr>
          <w:p w14:paraId="2B8F1DCA"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0.02</w:t>
            </w:r>
          </w:p>
        </w:tc>
      </w:tr>
      <w:tr w:rsidR="00C14BDA" w:rsidRPr="00D05587" w14:paraId="06D86B67" w14:textId="77777777" w:rsidTr="00D7409D">
        <w:trPr>
          <w:trHeight w:val="113"/>
        </w:trPr>
        <w:tc>
          <w:tcPr>
            <w:tcW w:w="1000" w:type="pct"/>
            <w:vMerge w:val="restart"/>
            <w:tcMar>
              <w:top w:w="100" w:type="dxa"/>
              <w:left w:w="100" w:type="dxa"/>
              <w:bottom w:w="100" w:type="dxa"/>
              <w:right w:w="100" w:type="dxa"/>
            </w:tcMar>
            <w:hideMark/>
          </w:tcPr>
          <w:p w14:paraId="5D34DA7E" w14:textId="77777777" w:rsidR="00C14BDA" w:rsidRPr="00D05587" w:rsidRDefault="00C14BDA" w:rsidP="00D7409D">
            <w:pPr>
              <w:rPr>
                <w:rFonts w:cs="Times New Roman"/>
                <w:sz w:val="16"/>
                <w:szCs w:val="16"/>
                <w:lang w:eastAsia="fi-FI"/>
              </w:rPr>
            </w:pPr>
            <w:proofErr w:type="spellStart"/>
            <w:r w:rsidRPr="00D05587">
              <w:rPr>
                <w:rFonts w:cs="Times New Roman"/>
                <w:color w:val="000000"/>
                <w:sz w:val="16"/>
                <w:szCs w:val="16"/>
                <w:lang w:eastAsia="fi-FI"/>
              </w:rPr>
              <w:t>Plant</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height</w:t>
            </w:r>
            <w:proofErr w:type="spellEnd"/>
          </w:p>
        </w:tc>
        <w:tc>
          <w:tcPr>
            <w:tcW w:w="1000" w:type="pct"/>
            <w:tcMar>
              <w:top w:w="100" w:type="dxa"/>
              <w:left w:w="100" w:type="dxa"/>
              <w:bottom w:w="100" w:type="dxa"/>
              <w:right w:w="100" w:type="dxa"/>
            </w:tcMar>
            <w:hideMark/>
          </w:tcPr>
          <w:p w14:paraId="4FAEFB53" w14:textId="77777777" w:rsidR="00C14BDA" w:rsidRPr="00D05587" w:rsidRDefault="00C14BDA" w:rsidP="00D7409D">
            <w:pPr>
              <w:rPr>
                <w:rFonts w:cs="Times New Roman"/>
                <w:sz w:val="16"/>
                <w:szCs w:val="16"/>
                <w:lang w:eastAsia="fi-FI"/>
              </w:rPr>
            </w:pPr>
            <w:proofErr w:type="spellStart"/>
            <w:r w:rsidRPr="00D05587">
              <w:rPr>
                <w:rFonts w:cs="Times New Roman"/>
                <w:color w:val="000000"/>
                <w:sz w:val="16"/>
                <w:szCs w:val="16"/>
                <w:lang w:eastAsia="fi-FI"/>
              </w:rPr>
              <w:t>High-Arctic</w:t>
            </w:r>
            <w:proofErr w:type="spellEnd"/>
          </w:p>
        </w:tc>
        <w:tc>
          <w:tcPr>
            <w:tcW w:w="1000" w:type="pct"/>
            <w:tcMar>
              <w:top w:w="100" w:type="dxa"/>
              <w:left w:w="100" w:type="dxa"/>
              <w:bottom w:w="100" w:type="dxa"/>
              <w:right w:w="100" w:type="dxa"/>
            </w:tcMar>
            <w:hideMark/>
          </w:tcPr>
          <w:p w14:paraId="06EC7A0B"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0.28</w:t>
            </w:r>
          </w:p>
        </w:tc>
        <w:tc>
          <w:tcPr>
            <w:tcW w:w="1000" w:type="pct"/>
            <w:tcMar>
              <w:top w:w="100" w:type="dxa"/>
              <w:left w:w="100" w:type="dxa"/>
              <w:bottom w:w="100" w:type="dxa"/>
              <w:right w:w="100" w:type="dxa"/>
            </w:tcMar>
            <w:hideMark/>
          </w:tcPr>
          <w:p w14:paraId="3912B823"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0.35</w:t>
            </w:r>
          </w:p>
        </w:tc>
        <w:tc>
          <w:tcPr>
            <w:tcW w:w="1000" w:type="pct"/>
            <w:tcMar>
              <w:top w:w="100" w:type="dxa"/>
              <w:left w:w="100" w:type="dxa"/>
              <w:bottom w:w="100" w:type="dxa"/>
              <w:right w:w="100" w:type="dxa"/>
            </w:tcMar>
            <w:hideMark/>
          </w:tcPr>
          <w:p w14:paraId="1E2EDCC6"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0.07</w:t>
            </w:r>
          </w:p>
        </w:tc>
      </w:tr>
      <w:tr w:rsidR="00C14BDA" w:rsidRPr="00D05587" w14:paraId="6CE12718" w14:textId="77777777" w:rsidTr="00D7409D">
        <w:trPr>
          <w:trHeight w:val="113"/>
        </w:trPr>
        <w:tc>
          <w:tcPr>
            <w:tcW w:w="1000" w:type="pct"/>
            <w:vMerge/>
            <w:vAlign w:val="center"/>
            <w:hideMark/>
          </w:tcPr>
          <w:p w14:paraId="379D0F3B" w14:textId="77777777" w:rsidR="00C14BDA" w:rsidRPr="00D05587" w:rsidRDefault="00C14BDA" w:rsidP="00D7409D">
            <w:pPr>
              <w:rPr>
                <w:rFonts w:cs="Times New Roman"/>
                <w:sz w:val="16"/>
                <w:szCs w:val="16"/>
                <w:lang w:eastAsia="fi-FI"/>
              </w:rPr>
            </w:pPr>
          </w:p>
        </w:tc>
        <w:tc>
          <w:tcPr>
            <w:tcW w:w="1000" w:type="pct"/>
            <w:tcMar>
              <w:top w:w="100" w:type="dxa"/>
              <w:left w:w="100" w:type="dxa"/>
              <w:bottom w:w="100" w:type="dxa"/>
              <w:right w:w="100" w:type="dxa"/>
            </w:tcMar>
            <w:hideMark/>
          </w:tcPr>
          <w:p w14:paraId="1F5E28D8" w14:textId="77777777" w:rsidR="00C14BDA" w:rsidRPr="00D05587" w:rsidRDefault="00C14BDA" w:rsidP="00D7409D">
            <w:pPr>
              <w:rPr>
                <w:rFonts w:cs="Times New Roman"/>
                <w:sz w:val="16"/>
                <w:szCs w:val="16"/>
                <w:lang w:eastAsia="fi-FI"/>
              </w:rPr>
            </w:pPr>
            <w:proofErr w:type="spellStart"/>
            <w:r w:rsidRPr="00D05587">
              <w:rPr>
                <w:rFonts w:cs="Times New Roman"/>
                <w:color w:val="000000"/>
                <w:sz w:val="16"/>
                <w:szCs w:val="16"/>
                <w:lang w:eastAsia="fi-FI"/>
              </w:rPr>
              <w:t>Low-Arctic</w:t>
            </w:r>
            <w:proofErr w:type="spellEnd"/>
          </w:p>
        </w:tc>
        <w:tc>
          <w:tcPr>
            <w:tcW w:w="1000" w:type="pct"/>
            <w:tcMar>
              <w:top w:w="100" w:type="dxa"/>
              <w:left w:w="100" w:type="dxa"/>
              <w:bottom w:w="100" w:type="dxa"/>
              <w:right w:w="100" w:type="dxa"/>
            </w:tcMar>
            <w:hideMark/>
          </w:tcPr>
          <w:p w14:paraId="7A51BB36"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0.01</w:t>
            </w:r>
          </w:p>
        </w:tc>
        <w:tc>
          <w:tcPr>
            <w:tcW w:w="1000" w:type="pct"/>
            <w:tcMar>
              <w:top w:w="100" w:type="dxa"/>
              <w:left w:w="100" w:type="dxa"/>
              <w:bottom w:w="100" w:type="dxa"/>
              <w:right w:w="100" w:type="dxa"/>
            </w:tcMar>
            <w:hideMark/>
          </w:tcPr>
          <w:p w14:paraId="2C87F12B"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0.40</w:t>
            </w:r>
          </w:p>
        </w:tc>
        <w:tc>
          <w:tcPr>
            <w:tcW w:w="1000" w:type="pct"/>
            <w:tcMar>
              <w:top w:w="100" w:type="dxa"/>
              <w:left w:w="100" w:type="dxa"/>
              <w:bottom w:w="100" w:type="dxa"/>
              <w:right w:w="100" w:type="dxa"/>
            </w:tcMar>
            <w:hideMark/>
          </w:tcPr>
          <w:p w14:paraId="763BBD7C"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0.06</w:t>
            </w:r>
          </w:p>
        </w:tc>
      </w:tr>
      <w:tr w:rsidR="00C14BDA" w:rsidRPr="00D05587" w14:paraId="2F0789F4" w14:textId="77777777" w:rsidTr="00D7409D">
        <w:trPr>
          <w:trHeight w:val="113"/>
        </w:trPr>
        <w:tc>
          <w:tcPr>
            <w:tcW w:w="1000" w:type="pct"/>
            <w:vMerge/>
            <w:vAlign w:val="center"/>
            <w:hideMark/>
          </w:tcPr>
          <w:p w14:paraId="14A5B709" w14:textId="77777777" w:rsidR="00C14BDA" w:rsidRPr="00D05587" w:rsidRDefault="00C14BDA" w:rsidP="00D7409D">
            <w:pPr>
              <w:rPr>
                <w:rFonts w:cs="Times New Roman"/>
                <w:sz w:val="16"/>
                <w:szCs w:val="16"/>
                <w:lang w:eastAsia="fi-FI"/>
              </w:rPr>
            </w:pPr>
          </w:p>
        </w:tc>
        <w:tc>
          <w:tcPr>
            <w:tcW w:w="1000" w:type="pct"/>
            <w:tcMar>
              <w:top w:w="100" w:type="dxa"/>
              <w:left w:w="100" w:type="dxa"/>
              <w:bottom w:w="100" w:type="dxa"/>
              <w:right w:w="100" w:type="dxa"/>
            </w:tcMar>
            <w:hideMark/>
          </w:tcPr>
          <w:p w14:paraId="346B9CBA"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Sub-</w:t>
            </w:r>
            <w:proofErr w:type="spellStart"/>
            <w:r w:rsidRPr="00D05587">
              <w:rPr>
                <w:rFonts w:cs="Times New Roman"/>
                <w:color w:val="000000"/>
                <w:sz w:val="16"/>
                <w:szCs w:val="16"/>
                <w:lang w:eastAsia="fi-FI"/>
              </w:rPr>
              <w:t>Arctic</w:t>
            </w:r>
            <w:proofErr w:type="spellEnd"/>
          </w:p>
        </w:tc>
        <w:tc>
          <w:tcPr>
            <w:tcW w:w="1000" w:type="pct"/>
            <w:tcMar>
              <w:top w:w="100" w:type="dxa"/>
              <w:left w:w="100" w:type="dxa"/>
              <w:bottom w:w="100" w:type="dxa"/>
              <w:right w:w="100" w:type="dxa"/>
            </w:tcMar>
            <w:hideMark/>
          </w:tcPr>
          <w:p w14:paraId="1F6857DA"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0.20</w:t>
            </w:r>
          </w:p>
        </w:tc>
        <w:tc>
          <w:tcPr>
            <w:tcW w:w="1000" w:type="pct"/>
            <w:tcMar>
              <w:top w:w="100" w:type="dxa"/>
              <w:left w:w="100" w:type="dxa"/>
              <w:bottom w:w="100" w:type="dxa"/>
              <w:right w:w="100" w:type="dxa"/>
            </w:tcMar>
            <w:hideMark/>
          </w:tcPr>
          <w:p w14:paraId="00FEF63B"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0.09</w:t>
            </w:r>
          </w:p>
        </w:tc>
        <w:tc>
          <w:tcPr>
            <w:tcW w:w="1000" w:type="pct"/>
            <w:tcMar>
              <w:top w:w="100" w:type="dxa"/>
              <w:left w:w="100" w:type="dxa"/>
              <w:bottom w:w="100" w:type="dxa"/>
              <w:right w:w="100" w:type="dxa"/>
            </w:tcMar>
            <w:hideMark/>
          </w:tcPr>
          <w:p w14:paraId="5038D31B"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0.05</w:t>
            </w:r>
          </w:p>
        </w:tc>
      </w:tr>
      <w:tr w:rsidR="00C14BDA" w:rsidRPr="00D05587" w14:paraId="39BA13E1" w14:textId="77777777" w:rsidTr="00D7409D">
        <w:trPr>
          <w:trHeight w:val="113"/>
        </w:trPr>
        <w:tc>
          <w:tcPr>
            <w:tcW w:w="1000" w:type="pct"/>
            <w:vMerge w:val="restart"/>
            <w:tcMar>
              <w:top w:w="100" w:type="dxa"/>
              <w:left w:w="100" w:type="dxa"/>
              <w:bottom w:w="100" w:type="dxa"/>
              <w:right w:w="100" w:type="dxa"/>
            </w:tcMar>
            <w:hideMark/>
          </w:tcPr>
          <w:p w14:paraId="4F441E18" w14:textId="77777777" w:rsidR="00C14BDA" w:rsidRPr="00D05587" w:rsidRDefault="00C14BDA" w:rsidP="00D7409D">
            <w:pPr>
              <w:rPr>
                <w:rFonts w:cs="Times New Roman"/>
                <w:sz w:val="16"/>
                <w:szCs w:val="16"/>
                <w:lang w:eastAsia="fi-FI"/>
              </w:rPr>
            </w:pPr>
            <w:proofErr w:type="spellStart"/>
            <w:r w:rsidRPr="00D05587">
              <w:rPr>
                <w:rFonts w:cs="Times New Roman"/>
                <w:color w:val="000000"/>
                <w:sz w:val="16"/>
                <w:szCs w:val="16"/>
                <w:lang w:eastAsia="fi-FI"/>
              </w:rPr>
              <w:t>Seed</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mass</w:t>
            </w:r>
            <w:proofErr w:type="spellEnd"/>
          </w:p>
        </w:tc>
        <w:tc>
          <w:tcPr>
            <w:tcW w:w="1000" w:type="pct"/>
            <w:tcMar>
              <w:top w:w="100" w:type="dxa"/>
              <w:left w:w="100" w:type="dxa"/>
              <w:bottom w:w="100" w:type="dxa"/>
              <w:right w:w="100" w:type="dxa"/>
            </w:tcMar>
            <w:hideMark/>
          </w:tcPr>
          <w:p w14:paraId="0343715D" w14:textId="77777777" w:rsidR="00C14BDA" w:rsidRPr="00D05587" w:rsidRDefault="00C14BDA" w:rsidP="00D7409D">
            <w:pPr>
              <w:rPr>
                <w:rFonts w:cs="Times New Roman"/>
                <w:sz w:val="16"/>
                <w:szCs w:val="16"/>
                <w:lang w:eastAsia="fi-FI"/>
              </w:rPr>
            </w:pPr>
            <w:proofErr w:type="spellStart"/>
            <w:r w:rsidRPr="00D05587">
              <w:rPr>
                <w:rFonts w:cs="Times New Roman"/>
                <w:color w:val="000000"/>
                <w:sz w:val="16"/>
                <w:szCs w:val="16"/>
                <w:lang w:eastAsia="fi-FI"/>
              </w:rPr>
              <w:t>High-Arctic</w:t>
            </w:r>
            <w:proofErr w:type="spellEnd"/>
          </w:p>
        </w:tc>
        <w:tc>
          <w:tcPr>
            <w:tcW w:w="1000" w:type="pct"/>
            <w:tcMar>
              <w:top w:w="100" w:type="dxa"/>
              <w:left w:w="100" w:type="dxa"/>
              <w:bottom w:w="100" w:type="dxa"/>
              <w:right w:w="100" w:type="dxa"/>
            </w:tcMar>
            <w:hideMark/>
          </w:tcPr>
          <w:p w14:paraId="4D60ACD0"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0.09</w:t>
            </w:r>
          </w:p>
        </w:tc>
        <w:tc>
          <w:tcPr>
            <w:tcW w:w="1000" w:type="pct"/>
            <w:tcMar>
              <w:top w:w="100" w:type="dxa"/>
              <w:left w:w="100" w:type="dxa"/>
              <w:bottom w:w="100" w:type="dxa"/>
              <w:right w:w="100" w:type="dxa"/>
            </w:tcMar>
            <w:hideMark/>
          </w:tcPr>
          <w:p w14:paraId="10D291F7"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0.30</w:t>
            </w:r>
          </w:p>
        </w:tc>
        <w:tc>
          <w:tcPr>
            <w:tcW w:w="1000" w:type="pct"/>
            <w:tcMar>
              <w:top w:w="100" w:type="dxa"/>
              <w:left w:w="100" w:type="dxa"/>
              <w:bottom w:w="100" w:type="dxa"/>
              <w:right w:w="100" w:type="dxa"/>
            </w:tcMar>
            <w:hideMark/>
          </w:tcPr>
          <w:p w14:paraId="79367882"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0.12</w:t>
            </w:r>
          </w:p>
        </w:tc>
      </w:tr>
      <w:tr w:rsidR="00C14BDA" w:rsidRPr="00D05587" w14:paraId="69D111D2" w14:textId="77777777" w:rsidTr="00D7409D">
        <w:trPr>
          <w:trHeight w:val="113"/>
        </w:trPr>
        <w:tc>
          <w:tcPr>
            <w:tcW w:w="1000" w:type="pct"/>
            <w:vMerge/>
            <w:vAlign w:val="center"/>
            <w:hideMark/>
          </w:tcPr>
          <w:p w14:paraId="329973EF" w14:textId="77777777" w:rsidR="00C14BDA" w:rsidRPr="00D05587" w:rsidRDefault="00C14BDA" w:rsidP="00D7409D">
            <w:pPr>
              <w:rPr>
                <w:rFonts w:cs="Times New Roman"/>
                <w:sz w:val="16"/>
                <w:szCs w:val="16"/>
                <w:lang w:eastAsia="fi-FI"/>
              </w:rPr>
            </w:pPr>
          </w:p>
        </w:tc>
        <w:tc>
          <w:tcPr>
            <w:tcW w:w="1000" w:type="pct"/>
            <w:tcMar>
              <w:top w:w="100" w:type="dxa"/>
              <w:left w:w="100" w:type="dxa"/>
              <w:bottom w:w="100" w:type="dxa"/>
              <w:right w:w="100" w:type="dxa"/>
            </w:tcMar>
            <w:hideMark/>
          </w:tcPr>
          <w:p w14:paraId="44015F75" w14:textId="77777777" w:rsidR="00C14BDA" w:rsidRPr="00D05587" w:rsidRDefault="00C14BDA" w:rsidP="00D7409D">
            <w:pPr>
              <w:rPr>
                <w:rFonts w:cs="Times New Roman"/>
                <w:sz w:val="16"/>
                <w:szCs w:val="16"/>
                <w:lang w:eastAsia="fi-FI"/>
              </w:rPr>
            </w:pPr>
            <w:proofErr w:type="spellStart"/>
            <w:r w:rsidRPr="00D05587">
              <w:rPr>
                <w:rFonts w:cs="Times New Roman"/>
                <w:color w:val="000000"/>
                <w:sz w:val="16"/>
                <w:szCs w:val="16"/>
                <w:lang w:eastAsia="fi-FI"/>
              </w:rPr>
              <w:t>Low-Arctic</w:t>
            </w:r>
            <w:proofErr w:type="spellEnd"/>
          </w:p>
        </w:tc>
        <w:tc>
          <w:tcPr>
            <w:tcW w:w="1000" w:type="pct"/>
            <w:tcMar>
              <w:top w:w="100" w:type="dxa"/>
              <w:left w:w="100" w:type="dxa"/>
              <w:bottom w:w="100" w:type="dxa"/>
              <w:right w:w="100" w:type="dxa"/>
            </w:tcMar>
            <w:hideMark/>
          </w:tcPr>
          <w:p w14:paraId="03B7D7DC"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0.08</w:t>
            </w:r>
          </w:p>
        </w:tc>
        <w:tc>
          <w:tcPr>
            <w:tcW w:w="1000" w:type="pct"/>
            <w:tcMar>
              <w:top w:w="100" w:type="dxa"/>
              <w:left w:w="100" w:type="dxa"/>
              <w:bottom w:w="100" w:type="dxa"/>
              <w:right w:w="100" w:type="dxa"/>
            </w:tcMar>
            <w:hideMark/>
          </w:tcPr>
          <w:p w14:paraId="3EE0C9EB"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0.04</w:t>
            </w:r>
          </w:p>
        </w:tc>
        <w:tc>
          <w:tcPr>
            <w:tcW w:w="1000" w:type="pct"/>
            <w:tcMar>
              <w:top w:w="100" w:type="dxa"/>
              <w:left w:w="100" w:type="dxa"/>
              <w:bottom w:w="100" w:type="dxa"/>
              <w:right w:w="100" w:type="dxa"/>
            </w:tcMar>
            <w:hideMark/>
          </w:tcPr>
          <w:p w14:paraId="50AF22A6"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0.32</w:t>
            </w:r>
          </w:p>
        </w:tc>
      </w:tr>
      <w:tr w:rsidR="00C14BDA" w:rsidRPr="00D05587" w14:paraId="6D51CB11" w14:textId="77777777" w:rsidTr="00D7409D">
        <w:trPr>
          <w:trHeight w:val="113"/>
        </w:trPr>
        <w:tc>
          <w:tcPr>
            <w:tcW w:w="1000" w:type="pct"/>
            <w:vMerge/>
            <w:vAlign w:val="center"/>
            <w:hideMark/>
          </w:tcPr>
          <w:p w14:paraId="14A58520" w14:textId="77777777" w:rsidR="00C14BDA" w:rsidRPr="00D05587" w:rsidRDefault="00C14BDA" w:rsidP="00D7409D">
            <w:pPr>
              <w:rPr>
                <w:rFonts w:cs="Times New Roman"/>
                <w:sz w:val="16"/>
                <w:szCs w:val="16"/>
                <w:lang w:eastAsia="fi-FI"/>
              </w:rPr>
            </w:pPr>
          </w:p>
        </w:tc>
        <w:tc>
          <w:tcPr>
            <w:tcW w:w="1000" w:type="pct"/>
            <w:tcMar>
              <w:top w:w="100" w:type="dxa"/>
              <w:left w:w="100" w:type="dxa"/>
              <w:bottom w:w="100" w:type="dxa"/>
              <w:right w:w="100" w:type="dxa"/>
            </w:tcMar>
            <w:hideMark/>
          </w:tcPr>
          <w:p w14:paraId="2CF0DC51"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Sub-</w:t>
            </w:r>
            <w:proofErr w:type="spellStart"/>
            <w:r w:rsidRPr="00D05587">
              <w:rPr>
                <w:rFonts w:cs="Times New Roman"/>
                <w:color w:val="000000"/>
                <w:sz w:val="16"/>
                <w:szCs w:val="16"/>
                <w:lang w:eastAsia="fi-FI"/>
              </w:rPr>
              <w:t>Arctic</w:t>
            </w:r>
            <w:proofErr w:type="spellEnd"/>
          </w:p>
        </w:tc>
        <w:tc>
          <w:tcPr>
            <w:tcW w:w="1000" w:type="pct"/>
            <w:tcMar>
              <w:top w:w="100" w:type="dxa"/>
              <w:left w:w="100" w:type="dxa"/>
              <w:bottom w:w="100" w:type="dxa"/>
              <w:right w:w="100" w:type="dxa"/>
            </w:tcMar>
            <w:hideMark/>
          </w:tcPr>
          <w:p w14:paraId="2F40D20A"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0.19</w:t>
            </w:r>
          </w:p>
        </w:tc>
        <w:tc>
          <w:tcPr>
            <w:tcW w:w="1000" w:type="pct"/>
            <w:tcMar>
              <w:top w:w="100" w:type="dxa"/>
              <w:left w:w="100" w:type="dxa"/>
              <w:bottom w:w="100" w:type="dxa"/>
              <w:right w:w="100" w:type="dxa"/>
            </w:tcMar>
            <w:hideMark/>
          </w:tcPr>
          <w:p w14:paraId="64C68F77"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0.15</w:t>
            </w:r>
          </w:p>
        </w:tc>
        <w:tc>
          <w:tcPr>
            <w:tcW w:w="1000" w:type="pct"/>
            <w:tcMar>
              <w:top w:w="100" w:type="dxa"/>
              <w:left w:w="100" w:type="dxa"/>
              <w:bottom w:w="100" w:type="dxa"/>
              <w:right w:w="100" w:type="dxa"/>
            </w:tcMar>
            <w:hideMark/>
          </w:tcPr>
          <w:p w14:paraId="307AAD29"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0.05</w:t>
            </w:r>
          </w:p>
        </w:tc>
      </w:tr>
      <w:tr w:rsidR="00C14BDA" w:rsidRPr="00D05587" w14:paraId="744690F6" w14:textId="77777777" w:rsidTr="00D7409D">
        <w:trPr>
          <w:trHeight w:val="113"/>
        </w:trPr>
        <w:tc>
          <w:tcPr>
            <w:tcW w:w="1000" w:type="pct"/>
            <w:vMerge w:val="restart"/>
            <w:tcMar>
              <w:top w:w="100" w:type="dxa"/>
              <w:left w:w="100" w:type="dxa"/>
              <w:bottom w:w="100" w:type="dxa"/>
              <w:right w:w="100" w:type="dxa"/>
            </w:tcMar>
            <w:hideMark/>
          </w:tcPr>
          <w:p w14:paraId="75E84ED2" w14:textId="77777777" w:rsidR="00C14BDA" w:rsidRPr="00D05587" w:rsidRDefault="00C14BDA" w:rsidP="00D7409D">
            <w:pPr>
              <w:rPr>
                <w:rFonts w:cs="Times New Roman"/>
                <w:sz w:val="16"/>
                <w:szCs w:val="16"/>
                <w:lang w:eastAsia="fi-FI"/>
              </w:rPr>
            </w:pPr>
            <w:proofErr w:type="spellStart"/>
            <w:r w:rsidRPr="00D05587">
              <w:rPr>
                <w:rFonts w:cs="Times New Roman"/>
                <w:color w:val="000000"/>
                <w:sz w:val="16"/>
                <w:szCs w:val="16"/>
                <w:lang w:eastAsia="fi-FI"/>
              </w:rPr>
              <w:t>Leaf</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dry</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matter</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content</w:t>
            </w:r>
            <w:proofErr w:type="spellEnd"/>
          </w:p>
        </w:tc>
        <w:tc>
          <w:tcPr>
            <w:tcW w:w="1000" w:type="pct"/>
            <w:tcMar>
              <w:top w:w="100" w:type="dxa"/>
              <w:left w:w="100" w:type="dxa"/>
              <w:bottom w:w="100" w:type="dxa"/>
              <w:right w:w="100" w:type="dxa"/>
            </w:tcMar>
            <w:hideMark/>
          </w:tcPr>
          <w:p w14:paraId="6C24D409" w14:textId="77777777" w:rsidR="00C14BDA" w:rsidRPr="00D05587" w:rsidRDefault="00C14BDA" w:rsidP="00D7409D">
            <w:pPr>
              <w:rPr>
                <w:rFonts w:cs="Times New Roman"/>
                <w:sz w:val="16"/>
                <w:szCs w:val="16"/>
                <w:lang w:eastAsia="fi-FI"/>
              </w:rPr>
            </w:pPr>
            <w:proofErr w:type="spellStart"/>
            <w:r w:rsidRPr="00D05587">
              <w:rPr>
                <w:rFonts w:cs="Times New Roman"/>
                <w:color w:val="000000"/>
                <w:sz w:val="16"/>
                <w:szCs w:val="16"/>
                <w:lang w:eastAsia="fi-FI"/>
              </w:rPr>
              <w:t>High-Arctic</w:t>
            </w:r>
            <w:proofErr w:type="spellEnd"/>
          </w:p>
        </w:tc>
        <w:tc>
          <w:tcPr>
            <w:tcW w:w="1000" w:type="pct"/>
            <w:tcMar>
              <w:top w:w="100" w:type="dxa"/>
              <w:left w:w="100" w:type="dxa"/>
              <w:bottom w:w="100" w:type="dxa"/>
              <w:right w:w="100" w:type="dxa"/>
            </w:tcMar>
            <w:hideMark/>
          </w:tcPr>
          <w:p w14:paraId="5BE73FF3"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0.39</w:t>
            </w:r>
          </w:p>
        </w:tc>
        <w:tc>
          <w:tcPr>
            <w:tcW w:w="1000" w:type="pct"/>
            <w:tcMar>
              <w:top w:w="100" w:type="dxa"/>
              <w:left w:w="100" w:type="dxa"/>
              <w:bottom w:w="100" w:type="dxa"/>
              <w:right w:w="100" w:type="dxa"/>
            </w:tcMar>
            <w:hideMark/>
          </w:tcPr>
          <w:p w14:paraId="518D2FA8"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0.11</w:t>
            </w:r>
          </w:p>
        </w:tc>
        <w:tc>
          <w:tcPr>
            <w:tcW w:w="1000" w:type="pct"/>
            <w:tcMar>
              <w:top w:w="100" w:type="dxa"/>
              <w:left w:w="100" w:type="dxa"/>
              <w:bottom w:w="100" w:type="dxa"/>
              <w:right w:w="100" w:type="dxa"/>
            </w:tcMar>
            <w:hideMark/>
          </w:tcPr>
          <w:p w14:paraId="306A2CD4"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0.10</w:t>
            </w:r>
          </w:p>
        </w:tc>
      </w:tr>
      <w:tr w:rsidR="00C14BDA" w:rsidRPr="00D05587" w14:paraId="72E291DA" w14:textId="77777777" w:rsidTr="00D7409D">
        <w:trPr>
          <w:trHeight w:val="113"/>
        </w:trPr>
        <w:tc>
          <w:tcPr>
            <w:tcW w:w="1000" w:type="pct"/>
            <w:vMerge/>
            <w:vAlign w:val="center"/>
            <w:hideMark/>
          </w:tcPr>
          <w:p w14:paraId="5234264D" w14:textId="77777777" w:rsidR="00C14BDA" w:rsidRPr="00D05587" w:rsidRDefault="00C14BDA" w:rsidP="00D7409D">
            <w:pPr>
              <w:rPr>
                <w:rFonts w:cs="Times New Roman"/>
                <w:sz w:val="16"/>
                <w:szCs w:val="16"/>
                <w:lang w:eastAsia="fi-FI"/>
              </w:rPr>
            </w:pPr>
          </w:p>
        </w:tc>
        <w:tc>
          <w:tcPr>
            <w:tcW w:w="1000" w:type="pct"/>
            <w:tcMar>
              <w:top w:w="100" w:type="dxa"/>
              <w:left w:w="100" w:type="dxa"/>
              <w:bottom w:w="100" w:type="dxa"/>
              <w:right w:w="100" w:type="dxa"/>
            </w:tcMar>
            <w:hideMark/>
          </w:tcPr>
          <w:p w14:paraId="35AE3868" w14:textId="77777777" w:rsidR="00C14BDA" w:rsidRPr="00D05587" w:rsidRDefault="00C14BDA" w:rsidP="00D7409D">
            <w:pPr>
              <w:rPr>
                <w:rFonts w:cs="Times New Roman"/>
                <w:sz w:val="16"/>
                <w:szCs w:val="16"/>
                <w:lang w:eastAsia="fi-FI"/>
              </w:rPr>
            </w:pPr>
            <w:proofErr w:type="spellStart"/>
            <w:r w:rsidRPr="00D05587">
              <w:rPr>
                <w:rFonts w:cs="Times New Roman"/>
                <w:color w:val="000000"/>
                <w:sz w:val="16"/>
                <w:szCs w:val="16"/>
                <w:lang w:eastAsia="fi-FI"/>
              </w:rPr>
              <w:t>Low-Arctic</w:t>
            </w:r>
            <w:proofErr w:type="spellEnd"/>
          </w:p>
        </w:tc>
        <w:tc>
          <w:tcPr>
            <w:tcW w:w="1000" w:type="pct"/>
            <w:tcMar>
              <w:top w:w="100" w:type="dxa"/>
              <w:left w:w="100" w:type="dxa"/>
              <w:bottom w:w="100" w:type="dxa"/>
              <w:right w:w="100" w:type="dxa"/>
            </w:tcMar>
            <w:hideMark/>
          </w:tcPr>
          <w:p w14:paraId="77B6BEDA"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0.20</w:t>
            </w:r>
          </w:p>
        </w:tc>
        <w:tc>
          <w:tcPr>
            <w:tcW w:w="1000" w:type="pct"/>
            <w:tcMar>
              <w:top w:w="100" w:type="dxa"/>
              <w:left w:w="100" w:type="dxa"/>
              <w:bottom w:w="100" w:type="dxa"/>
              <w:right w:w="100" w:type="dxa"/>
            </w:tcMar>
            <w:hideMark/>
          </w:tcPr>
          <w:p w14:paraId="38C49F91"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0.21</w:t>
            </w:r>
          </w:p>
        </w:tc>
        <w:tc>
          <w:tcPr>
            <w:tcW w:w="1000" w:type="pct"/>
            <w:tcMar>
              <w:top w:w="100" w:type="dxa"/>
              <w:left w:w="100" w:type="dxa"/>
              <w:bottom w:w="100" w:type="dxa"/>
              <w:right w:w="100" w:type="dxa"/>
            </w:tcMar>
            <w:hideMark/>
          </w:tcPr>
          <w:p w14:paraId="6A2A4694"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0.11</w:t>
            </w:r>
          </w:p>
        </w:tc>
      </w:tr>
      <w:tr w:rsidR="00C14BDA" w:rsidRPr="00D05587" w14:paraId="4C81962F" w14:textId="77777777" w:rsidTr="00D7409D">
        <w:trPr>
          <w:trHeight w:val="113"/>
        </w:trPr>
        <w:tc>
          <w:tcPr>
            <w:tcW w:w="1000" w:type="pct"/>
            <w:vMerge/>
            <w:vAlign w:val="center"/>
            <w:hideMark/>
          </w:tcPr>
          <w:p w14:paraId="79023C39" w14:textId="77777777" w:rsidR="00C14BDA" w:rsidRPr="00D05587" w:rsidRDefault="00C14BDA" w:rsidP="00D7409D">
            <w:pPr>
              <w:rPr>
                <w:rFonts w:cs="Times New Roman"/>
                <w:sz w:val="16"/>
                <w:szCs w:val="16"/>
                <w:lang w:eastAsia="fi-FI"/>
              </w:rPr>
            </w:pPr>
          </w:p>
        </w:tc>
        <w:tc>
          <w:tcPr>
            <w:tcW w:w="1000" w:type="pct"/>
            <w:tcMar>
              <w:top w:w="100" w:type="dxa"/>
              <w:left w:w="100" w:type="dxa"/>
              <w:bottom w:w="100" w:type="dxa"/>
              <w:right w:w="100" w:type="dxa"/>
            </w:tcMar>
            <w:hideMark/>
          </w:tcPr>
          <w:p w14:paraId="65CD436D"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Sub-</w:t>
            </w:r>
            <w:proofErr w:type="spellStart"/>
            <w:r w:rsidRPr="00D05587">
              <w:rPr>
                <w:rFonts w:cs="Times New Roman"/>
                <w:color w:val="000000"/>
                <w:sz w:val="16"/>
                <w:szCs w:val="16"/>
                <w:lang w:eastAsia="fi-FI"/>
              </w:rPr>
              <w:t>Arctic</w:t>
            </w:r>
            <w:proofErr w:type="spellEnd"/>
          </w:p>
        </w:tc>
        <w:tc>
          <w:tcPr>
            <w:tcW w:w="1000" w:type="pct"/>
            <w:tcMar>
              <w:top w:w="100" w:type="dxa"/>
              <w:left w:w="100" w:type="dxa"/>
              <w:bottom w:w="100" w:type="dxa"/>
              <w:right w:w="100" w:type="dxa"/>
            </w:tcMar>
            <w:hideMark/>
          </w:tcPr>
          <w:p w14:paraId="0EA09C05"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0.18</w:t>
            </w:r>
          </w:p>
        </w:tc>
        <w:tc>
          <w:tcPr>
            <w:tcW w:w="1000" w:type="pct"/>
            <w:tcMar>
              <w:top w:w="100" w:type="dxa"/>
              <w:left w:w="100" w:type="dxa"/>
              <w:bottom w:w="100" w:type="dxa"/>
              <w:right w:w="100" w:type="dxa"/>
            </w:tcMar>
            <w:hideMark/>
          </w:tcPr>
          <w:p w14:paraId="428E231D"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0.30</w:t>
            </w:r>
          </w:p>
        </w:tc>
        <w:tc>
          <w:tcPr>
            <w:tcW w:w="1000" w:type="pct"/>
            <w:tcMar>
              <w:top w:w="100" w:type="dxa"/>
              <w:left w:w="100" w:type="dxa"/>
              <w:bottom w:w="100" w:type="dxa"/>
              <w:right w:w="100" w:type="dxa"/>
            </w:tcMar>
            <w:hideMark/>
          </w:tcPr>
          <w:p w14:paraId="61E5EB52"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0.11</w:t>
            </w:r>
          </w:p>
        </w:tc>
      </w:tr>
      <w:tr w:rsidR="00C14BDA" w:rsidRPr="00D05587" w14:paraId="04688249" w14:textId="77777777" w:rsidTr="00D7409D">
        <w:trPr>
          <w:trHeight w:val="113"/>
        </w:trPr>
        <w:tc>
          <w:tcPr>
            <w:tcW w:w="1000" w:type="pct"/>
            <w:vMerge w:val="restart"/>
            <w:tcMar>
              <w:top w:w="100" w:type="dxa"/>
              <w:left w:w="100" w:type="dxa"/>
              <w:bottom w:w="100" w:type="dxa"/>
              <w:right w:w="100" w:type="dxa"/>
            </w:tcMar>
            <w:hideMark/>
          </w:tcPr>
          <w:p w14:paraId="226B6A68" w14:textId="77777777" w:rsidR="00C14BDA" w:rsidRPr="00D05587" w:rsidRDefault="00C14BDA" w:rsidP="00D7409D">
            <w:pPr>
              <w:rPr>
                <w:rFonts w:cs="Times New Roman"/>
                <w:sz w:val="16"/>
                <w:szCs w:val="16"/>
                <w:lang w:eastAsia="fi-FI"/>
              </w:rPr>
            </w:pPr>
            <w:proofErr w:type="spellStart"/>
            <w:r w:rsidRPr="00D05587">
              <w:rPr>
                <w:rFonts w:cs="Times New Roman"/>
                <w:color w:val="000000"/>
                <w:sz w:val="16"/>
                <w:szCs w:val="16"/>
                <w:lang w:eastAsia="fi-FI"/>
              </w:rPr>
              <w:t>Leaf</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nitrogen</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content</w:t>
            </w:r>
            <w:proofErr w:type="spellEnd"/>
          </w:p>
        </w:tc>
        <w:tc>
          <w:tcPr>
            <w:tcW w:w="1000" w:type="pct"/>
            <w:tcMar>
              <w:top w:w="100" w:type="dxa"/>
              <w:left w:w="100" w:type="dxa"/>
              <w:bottom w:w="100" w:type="dxa"/>
              <w:right w:w="100" w:type="dxa"/>
            </w:tcMar>
            <w:hideMark/>
          </w:tcPr>
          <w:p w14:paraId="0DDDEFC0" w14:textId="77777777" w:rsidR="00C14BDA" w:rsidRPr="00D05587" w:rsidRDefault="00C14BDA" w:rsidP="00D7409D">
            <w:pPr>
              <w:rPr>
                <w:rFonts w:cs="Times New Roman"/>
                <w:sz w:val="16"/>
                <w:szCs w:val="16"/>
                <w:lang w:eastAsia="fi-FI"/>
              </w:rPr>
            </w:pPr>
            <w:proofErr w:type="spellStart"/>
            <w:r w:rsidRPr="00D05587">
              <w:rPr>
                <w:rFonts w:cs="Times New Roman"/>
                <w:color w:val="000000"/>
                <w:sz w:val="16"/>
                <w:szCs w:val="16"/>
                <w:lang w:eastAsia="fi-FI"/>
              </w:rPr>
              <w:t>High-Arctic</w:t>
            </w:r>
            <w:proofErr w:type="spellEnd"/>
          </w:p>
        </w:tc>
        <w:tc>
          <w:tcPr>
            <w:tcW w:w="1000" w:type="pct"/>
            <w:tcMar>
              <w:top w:w="100" w:type="dxa"/>
              <w:left w:w="100" w:type="dxa"/>
              <w:bottom w:w="100" w:type="dxa"/>
              <w:right w:w="100" w:type="dxa"/>
            </w:tcMar>
            <w:hideMark/>
          </w:tcPr>
          <w:p w14:paraId="164355AB"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0.14</w:t>
            </w:r>
          </w:p>
        </w:tc>
        <w:tc>
          <w:tcPr>
            <w:tcW w:w="1000" w:type="pct"/>
            <w:tcMar>
              <w:top w:w="100" w:type="dxa"/>
              <w:left w:w="100" w:type="dxa"/>
              <w:bottom w:w="100" w:type="dxa"/>
              <w:right w:w="100" w:type="dxa"/>
            </w:tcMar>
            <w:hideMark/>
          </w:tcPr>
          <w:p w14:paraId="303A4E73"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0.15</w:t>
            </w:r>
          </w:p>
        </w:tc>
        <w:tc>
          <w:tcPr>
            <w:tcW w:w="1000" w:type="pct"/>
            <w:tcMar>
              <w:top w:w="100" w:type="dxa"/>
              <w:left w:w="100" w:type="dxa"/>
              <w:bottom w:w="100" w:type="dxa"/>
              <w:right w:w="100" w:type="dxa"/>
            </w:tcMar>
            <w:hideMark/>
          </w:tcPr>
          <w:p w14:paraId="47E056A3"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0.19</w:t>
            </w:r>
          </w:p>
        </w:tc>
      </w:tr>
      <w:tr w:rsidR="00C14BDA" w:rsidRPr="00D05587" w14:paraId="046F60A5" w14:textId="77777777" w:rsidTr="00D7409D">
        <w:trPr>
          <w:trHeight w:val="113"/>
        </w:trPr>
        <w:tc>
          <w:tcPr>
            <w:tcW w:w="1000" w:type="pct"/>
            <w:vMerge/>
            <w:vAlign w:val="center"/>
            <w:hideMark/>
          </w:tcPr>
          <w:p w14:paraId="385AE08B" w14:textId="77777777" w:rsidR="00C14BDA" w:rsidRPr="00D05587" w:rsidRDefault="00C14BDA" w:rsidP="00D7409D">
            <w:pPr>
              <w:rPr>
                <w:rFonts w:cs="Times New Roman"/>
                <w:sz w:val="16"/>
                <w:szCs w:val="16"/>
                <w:lang w:eastAsia="fi-FI"/>
              </w:rPr>
            </w:pPr>
          </w:p>
        </w:tc>
        <w:tc>
          <w:tcPr>
            <w:tcW w:w="1000" w:type="pct"/>
            <w:tcMar>
              <w:top w:w="100" w:type="dxa"/>
              <w:left w:w="100" w:type="dxa"/>
              <w:bottom w:w="100" w:type="dxa"/>
              <w:right w:w="100" w:type="dxa"/>
            </w:tcMar>
            <w:hideMark/>
          </w:tcPr>
          <w:p w14:paraId="11650CEA" w14:textId="77777777" w:rsidR="00C14BDA" w:rsidRPr="00D05587" w:rsidRDefault="00C14BDA" w:rsidP="00D7409D">
            <w:pPr>
              <w:rPr>
                <w:rFonts w:cs="Times New Roman"/>
                <w:sz w:val="16"/>
                <w:szCs w:val="16"/>
                <w:lang w:eastAsia="fi-FI"/>
              </w:rPr>
            </w:pPr>
            <w:proofErr w:type="spellStart"/>
            <w:r w:rsidRPr="00D05587">
              <w:rPr>
                <w:rFonts w:cs="Times New Roman"/>
                <w:color w:val="000000"/>
                <w:sz w:val="16"/>
                <w:szCs w:val="16"/>
                <w:lang w:eastAsia="fi-FI"/>
              </w:rPr>
              <w:t>Low-Arctic</w:t>
            </w:r>
            <w:proofErr w:type="spellEnd"/>
          </w:p>
        </w:tc>
        <w:tc>
          <w:tcPr>
            <w:tcW w:w="1000" w:type="pct"/>
            <w:tcMar>
              <w:top w:w="100" w:type="dxa"/>
              <w:left w:w="100" w:type="dxa"/>
              <w:bottom w:w="100" w:type="dxa"/>
              <w:right w:w="100" w:type="dxa"/>
            </w:tcMar>
            <w:hideMark/>
          </w:tcPr>
          <w:p w14:paraId="6CAD2D5E"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0.09</w:t>
            </w:r>
          </w:p>
        </w:tc>
        <w:tc>
          <w:tcPr>
            <w:tcW w:w="1000" w:type="pct"/>
            <w:tcMar>
              <w:top w:w="100" w:type="dxa"/>
              <w:left w:w="100" w:type="dxa"/>
              <w:bottom w:w="100" w:type="dxa"/>
              <w:right w:w="100" w:type="dxa"/>
            </w:tcMar>
            <w:hideMark/>
          </w:tcPr>
          <w:p w14:paraId="4AB27079"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0.15</w:t>
            </w:r>
          </w:p>
        </w:tc>
        <w:tc>
          <w:tcPr>
            <w:tcW w:w="1000" w:type="pct"/>
            <w:tcMar>
              <w:top w:w="100" w:type="dxa"/>
              <w:left w:w="100" w:type="dxa"/>
              <w:bottom w:w="100" w:type="dxa"/>
              <w:right w:w="100" w:type="dxa"/>
            </w:tcMar>
            <w:hideMark/>
          </w:tcPr>
          <w:p w14:paraId="3A91BF94"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0.20</w:t>
            </w:r>
          </w:p>
        </w:tc>
      </w:tr>
      <w:tr w:rsidR="00C14BDA" w:rsidRPr="00D05587" w14:paraId="16118CD8" w14:textId="77777777" w:rsidTr="00D7409D">
        <w:trPr>
          <w:trHeight w:val="113"/>
        </w:trPr>
        <w:tc>
          <w:tcPr>
            <w:tcW w:w="1000" w:type="pct"/>
            <w:vMerge/>
            <w:vAlign w:val="center"/>
            <w:hideMark/>
          </w:tcPr>
          <w:p w14:paraId="3FDB3F2E" w14:textId="77777777" w:rsidR="00C14BDA" w:rsidRPr="00D05587" w:rsidRDefault="00C14BDA" w:rsidP="00D7409D">
            <w:pPr>
              <w:rPr>
                <w:rFonts w:cs="Times New Roman"/>
                <w:sz w:val="16"/>
                <w:szCs w:val="16"/>
                <w:lang w:eastAsia="fi-FI"/>
              </w:rPr>
            </w:pPr>
          </w:p>
        </w:tc>
        <w:tc>
          <w:tcPr>
            <w:tcW w:w="1000" w:type="pct"/>
            <w:tcMar>
              <w:top w:w="100" w:type="dxa"/>
              <w:left w:w="100" w:type="dxa"/>
              <w:bottom w:w="100" w:type="dxa"/>
              <w:right w:w="100" w:type="dxa"/>
            </w:tcMar>
            <w:hideMark/>
          </w:tcPr>
          <w:p w14:paraId="5913AC1D"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Sub-</w:t>
            </w:r>
            <w:proofErr w:type="spellStart"/>
            <w:r w:rsidRPr="00D05587">
              <w:rPr>
                <w:rFonts w:cs="Times New Roman"/>
                <w:color w:val="000000"/>
                <w:sz w:val="16"/>
                <w:szCs w:val="16"/>
                <w:lang w:eastAsia="fi-FI"/>
              </w:rPr>
              <w:t>Arctic</w:t>
            </w:r>
            <w:proofErr w:type="spellEnd"/>
          </w:p>
        </w:tc>
        <w:tc>
          <w:tcPr>
            <w:tcW w:w="1000" w:type="pct"/>
            <w:tcMar>
              <w:top w:w="100" w:type="dxa"/>
              <w:left w:w="100" w:type="dxa"/>
              <w:bottom w:w="100" w:type="dxa"/>
              <w:right w:w="100" w:type="dxa"/>
            </w:tcMar>
            <w:hideMark/>
          </w:tcPr>
          <w:p w14:paraId="62BEBDA8"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0.29</w:t>
            </w:r>
          </w:p>
        </w:tc>
        <w:tc>
          <w:tcPr>
            <w:tcW w:w="1000" w:type="pct"/>
            <w:tcMar>
              <w:top w:w="100" w:type="dxa"/>
              <w:left w:w="100" w:type="dxa"/>
              <w:bottom w:w="100" w:type="dxa"/>
              <w:right w:w="100" w:type="dxa"/>
            </w:tcMar>
            <w:hideMark/>
          </w:tcPr>
          <w:p w14:paraId="4A7ED02A"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0.31</w:t>
            </w:r>
          </w:p>
        </w:tc>
        <w:tc>
          <w:tcPr>
            <w:tcW w:w="1000" w:type="pct"/>
            <w:tcMar>
              <w:top w:w="100" w:type="dxa"/>
              <w:left w:w="100" w:type="dxa"/>
              <w:bottom w:w="100" w:type="dxa"/>
              <w:right w:w="100" w:type="dxa"/>
            </w:tcMar>
            <w:hideMark/>
          </w:tcPr>
          <w:p w14:paraId="7E04B7F1"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0.04</w:t>
            </w:r>
          </w:p>
        </w:tc>
      </w:tr>
      <w:tr w:rsidR="00C14BDA" w:rsidRPr="00D05587" w14:paraId="56096A89" w14:textId="77777777" w:rsidTr="00D7409D">
        <w:trPr>
          <w:trHeight w:val="113"/>
        </w:trPr>
        <w:tc>
          <w:tcPr>
            <w:tcW w:w="1000" w:type="pct"/>
            <w:vMerge w:val="restart"/>
            <w:tcMar>
              <w:top w:w="100" w:type="dxa"/>
              <w:left w:w="100" w:type="dxa"/>
              <w:bottom w:w="100" w:type="dxa"/>
              <w:right w:w="100" w:type="dxa"/>
            </w:tcMar>
            <w:hideMark/>
          </w:tcPr>
          <w:p w14:paraId="3A54EA59" w14:textId="77777777" w:rsidR="00C14BDA" w:rsidRPr="00D05587" w:rsidRDefault="00C14BDA" w:rsidP="00D7409D">
            <w:pPr>
              <w:rPr>
                <w:rFonts w:cs="Times New Roman"/>
                <w:sz w:val="16"/>
                <w:szCs w:val="16"/>
                <w:lang w:eastAsia="fi-FI"/>
              </w:rPr>
            </w:pPr>
            <w:proofErr w:type="spellStart"/>
            <w:r w:rsidRPr="00D05587">
              <w:rPr>
                <w:rFonts w:cs="Times New Roman"/>
                <w:color w:val="000000"/>
                <w:sz w:val="16"/>
                <w:szCs w:val="16"/>
                <w:lang w:eastAsia="fi-FI"/>
              </w:rPr>
              <w:t>Leaf</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phosphorus</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content</w:t>
            </w:r>
            <w:proofErr w:type="spellEnd"/>
          </w:p>
        </w:tc>
        <w:tc>
          <w:tcPr>
            <w:tcW w:w="1000" w:type="pct"/>
            <w:tcMar>
              <w:top w:w="100" w:type="dxa"/>
              <w:left w:w="100" w:type="dxa"/>
              <w:bottom w:w="100" w:type="dxa"/>
              <w:right w:w="100" w:type="dxa"/>
            </w:tcMar>
            <w:hideMark/>
          </w:tcPr>
          <w:p w14:paraId="66AF34CB" w14:textId="77777777" w:rsidR="00C14BDA" w:rsidRPr="00D05587" w:rsidRDefault="00C14BDA" w:rsidP="00D7409D">
            <w:pPr>
              <w:rPr>
                <w:rFonts w:cs="Times New Roman"/>
                <w:sz w:val="16"/>
                <w:szCs w:val="16"/>
                <w:lang w:eastAsia="fi-FI"/>
              </w:rPr>
            </w:pPr>
            <w:proofErr w:type="spellStart"/>
            <w:r w:rsidRPr="00D05587">
              <w:rPr>
                <w:rFonts w:cs="Times New Roman"/>
                <w:color w:val="000000"/>
                <w:sz w:val="16"/>
                <w:szCs w:val="16"/>
                <w:lang w:eastAsia="fi-FI"/>
              </w:rPr>
              <w:t>High-Arctic</w:t>
            </w:r>
            <w:proofErr w:type="spellEnd"/>
          </w:p>
        </w:tc>
        <w:tc>
          <w:tcPr>
            <w:tcW w:w="1000" w:type="pct"/>
            <w:tcMar>
              <w:top w:w="100" w:type="dxa"/>
              <w:left w:w="100" w:type="dxa"/>
              <w:bottom w:w="100" w:type="dxa"/>
              <w:right w:w="100" w:type="dxa"/>
            </w:tcMar>
            <w:hideMark/>
          </w:tcPr>
          <w:p w14:paraId="6A892F21"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0.22</w:t>
            </w:r>
          </w:p>
        </w:tc>
        <w:tc>
          <w:tcPr>
            <w:tcW w:w="1000" w:type="pct"/>
            <w:tcMar>
              <w:top w:w="100" w:type="dxa"/>
              <w:left w:w="100" w:type="dxa"/>
              <w:bottom w:w="100" w:type="dxa"/>
              <w:right w:w="100" w:type="dxa"/>
            </w:tcMar>
            <w:hideMark/>
          </w:tcPr>
          <w:p w14:paraId="2BE1E798"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0.03</w:t>
            </w:r>
          </w:p>
        </w:tc>
        <w:tc>
          <w:tcPr>
            <w:tcW w:w="1000" w:type="pct"/>
            <w:tcMar>
              <w:top w:w="100" w:type="dxa"/>
              <w:left w:w="100" w:type="dxa"/>
              <w:bottom w:w="100" w:type="dxa"/>
              <w:right w:w="100" w:type="dxa"/>
            </w:tcMar>
            <w:hideMark/>
          </w:tcPr>
          <w:p w14:paraId="147E8D8F"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0.17</w:t>
            </w:r>
          </w:p>
        </w:tc>
      </w:tr>
      <w:tr w:rsidR="00C14BDA" w:rsidRPr="00D05587" w14:paraId="636BB557" w14:textId="77777777" w:rsidTr="00D7409D">
        <w:trPr>
          <w:trHeight w:val="113"/>
        </w:trPr>
        <w:tc>
          <w:tcPr>
            <w:tcW w:w="1000" w:type="pct"/>
            <w:vMerge/>
            <w:vAlign w:val="center"/>
            <w:hideMark/>
          </w:tcPr>
          <w:p w14:paraId="4248DD77" w14:textId="77777777" w:rsidR="00C14BDA" w:rsidRPr="00D05587" w:rsidRDefault="00C14BDA" w:rsidP="00D7409D">
            <w:pPr>
              <w:rPr>
                <w:rFonts w:cs="Times New Roman"/>
                <w:sz w:val="16"/>
                <w:szCs w:val="16"/>
                <w:lang w:eastAsia="fi-FI"/>
              </w:rPr>
            </w:pPr>
          </w:p>
        </w:tc>
        <w:tc>
          <w:tcPr>
            <w:tcW w:w="1000" w:type="pct"/>
            <w:tcMar>
              <w:top w:w="100" w:type="dxa"/>
              <w:left w:w="100" w:type="dxa"/>
              <w:bottom w:w="100" w:type="dxa"/>
              <w:right w:w="100" w:type="dxa"/>
            </w:tcMar>
            <w:hideMark/>
          </w:tcPr>
          <w:p w14:paraId="0064F3F4" w14:textId="77777777" w:rsidR="00C14BDA" w:rsidRPr="00D05587" w:rsidRDefault="00C14BDA" w:rsidP="00D7409D">
            <w:pPr>
              <w:rPr>
                <w:rFonts w:cs="Times New Roman"/>
                <w:sz w:val="16"/>
                <w:szCs w:val="16"/>
                <w:lang w:eastAsia="fi-FI"/>
              </w:rPr>
            </w:pPr>
            <w:proofErr w:type="spellStart"/>
            <w:r w:rsidRPr="00D05587">
              <w:rPr>
                <w:rFonts w:cs="Times New Roman"/>
                <w:color w:val="000000"/>
                <w:sz w:val="16"/>
                <w:szCs w:val="16"/>
                <w:lang w:eastAsia="fi-FI"/>
              </w:rPr>
              <w:t>Low-Arctic</w:t>
            </w:r>
            <w:proofErr w:type="spellEnd"/>
          </w:p>
        </w:tc>
        <w:tc>
          <w:tcPr>
            <w:tcW w:w="1000" w:type="pct"/>
            <w:tcMar>
              <w:top w:w="100" w:type="dxa"/>
              <w:left w:w="100" w:type="dxa"/>
              <w:bottom w:w="100" w:type="dxa"/>
              <w:right w:w="100" w:type="dxa"/>
            </w:tcMar>
            <w:hideMark/>
          </w:tcPr>
          <w:p w14:paraId="3BEF8353"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0.33</w:t>
            </w:r>
          </w:p>
        </w:tc>
        <w:tc>
          <w:tcPr>
            <w:tcW w:w="1000" w:type="pct"/>
            <w:tcMar>
              <w:top w:w="100" w:type="dxa"/>
              <w:left w:w="100" w:type="dxa"/>
              <w:bottom w:w="100" w:type="dxa"/>
              <w:right w:w="100" w:type="dxa"/>
            </w:tcMar>
            <w:hideMark/>
          </w:tcPr>
          <w:p w14:paraId="6E8DDD05"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0.30</w:t>
            </w:r>
          </w:p>
        </w:tc>
        <w:tc>
          <w:tcPr>
            <w:tcW w:w="1000" w:type="pct"/>
            <w:tcMar>
              <w:top w:w="100" w:type="dxa"/>
              <w:left w:w="100" w:type="dxa"/>
              <w:bottom w:w="100" w:type="dxa"/>
              <w:right w:w="100" w:type="dxa"/>
            </w:tcMar>
            <w:hideMark/>
          </w:tcPr>
          <w:p w14:paraId="5364F72F"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0.06</w:t>
            </w:r>
          </w:p>
        </w:tc>
      </w:tr>
      <w:tr w:rsidR="00C14BDA" w:rsidRPr="00D05587" w14:paraId="3D91460E" w14:textId="77777777" w:rsidTr="00D7409D">
        <w:trPr>
          <w:trHeight w:val="113"/>
        </w:trPr>
        <w:tc>
          <w:tcPr>
            <w:tcW w:w="1000" w:type="pct"/>
            <w:vMerge/>
            <w:vAlign w:val="center"/>
            <w:hideMark/>
          </w:tcPr>
          <w:p w14:paraId="3618C0B2" w14:textId="77777777" w:rsidR="00C14BDA" w:rsidRPr="00D05587" w:rsidRDefault="00C14BDA" w:rsidP="00D7409D">
            <w:pPr>
              <w:rPr>
                <w:rFonts w:cs="Times New Roman"/>
                <w:sz w:val="16"/>
                <w:szCs w:val="16"/>
                <w:lang w:eastAsia="fi-FI"/>
              </w:rPr>
            </w:pPr>
          </w:p>
        </w:tc>
        <w:tc>
          <w:tcPr>
            <w:tcW w:w="1000" w:type="pct"/>
            <w:tcMar>
              <w:top w:w="100" w:type="dxa"/>
              <w:left w:w="100" w:type="dxa"/>
              <w:bottom w:w="100" w:type="dxa"/>
              <w:right w:w="100" w:type="dxa"/>
            </w:tcMar>
            <w:hideMark/>
          </w:tcPr>
          <w:p w14:paraId="6EA52A54"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Sub-</w:t>
            </w:r>
            <w:proofErr w:type="spellStart"/>
            <w:r w:rsidRPr="00D05587">
              <w:rPr>
                <w:rFonts w:cs="Times New Roman"/>
                <w:color w:val="000000"/>
                <w:sz w:val="16"/>
                <w:szCs w:val="16"/>
                <w:lang w:eastAsia="fi-FI"/>
              </w:rPr>
              <w:t>Arctic</w:t>
            </w:r>
            <w:proofErr w:type="spellEnd"/>
          </w:p>
        </w:tc>
        <w:tc>
          <w:tcPr>
            <w:tcW w:w="1000" w:type="pct"/>
            <w:tcMar>
              <w:top w:w="100" w:type="dxa"/>
              <w:left w:w="100" w:type="dxa"/>
              <w:bottom w:w="100" w:type="dxa"/>
              <w:right w:w="100" w:type="dxa"/>
            </w:tcMar>
            <w:hideMark/>
          </w:tcPr>
          <w:p w14:paraId="5155C529"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0.30</w:t>
            </w:r>
          </w:p>
        </w:tc>
        <w:tc>
          <w:tcPr>
            <w:tcW w:w="1000" w:type="pct"/>
            <w:tcMar>
              <w:top w:w="100" w:type="dxa"/>
              <w:left w:w="100" w:type="dxa"/>
              <w:bottom w:w="100" w:type="dxa"/>
              <w:right w:w="100" w:type="dxa"/>
            </w:tcMar>
            <w:hideMark/>
          </w:tcPr>
          <w:p w14:paraId="62799E6B"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0.31</w:t>
            </w:r>
          </w:p>
        </w:tc>
        <w:tc>
          <w:tcPr>
            <w:tcW w:w="1000" w:type="pct"/>
            <w:tcMar>
              <w:top w:w="100" w:type="dxa"/>
              <w:left w:w="100" w:type="dxa"/>
              <w:bottom w:w="100" w:type="dxa"/>
              <w:right w:w="100" w:type="dxa"/>
            </w:tcMar>
            <w:hideMark/>
          </w:tcPr>
          <w:p w14:paraId="6EBF579E"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0.03</w:t>
            </w:r>
          </w:p>
        </w:tc>
      </w:tr>
      <w:tr w:rsidR="00C14BDA" w:rsidRPr="00D05587" w14:paraId="07ED66D5" w14:textId="77777777" w:rsidTr="00D7409D">
        <w:trPr>
          <w:trHeight w:val="113"/>
        </w:trPr>
        <w:tc>
          <w:tcPr>
            <w:tcW w:w="1000" w:type="pct"/>
            <w:vMerge w:val="restart"/>
            <w:tcMar>
              <w:top w:w="100" w:type="dxa"/>
              <w:left w:w="100" w:type="dxa"/>
              <w:bottom w:w="100" w:type="dxa"/>
              <w:right w:w="100" w:type="dxa"/>
            </w:tcMar>
            <w:hideMark/>
          </w:tcPr>
          <w:p w14:paraId="09395218" w14:textId="77777777" w:rsidR="00C14BDA" w:rsidRPr="00D05587" w:rsidRDefault="00C14BDA" w:rsidP="00D7409D">
            <w:pPr>
              <w:rPr>
                <w:rFonts w:cs="Times New Roman"/>
                <w:sz w:val="16"/>
                <w:szCs w:val="16"/>
                <w:lang w:eastAsia="fi-FI"/>
              </w:rPr>
            </w:pPr>
            <w:proofErr w:type="spellStart"/>
            <w:r w:rsidRPr="00D05587">
              <w:rPr>
                <w:rFonts w:cs="Times New Roman"/>
                <w:color w:val="000000"/>
                <w:sz w:val="16"/>
                <w:szCs w:val="16"/>
                <w:lang w:eastAsia="fi-FI"/>
              </w:rPr>
              <w:t>Specific</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leaf</w:t>
            </w:r>
            <w:proofErr w:type="spellEnd"/>
            <w:r w:rsidRPr="00D05587">
              <w:rPr>
                <w:rFonts w:cs="Times New Roman"/>
                <w:color w:val="000000"/>
                <w:sz w:val="16"/>
                <w:szCs w:val="16"/>
                <w:lang w:eastAsia="fi-FI"/>
              </w:rPr>
              <w:t xml:space="preserve"> </w:t>
            </w:r>
            <w:proofErr w:type="spellStart"/>
            <w:r w:rsidRPr="00D05587">
              <w:rPr>
                <w:rFonts w:cs="Times New Roman"/>
                <w:color w:val="000000"/>
                <w:sz w:val="16"/>
                <w:szCs w:val="16"/>
                <w:lang w:eastAsia="fi-FI"/>
              </w:rPr>
              <w:t>area</w:t>
            </w:r>
            <w:proofErr w:type="spellEnd"/>
          </w:p>
        </w:tc>
        <w:tc>
          <w:tcPr>
            <w:tcW w:w="1000" w:type="pct"/>
            <w:tcMar>
              <w:top w:w="100" w:type="dxa"/>
              <w:left w:w="100" w:type="dxa"/>
              <w:bottom w:w="100" w:type="dxa"/>
              <w:right w:w="100" w:type="dxa"/>
            </w:tcMar>
            <w:hideMark/>
          </w:tcPr>
          <w:p w14:paraId="770F0F5F" w14:textId="77777777" w:rsidR="00C14BDA" w:rsidRPr="00D05587" w:rsidRDefault="00C14BDA" w:rsidP="00D7409D">
            <w:pPr>
              <w:rPr>
                <w:rFonts w:cs="Times New Roman"/>
                <w:sz w:val="16"/>
                <w:szCs w:val="16"/>
                <w:lang w:eastAsia="fi-FI"/>
              </w:rPr>
            </w:pPr>
            <w:proofErr w:type="spellStart"/>
            <w:r w:rsidRPr="00D05587">
              <w:rPr>
                <w:rFonts w:cs="Times New Roman"/>
                <w:color w:val="000000"/>
                <w:sz w:val="16"/>
                <w:szCs w:val="16"/>
                <w:lang w:eastAsia="fi-FI"/>
              </w:rPr>
              <w:t>High-Arctic</w:t>
            </w:r>
            <w:proofErr w:type="spellEnd"/>
          </w:p>
        </w:tc>
        <w:tc>
          <w:tcPr>
            <w:tcW w:w="1000" w:type="pct"/>
            <w:tcMar>
              <w:top w:w="100" w:type="dxa"/>
              <w:left w:w="100" w:type="dxa"/>
              <w:bottom w:w="100" w:type="dxa"/>
              <w:right w:w="100" w:type="dxa"/>
            </w:tcMar>
            <w:hideMark/>
          </w:tcPr>
          <w:p w14:paraId="17CDB99B"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0.33</w:t>
            </w:r>
          </w:p>
        </w:tc>
        <w:tc>
          <w:tcPr>
            <w:tcW w:w="1000" w:type="pct"/>
            <w:tcMar>
              <w:top w:w="100" w:type="dxa"/>
              <w:left w:w="100" w:type="dxa"/>
              <w:bottom w:w="100" w:type="dxa"/>
              <w:right w:w="100" w:type="dxa"/>
            </w:tcMar>
            <w:hideMark/>
          </w:tcPr>
          <w:p w14:paraId="4A564028"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0.14</w:t>
            </w:r>
          </w:p>
        </w:tc>
        <w:tc>
          <w:tcPr>
            <w:tcW w:w="1000" w:type="pct"/>
            <w:tcMar>
              <w:top w:w="100" w:type="dxa"/>
              <w:left w:w="100" w:type="dxa"/>
              <w:bottom w:w="100" w:type="dxa"/>
              <w:right w:w="100" w:type="dxa"/>
            </w:tcMar>
            <w:hideMark/>
          </w:tcPr>
          <w:p w14:paraId="69E817FE"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0.14</w:t>
            </w:r>
          </w:p>
        </w:tc>
      </w:tr>
      <w:tr w:rsidR="00C14BDA" w:rsidRPr="00D05587" w14:paraId="18B3FD75" w14:textId="77777777" w:rsidTr="00D7409D">
        <w:trPr>
          <w:trHeight w:val="113"/>
        </w:trPr>
        <w:tc>
          <w:tcPr>
            <w:tcW w:w="1000" w:type="pct"/>
            <w:vMerge/>
            <w:vAlign w:val="center"/>
            <w:hideMark/>
          </w:tcPr>
          <w:p w14:paraId="398EC103" w14:textId="77777777" w:rsidR="00C14BDA" w:rsidRPr="00D05587" w:rsidRDefault="00C14BDA" w:rsidP="00D7409D">
            <w:pPr>
              <w:rPr>
                <w:rFonts w:cs="Times New Roman"/>
                <w:sz w:val="16"/>
                <w:szCs w:val="16"/>
                <w:lang w:eastAsia="fi-FI"/>
              </w:rPr>
            </w:pPr>
          </w:p>
        </w:tc>
        <w:tc>
          <w:tcPr>
            <w:tcW w:w="1000" w:type="pct"/>
            <w:tcMar>
              <w:top w:w="100" w:type="dxa"/>
              <w:left w:w="100" w:type="dxa"/>
              <w:bottom w:w="100" w:type="dxa"/>
              <w:right w:w="100" w:type="dxa"/>
            </w:tcMar>
            <w:hideMark/>
          </w:tcPr>
          <w:p w14:paraId="348F5C71" w14:textId="77777777" w:rsidR="00C14BDA" w:rsidRPr="00D05587" w:rsidRDefault="00C14BDA" w:rsidP="00D7409D">
            <w:pPr>
              <w:rPr>
                <w:rFonts w:cs="Times New Roman"/>
                <w:sz w:val="16"/>
                <w:szCs w:val="16"/>
                <w:lang w:eastAsia="fi-FI"/>
              </w:rPr>
            </w:pPr>
            <w:proofErr w:type="spellStart"/>
            <w:r w:rsidRPr="00D05587">
              <w:rPr>
                <w:rFonts w:cs="Times New Roman"/>
                <w:color w:val="000000"/>
                <w:sz w:val="16"/>
                <w:szCs w:val="16"/>
                <w:lang w:eastAsia="fi-FI"/>
              </w:rPr>
              <w:t>Low-Arctic</w:t>
            </w:r>
            <w:proofErr w:type="spellEnd"/>
          </w:p>
        </w:tc>
        <w:tc>
          <w:tcPr>
            <w:tcW w:w="1000" w:type="pct"/>
            <w:tcMar>
              <w:top w:w="100" w:type="dxa"/>
              <w:left w:w="100" w:type="dxa"/>
              <w:bottom w:w="100" w:type="dxa"/>
              <w:right w:w="100" w:type="dxa"/>
            </w:tcMar>
            <w:hideMark/>
          </w:tcPr>
          <w:p w14:paraId="7ADA3868"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0.07</w:t>
            </w:r>
          </w:p>
        </w:tc>
        <w:tc>
          <w:tcPr>
            <w:tcW w:w="1000" w:type="pct"/>
            <w:tcMar>
              <w:top w:w="100" w:type="dxa"/>
              <w:left w:w="100" w:type="dxa"/>
              <w:bottom w:w="100" w:type="dxa"/>
              <w:right w:w="100" w:type="dxa"/>
            </w:tcMar>
            <w:hideMark/>
          </w:tcPr>
          <w:p w14:paraId="20B2FA6D"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0.08</w:t>
            </w:r>
          </w:p>
        </w:tc>
        <w:tc>
          <w:tcPr>
            <w:tcW w:w="1000" w:type="pct"/>
            <w:tcMar>
              <w:top w:w="100" w:type="dxa"/>
              <w:left w:w="100" w:type="dxa"/>
              <w:bottom w:w="100" w:type="dxa"/>
              <w:right w:w="100" w:type="dxa"/>
            </w:tcMar>
            <w:hideMark/>
          </w:tcPr>
          <w:p w14:paraId="0D3DD8D4"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0.20</w:t>
            </w:r>
          </w:p>
        </w:tc>
      </w:tr>
      <w:tr w:rsidR="00C14BDA" w:rsidRPr="00D05587" w14:paraId="3D8E292A" w14:textId="77777777" w:rsidTr="00D7409D">
        <w:trPr>
          <w:trHeight w:val="113"/>
        </w:trPr>
        <w:tc>
          <w:tcPr>
            <w:tcW w:w="1000" w:type="pct"/>
            <w:vMerge/>
            <w:vAlign w:val="center"/>
            <w:hideMark/>
          </w:tcPr>
          <w:p w14:paraId="4C0F2D12" w14:textId="77777777" w:rsidR="00C14BDA" w:rsidRPr="00D05587" w:rsidRDefault="00C14BDA" w:rsidP="00D7409D">
            <w:pPr>
              <w:rPr>
                <w:rFonts w:cs="Times New Roman"/>
                <w:sz w:val="16"/>
                <w:szCs w:val="16"/>
                <w:lang w:eastAsia="fi-FI"/>
              </w:rPr>
            </w:pPr>
          </w:p>
        </w:tc>
        <w:tc>
          <w:tcPr>
            <w:tcW w:w="1000" w:type="pct"/>
            <w:tcMar>
              <w:top w:w="100" w:type="dxa"/>
              <w:left w:w="100" w:type="dxa"/>
              <w:bottom w:w="100" w:type="dxa"/>
              <w:right w:w="100" w:type="dxa"/>
            </w:tcMar>
            <w:hideMark/>
          </w:tcPr>
          <w:p w14:paraId="7D40F4E3"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Sub-</w:t>
            </w:r>
            <w:proofErr w:type="spellStart"/>
            <w:r w:rsidRPr="00D05587">
              <w:rPr>
                <w:rFonts w:cs="Times New Roman"/>
                <w:color w:val="000000"/>
                <w:sz w:val="16"/>
                <w:szCs w:val="16"/>
                <w:lang w:eastAsia="fi-FI"/>
              </w:rPr>
              <w:t>Arctic</w:t>
            </w:r>
            <w:proofErr w:type="spellEnd"/>
          </w:p>
        </w:tc>
        <w:tc>
          <w:tcPr>
            <w:tcW w:w="1000" w:type="pct"/>
            <w:tcMar>
              <w:top w:w="100" w:type="dxa"/>
              <w:left w:w="100" w:type="dxa"/>
              <w:bottom w:w="100" w:type="dxa"/>
              <w:right w:w="100" w:type="dxa"/>
            </w:tcMar>
            <w:hideMark/>
          </w:tcPr>
          <w:p w14:paraId="3FFF9124"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0.32</w:t>
            </w:r>
          </w:p>
        </w:tc>
        <w:tc>
          <w:tcPr>
            <w:tcW w:w="1000" w:type="pct"/>
            <w:tcMar>
              <w:top w:w="100" w:type="dxa"/>
              <w:left w:w="100" w:type="dxa"/>
              <w:bottom w:w="100" w:type="dxa"/>
              <w:right w:w="100" w:type="dxa"/>
            </w:tcMar>
            <w:hideMark/>
          </w:tcPr>
          <w:p w14:paraId="4A6FE27A"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0.32</w:t>
            </w:r>
          </w:p>
        </w:tc>
        <w:tc>
          <w:tcPr>
            <w:tcW w:w="1000" w:type="pct"/>
            <w:tcMar>
              <w:top w:w="100" w:type="dxa"/>
              <w:left w:w="100" w:type="dxa"/>
              <w:bottom w:w="100" w:type="dxa"/>
              <w:right w:w="100" w:type="dxa"/>
            </w:tcMar>
            <w:hideMark/>
          </w:tcPr>
          <w:p w14:paraId="41503857" w14:textId="77777777" w:rsidR="00C14BDA" w:rsidRPr="00D05587" w:rsidRDefault="00C14BDA" w:rsidP="00D7409D">
            <w:pPr>
              <w:rPr>
                <w:rFonts w:cs="Times New Roman"/>
                <w:sz w:val="16"/>
                <w:szCs w:val="16"/>
                <w:lang w:eastAsia="fi-FI"/>
              </w:rPr>
            </w:pPr>
            <w:r w:rsidRPr="00D05587">
              <w:rPr>
                <w:rFonts w:cs="Times New Roman"/>
                <w:color w:val="000000"/>
                <w:sz w:val="16"/>
                <w:szCs w:val="16"/>
                <w:lang w:eastAsia="fi-FI"/>
              </w:rPr>
              <w:t>0.03</w:t>
            </w:r>
          </w:p>
        </w:tc>
      </w:tr>
    </w:tbl>
    <w:p w14:paraId="63BD4BE1" w14:textId="77777777" w:rsidR="00C14BDA" w:rsidRDefault="00C14BDA">
      <w:pPr>
        <w:rPr>
          <w:rFonts w:eastAsia="Times New Roman" w:cs="Times New Roman"/>
          <w:b/>
          <w:sz w:val="20"/>
          <w:szCs w:val="20"/>
          <w:lang w:val="en-US"/>
        </w:rPr>
      </w:pPr>
      <w:r>
        <w:rPr>
          <w:b/>
          <w:sz w:val="20"/>
        </w:rPr>
        <w:br w:type="page"/>
      </w:r>
    </w:p>
    <w:p w14:paraId="6CC3302D" w14:textId="2523A6A8" w:rsidR="00D05587" w:rsidRPr="00D05587" w:rsidRDefault="00D05587" w:rsidP="00D05587">
      <w:pPr>
        <w:pStyle w:val="SMcaption"/>
        <w:rPr>
          <w:b/>
          <w:sz w:val="20"/>
        </w:rPr>
      </w:pPr>
      <w:r w:rsidRPr="00D05587">
        <w:rPr>
          <w:b/>
          <w:sz w:val="20"/>
        </w:rPr>
        <w:lastRenderedPageBreak/>
        <w:t>Supplementary Information References</w:t>
      </w:r>
    </w:p>
    <w:p w14:paraId="659E44EC" w14:textId="77777777" w:rsidR="00D05587" w:rsidRPr="00D05587" w:rsidRDefault="00D05587" w:rsidP="00D05587">
      <w:pPr>
        <w:pStyle w:val="SMcaption"/>
        <w:rPr>
          <w:sz w:val="20"/>
        </w:rPr>
      </w:pPr>
    </w:p>
    <w:p w14:paraId="03A91076" w14:textId="3788A1DF" w:rsidR="00D05587" w:rsidRPr="00D05587" w:rsidRDefault="00D05587" w:rsidP="00D05587">
      <w:pPr>
        <w:pStyle w:val="SMcaption"/>
        <w:rPr>
          <w:sz w:val="20"/>
        </w:rPr>
      </w:pPr>
      <w:r w:rsidRPr="00555277">
        <w:rPr>
          <w:sz w:val="20"/>
          <w:lang w:val="fi-FI"/>
        </w:rPr>
        <w:t xml:space="preserve">Page, M. J. et al. </w:t>
      </w:r>
      <w:r w:rsidRPr="00D05587">
        <w:rPr>
          <w:sz w:val="20"/>
        </w:rPr>
        <w:t>The PRISMA 2020 statement: an updated guideline for reporting systematic reviews. Syst. Rev. 10, 89 (2021).</w:t>
      </w:r>
    </w:p>
    <w:sectPr w:rsidR="00D05587" w:rsidRPr="00D05587">
      <w:pgSz w:w="11906" w:h="16838"/>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3E9A0988"/>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498CFF00"/>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1D94376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BC8CF8D2"/>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BE508C2A"/>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4BDA3A4C"/>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9F6ED8A8"/>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B406D81E"/>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98E05002"/>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FE4E81E6"/>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1110F80"/>
    <w:multiLevelType w:val="hybridMultilevel"/>
    <w:tmpl w:val="C220C8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0B963FF"/>
    <w:multiLevelType w:val="hybridMultilevel"/>
    <w:tmpl w:val="43A20FFE"/>
    <w:lvl w:ilvl="0" w:tplc="041866E8">
      <w:start w:val="2020"/>
      <w:numFmt w:val="bullet"/>
      <w:lvlText w:val="–"/>
      <w:lvlJc w:val="left"/>
      <w:pPr>
        <w:ind w:left="1080" w:hanging="360"/>
      </w:pPr>
      <w:rPr>
        <w:rFonts w:ascii="Arial" w:eastAsia="Times New Roman"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3F8D4926"/>
    <w:multiLevelType w:val="hybridMultilevel"/>
    <w:tmpl w:val="2FCC0058"/>
    <w:lvl w:ilvl="0" w:tplc="7FF67990">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C116BDC"/>
    <w:multiLevelType w:val="hybridMultilevel"/>
    <w:tmpl w:val="1D98BF46"/>
    <w:lvl w:ilvl="0" w:tplc="F40C2976">
      <w:start w:val="2020"/>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 w:numId="12">
    <w:abstractNumId w:val="12"/>
  </w:num>
  <w:num w:numId="13">
    <w:abstractNumId w:val="13"/>
  </w:num>
  <w:num w:numId="1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5587"/>
    <w:rsid w:val="000E74C4"/>
    <w:rsid w:val="00146137"/>
    <w:rsid w:val="002D033A"/>
    <w:rsid w:val="003465ED"/>
    <w:rsid w:val="004154BB"/>
    <w:rsid w:val="00523BB9"/>
    <w:rsid w:val="00555277"/>
    <w:rsid w:val="00612DAC"/>
    <w:rsid w:val="00622517"/>
    <w:rsid w:val="009B3DA3"/>
    <w:rsid w:val="00B643E5"/>
    <w:rsid w:val="00C14BDA"/>
    <w:rsid w:val="00D05587"/>
    <w:rsid w:val="00F10E93"/>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2A3FC0"/>
  <w15:chartTrackingRefBased/>
  <w15:docId w15:val="{5A1C7CBC-F75B-4C03-B91A-B5C8670293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Bidi"/>
        <w:sz w:val="24"/>
        <w:szCs w:val="22"/>
        <w:lang w:val="fi-FI" w:eastAsia="en-US" w:bidi="ar-SA"/>
      </w:rPr>
    </w:rPrDefault>
    <w:pPrDefault>
      <w:pPr>
        <w:spacing w:after="160" w:line="259" w:lineRule="auto"/>
      </w:pPr>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iPriority="99" w:unhideWhenUsed="1"/>
    <w:lsdException w:name="HTML Address" w:semiHidden="1" w:unhideWhenUsed="1"/>
    <w:lsdException w:name="HTML Cite" w:semiHidden="1" w:uiPriority="99" w:unhideWhenUsed="1"/>
    <w:lsdException w:name="HTML Code" w:semiHidden="1" w:uiPriority="99" w:unhideWhenUsed="1"/>
    <w:lsdException w:name="HTML Definition" w:semiHidden="1" w:uiPriority="99" w:unhideWhenUsed="1"/>
    <w:lsdException w:name="HTML Keyboard" w:semiHidden="1" w:uiPriority="99" w:unhideWhenUsed="1"/>
    <w:lsdException w:name="HTML Preformatted" w:semiHidden="1" w:unhideWhenUsed="1"/>
    <w:lsdException w:name="HTML Sample" w:semiHidden="1" w:uiPriority="99" w:unhideWhenUsed="1"/>
    <w:lsdException w:name="HTML Typewriter" w:semiHidden="1" w:uiPriority="99" w:unhideWhenUsed="1"/>
    <w:lsdException w:name="HTML Variable" w:semiHidden="1" w:uiPriority="99"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nhideWhenUsed="1"/>
    <w:lsdException w:name="Table Grid" w:uiPriority="39"/>
    <w:lsdException w:name="Table Theme"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style>
  <w:style w:type="paragraph" w:styleId="Heading1">
    <w:name w:val="heading 1"/>
    <w:basedOn w:val="Normal"/>
    <w:next w:val="Normal"/>
    <w:link w:val="Heading1Char"/>
    <w:qFormat/>
    <w:rsid w:val="00D05587"/>
    <w:pPr>
      <w:keepNext/>
      <w:spacing w:before="240" w:after="60" w:line="240" w:lineRule="auto"/>
      <w:outlineLvl w:val="0"/>
    </w:pPr>
    <w:rPr>
      <w:rFonts w:eastAsia="Times New Roman" w:cs="Times New Roman"/>
      <w:b/>
      <w:bCs/>
      <w:kern w:val="32"/>
      <w:szCs w:val="24"/>
      <w:lang w:val="en-US"/>
    </w:rPr>
  </w:style>
  <w:style w:type="paragraph" w:styleId="Heading2">
    <w:name w:val="heading 2"/>
    <w:basedOn w:val="Normal"/>
    <w:next w:val="Normal"/>
    <w:link w:val="Heading2Char"/>
    <w:semiHidden/>
    <w:qFormat/>
    <w:rsid w:val="00D05587"/>
    <w:pPr>
      <w:keepNext/>
      <w:spacing w:before="240" w:after="60" w:line="240" w:lineRule="auto"/>
      <w:outlineLvl w:val="1"/>
    </w:pPr>
    <w:rPr>
      <w:rFonts w:ascii="Cambria" w:eastAsia="Times New Roman" w:hAnsi="Cambria" w:cs="Times New Roman"/>
      <w:b/>
      <w:bCs/>
      <w:i/>
      <w:iCs/>
      <w:sz w:val="28"/>
      <w:szCs w:val="28"/>
      <w:lang w:val="en-US"/>
    </w:rPr>
  </w:style>
  <w:style w:type="paragraph" w:styleId="Heading3">
    <w:name w:val="heading 3"/>
    <w:basedOn w:val="Normal"/>
    <w:next w:val="Normal"/>
    <w:link w:val="Heading3Char"/>
    <w:semiHidden/>
    <w:qFormat/>
    <w:rsid w:val="00D05587"/>
    <w:pPr>
      <w:keepNext/>
      <w:spacing w:after="0" w:line="480" w:lineRule="auto"/>
      <w:outlineLvl w:val="2"/>
    </w:pPr>
    <w:rPr>
      <w:rFonts w:ascii="Times" w:eastAsia="Times" w:hAnsi="Times" w:cs="Times New Roman"/>
      <w:b/>
      <w:szCs w:val="20"/>
      <w:lang w:val="en-US"/>
    </w:rPr>
  </w:style>
  <w:style w:type="paragraph" w:styleId="Heading4">
    <w:name w:val="heading 4"/>
    <w:basedOn w:val="Normal"/>
    <w:next w:val="Normal"/>
    <w:link w:val="Heading4Char"/>
    <w:semiHidden/>
    <w:qFormat/>
    <w:rsid w:val="00D05587"/>
    <w:pPr>
      <w:keepNext/>
      <w:spacing w:after="0" w:line="480" w:lineRule="auto"/>
      <w:outlineLvl w:val="3"/>
    </w:pPr>
    <w:rPr>
      <w:rFonts w:ascii="Times" w:eastAsia="Times New Roman" w:hAnsi="Times" w:cs="Times New Roman"/>
      <w:b/>
      <w:color w:val="0000FF"/>
      <w:sz w:val="44"/>
      <w:szCs w:val="20"/>
      <w:lang w:val="en-US"/>
    </w:rPr>
  </w:style>
  <w:style w:type="paragraph" w:styleId="Heading5">
    <w:name w:val="heading 5"/>
    <w:basedOn w:val="Normal"/>
    <w:next w:val="Normal"/>
    <w:link w:val="Heading5Char"/>
    <w:semiHidden/>
    <w:qFormat/>
    <w:rsid w:val="00D05587"/>
    <w:pPr>
      <w:spacing w:before="240" w:after="60" w:line="240" w:lineRule="auto"/>
      <w:outlineLvl w:val="4"/>
    </w:pPr>
    <w:rPr>
      <w:rFonts w:ascii="Calibri" w:eastAsia="Times New Roman" w:hAnsi="Calibri" w:cs="Times New Roman"/>
      <w:b/>
      <w:bCs/>
      <w:i/>
      <w:iCs/>
      <w:sz w:val="26"/>
      <w:szCs w:val="26"/>
      <w:lang w:val="en-US"/>
    </w:rPr>
  </w:style>
  <w:style w:type="paragraph" w:styleId="Heading6">
    <w:name w:val="heading 6"/>
    <w:basedOn w:val="Normal"/>
    <w:next w:val="Normal"/>
    <w:link w:val="Heading6Char"/>
    <w:semiHidden/>
    <w:qFormat/>
    <w:rsid w:val="00D05587"/>
    <w:pPr>
      <w:spacing w:before="240" w:after="60" w:line="240" w:lineRule="auto"/>
      <w:outlineLvl w:val="5"/>
    </w:pPr>
    <w:rPr>
      <w:rFonts w:ascii="Calibri" w:eastAsia="Times New Roman" w:hAnsi="Calibri" w:cs="Times New Roman"/>
      <w:b/>
      <w:bCs/>
      <w:sz w:val="22"/>
      <w:lang w:val="en-US"/>
    </w:rPr>
  </w:style>
  <w:style w:type="paragraph" w:styleId="Heading7">
    <w:name w:val="heading 7"/>
    <w:basedOn w:val="Normal"/>
    <w:next w:val="Normal"/>
    <w:link w:val="Heading7Char"/>
    <w:semiHidden/>
    <w:qFormat/>
    <w:rsid w:val="00D05587"/>
    <w:pPr>
      <w:spacing w:before="240" w:after="60" w:line="240" w:lineRule="auto"/>
      <w:outlineLvl w:val="6"/>
    </w:pPr>
    <w:rPr>
      <w:rFonts w:ascii="Calibri" w:eastAsia="Times New Roman" w:hAnsi="Calibri" w:cs="Times New Roman"/>
      <w:szCs w:val="24"/>
      <w:lang w:val="en-US"/>
    </w:rPr>
  </w:style>
  <w:style w:type="paragraph" w:styleId="Heading8">
    <w:name w:val="heading 8"/>
    <w:basedOn w:val="Normal"/>
    <w:next w:val="Normal"/>
    <w:link w:val="Heading8Char"/>
    <w:semiHidden/>
    <w:qFormat/>
    <w:rsid w:val="00D05587"/>
    <w:pPr>
      <w:spacing w:before="240" w:after="60" w:line="240" w:lineRule="auto"/>
      <w:outlineLvl w:val="7"/>
    </w:pPr>
    <w:rPr>
      <w:rFonts w:ascii="Calibri" w:eastAsia="Times New Roman" w:hAnsi="Calibri" w:cs="Times New Roman"/>
      <w:i/>
      <w:iCs/>
      <w:szCs w:val="24"/>
      <w:lang w:val="en-US"/>
    </w:rPr>
  </w:style>
  <w:style w:type="paragraph" w:styleId="Heading9">
    <w:name w:val="heading 9"/>
    <w:basedOn w:val="Normal"/>
    <w:next w:val="Normal"/>
    <w:link w:val="Heading9Char"/>
    <w:semiHidden/>
    <w:qFormat/>
    <w:rsid w:val="00D05587"/>
    <w:pPr>
      <w:spacing w:before="240" w:after="60" w:line="240" w:lineRule="auto"/>
      <w:outlineLvl w:val="8"/>
    </w:pPr>
    <w:rPr>
      <w:rFonts w:ascii="Cambria" w:eastAsia="Times New Roman" w:hAnsi="Cambria" w:cs="Times New Roman"/>
      <w:sz w:val="2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05587"/>
    <w:rPr>
      <w:color w:val="0563C1" w:themeColor="hyperlink"/>
      <w:u w:val="single"/>
    </w:rPr>
  </w:style>
  <w:style w:type="character" w:styleId="UnresolvedMention">
    <w:name w:val="Unresolved Mention"/>
    <w:basedOn w:val="DefaultParagraphFont"/>
    <w:uiPriority w:val="99"/>
    <w:semiHidden/>
    <w:unhideWhenUsed/>
    <w:rsid w:val="00D05587"/>
    <w:rPr>
      <w:color w:val="605E5C"/>
      <w:shd w:val="clear" w:color="auto" w:fill="E1DFDD"/>
    </w:rPr>
  </w:style>
  <w:style w:type="character" w:customStyle="1" w:styleId="Heading1Char">
    <w:name w:val="Heading 1 Char"/>
    <w:basedOn w:val="DefaultParagraphFont"/>
    <w:link w:val="Heading1"/>
    <w:rsid w:val="00D05587"/>
    <w:rPr>
      <w:rFonts w:eastAsia="Times New Roman" w:cs="Times New Roman"/>
      <w:b/>
      <w:bCs/>
      <w:kern w:val="32"/>
      <w:szCs w:val="24"/>
      <w:lang w:val="en-US"/>
    </w:rPr>
  </w:style>
  <w:style w:type="character" w:customStyle="1" w:styleId="Heading2Char">
    <w:name w:val="Heading 2 Char"/>
    <w:basedOn w:val="DefaultParagraphFont"/>
    <w:link w:val="Heading2"/>
    <w:semiHidden/>
    <w:rsid w:val="00D05587"/>
    <w:rPr>
      <w:rFonts w:ascii="Cambria" w:eastAsia="Times New Roman" w:hAnsi="Cambria" w:cs="Times New Roman"/>
      <w:b/>
      <w:bCs/>
      <w:i/>
      <w:iCs/>
      <w:sz w:val="28"/>
      <w:szCs w:val="28"/>
      <w:lang w:val="en-US"/>
    </w:rPr>
  </w:style>
  <w:style w:type="character" w:customStyle="1" w:styleId="Heading3Char">
    <w:name w:val="Heading 3 Char"/>
    <w:basedOn w:val="DefaultParagraphFont"/>
    <w:link w:val="Heading3"/>
    <w:semiHidden/>
    <w:rsid w:val="00D05587"/>
    <w:rPr>
      <w:rFonts w:ascii="Times" w:eastAsia="Times" w:hAnsi="Times" w:cs="Times New Roman"/>
      <w:b/>
      <w:szCs w:val="20"/>
      <w:lang w:val="en-US"/>
    </w:rPr>
  </w:style>
  <w:style w:type="character" w:customStyle="1" w:styleId="Heading4Char">
    <w:name w:val="Heading 4 Char"/>
    <w:basedOn w:val="DefaultParagraphFont"/>
    <w:link w:val="Heading4"/>
    <w:semiHidden/>
    <w:rsid w:val="00D05587"/>
    <w:rPr>
      <w:rFonts w:ascii="Times" w:eastAsia="Times New Roman" w:hAnsi="Times" w:cs="Times New Roman"/>
      <w:b/>
      <w:color w:val="0000FF"/>
      <w:sz w:val="44"/>
      <w:szCs w:val="20"/>
      <w:lang w:val="en-US"/>
    </w:rPr>
  </w:style>
  <w:style w:type="character" w:customStyle="1" w:styleId="Heading5Char">
    <w:name w:val="Heading 5 Char"/>
    <w:basedOn w:val="DefaultParagraphFont"/>
    <w:link w:val="Heading5"/>
    <w:semiHidden/>
    <w:rsid w:val="00D05587"/>
    <w:rPr>
      <w:rFonts w:ascii="Calibri" w:eastAsia="Times New Roman" w:hAnsi="Calibri" w:cs="Times New Roman"/>
      <w:b/>
      <w:bCs/>
      <w:i/>
      <w:iCs/>
      <w:sz w:val="26"/>
      <w:szCs w:val="26"/>
      <w:lang w:val="en-US"/>
    </w:rPr>
  </w:style>
  <w:style w:type="character" w:customStyle="1" w:styleId="Heading6Char">
    <w:name w:val="Heading 6 Char"/>
    <w:basedOn w:val="DefaultParagraphFont"/>
    <w:link w:val="Heading6"/>
    <w:semiHidden/>
    <w:rsid w:val="00D05587"/>
    <w:rPr>
      <w:rFonts w:ascii="Calibri" w:eastAsia="Times New Roman" w:hAnsi="Calibri" w:cs="Times New Roman"/>
      <w:b/>
      <w:bCs/>
      <w:sz w:val="22"/>
      <w:lang w:val="en-US"/>
    </w:rPr>
  </w:style>
  <w:style w:type="character" w:customStyle="1" w:styleId="Heading7Char">
    <w:name w:val="Heading 7 Char"/>
    <w:basedOn w:val="DefaultParagraphFont"/>
    <w:link w:val="Heading7"/>
    <w:semiHidden/>
    <w:rsid w:val="00D05587"/>
    <w:rPr>
      <w:rFonts w:ascii="Calibri" w:eastAsia="Times New Roman" w:hAnsi="Calibri" w:cs="Times New Roman"/>
      <w:szCs w:val="24"/>
      <w:lang w:val="en-US"/>
    </w:rPr>
  </w:style>
  <w:style w:type="character" w:customStyle="1" w:styleId="Heading8Char">
    <w:name w:val="Heading 8 Char"/>
    <w:basedOn w:val="DefaultParagraphFont"/>
    <w:link w:val="Heading8"/>
    <w:semiHidden/>
    <w:rsid w:val="00D05587"/>
    <w:rPr>
      <w:rFonts w:ascii="Calibri" w:eastAsia="Times New Roman" w:hAnsi="Calibri" w:cs="Times New Roman"/>
      <w:i/>
      <w:iCs/>
      <w:szCs w:val="24"/>
      <w:lang w:val="en-US"/>
    </w:rPr>
  </w:style>
  <w:style w:type="character" w:customStyle="1" w:styleId="Heading9Char">
    <w:name w:val="Heading 9 Char"/>
    <w:basedOn w:val="DefaultParagraphFont"/>
    <w:link w:val="Heading9"/>
    <w:semiHidden/>
    <w:rsid w:val="00D05587"/>
    <w:rPr>
      <w:rFonts w:ascii="Cambria" w:eastAsia="Times New Roman" w:hAnsi="Cambria" w:cs="Times New Roman"/>
      <w:sz w:val="22"/>
      <w:lang w:val="en-US"/>
    </w:rPr>
  </w:style>
  <w:style w:type="character" w:styleId="PageNumber">
    <w:name w:val="page number"/>
    <w:basedOn w:val="DefaultParagraphFont"/>
    <w:semiHidden/>
    <w:rsid w:val="00D05587"/>
  </w:style>
  <w:style w:type="paragraph" w:customStyle="1" w:styleId="SMHeading">
    <w:name w:val="SM Heading"/>
    <w:basedOn w:val="Heading1"/>
    <w:qFormat/>
    <w:rsid w:val="00D05587"/>
  </w:style>
  <w:style w:type="paragraph" w:customStyle="1" w:styleId="SMSubheading">
    <w:name w:val="SM Subheading"/>
    <w:basedOn w:val="Normal"/>
    <w:qFormat/>
    <w:rsid w:val="00D05587"/>
    <w:pPr>
      <w:spacing w:after="0" w:line="240" w:lineRule="auto"/>
    </w:pPr>
    <w:rPr>
      <w:rFonts w:eastAsia="Times New Roman" w:cs="Times New Roman"/>
      <w:szCs w:val="20"/>
      <w:u w:val="words"/>
      <w:lang w:val="en-US"/>
    </w:rPr>
  </w:style>
  <w:style w:type="paragraph" w:customStyle="1" w:styleId="SMText">
    <w:name w:val="SM Text"/>
    <w:basedOn w:val="Normal"/>
    <w:qFormat/>
    <w:rsid w:val="00D05587"/>
    <w:pPr>
      <w:spacing w:after="0" w:line="240" w:lineRule="auto"/>
      <w:ind w:firstLine="480"/>
    </w:pPr>
    <w:rPr>
      <w:rFonts w:eastAsia="Times New Roman" w:cs="Times New Roman"/>
      <w:szCs w:val="20"/>
      <w:lang w:val="en-US"/>
    </w:rPr>
  </w:style>
  <w:style w:type="paragraph" w:customStyle="1" w:styleId="SMcaption">
    <w:name w:val="SM caption"/>
    <w:basedOn w:val="SMText"/>
    <w:qFormat/>
    <w:rsid w:val="00D05587"/>
    <w:pPr>
      <w:ind w:firstLine="0"/>
    </w:pPr>
  </w:style>
  <w:style w:type="paragraph" w:styleId="BalloonText">
    <w:name w:val="Balloon Text"/>
    <w:basedOn w:val="Normal"/>
    <w:link w:val="BalloonTextChar"/>
    <w:semiHidden/>
    <w:rsid w:val="00D05587"/>
    <w:pPr>
      <w:spacing w:after="0" w:line="240" w:lineRule="auto"/>
    </w:pPr>
    <w:rPr>
      <w:rFonts w:ascii="Tahoma" w:eastAsia="Times New Roman" w:hAnsi="Tahoma" w:cs="Tahoma"/>
      <w:sz w:val="16"/>
      <w:szCs w:val="16"/>
      <w:lang w:val="en-US"/>
    </w:rPr>
  </w:style>
  <w:style w:type="character" w:customStyle="1" w:styleId="BalloonTextChar">
    <w:name w:val="Balloon Text Char"/>
    <w:basedOn w:val="DefaultParagraphFont"/>
    <w:link w:val="BalloonText"/>
    <w:semiHidden/>
    <w:rsid w:val="00D05587"/>
    <w:rPr>
      <w:rFonts w:ascii="Tahoma" w:eastAsia="Times New Roman" w:hAnsi="Tahoma" w:cs="Tahoma"/>
      <w:sz w:val="16"/>
      <w:szCs w:val="16"/>
      <w:lang w:val="en-US"/>
    </w:rPr>
  </w:style>
  <w:style w:type="paragraph" w:styleId="Bibliography">
    <w:name w:val="Bibliography"/>
    <w:basedOn w:val="Normal"/>
    <w:next w:val="Normal"/>
    <w:uiPriority w:val="37"/>
    <w:semiHidden/>
    <w:rsid w:val="00D05587"/>
    <w:pPr>
      <w:spacing w:after="0" w:line="240" w:lineRule="auto"/>
    </w:pPr>
    <w:rPr>
      <w:rFonts w:eastAsia="Times New Roman" w:cs="Times New Roman"/>
      <w:szCs w:val="20"/>
      <w:lang w:val="en-US"/>
    </w:rPr>
  </w:style>
  <w:style w:type="paragraph" w:styleId="BlockText">
    <w:name w:val="Block Text"/>
    <w:basedOn w:val="Normal"/>
    <w:semiHidden/>
    <w:rsid w:val="00D05587"/>
    <w:pPr>
      <w:spacing w:after="120" w:line="240" w:lineRule="auto"/>
      <w:ind w:left="1440" w:right="1440"/>
    </w:pPr>
    <w:rPr>
      <w:rFonts w:eastAsia="Times New Roman" w:cs="Times New Roman"/>
      <w:szCs w:val="20"/>
      <w:lang w:val="en-US"/>
    </w:rPr>
  </w:style>
  <w:style w:type="paragraph" w:styleId="BodyText">
    <w:name w:val="Body Text"/>
    <w:basedOn w:val="Normal"/>
    <w:link w:val="BodyTextChar"/>
    <w:semiHidden/>
    <w:rsid w:val="00D05587"/>
    <w:pPr>
      <w:spacing w:after="120" w:line="240" w:lineRule="auto"/>
    </w:pPr>
    <w:rPr>
      <w:rFonts w:eastAsia="Times New Roman" w:cs="Times New Roman"/>
      <w:szCs w:val="20"/>
      <w:lang w:val="en-US"/>
    </w:rPr>
  </w:style>
  <w:style w:type="character" w:customStyle="1" w:styleId="BodyTextChar">
    <w:name w:val="Body Text Char"/>
    <w:basedOn w:val="DefaultParagraphFont"/>
    <w:link w:val="BodyText"/>
    <w:semiHidden/>
    <w:rsid w:val="00D05587"/>
    <w:rPr>
      <w:rFonts w:eastAsia="Times New Roman" w:cs="Times New Roman"/>
      <w:szCs w:val="20"/>
      <w:lang w:val="en-US"/>
    </w:rPr>
  </w:style>
  <w:style w:type="paragraph" w:styleId="BodyText2">
    <w:name w:val="Body Text 2"/>
    <w:basedOn w:val="Normal"/>
    <w:link w:val="BodyText2Char"/>
    <w:semiHidden/>
    <w:rsid w:val="00D05587"/>
    <w:pPr>
      <w:spacing w:after="120" w:line="480" w:lineRule="auto"/>
    </w:pPr>
    <w:rPr>
      <w:rFonts w:eastAsia="Times New Roman" w:cs="Times New Roman"/>
      <w:szCs w:val="20"/>
      <w:lang w:val="en-US"/>
    </w:rPr>
  </w:style>
  <w:style w:type="character" w:customStyle="1" w:styleId="BodyText2Char">
    <w:name w:val="Body Text 2 Char"/>
    <w:basedOn w:val="DefaultParagraphFont"/>
    <w:link w:val="BodyText2"/>
    <w:semiHidden/>
    <w:rsid w:val="00D05587"/>
    <w:rPr>
      <w:rFonts w:eastAsia="Times New Roman" w:cs="Times New Roman"/>
      <w:szCs w:val="20"/>
      <w:lang w:val="en-US"/>
    </w:rPr>
  </w:style>
  <w:style w:type="paragraph" w:styleId="BodyText3">
    <w:name w:val="Body Text 3"/>
    <w:basedOn w:val="Normal"/>
    <w:link w:val="BodyText3Char"/>
    <w:semiHidden/>
    <w:rsid w:val="00D05587"/>
    <w:pPr>
      <w:spacing w:after="120" w:line="240" w:lineRule="auto"/>
    </w:pPr>
    <w:rPr>
      <w:rFonts w:eastAsia="Times New Roman" w:cs="Times New Roman"/>
      <w:sz w:val="16"/>
      <w:szCs w:val="16"/>
      <w:lang w:val="en-US"/>
    </w:rPr>
  </w:style>
  <w:style w:type="character" w:customStyle="1" w:styleId="BodyText3Char">
    <w:name w:val="Body Text 3 Char"/>
    <w:basedOn w:val="DefaultParagraphFont"/>
    <w:link w:val="BodyText3"/>
    <w:semiHidden/>
    <w:rsid w:val="00D05587"/>
    <w:rPr>
      <w:rFonts w:eastAsia="Times New Roman" w:cs="Times New Roman"/>
      <w:sz w:val="16"/>
      <w:szCs w:val="16"/>
      <w:lang w:val="en-US"/>
    </w:rPr>
  </w:style>
  <w:style w:type="paragraph" w:styleId="BodyTextFirstIndent">
    <w:name w:val="Body Text First Indent"/>
    <w:basedOn w:val="BodyText"/>
    <w:link w:val="BodyTextFirstIndentChar"/>
    <w:semiHidden/>
    <w:rsid w:val="00D05587"/>
    <w:pPr>
      <w:ind w:firstLine="210"/>
    </w:pPr>
  </w:style>
  <w:style w:type="character" w:customStyle="1" w:styleId="BodyTextFirstIndentChar">
    <w:name w:val="Body Text First Indent Char"/>
    <w:basedOn w:val="BodyTextChar"/>
    <w:link w:val="BodyTextFirstIndent"/>
    <w:semiHidden/>
    <w:rsid w:val="00D05587"/>
    <w:rPr>
      <w:rFonts w:eastAsia="Times New Roman" w:cs="Times New Roman"/>
      <w:szCs w:val="20"/>
      <w:lang w:val="en-US"/>
    </w:rPr>
  </w:style>
  <w:style w:type="paragraph" w:styleId="BodyTextIndent">
    <w:name w:val="Body Text Indent"/>
    <w:basedOn w:val="Normal"/>
    <w:link w:val="BodyTextIndentChar"/>
    <w:semiHidden/>
    <w:rsid w:val="00D05587"/>
    <w:pPr>
      <w:spacing w:after="120" w:line="240" w:lineRule="auto"/>
      <w:ind w:left="360"/>
    </w:pPr>
    <w:rPr>
      <w:rFonts w:eastAsia="Times New Roman" w:cs="Times New Roman"/>
      <w:szCs w:val="20"/>
      <w:lang w:val="en-US"/>
    </w:rPr>
  </w:style>
  <w:style w:type="character" w:customStyle="1" w:styleId="BodyTextIndentChar">
    <w:name w:val="Body Text Indent Char"/>
    <w:basedOn w:val="DefaultParagraphFont"/>
    <w:link w:val="BodyTextIndent"/>
    <w:semiHidden/>
    <w:rsid w:val="00D05587"/>
    <w:rPr>
      <w:rFonts w:eastAsia="Times New Roman" w:cs="Times New Roman"/>
      <w:szCs w:val="20"/>
      <w:lang w:val="en-US"/>
    </w:rPr>
  </w:style>
  <w:style w:type="paragraph" w:styleId="BodyTextFirstIndent2">
    <w:name w:val="Body Text First Indent 2"/>
    <w:basedOn w:val="BodyTextIndent"/>
    <w:link w:val="BodyTextFirstIndent2Char"/>
    <w:semiHidden/>
    <w:rsid w:val="00D05587"/>
    <w:pPr>
      <w:ind w:firstLine="210"/>
    </w:pPr>
  </w:style>
  <w:style w:type="character" w:customStyle="1" w:styleId="BodyTextFirstIndent2Char">
    <w:name w:val="Body Text First Indent 2 Char"/>
    <w:basedOn w:val="BodyTextIndentChar"/>
    <w:link w:val="BodyTextFirstIndent2"/>
    <w:semiHidden/>
    <w:rsid w:val="00D05587"/>
    <w:rPr>
      <w:rFonts w:eastAsia="Times New Roman" w:cs="Times New Roman"/>
      <w:szCs w:val="20"/>
      <w:lang w:val="en-US"/>
    </w:rPr>
  </w:style>
  <w:style w:type="paragraph" w:styleId="BodyTextIndent2">
    <w:name w:val="Body Text Indent 2"/>
    <w:basedOn w:val="Normal"/>
    <w:link w:val="BodyTextIndent2Char"/>
    <w:semiHidden/>
    <w:rsid w:val="00D05587"/>
    <w:pPr>
      <w:spacing w:after="120" w:line="480" w:lineRule="auto"/>
      <w:ind w:left="360"/>
    </w:pPr>
    <w:rPr>
      <w:rFonts w:eastAsia="Times New Roman" w:cs="Times New Roman"/>
      <w:szCs w:val="20"/>
      <w:lang w:val="en-US"/>
    </w:rPr>
  </w:style>
  <w:style w:type="character" w:customStyle="1" w:styleId="BodyTextIndent2Char">
    <w:name w:val="Body Text Indent 2 Char"/>
    <w:basedOn w:val="DefaultParagraphFont"/>
    <w:link w:val="BodyTextIndent2"/>
    <w:semiHidden/>
    <w:rsid w:val="00D05587"/>
    <w:rPr>
      <w:rFonts w:eastAsia="Times New Roman" w:cs="Times New Roman"/>
      <w:szCs w:val="20"/>
      <w:lang w:val="en-US"/>
    </w:rPr>
  </w:style>
  <w:style w:type="paragraph" w:styleId="BodyTextIndent3">
    <w:name w:val="Body Text Indent 3"/>
    <w:basedOn w:val="Normal"/>
    <w:link w:val="BodyTextIndent3Char"/>
    <w:semiHidden/>
    <w:rsid w:val="00D05587"/>
    <w:pPr>
      <w:spacing w:after="120" w:line="240" w:lineRule="auto"/>
      <w:ind w:left="360"/>
    </w:pPr>
    <w:rPr>
      <w:rFonts w:eastAsia="Times New Roman" w:cs="Times New Roman"/>
      <w:sz w:val="16"/>
      <w:szCs w:val="16"/>
      <w:lang w:val="en-US"/>
    </w:rPr>
  </w:style>
  <w:style w:type="character" w:customStyle="1" w:styleId="BodyTextIndent3Char">
    <w:name w:val="Body Text Indent 3 Char"/>
    <w:basedOn w:val="DefaultParagraphFont"/>
    <w:link w:val="BodyTextIndent3"/>
    <w:semiHidden/>
    <w:rsid w:val="00D05587"/>
    <w:rPr>
      <w:rFonts w:eastAsia="Times New Roman" w:cs="Times New Roman"/>
      <w:sz w:val="16"/>
      <w:szCs w:val="16"/>
      <w:lang w:val="en-US"/>
    </w:rPr>
  </w:style>
  <w:style w:type="paragraph" w:styleId="Caption">
    <w:name w:val="caption"/>
    <w:basedOn w:val="Normal"/>
    <w:next w:val="Normal"/>
    <w:semiHidden/>
    <w:qFormat/>
    <w:rsid w:val="00D05587"/>
    <w:pPr>
      <w:spacing w:after="0" w:line="240" w:lineRule="auto"/>
    </w:pPr>
    <w:rPr>
      <w:rFonts w:eastAsia="Times New Roman" w:cs="Times New Roman"/>
      <w:b/>
      <w:bCs/>
      <w:sz w:val="20"/>
      <w:szCs w:val="20"/>
      <w:lang w:val="en-US"/>
    </w:rPr>
  </w:style>
  <w:style w:type="paragraph" w:styleId="Closing">
    <w:name w:val="Closing"/>
    <w:basedOn w:val="Normal"/>
    <w:link w:val="ClosingChar"/>
    <w:semiHidden/>
    <w:rsid w:val="00D05587"/>
    <w:pPr>
      <w:spacing w:after="0" w:line="240" w:lineRule="auto"/>
      <w:ind w:left="4320"/>
    </w:pPr>
    <w:rPr>
      <w:rFonts w:eastAsia="Times New Roman" w:cs="Times New Roman"/>
      <w:szCs w:val="20"/>
      <w:lang w:val="en-US"/>
    </w:rPr>
  </w:style>
  <w:style w:type="character" w:customStyle="1" w:styleId="ClosingChar">
    <w:name w:val="Closing Char"/>
    <w:basedOn w:val="DefaultParagraphFont"/>
    <w:link w:val="Closing"/>
    <w:semiHidden/>
    <w:rsid w:val="00D05587"/>
    <w:rPr>
      <w:rFonts w:eastAsia="Times New Roman" w:cs="Times New Roman"/>
      <w:szCs w:val="20"/>
      <w:lang w:val="en-US"/>
    </w:rPr>
  </w:style>
  <w:style w:type="paragraph" w:styleId="CommentText">
    <w:name w:val="annotation text"/>
    <w:basedOn w:val="Normal"/>
    <w:link w:val="CommentTextChar"/>
    <w:semiHidden/>
    <w:rsid w:val="00D05587"/>
    <w:pPr>
      <w:spacing w:after="0" w:line="240" w:lineRule="auto"/>
    </w:pPr>
    <w:rPr>
      <w:rFonts w:eastAsia="Times New Roman" w:cs="Times New Roman"/>
      <w:sz w:val="20"/>
      <w:szCs w:val="20"/>
      <w:lang w:val="en-US"/>
    </w:rPr>
  </w:style>
  <w:style w:type="character" w:customStyle="1" w:styleId="CommentTextChar">
    <w:name w:val="Comment Text Char"/>
    <w:basedOn w:val="DefaultParagraphFont"/>
    <w:link w:val="CommentText"/>
    <w:semiHidden/>
    <w:rsid w:val="00D05587"/>
    <w:rPr>
      <w:rFonts w:eastAsia="Times New Roman" w:cs="Times New Roman"/>
      <w:sz w:val="20"/>
      <w:szCs w:val="20"/>
      <w:lang w:val="en-US"/>
    </w:rPr>
  </w:style>
  <w:style w:type="paragraph" w:styleId="CommentSubject">
    <w:name w:val="annotation subject"/>
    <w:basedOn w:val="CommentText"/>
    <w:next w:val="CommentText"/>
    <w:link w:val="CommentSubjectChar"/>
    <w:semiHidden/>
    <w:rsid w:val="00D05587"/>
    <w:rPr>
      <w:b/>
      <w:bCs/>
    </w:rPr>
  </w:style>
  <w:style w:type="character" w:customStyle="1" w:styleId="CommentSubjectChar">
    <w:name w:val="Comment Subject Char"/>
    <w:basedOn w:val="CommentTextChar"/>
    <w:link w:val="CommentSubject"/>
    <w:semiHidden/>
    <w:rsid w:val="00D05587"/>
    <w:rPr>
      <w:rFonts w:eastAsia="Times New Roman" w:cs="Times New Roman"/>
      <w:b/>
      <w:bCs/>
      <w:sz w:val="20"/>
      <w:szCs w:val="20"/>
      <w:lang w:val="en-US"/>
    </w:rPr>
  </w:style>
  <w:style w:type="paragraph" w:styleId="Date">
    <w:name w:val="Date"/>
    <w:basedOn w:val="Normal"/>
    <w:next w:val="Normal"/>
    <w:link w:val="DateChar"/>
    <w:semiHidden/>
    <w:rsid w:val="00D05587"/>
    <w:pPr>
      <w:spacing w:after="0" w:line="240" w:lineRule="auto"/>
    </w:pPr>
    <w:rPr>
      <w:rFonts w:eastAsia="Times New Roman" w:cs="Times New Roman"/>
      <w:szCs w:val="20"/>
      <w:lang w:val="en-US"/>
    </w:rPr>
  </w:style>
  <w:style w:type="character" w:customStyle="1" w:styleId="DateChar">
    <w:name w:val="Date Char"/>
    <w:basedOn w:val="DefaultParagraphFont"/>
    <w:link w:val="Date"/>
    <w:semiHidden/>
    <w:rsid w:val="00D05587"/>
    <w:rPr>
      <w:rFonts w:eastAsia="Times New Roman" w:cs="Times New Roman"/>
      <w:szCs w:val="20"/>
      <w:lang w:val="en-US"/>
    </w:rPr>
  </w:style>
  <w:style w:type="paragraph" w:styleId="DocumentMap">
    <w:name w:val="Document Map"/>
    <w:basedOn w:val="Normal"/>
    <w:link w:val="DocumentMapChar"/>
    <w:semiHidden/>
    <w:rsid w:val="00D05587"/>
    <w:pPr>
      <w:spacing w:after="0" w:line="240" w:lineRule="auto"/>
    </w:pPr>
    <w:rPr>
      <w:rFonts w:ascii="Tahoma" w:eastAsia="Times New Roman" w:hAnsi="Tahoma" w:cs="Tahoma"/>
      <w:sz w:val="16"/>
      <w:szCs w:val="16"/>
      <w:lang w:val="en-US"/>
    </w:rPr>
  </w:style>
  <w:style w:type="character" w:customStyle="1" w:styleId="DocumentMapChar">
    <w:name w:val="Document Map Char"/>
    <w:basedOn w:val="DefaultParagraphFont"/>
    <w:link w:val="DocumentMap"/>
    <w:semiHidden/>
    <w:rsid w:val="00D05587"/>
    <w:rPr>
      <w:rFonts w:ascii="Tahoma" w:eastAsia="Times New Roman" w:hAnsi="Tahoma" w:cs="Tahoma"/>
      <w:sz w:val="16"/>
      <w:szCs w:val="16"/>
      <w:lang w:val="en-US"/>
    </w:rPr>
  </w:style>
  <w:style w:type="paragraph" w:styleId="E-mailSignature">
    <w:name w:val="E-mail Signature"/>
    <w:basedOn w:val="Normal"/>
    <w:link w:val="E-mailSignatureChar"/>
    <w:semiHidden/>
    <w:rsid w:val="00D05587"/>
    <w:pPr>
      <w:spacing w:after="0" w:line="240" w:lineRule="auto"/>
    </w:pPr>
    <w:rPr>
      <w:rFonts w:eastAsia="Times New Roman" w:cs="Times New Roman"/>
      <w:szCs w:val="20"/>
      <w:lang w:val="en-US"/>
    </w:rPr>
  </w:style>
  <w:style w:type="character" w:customStyle="1" w:styleId="E-mailSignatureChar">
    <w:name w:val="E-mail Signature Char"/>
    <w:basedOn w:val="DefaultParagraphFont"/>
    <w:link w:val="E-mailSignature"/>
    <w:semiHidden/>
    <w:rsid w:val="00D05587"/>
    <w:rPr>
      <w:rFonts w:eastAsia="Times New Roman" w:cs="Times New Roman"/>
      <w:szCs w:val="20"/>
      <w:lang w:val="en-US"/>
    </w:rPr>
  </w:style>
  <w:style w:type="paragraph" w:styleId="EndnoteText">
    <w:name w:val="endnote text"/>
    <w:basedOn w:val="Normal"/>
    <w:link w:val="EndnoteTextChar"/>
    <w:semiHidden/>
    <w:rsid w:val="00D05587"/>
    <w:pPr>
      <w:spacing w:after="0" w:line="240" w:lineRule="auto"/>
    </w:pPr>
    <w:rPr>
      <w:rFonts w:eastAsia="Times New Roman" w:cs="Times New Roman"/>
      <w:sz w:val="20"/>
      <w:szCs w:val="20"/>
      <w:lang w:val="en-US"/>
    </w:rPr>
  </w:style>
  <w:style w:type="character" w:customStyle="1" w:styleId="EndnoteTextChar">
    <w:name w:val="Endnote Text Char"/>
    <w:basedOn w:val="DefaultParagraphFont"/>
    <w:link w:val="EndnoteText"/>
    <w:semiHidden/>
    <w:rsid w:val="00D05587"/>
    <w:rPr>
      <w:rFonts w:eastAsia="Times New Roman" w:cs="Times New Roman"/>
      <w:sz w:val="20"/>
      <w:szCs w:val="20"/>
      <w:lang w:val="en-US"/>
    </w:rPr>
  </w:style>
  <w:style w:type="paragraph" w:styleId="EnvelopeAddress">
    <w:name w:val="envelope address"/>
    <w:basedOn w:val="Normal"/>
    <w:semiHidden/>
    <w:rsid w:val="00D05587"/>
    <w:pPr>
      <w:framePr w:w="7920" w:h="1980" w:hRule="exact" w:hSpace="180" w:wrap="auto" w:hAnchor="page" w:xAlign="center" w:yAlign="bottom"/>
      <w:spacing w:after="0" w:line="240" w:lineRule="auto"/>
      <w:ind w:left="2880"/>
    </w:pPr>
    <w:rPr>
      <w:rFonts w:ascii="Cambria" w:eastAsia="Times New Roman" w:hAnsi="Cambria" w:cs="Times New Roman"/>
      <w:szCs w:val="24"/>
      <w:lang w:val="en-US"/>
    </w:rPr>
  </w:style>
  <w:style w:type="paragraph" w:styleId="EnvelopeReturn">
    <w:name w:val="envelope return"/>
    <w:basedOn w:val="Normal"/>
    <w:semiHidden/>
    <w:rsid w:val="00D05587"/>
    <w:pPr>
      <w:spacing w:after="0" w:line="240" w:lineRule="auto"/>
    </w:pPr>
    <w:rPr>
      <w:rFonts w:ascii="Cambria" w:eastAsia="Times New Roman" w:hAnsi="Cambria" w:cs="Times New Roman"/>
      <w:sz w:val="20"/>
      <w:szCs w:val="20"/>
      <w:lang w:val="en-US"/>
    </w:rPr>
  </w:style>
  <w:style w:type="paragraph" w:styleId="Footer">
    <w:name w:val="footer"/>
    <w:basedOn w:val="Normal"/>
    <w:link w:val="FooterChar"/>
    <w:semiHidden/>
    <w:rsid w:val="00D05587"/>
    <w:pPr>
      <w:tabs>
        <w:tab w:val="center" w:pos="4680"/>
        <w:tab w:val="right" w:pos="9360"/>
      </w:tabs>
      <w:spacing w:after="0" w:line="240" w:lineRule="auto"/>
    </w:pPr>
    <w:rPr>
      <w:rFonts w:eastAsia="Times New Roman" w:cs="Times New Roman"/>
      <w:szCs w:val="20"/>
      <w:lang w:val="en-US"/>
    </w:rPr>
  </w:style>
  <w:style w:type="character" w:customStyle="1" w:styleId="FooterChar">
    <w:name w:val="Footer Char"/>
    <w:basedOn w:val="DefaultParagraphFont"/>
    <w:link w:val="Footer"/>
    <w:semiHidden/>
    <w:rsid w:val="00D05587"/>
    <w:rPr>
      <w:rFonts w:eastAsia="Times New Roman" w:cs="Times New Roman"/>
      <w:szCs w:val="20"/>
      <w:lang w:val="en-US"/>
    </w:rPr>
  </w:style>
  <w:style w:type="paragraph" w:styleId="FootnoteText">
    <w:name w:val="footnote text"/>
    <w:basedOn w:val="Normal"/>
    <w:link w:val="FootnoteTextChar"/>
    <w:semiHidden/>
    <w:rsid w:val="00D05587"/>
    <w:pPr>
      <w:spacing w:after="0" w:line="240" w:lineRule="auto"/>
    </w:pPr>
    <w:rPr>
      <w:rFonts w:eastAsia="Times New Roman" w:cs="Times New Roman"/>
      <w:sz w:val="20"/>
      <w:szCs w:val="20"/>
      <w:lang w:val="en-US"/>
    </w:rPr>
  </w:style>
  <w:style w:type="character" w:customStyle="1" w:styleId="FootnoteTextChar">
    <w:name w:val="Footnote Text Char"/>
    <w:basedOn w:val="DefaultParagraphFont"/>
    <w:link w:val="FootnoteText"/>
    <w:semiHidden/>
    <w:rsid w:val="00D05587"/>
    <w:rPr>
      <w:rFonts w:eastAsia="Times New Roman" w:cs="Times New Roman"/>
      <w:sz w:val="20"/>
      <w:szCs w:val="20"/>
      <w:lang w:val="en-US"/>
    </w:rPr>
  </w:style>
  <w:style w:type="paragraph" w:styleId="Header">
    <w:name w:val="header"/>
    <w:basedOn w:val="Normal"/>
    <w:link w:val="HeaderChar"/>
    <w:semiHidden/>
    <w:rsid w:val="00D05587"/>
    <w:pPr>
      <w:tabs>
        <w:tab w:val="center" w:pos="4680"/>
        <w:tab w:val="right" w:pos="9360"/>
      </w:tabs>
      <w:spacing w:after="0" w:line="240" w:lineRule="auto"/>
    </w:pPr>
    <w:rPr>
      <w:rFonts w:eastAsia="Times New Roman" w:cs="Times New Roman"/>
      <w:szCs w:val="20"/>
      <w:lang w:val="en-US"/>
    </w:rPr>
  </w:style>
  <w:style w:type="character" w:customStyle="1" w:styleId="HeaderChar">
    <w:name w:val="Header Char"/>
    <w:basedOn w:val="DefaultParagraphFont"/>
    <w:link w:val="Header"/>
    <w:semiHidden/>
    <w:rsid w:val="00D05587"/>
    <w:rPr>
      <w:rFonts w:eastAsia="Times New Roman" w:cs="Times New Roman"/>
      <w:szCs w:val="20"/>
      <w:lang w:val="en-US"/>
    </w:rPr>
  </w:style>
  <w:style w:type="paragraph" w:styleId="HTMLAddress">
    <w:name w:val="HTML Address"/>
    <w:basedOn w:val="Normal"/>
    <w:link w:val="HTMLAddressChar"/>
    <w:semiHidden/>
    <w:rsid w:val="00D05587"/>
    <w:pPr>
      <w:spacing w:after="0" w:line="240" w:lineRule="auto"/>
    </w:pPr>
    <w:rPr>
      <w:rFonts w:eastAsia="Times New Roman" w:cs="Times New Roman"/>
      <w:i/>
      <w:iCs/>
      <w:szCs w:val="20"/>
      <w:lang w:val="en-US"/>
    </w:rPr>
  </w:style>
  <w:style w:type="character" w:customStyle="1" w:styleId="HTMLAddressChar">
    <w:name w:val="HTML Address Char"/>
    <w:basedOn w:val="DefaultParagraphFont"/>
    <w:link w:val="HTMLAddress"/>
    <w:semiHidden/>
    <w:rsid w:val="00D05587"/>
    <w:rPr>
      <w:rFonts w:eastAsia="Times New Roman" w:cs="Times New Roman"/>
      <w:i/>
      <w:iCs/>
      <w:szCs w:val="20"/>
      <w:lang w:val="en-US"/>
    </w:rPr>
  </w:style>
  <w:style w:type="paragraph" w:styleId="HTMLPreformatted">
    <w:name w:val="HTML Preformatted"/>
    <w:basedOn w:val="Normal"/>
    <w:link w:val="HTMLPreformattedChar"/>
    <w:semiHidden/>
    <w:rsid w:val="00D05587"/>
    <w:pPr>
      <w:spacing w:after="0" w:line="240" w:lineRule="auto"/>
    </w:pPr>
    <w:rPr>
      <w:rFonts w:ascii="Courier New" w:eastAsia="Times New Roman" w:hAnsi="Courier New" w:cs="Courier New"/>
      <w:sz w:val="20"/>
      <w:szCs w:val="20"/>
      <w:lang w:val="en-US"/>
    </w:rPr>
  </w:style>
  <w:style w:type="character" w:customStyle="1" w:styleId="HTMLPreformattedChar">
    <w:name w:val="HTML Preformatted Char"/>
    <w:basedOn w:val="DefaultParagraphFont"/>
    <w:link w:val="HTMLPreformatted"/>
    <w:semiHidden/>
    <w:rsid w:val="00D05587"/>
    <w:rPr>
      <w:rFonts w:ascii="Courier New" w:eastAsia="Times New Roman" w:hAnsi="Courier New" w:cs="Courier New"/>
      <w:sz w:val="20"/>
      <w:szCs w:val="20"/>
      <w:lang w:val="en-US"/>
    </w:rPr>
  </w:style>
  <w:style w:type="paragraph" w:styleId="Index1">
    <w:name w:val="index 1"/>
    <w:basedOn w:val="Normal"/>
    <w:next w:val="Normal"/>
    <w:autoRedefine/>
    <w:semiHidden/>
    <w:rsid w:val="00D05587"/>
    <w:pPr>
      <w:spacing w:after="0" w:line="240" w:lineRule="auto"/>
      <w:ind w:left="240" w:hanging="240"/>
    </w:pPr>
    <w:rPr>
      <w:rFonts w:eastAsia="Times New Roman" w:cs="Times New Roman"/>
      <w:szCs w:val="20"/>
      <w:lang w:val="en-US"/>
    </w:rPr>
  </w:style>
  <w:style w:type="paragraph" w:styleId="Index2">
    <w:name w:val="index 2"/>
    <w:basedOn w:val="Normal"/>
    <w:next w:val="Normal"/>
    <w:autoRedefine/>
    <w:semiHidden/>
    <w:rsid w:val="00D05587"/>
    <w:pPr>
      <w:spacing w:after="0" w:line="240" w:lineRule="auto"/>
      <w:ind w:left="480" w:hanging="240"/>
    </w:pPr>
    <w:rPr>
      <w:rFonts w:eastAsia="Times New Roman" w:cs="Times New Roman"/>
      <w:szCs w:val="20"/>
      <w:lang w:val="en-US"/>
    </w:rPr>
  </w:style>
  <w:style w:type="paragraph" w:styleId="Index3">
    <w:name w:val="index 3"/>
    <w:basedOn w:val="Normal"/>
    <w:next w:val="Normal"/>
    <w:autoRedefine/>
    <w:semiHidden/>
    <w:rsid w:val="00D05587"/>
    <w:pPr>
      <w:spacing w:after="0" w:line="240" w:lineRule="auto"/>
      <w:ind w:left="720" w:hanging="240"/>
    </w:pPr>
    <w:rPr>
      <w:rFonts w:eastAsia="Times New Roman" w:cs="Times New Roman"/>
      <w:szCs w:val="20"/>
      <w:lang w:val="en-US"/>
    </w:rPr>
  </w:style>
  <w:style w:type="paragraph" w:styleId="Index4">
    <w:name w:val="index 4"/>
    <w:basedOn w:val="Normal"/>
    <w:next w:val="Normal"/>
    <w:autoRedefine/>
    <w:semiHidden/>
    <w:rsid w:val="00D05587"/>
    <w:pPr>
      <w:spacing w:after="0" w:line="240" w:lineRule="auto"/>
      <w:ind w:left="960" w:hanging="240"/>
    </w:pPr>
    <w:rPr>
      <w:rFonts w:eastAsia="Times New Roman" w:cs="Times New Roman"/>
      <w:szCs w:val="20"/>
      <w:lang w:val="en-US"/>
    </w:rPr>
  </w:style>
  <w:style w:type="paragraph" w:styleId="Index5">
    <w:name w:val="index 5"/>
    <w:basedOn w:val="Normal"/>
    <w:next w:val="Normal"/>
    <w:autoRedefine/>
    <w:semiHidden/>
    <w:rsid w:val="00D05587"/>
    <w:pPr>
      <w:spacing w:after="0" w:line="240" w:lineRule="auto"/>
      <w:ind w:left="1200" w:hanging="240"/>
    </w:pPr>
    <w:rPr>
      <w:rFonts w:eastAsia="Times New Roman" w:cs="Times New Roman"/>
      <w:szCs w:val="20"/>
      <w:lang w:val="en-US"/>
    </w:rPr>
  </w:style>
  <w:style w:type="paragraph" w:styleId="Index6">
    <w:name w:val="index 6"/>
    <w:basedOn w:val="Normal"/>
    <w:next w:val="Normal"/>
    <w:autoRedefine/>
    <w:semiHidden/>
    <w:rsid w:val="00D05587"/>
    <w:pPr>
      <w:spacing w:after="0" w:line="240" w:lineRule="auto"/>
      <w:ind w:left="1440" w:hanging="240"/>
    </w:pPr>
    <w:rPr>
      <w:rFonts w:eastAsia="Times New Roman" w:cs="Times New Roman"/>
      <w:szCs w:val="20"/>
      <w:lang w:val="en-US"/>
    </w:rPr>
  </w:style>
  <w:style w:type="paragraph" w:styleId="Index7">
    <w:name w:val="index 7"/>
    <w:basedOn w:val="Normal"/>
    <w:next w:val="Normal"/>
    <w:autoRedefine/>
    <w:semiHidden/>
    <w:rsid w:val="00D05587"/>
    <w:pPr>
      <w:spacing w:after="0" w:line="240" w:lineRule="auto"/>
      <w:ind w:left="1680" w:hanging="240"/>
    </w:pPr>
    <w:rPr>
      <w:rFonts w:eastAsia="Times New Roman" w:cs="Times New Roman"/>
      <w:szCs w:val="20"/>
      <w:lang w:val="en-US"/>
    </w:rPr>
  </w:style>
  <w:style w:type="paragraph" w:styleId="Index8">
    <w:name w:val="index 8"/>
    <w:basedOn w:val="Normal"/>
    <w:next w:val="Normal"/>
    <w:autoRedefine/>
    <w:semiHidden/>
    <w:rsid w:val="00D05587"/>
    <w:pPr>
      <w:spacing w:after="0" w:line="240" w:lineRule="auto"/>
      <w:ind w:left="1920" w:hanging="240"/>
    </w:pPr>
    <w:rPr>
      <w:rFonts w:eastAsia="Times New Roman" w:cs="Times New Roman"/>
      <w:szCs w:val="20"/>
      <w:lang w:val="en-US"/>
    </w:rPr>
  </w:style>
  <w:style w:type="paragraph" w:styleId="Index9">
    <w:name w:val="index 9"/>
    <w:basedOn w:val="Normal"/>
    <w:next w:val="Normal"/>
    <w:autoRedefine/>
    <w:semiHidden/>
    <w:rsid w:val="00D05587"/>
    <w:pPr>
      <w:spacing w:after="0" w:line="240" w:lineRule="auto"/>
      <w:ind w:left="2160" w:hanging="240"/>
    </w:pPr>
    <w:rPr>
      <w:rFonts w:eastAsia="Times New Roman" w:cs="Times New Roman"/>
      <w:szCs w:val="20"/>
      <w:lang w:val="en-US"/>
    </w:rPr>
  </w:style>
  <w:style w:type="paragraph" w:styleId="IndexHeading">
    <w:name w:val="index heading"/>
    <w:basedOn w:val="Normal"/>
    <w:next w:val="Index1"/>
    <w:semiHidden/>
    <w:rsid w:val="00D05587"/>
    <w:pPr>
      <w:spacing w:after="0" w:line="240" w:lineRule="auto"/>
    </w:pPr>
    <w:rPr>
      <w:rFonts w:ascii="Cambria" w:eastAsia="Times New Roman" w:hAnsi="Cambria" w:cs="Times New Roman"/>
      <w:b/>
      <w:bCs/>
      <w:szCs w:val="20"/>
      <w:lang w:val="en-US"/>
    </w:rPr>
  </w:style>
  <w:style w:type="paragraph" w:styleId="IntenseQuote">
    <w:name w:val="Intense Quote"/>
    <w:basedOn w:val="Normal"/>
    <w:next w:val="Normal"/>
    <w:link w:val="IntenseQuoteChar"/>
    <w:uiPriority w:val="30"/>
    <w:qFormat/>
    <w:rsid w:val="00D05587"/>
    <w:pPr>
      <w:pBdr>
        <w:bottom w:val="single" w:sz="4" w:space="4" w:color="4F81BD"/>
      </w:pBdr>
      <w:spacing w:before="200" w:after="280" w:line="240" w:lineRule="auto"/>
      <w:ind w:left="936" w:right="936"/>
    </w:pPr>
    <w:rPr>
      <w:rFonts w:eastAsia="Times New Roman" w:cs="Times New Roman"/>
      <w:b/>
      <w:bCs/>
      <w:i/>
      <w:iCs/>
      <w:color w:val="4F81BD"/>
      <w:szCs w:val="20"/>
      <w:lang w:val="en-US"/>
    </w:rPr>
  </w:style>
  <w:style w:type="character" w:customStyle="1" w:styleId="IntenseQuoteChar">
    <w:name w:val="Intense Quote Char"/>
    <w:basedOn w:val="DefaultParagraphFont"/>
    <w:link w:val="IntenseQuote"/>
    <w:uiPriority w:val="30"/>
    <w:rsid w:val="00D05587"/>
    <w:rPr>
      <w:rFonts w:eastAsia="Times New Roman" w:cs="Times New Roman"/>
      <w:b/>
      <w:bCs/>
      <w:i/>
      <w:iCs/>
      <w:color w:val="4F81BD"/>
      <w:szCs w:val="20"/>
      <w:lang w:val="en-US"/>
    </w:rPr>
  </w:style>
  <w:style w:type="paragraph" w:styleId="List">
    <w:name w:val="List"/>
    <w:basedOn w:val="Normal"/>
    <w:semiHidden/>
    <w:rsid w:val="00D05587"/>
    <w:pPr>
      <w:spacing w:after="0" w:line="240" w:lineRule="auto"/>
      <w:ind w:left="360" w:hanging="360"/>
      <w:contextualSpacing/>
    </w:pPr>
    <w:rPr>
      <w:rFonts w:eastAsia="Times New Roman" w:cs="Times New Roman"/>
      <w:szCs w:val="20"/>
      <w:lang w:val="en-US"/>
    </w:rPr>
  </w:style>
  <w:style w:type="paragraph" w:styleId="List2">
    <w:name w:val="List 2"/>
    <w:basedOn w:val="Normal"/>
    <w:semiHidden/>
    <w:rsid w:val="00D05587"/>
    <w:pPr>
      <w:spacing w:after="0" w:line="240" w:lineRule="auto"/>
      <w:ind w:left="720" w:hanging="360"/>
      <w:contextualSpacing/>
    </w:pPr>
    <w:rPr>
      <w:rFonts w:eastAsia="Times New Roman" w:cs="Times New Roman"/>
      <w:szCs w:val="20"/>
      <w:lang w:val="en-US"/>
    </w:rPr>
  </w:style>
  <w:style w:type="paragraph" w:styleId="List3">
    <w:name w:val="List 3"/>
    <w:basedOn w:val="Normal"/>
    <w:semiHidden/>
    <w:rsid w:val="00D05587"/>
    <w:pPr>
      <w:spacing w:after="0" w:line="240" w:lineRule="auto"/>
      <w:ind w:left="1080" w:hanging="360"/>
      <w:contextualSpacing/>
    </w:pPr>
    <w:rPr>
      <w:rFonts w:eastAsia="Times New Roman" w:cs="Times New Roman"/>
      <w:szCs w:val="20"/>
      <w:lang w:val="en-US"/>
    </w:rPr>
  </w:style>
  <w:style w:type="paragraph" w:styleId="List4">
    <w:name w:val="List 4"/>
    <w:basedOn w:val="Normal"/>
    <w:semiHidden/>
    <w:rsid w:val="00D05587"/>
    <w:pPr>
      <w:spacing w:after="0" w:line="240" w:lineRule="auto"/>
      <w:ind w:left="1440" w:hanging="360"/>
      <w:contextualSpacing/>
    </w:pPr>
    <w:rPr>
      <w:rFonts w:eastAsia="Times New Roman" w:cs="Times New Roman"/>
      <w:szCs w:val="20"/>
      <w:lang w:val="en-US"/>
    </w:rPr>
  </w:style>
  <w:style w:type="paragraph" w:styleId="List5">
    <w:name w:val="List 5"/>
    <w:basedOn w:val="Normal"/>
    <w:semiHidden/>
    <w:rsid w:val="00D05587"/>
    <w:pPr>
      <w:spacing w:after="0" w:line="240" w:lineRule="auto"/>
      <w:ind w:left="1800" w:hanging="360"/>
      <w:contextualSpacing/>
    </w:pPr>
    <w:rPr>
      <w:rFonts w:eastAsia="Times New Roman" w:cs="Times New Roman"/>
      <w:szCs w:val="20"/>
      <w:lang w:val="en-US"/>
    </w:rPr>
  </w:style>
  <w:style w:type="paragraph" w:styleId="ListBullet">
    <w:name w:val="List Bullet"/>
    <w:basedOn w:val="Normal"/>
    <w:semiHidden/>
    <w:rsid w:val="00D05587"/>
    <w:pPr>
      <w:numPr>
        <w:numId w:val="1"/>
      </w:numPr>
      <w:spacing w:after="0" w:line="240" w:lineRule="auto"/>
      <w:contextualSpacing/>
    </w:pPr>
    <w:rPr>
      <w:rFonts w:eastAsia="Times New Roman" w:cs="Times New Roman"/>
      <w:szCs w:val="20"/>
      <w:lang w:val="en-US"/>
    </w:rPr>
  </w:style>
  <w:style w:type="paragraph" w:styleId="ListBullet2">
    <w:name w:val="List Bullet 2"/>
    <w:basedOn w:val="Normal"/>
    <w:semiHidden/>
    <w:rsid w:val="00D05587"/>
    <w:pPr>
      <w:numPr>
        <w:numId w:val="2"/>
      </w:numPr>
      <w:spacing w:after="0" w:line="240" w:lineRule="auto"/>
      <w:contextualSpacing/>
    </w:pPr>
    <w:rPr>
      <w:rFonts w:eastAsia="Times New Roman" w:cs="Times New Roman"/>
      <w:szCs w:val="20"/>
      <w:lang w:val="en-US"/>
    </w:rPr>
  </w:style>
  <w:style w:type="paragraph" w:styleId="ListBullet3">
    <w:name w:val="List Bullet 3"/>
    <w:basedOn w:val="Normal"/>
    <w:semiHidden/>
    <w:rsid w:val="00D05587"/>
    <w:pPr>
      <w:numPr>
        <w:numId w:val="3"/>
      </w:numPr>
      <w:spacing w:after="0" w:line="240" w:lineRule="auto"/>
      <w:contextualSpacing/>
    </w:pPr>
    <w:rPr>
      <w:rFonts w:eastAsia="Times New Roman" w:cs="Times New Roman"/>
      <w:szCs w:val="20"/>
      <w:lang w:val="en-US"/>
    </w:rPr>
  </w:style>
  <w:style w:type="paragraph" w:styleId="ListBullet4">
    <w:name w:val="List Bullet 4"/>
    <w:basedOn w:val="Normal"/>
    <w:semiHidden/>
    <w:rsid w:val="00D05587"/>
    <w:pPr>
      <w:numPr>
        <w:numId w:val="4"/>
      </w:numPr>
      <w:spacing w:after="0" w:line="240" w:lineRule="auto"/>
      <w:contextualSpacing/>
    </w:pPr>
    <w:rPr>
      <w:rFonts w:eastAsia="Times New Roman" w:cs="Times New Roman"/>
      <w:szCs w:val="20"/>
      <w:lang w:val="en-US"/>
    </w:rPr>
  </w:style>
  <w:style w:type="paragraph" w:styleId="ListBullet5">
    <w:name w:val="List Bullet 5"/>
    <w:basedOn w:val="Normal"/>
    <w:semiHidden/>
    <w:rsid w:val="00D05587"/>
    <w:pPr>
      <w:numPr>
        <w:numId w:val="5"/>
      </w:numPr>
      <w:spacing w:after="0" w:line="240" w:lineRule="auto"/>
      <w:contextualSpacing/>
    </w:pPr>
    <w:rPr>
      <w:rFonts w:eastAsia="Times New Roman" w:cs="Times New Roman"/>
      <w:szCs w:val="20"/>
      <w:lang w:val="en-US"/>
    </w:rPr>
  </w:style>
  <w:style w:type="paragraph" w:styleId="ListContinue">
    <w:name w:val="List Continue"/>
    <w:basedOn w:val="Normal"/>
    <w:semiHidden/>
    <w:rsid w:val="00D05587"/>
    <w:pPr>
      <w:spacing w:after="120" w:line="240" w:lineRule="auto"/>
      <w:ind w:left="360"/>
      <w:contextualSpacing/>
    </w:pPr>
    <w:rPr>
      <w:rFonts w:eastAsia="Times New Roman" w:cs="Times New Roman"/>
      <w:szCs w:val="20"/>
      <w:lang w:val="en-US"/>
    </w:rPr>
  </w:style>
  <w:style w:type="paragraph" w:styleId="ListContinue2">
    <w:name w:val="List Continue 2"/>
    <w:basedOn w:val="Normal"/>
    <w:semiHidden/>
    <w:rsid w:val="00D05587"/>
    <w:pPr>
      <w:spacing w:after="120" w:line="240" w:lineRule="auto"/>
      <w:ind w:left="720"/>
      <w:contextualSpacing/>
    </w:pPr>
    <w:rPr>
      <w:rFonts w:eastAsia="Times New Roman" w:cs="Times New Roman"/>
      <w:szCs w:val="20"/>
      <w:lang w:val="en-US"/>
    </w:rPr>
  </w:style>
  <w:style w:type="paragraph" w:styleId="ListContinue3">
    <w:name w:val="List Continue 3"/>
    <w:basedOn w:val="Normal"/>
    <w:semiHidden/>
    <w:rsid w:val="00D05587"/>
    <w:pPr>
      <w:spacing w:after="120" w:line="240" w:lineRule="auto"/>
      <w:ind w:left="1080"/>
      <w:contextualSpacing/>
    </w:pPr>
    <w:rPr>
      <w:rFonts w:eastAsia="Times New Roman" w:cs="Times New Roman"/>
      <w:szCs w:val="20"/>
      <w:lang w:val="en-US"/>
    </w:rPr>
  </w:style>
  <w:style w:type="paragraph" w:styleId="ListContinue4">
    <w:name w:val="List Continue 4"/>
    <w:basedOn w:val="Normal"/>
    <w:semiHidden/>
    <w:rsid w:val="00D05587"/>
    <w:pPr>
      <w:spacing w:after="120" w:line="240" w:lineRule="auto"/>
      <w:ind w:left="1440"/>
      <w:contextualSpacing/>
    </w:pPr>
    <w:rPr>
      <w:rFonts w:eastAsia="Times New Roman" w:cs="Times New Roman"/>
      <w:szCs w:val="20"/>
      <w:lang w:val="en-US"/>
    </w:rPr>
  </w:style>
  <w:style w:type="paragraph" w:styleId="ListContinue5">
    <w:name w:val="List Continue 5"/>
    <w:basedOn w:val="Normal"/>
    <w:semiHidden/>
    <w:rsid w:val="00D05587"/>
    <w:pPr>
      <w:spacing w:after="120" w:line="240" w:lineRule="auto"/>
      <w:ind w:left="1800"/>
      <w:contextualSpacing/>
    </w:pPr>
    <w:rPr>
      <w:rFonts w:eastAsia="Times New Roman" w:cs="Times New Roman"/>
      <w:szCs w:val="20"/>
      <w:lang w:val="en-US"/>
    </w:rPr>
  </w:style>
  <w:style w:type="paragraph" w:styleId="ListNumber">
    <w:name w:val="List Number"/>
    <w:basedOn w:val="Normal"/>
    <w:semiHidden/>
    <w:rsid w:val="00D05587"/>
    <w:pPr>
      <w:numPr>
        <w:numId w:val="6"/>
      </w:numPr>
      <w:spacing w:after="0" w:line="240" w:lineRule="auto"/>
      <w:contextualSpacing/>
    </w:pPr>
    <w:rPr>
      <w:rFonts w:eastAsia="Times New Roman" w:cs="Times New Roman"/>
      <w:szCs w:val="20"/>
      <w:lang w:val="en-US"/>
    </w:rPr>
  </w:style>
  <w:style w:type="paragraph" w:styleId="ListNumber2">
    <w:name w:val="List Number 2"/>
    <w:basedOn w:val="Normal"/>
    <w:semiHidden/>
    <w:rsid w:val="00D05587"/>
    <w:pPr>
      <w:numPr>
        <w:numId w:val="7"/>
      </w:numPr>
      <w:spacing w:after="0" w:line="240" w:lineRule="auto"/>
      <w:contextualSpacing/>
    </w:pPr>
    <w:rPr>
      <w:rFonts w:eastAsia="Times New Roman" w:cs="Times New Roman"/>
      <w:szCs w:val="20"/>
      <w:lang w:val="en-US"/>
    </w:rPr>
  </w:style>
  <w:style w:type="paragraph" w:styleId="ListNumber3">
    <w:name w:val="List Number 3"/>
    <w:basedOn w:val="Normal"/>
    <w:semiHidden/>
    <w:rsid w:val="00D05587"/>
    <w:pPr>
      <w:numPr>
        <w:numId w:val="8"/>
      </w:numPr>
      <w:spacing w:after="0" w:line="240" w:lineRule="auto"/>
      <w:contextualSpacing/>
    </w:pPr>
    <w:rPr>
      <w:rFonts w:eastAsia="Times New Roman" w:cs="Times New Roman"/>
      <w:szCs w:val="20"/>
      <w:lang w:val="en-US"/>
    </w:rPr>
  </w:style>
  <w:style w:type="paragraph" w:styleId="ListNumber4">
    <w:name w:val="List Number 4"/>
    <w:basedOn w:val="Normal"/>
    <w:semiHidden/>
    <w:rsid w:val="00D05587"/>
    <w:pPr>
      <w:numPr>
        <w:numId w:val="9"/>
      </w:numPr>
      <w:spacing w:after="0" w:line="240" w:lineRule="auto"/>
      <w:contextualSpacing/>
    </w:pPr>
    <w:rPr>
      <w:rFonts w:eastAsia="Times New Roman" w:cs="Times New Roman"/>
      <w:szCs w:val="20"/>
      <w:lang w:val="en-US"/>
    </w:rPr>
  </w:style>
  <w:style w:type="paragraph" w:styleId="ListNumber5">
    <w:name w:val="List Number 5"/>
    <w:basedOn w:val="Normal"/>
    <w:semiHidden/>
    <w:rsid w:val="00D05587"/>
    <w:pPr>
      <w:numPr>
        <w:numId w:val="10"/>
      </w:numPr>
      <w:spacing w:after="0" w:line="240" w:lineRule="auto"/>
      <w:contextualSpacing/>
    </w:pPr>
    <w:rPr>
      <w:rFonts w:eastAsia="Times New Roman" w:cs="Times New Roman"/>
      <w:szCs w:val="20"/>
      <w:lang w:val="en-US"/>
    </w:rPr>
  </w:style>
  <w:style w:type="paragraph" w:styleId="ListParagraph">
    <w:name w:val="List Paragraph"/>
    <w:basedOn w:val="Normal"/>
    <w:uiPriority w:val="34"/>
    <w:qFormat/>
    <w:rsid w:val="00D05587"/>
    <w:pPr>
      <w:spacing w:after="0" w:line="240" w:lineRule="auto"/>
      <w:ind w:left="720"/>
    </w:pPr>
    <w:rPr>
      <w:rFonts w:eastAsia="Times New Roman" w:cs="Times New Roman"/>
      <w:szCs w:val="20"/>
      <w:lang w:val="en-US"/>
    </w:rPr>
  </w:style>
  <w:style w:type="paragraph" w:styleId="MacroText">
    <w:name w:val="macro"/>
    <w:link w:val="MacroTextChar"/>
    <w:semiHidden/>
    <w:rsid w:val="00D05587"/>
    <w:pPr>
      <w:tabs>
        <w:tab w:val="left" w:pos="480"/>
        <w:tab w:val="left" w:pos="960"/>
        <w:tab w:val="left" w:pos="1440"/>
        <w:tab w:val="left" w:pos="1920"/>
        <w:tab w:val="left" w:pos="2400"/>
        <w:tab w:val="left" w:pos="2880"/>
        <w:tab w:val="left" w:pos="3360"/>
        <w:tab w:val="left" w:pos="3840"/>
        <w:tab w:val="left" w:pos="4320"/>
      </w:tabs>
      <w:spacing w:after="0" w:line="240" w:lineRule="auto"/>
    </w:pPr>
    <w:rPr>
      <w:rFonts w:ascii="Courier New" w:eastAsia="Times New Roman" w:hAnsi="Courier New" w:cs="Courier New"/>
      <w:sz w:val="20"/>
      <w:szCs w:val="20"/>
      <w:lang w:val="en-US"/>
    </w:rPr>
  </w:style>
  <w:style w:type="character" w:customStyle="1" w:styleId="MacroTextChar">
    <w:name w:val="Macro Text Char"/>
    <w:basedOn w:val="DefaultParagraphFont"/>
    <w:link w:val="MacroText"/>
    <w:semiHidden/>
    <w:rsid w:val="00D05587"/>
    <w:rPr>
      <w:rFonts w:ascii="Courier New" w:eastAsia="Times New Roman" w:hAnsi="Courier New" w:cs="Courier New"/>
      <w:sz w:val="20"/>
      <w:szCs w:val="20"/>
      <w:lang w:val="en-US"/>
    </w:rPr>
  </w:style>
  <w:style w:type="paragraph" w:styleId="MessageHeader">
    <w:name w:val="Message Header"/>
    <w:basedOn w:val="Normal"/>
    <w:link w:val="MessageHeaderChar"/>
    <w:semiHidden/>
    <w:rsid w:val="00D05587"/>
    <w:pPr>
      <w:pBdr>
        <w:top w:val="single" w:sz="6" w:space="1" w:color="auto"/>
        <w:left w:val="single" w:sz="6" w:space="1" w:color="auto"/>
        <w:bottom w:val="single" w:sz="6" w:space="1" w:color="auto"/>
        <w:right w:val="single" w:sz="6" w:space="1" w:color="auto"/>
      </w:pBdr>
      <w:shd w:val="pct20" w:color="auto" w:fill="auto"/>
      <w:spacing w:after="0" w:line="240" w:lineRule="auto"/>
      <w:ind w:left="1080" w:hanging="1080"/>
    </w:pPr>
    <w:rPr>
      <w:rFonts w:ascii="Cambria" w:eastAsia="Times New Roman" w:hAnsi="Cambria" w:cs="Times New Roman"/>
      <w:szCs w:val="24"/>
      <w:lang w:val="en-US"/>
    </w:rPr>
  </w:style>
  <w:style w:type="character" w:customStyle="1" w:styleId="MessageHeaderChar">
    <w:name w:val="Message Header Char"/>
    <w:basedOn w:val="DefaultParagraphFont"/>
    <w:link w:val="MessageHeader"/>
    <w:semiHidden/>
    <w:rsid w:val="00D05587"/>
    <w:rPr>
      <w:rFonts w:ascii="Cambria" w:eastAsia="Times New Roman" w:hAnsi="Cambria" w:cs="Times New Roman"/>
      <w:szCs w:val="24"/>
      <w:shd w:val="pct20" w:color="auto" w:fill="auto"/>
      <w:lang w:val="en-US"/>
    </w:rPr>
  </w:style>
  <w:style w:type="paragraph" w:styleId="NoSpacing">
    <w:name w:val="No Spacing"/>
    <w:uiPriority w:val="1"/>
    <w:qFormat/>
    <w:rsid w:val="00D05587"/>
    <w:pPr>
      <w:spacing w:after="0" w:line="240" w:lineRule="auto"/>
    </w:pPr>
    <w:rPr>
      <w:rFonts w:eastAsia="Times New Roman" w:cs="Times New Roman"/>
      <w:szCs w:val="20"/>
      <w:lang w:val="en-US"/>
    </w:rPr>
  </w:style>
  <w:style w:type="paragraph" w:styleId="NormalWeb">
    <w:name w:val="Normal (Web)"/>
    <w:basedOn w:val="Normal"/>
    <w:uiPriority w:val="99"/>
    <w:semiHidden/>
    <w:rsid w:val="00D05587"/>
    <w:pPr>
      <w:spacing w:after="0" w:line="240" w:lineRule="auto"/>
    </w:pPr>
    <w:rPr>
      <w:rFonts w:eastAsia="Times New Roman" w:cs="Times New Roman"/>
      <w:szCs w:val="24"/>
      <w:lang w:val="en-US"/>
    </w:rPr>
  </w:style>
  <w:style w:type="paragraph" w:styleId="NormalIndent">
    <w:name w:val="Normal Indent"/>
    <w:basedOn w:val="Normal"/>
    <w:semiHidden/>
    <w:rsid w:val="00D05587"/>
    <w:pPr>
      <w:spacing w:after="0" w:line="240" w:lineRule="auto"/>
      <w:ind w:left="720"/>
    </w:pPr>
    <w:rPr>
      <w:rFonts w:eastAsia="Times New Roman" w:cs="Times New Roman"/>
      <w:szCs w:val="20"/>
      <w:lang w:val="en-US"/>
    </w:rPr>
  </w:style>
  <w:style w:type="paragraph" w:styleId="NoteHeading">
    <w:name w:val="Note Heading"/>
    <w:basedOn w:val="Normal"/>
    <w:next w:val="Normal"/>
    <w:link w:val="NoteHeadingChar"/>
    <w:semiHidden/>
    <w:rsid w:val="00D05587"/>
    <w:pPr>
      <w:spacing w:after="0" w:line="240" w:lineRule="auto"/>
    </w:pPr>
    <w:rPr>
      <w:rFonts w:eastAsia="Times New Roman" w:cs="Times New Roman"/>
      <w:szCs w:val="20"/>
      <w:lang w:val="en-US"/>
    </w:rPr>
  </w:style>
  <w:style w:type="character" w:customStyle="1" w:styleId="NoteHeadingChar">
    <w:name w:val="Note Heading Char"/>
    <w:basedOn w:val="DefaultParagraphFont"/>
    <w:link w:val="NoteHeading"/>
    <w:semiHidden/>
    <w:rsid w:val="00D05587"/>
    <w:rPr>
      <w:rFonts w:eastAsia="Times New Roman" w:cs="Times New Roman"/>
      <w:szCs w:val="20"/>
      <w:lang w:val="en-US"/>
    </w:rPr>
  </w:style>
  <w:style w:type="paragraph" w:styleId="PlainText">
    <w:name w:val="Plain Text"/>
    <w:basedOn w:val="Normal"/>
    <w:link w:val="PlainTextChar"/>
    <w:semiHidden/>
    <w:rsid w:val="00D05587"/>
    <w:pPr>
      <w:spacing w:after="0" w:line="240" w:lineRule="auto"/>
    </w:pPr>
    <w:rPr>
      <w:rFonts w:ascii="Courier New" w:eastAsia="Times New Roman" w:hAnsi="Courier New" w:cs="Courier New"/>
      <w:sz w:val="20"/>
      <w:szCs w:val="20"/>
      <w:lang w:val="en-US"/>
    </w:rPr>
  </w:style>
  <w:style w:type="character" w:customStyle="1" w:styleId="PlainTextChar">
    <w:name w:val="Plain Text Char"/>
    <w:basedOn w:val="DefaultParagraphFont"/>
    <w:link w:val="PlainText"/>
    <w:semiHidden/>
    <w:rsid w:val="00D05587"/>
    <w:rPr>
      <w:rFonts w:ascii="Courier New" w:eastAsia="Times New Roman" w:hAnsi="Courier New" w:cs="Courier New"/>
      <w:sz w:val="20"/>
      <w:szCs w:val="20"/>
      <w:lang w:val="en-US"/>
    </w:rPr>
  </w:style>
  <w:style w:type="paragraph" w:styleId="Quote">
    <w:name w:val="Quote"/>
    <w:basedOn w:val="Normal"/>
    <w:next w:val="Normal"/>
    <w:link w:val="QuoteChar"/>
    <w:uiPriority w:val="29"/>
    <w:qFormat/>
    <w:rsid w:val="00D05587"/>
    <w:pPr>
      <w:spacing w:after="0" w:line="240" w:lineRule="auto"/>
    </w:pPr>
    <w:rPr>
      <w:rFonts w:eastAsia="Times New Roman" w:cs="Times New Roman"/>
      <w:i/>
      <w:iCs/>
      <w:color w:val="000000"/>
      <w:szCs w:val="20"/>
      <w:lang w:val="en-US"/>
    </w:rPr>
  </w:style>
  <w:style w:type="character" w:customStyle="1" w:styleId="QuoteChar">
    <w:name w:val="Quote Char"/>
    <w:basedOn w:val="DefaultParagraphFont"/>
    <w:link w:val="Quote"/>
    <w:uiPriority w:val="29"/>
    <w:rsid w:val="00D05587"/>
    <w:rPr>
      <w:rFonts w:eastAsia="Times New Roman" w:cs="Times New Roman"/>
      <w:i/>
      <w:iCs/>
      <w:color w:val="000000"/>
      <w:szCs w:val="20"/>
      <w:lang w:val="en-US"/>
    </w:rPr>
  </w:style>
  <w:style w:type="paragraph" w:styleId="Salutation">
    <w:name w:val="Salutation"/>
    <w:basedOn w:val="Normal"/>
    <w:next w:val="Normal"/>
    <w:link w:val="SalutationChar"/>
    <w:semiHidden/>
    <w:rsid w:val="00D05587"/>
    <w:pPr>
      <w:spacing w:after="0" w:line="240" w:lineRule="auto"/>
    </w:pPr>
    <w:rPr>
      <w:rFonts w:eastAsia="Times New Roman" w:cs="Times New Roman"/>
      <w:szCs w:val="20"/>
      <w:lang w:val="en-US"/>
    </w:rPr>
  </w:style>
  <w:style w:type="character" w:customStyle="1" w:styleId="SalutationChar">
    <w:name w:val="Salutation Char"/>
    <w:basedOn w:val="DefaultParagraphFont"/>
    <w:link w:val="Salutation"/>
    <w:semiHidden/>
    <w:rsid w:val="00D05587"/>
    <w:rPr>
      <w:rFonts w:eastAsia="Times New Roman" w:cs="Times New Roman"/>
      <w:szCs w:val="20"/>
      <w:lang w:val="en-US"/>
    </w:rPr>
  </w:style>
  <w:style w:type="paragraph" w:styleId="Signature">
    <w:name w:val="Signature"/>
    <w:basedOn w:val="Normal"/>
    <w:link w:val="SignatureChar"/>
    <w:semiHidden/>
    <w:rsid w:val="00D05587"/>
    <w:pPr>
      <w:spacing w:after="0" w:line="240" w:lineRule="auto"/>
      <w:ind w:left="4320"/>
    </w:pPr>
    <w:rPr>
      <w:rFonts w:eastAsia="Times New Roman" w:cs="Times New Roman"/>
      <w:szCs w:val="20"/>
      <w:lang w:val="en-US"/>
    </w:rPr>
  </w:style>
  <w:style w:type="character" w:customStyle="1" w:styleId="SignatureChar">
    <w:name w:val="Signature Char"/>
    <w:basedOn w:val="DefaultParagraphFont"/>
    <w:link w:val="Signature"/>
    <w:semiHidden/>
    <w:rsid w:val="00D05587"/>
    <w:rPr>
      <w:rFonts w:eastAsia="Times New Roman" w:cs="Times New Roman"/>
      <w:szCs w:val="20"/>
      <w:lang w:val="en-US"/>
    </w:rPr>
  </w:style>
  <w:style w:type="paragraph" w:styleId="Subtitle">
    <w:name w:val="Subtitle"/>
    <w:basedOn w:val="Normal"/>
    <w:next w:val="Normal"/>
    <w:link w:val="SubtitleChar"/>
    <w:qFormat/>
    <w:rsid w:val="00D05587"/>
    <w:pPr>
      <w:spacing w:after="60" w:line="240" w:lineRule="auto"/>
      <w:jc w:val="center"/>
      <w:outlineLvl w:val="1"/>
    </w:pPr>
    <w:rPr>
      <w:rFonts w:ascii="Cambria" w:eastAsia="Times New Roman" w:hAnsi="Cambria" w:cs="Times New Roman"/>
      <w:szCs w:val="24"/>
      <w:lang w:val="en-US"/>
    </w:rPr>
  </w:style>
  <w:style w:type="character" w:customStyle="1" w:styleId="SubtitleChar">
    <w:name w:val="Subtitle Char"/>
    <w:basedOn w:val="DefaultParagraphFont"/>
    <w:link w:val="Subtitle"/>
    <w:rsid w:val="00D05587"/>
    <w:rPr>
      <w:rFonts w:ascii="Cambria" w:eastAsia="Times New Roman" w:hAnsi="Cambria" w:cs="Times New Roman"/>
      <w:szCs w:val="24"/>
      <w:lang w:val="en-US"/>
    </w:rPr>
  </w:style>
  <w:style w:type="paragraph" w:styleId="TableofAuthorities">
    <w:name w:val="table of authorities"/>
    <w:basedOn w:val="Normal"/>
    <w:next w:val="Normal"/>
    <w:semiHidden/>
    <w:rsid w:val="00D05587"/>
    <w:pPr>
      <w:spacing w:after="0" w:line="240" w:lineRule="auto"/>
      <w:ind w:left="240" w:hanging="240"/>
    </w:pPr>
    <w:rPr>
      <w:rFonts w:eastAsia="Times New Roman" w:cs="Times New Roman"/>
      <w:szCs w:val="20"/>
      <w:lang w:val="en-US"/>
    </w:rPr>
  </w:style>
  <w:style w:type="paragraph" w:styleId="TableofFigures">
    <w:name w:val="table of figures"/>
    <w:basedOn w:val="Normal"/>
    <w:next w:val="Normal"/>
    <w:semiHidden/>
    <w:rsid w:val="00D05587"/>
    <w:pPr>
      <w:spacing w:after="0" w:line="240" w:lineRule="auto"/>
    </w:pPr>
    <w:rPr>
      <w:rFonts w:eastAsia="Times New Roman" w:cs="Times New Roman"/>
      <w:szCs w:val="20"/>
      <w:lang w:val="en-US"/>
    </w:rPr>
  </w:style>
  <w:style w:type="paragraph" w:styleId="Title">
    <w:name w:val="Title"/>
    <w:basedOn w:val="Normal"/>
    <w:next w:val="Normal"/>
    <w:link w:val="TitleChar"/>
    <w:qFormat/>
    <w:rsid w:val="00D05587"/>
    <w:pPr>
      <w:spacing w:before="240" w:after="60" w:line="240" w:lineRule="auto"/>
      <w:jc w:val="center"/>
      <w:outlineLvl w:val="0"/>
    </w:pPr>
    <w:rPr>
      <w:rFonts w:ascii="Cambria" w:eastAsia="Times New Roman" w:hAnsi="Cambria" w:cs="Times New Roman"/>
      <w:b/>
      <w:bCs/>
      <w:kern w:val="28"/>
      <w:sz w:val="32"/>
      <w:szCs w:val="32"/>
      <w:lang w:val="en-US"/>
    </w:rPr>
  </w:style>
  <w:style w:type="character" w:customStyle="1" w:styleId="TitleChar">
    <w:name w:val="Title Char"/>
    <w:basedOn w:val="DefaultParagraphFont"/>
    <w:link w:val="Title"/>
    <w:rsid w:val="00D05587"/>
    <w:rPr>
      <w:rFonts w:ascii="Cambria" w:eastAsia="Times New Roman" w:hAnsi="Cambria" w:cs="Times New Roman"/>
      <w:b/>
      <w:bCs/>
      <w:kern w:val="28"/>
      <w:sz w:val="32"/>
      <w:szCs w:val="32"/>
      <w:lang w:val="en-US"/>
    </w:rPr>
  </w:style>
  <w:style w:type="paragraph" w:styleId="TOAHeading">
    <w:name w:val="toa heading"/>
    <w:basedOn w:val="Normal"/>
    <w:next w:val="Normal"/>
    <w:semiHidden/>
    <w:rsid w:val="00D05587"/>
    <w:pPr>
      <w:spacing w:before="120" w:after="0" w:line="240" w:lineRule="auto"/>
    </w:pPr>
    <w:rPr>
      <w:rFonts w:ascii="Cambria" w:eastAsia="Times New Roman" w:hAnsi="Cambria" w:cs="Times New Roman"/>
      <w:b/>
      <w:bCs/>
      <w:szCs w:val="24"/>
      <w:lang w:val="en-US"/>
    </w:rPr>
  </w:style>
  <w:style w:type="paragraph" w:styleId="TOC1">
    <w:name w:val="toc 1"/>
    <w:basedOn w:val="Normal"/>
    <w:next w:val="Normal"/>
    <w:autoRedefine/>
    <w:semiHidden/>
    <w:rsid w:val="00D05587"/>
    <w:pPr>
      <w:spacing w:after="0" w:line="240" w:lineRule="auto"/>
    </w:pPr>
    <w:rPr>
      <w:rFonts w:eastAsia="Times New Roman" w:cs="Times New Roman"/>
      <w:szCs w:val="20"/>
      <w:lang w:val="en-US"/>
    </w:rPr>
  </w:style>
  <w:style w:type="paragraph" w:styleId="TOC2">
    <w:name w:val="toc 2"/>
    <w:basedOn w:val="Normal"/>
    <w:next w:val="Normal"/>
    <w:autoRedefine/>
    <w:semiHidden/>
    <w:rsid w:val="00D05587"/>
    <w:pPr>
      <w:spacing w:after="0" w:line="240" w:lineRule="auto"/>
      <w:ind w:left="240"/>
    </w:pPr>
    <w:rPr>
      <w:rFonts w:eastAsia="Times New Roman" w:cs="Times New Roman"/>
      <w:szCs w:val="20"/>
      <w:lang w:val="en-US"/>
    </w:rPr>
  </w:style>
  <w:style w:type="paragraph" w:styleId="TOC3">
    <w:name w:val="toc 3"/>
    <w:basedOn w:val="Normal"/>
    <w:next w:val="Normal"/>
    <w:autoRedefine/>
    <w:semiHidden/>
    <w:rsid w:val="00D05587"/>
    <w:pPr>
      <w:spacing w:after="0" w:line="240" w:lineRule="auto"/>
      <w:ind w:left="480"/>
    </w:pPr>
    <w:rPr>
      <w:rFonts w:eastAsia="Times New Roman" w:cs="Times New Roman"/>
      <w:szCs w:val="20"/>
      <w:lang w:val="en-US"/>
    </w:rPr>
  </w:style>
  <w:style w:type="paragraph" w:styleId="TOC4">
    <w:name w:val="toc 4"/>
    <w:basedOn w:val="Normal"/>
    <w:next w:val="Normal"/>
    <w:autoRedefine/>
    <w:semiHidden/>
    <w:rsid w:val="00D05587"/>
    <w:pPr>
      <w:spacing w:after="0" w:line="240" w:lineRule="auto"/>
      <w:ind w:left="720"/>
    </w:pPr>
    <w:rPr>
      <w:rFonts w:eastAsia="Times New Roman" w:cs="Times New Roman"/>
      <w:szCs w:val="20"/>
      <w:lang w:val="en-US"/>
    </w:rPr>
  </w:style>
  <w:style w:type="paragraph" w:styleId="TOC5">
    <w:name w:val="toc 5"/>
    <w:basedOn w:val="Normal"/>
    <w:next w:val="Normal"/>
    <w:autoRedefine/>
    <w:semiHidden/>
    <w:rsid w:val="00D05587"/>
    <w:pPr>
      <w:spacing w:after="0" w:line="240" w:lineRule="auto"/>
      <w:ind w:left="960"/>
    </w:pPr>
    <w:rPr>
      <w:rFonts w:eastAsia="Times New Roman" w:cs="Times New Roman"/>
      <w:szCs w:val="20"/>
      <w:lang w:val="en-US"/>
    </w:rPr>
  </w:style>
  <w:style w:type="paragraph" w:styleId="TOC6">
    <w:name w:val="toc 6"/>
    <w:basedOn w:val="Normal"/>
    <w:next w:val="Normal"/>
    <w:autoRedefine/>
    <w:semiHidden/>
    <w:rsid w:val="00D05587"/>
    <w:pPr>
      <w:spacing w:after="0" w:line="240" w:lineRule="auto"/>
      <w:ind w:left="1200"/>
    </w:pPr>
    <w:rPr>
      <w:rFonts w:eastAsia="Times New Roman" w:cs="Times New Roman"/>
      <w:szCs w:val="20"/>
      <w:lang w:val="en-US"/>
    </w:rPr>
  </w:style>
  <w:style w:type="paragraph" w:styleId="TOC7">
    <w:name w:val="toc 7"/>
    <w:basedOn w:val="Normal"/>
    <w:next w:val="Normal"/>
    <w:autoRedefine/>
    <w:semiHidden/>
    <w:rsid w:val="00D05587"/>
    <w:pPr>
      <w:spacing w:after="0" w:line="240" w:lineRule="auto"/>
      <w:ind w:left="1440"/>
    </w:pPr>
    <w:rPr>
      <w:rFonts w:eastAsia="Times New Roman" w:cs="Times New Roman"/>
      <w:szCs w:val="20"/>
      <w:lang w:val="en-US"/>
    </w:rPr>
  </w:style>
  <w:style w:type="paragraph" w:styleId="TOC8">
    <w:name w:val="toc 8"/>
    <w:basedOn w:val="Normal"/>
    <w:next w:val="Normal"/>
    <w:autoRedefine/>
    <w:semiHidden/>
    <w:rsid w:val="00D05587"/>
    <w:pPr>
      <w:spacing w:after="0" w:line="240" w:lineRule="auto"/>
      <w:ind w:left="1680"/>
    </w:pPr>
    <w:rPr>
      <w:rFonts w:eastAsia="Times New Roman" w:cs="Times New Roman"/>
      <w:szCs w:val="20"/>
      <w:lang w:val="en-US"/>
    </w:rPr>
  </w:style>
  <w:style w:type="paragraph" w:styleId="TOC9">
    <w:name w:val="toc 9"/>
    <w:basedOn w:val="Normal"/>
    <w:next w:val="Normal"/>
    <w:autoRedefine/>
    <w:semiHidden/>
    <w:rsid w:val="00D05587"/>
    <w:pPr>
      <w:spacing w:after="0" w:line="240" w:lineRule="auto"/>
      <w:ind w:left="1920"/>
    </w:pPr>
    <w:rPr>
      <w:rFonts w:eastAsia="Times New Roman" w:cs="Times New Roman"/>
      <w:szCs w:val="20"/>
      <w:lang w:val="en-US"/>
    </w:rPr>
  </w:style>
  <w:style w:type="paragraph" w:styleId="TOCHeading">
    <w:name w:val="TOC Heading"/>
    <w:basedOn w:val="Heading1"/>
    <w:next w:val="Normal"/>
    <w:uiPriority w:val="39"/>
    <w:semiHidden/>
    <w:unhideWhenUsed/>
    <w:qFormat/>
    <w:rsid w:val="00D05587"/>
    <w:pPr>
      <w:outlineLvl w:val="9"/>
    </w:pPr>
    <w:rPr>
      <w:rFonts w:ascii="Cambria" w:hAnsi="Cambria"/>
      <w:sz w:val="32"/>
      <w:szCs w:val="32"/>
    </w:rPr>
  </w:style>
  <w:style w:type="character" w:styleId="Emphasis">
    <w:name w:val="Emphasis"/>
    <w:basedOn w:val="DefaultParagraphFont"/>
    <w:uiPriority w:val="20"/>
    <w:qFormat/>
    <w:rsid w:val="00D05587"/>
    <w:rPr>
      <w:i/>
      <w:iCs/>
    </w:rPr>
  </w:style>
  <w:style w:type="character" w:styleId="CommentReference">
    <w:name w:val="annotation reference"/>
    <w:basedOn w:val="DefaultParagraphFont"/>
    <w:semiHidden/>
    <w:rsid w:val="00D05587"/>
    <w:rPr>
      <w:sz w:val="16"/>
      <w:szCs w:val="16"/>
    </w:rPr>
  </w:style>
  <w:style w:type="character" w:styleId="FollowedHyperlink">
    <w:name w:val="FollowedHyperlink"/>
    <w:basedOn w:val="DefaultParagraphFont"/>
    <w:uiPriority w:val="99"/>
    <w:semiHidden/>
    <w:unhideWhenUsed/>
    <w:rsid w:val="00D0558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image" Target="media/image8.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jpeg"/><Relationship Id="rId5" Type="http://schemas.openxmlformats.org/officeDocument/2006/relationships/image" Target="media/image1.png"/><Relationship Id="rId10" Type="http://schemas.openxmlformats.org/officeDocument/2006/relationships/image" Target="media/image6.jpeg"/><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TotalTime>
  <Pages>20</Pages>
  <Words>3742</Words>
  <Characters>30315</Characters>
  <Application>Microsoft Office Word</Application>
  <DocSecurity>0</DocSecurity>
  <Lines>252</Lines>
  <Paragraphs>67</Paragraphs>
  <ScaleCrop>false</ScaleCrop>
  <Company/>
  <LinksUpToDate>false</LinksUpToDate>
  <CharactersWithSpaces>33990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 Kemppinen</dc:creator>
  <cp:keywords/>
  <dc:description/>
  <cp:lastModifiedBy>Julia Kemppinen</cp:lastModifiedBy>
  <cp:revision>14</cp:revision>
  <cp:lastPrinted>2021-11-03T13:57:00Z</cp:lastPrinted>
  <dcterms:created xsi:type="dcterms:W3CDTF">2021-11-03T13:48:00Z</dcterms:created>
  <dcterms:modified xsi:type="dcterms:W3CDTF">2022-02-01T18:12:00Z</dcterms:modified>
</cp:coreProperties>
</file>