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1F83FD1" w14:textId="77777777" w:rsidR="00452591" w:rsidRPr="00452591" w:rsidRDefault="00452591" w:rsidP="00452591">
      <w:pPr>
        <w:keepNext/>
        <w:spacing w:after="200" w:line="240" w:lineRule="auto"/>
        <w:rPr>
          <w:rFonts w:ascii="Arial" w:hAnsi="Arial" w:cs="Arial"/>
          <w:color w:val="000000" w:themeColor="text1"/>
          <w:lang w:val="en-US"/>
        </w:rPr>
      </w:pPr>
      <w:r w:rsidRPr="00452591">
        <w:rPr>
          <w:rFonts w:ascii="Arial" w:hAnsi="Arial" w:cs="Arial"/>
          <w:b/>
          <w:bCs/>
          <w:color w:val="000000" w:themeColor="text1"/>
          <w:lang w:val="en-US"/>
        </w:rPr>
        <w:t>S5 Table</w:t>
      </w:r>
      <w:r w:rsidRPr="00452591">
        <w:rPr>
          <w:rFonts w:ascii="Arial" w:hAnsi="Arial" w:cs="Arial"/>
          <w:color w:val="000000" w:themeColor="text1"/>
          <w:lang w:val="en-US"/>
        </w:rPr>
        <w:t xml:space="preserve">. </w:t>
      </w:r>
      <w:r w:rsidRPr="00452591">
        <w:rPr>
          <w:rFonts w:ascii="Arial" w:hAnsi="Arial" w:cs="Arial"/>
          <w:b/>
          <w:bCs/>
          <w:color w:val="000000" w:themeColor="text1"/>
          <w:lang w:val="en-US"/>
        </w:rPr>
        <w:t>Mean relatedness within sexes.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1437"/>
        <w:gridCol w:w="1010"/>
        <w:gridCol w:w="1011"/>
        <w:gridCol w:w="1011"/>
        <w:gridCol w:w="1792"/>
        <w:gridCol w:w="1644"/>
        <w:gridCol w:w="1455"/>
      </w:tblGrid>
      <w:tr w:rsidR="00452591" w:rsidRPr="00452591" w14:paraId="411A90B8" w14:textId="77777777" w:rsidTr="00EC3150">
        <w:trPr>
          <w:trHeight w:val="290"/>
        </w:trPr>
        <w:tc>
          <w:tcPr>
            <w:tcW w:w="76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B51D28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b/>
                <w:bCs/>
                <w:color w:val="000000"/>
                <w:lang w:val="en-US" w:eastAsia="en-GB"/>
              </w:rPr>
              <w:t>Locality</w:t>
            </w: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2C2E0B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lang w:val="en-US" w:eastAsia="en-GB"/>
              </w:rPr>
              <w:t>N</w:t>
            </w: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EF43C6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val="en-US" w:eastAsia="en-GB"/>
              </w:rPr>
            </w:pPr>
            <w:proofErr w:type="spellStart"/>
            <w:r w:rsidRPr="00452591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lang w:val="en-US" w:eastAsia="en-GB"/>
              </w:rPr>
              <w:t>N</w:t>
            </w:r>
            <w:r w:rsidRPr="00452591">
              <w:rPr>
                <w:rFonts w:ascii="Arial" w:eastAsia="Times New Roman" w:hAnsi="Arial" w:cs="Arial"/>
                <w:b/>
                <w:bCs/>
                <w:color w:val="000000"/>
                <w:vertAlign w:val="subscript"/>
                <w:lang w:val="en-US" w:eastAsia="en-GB"/>
              </w:rPr>
              <w:t>females</w:t>
            </w:r>
            <w:proofErr w:type="spellEnd"/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907CC5C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val="en-US" w:eastAsia="en-GB"/>
              </w:rPr>
            </w:pPr>
            <w:proofErr w:type="spellStart"/>
            <w:r w:rsidRPr="00452591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lang w:val="en-US" w:eastAsia="en-GB"/>
              </w:rPr>
              <w:t>N</w:t>
            </w:r>
            <w:r w:rsidRPr="00452591">
              <w:rPr>
                <w:rFonts w:ascii="Arial" w:eastAsia="Times New Roman" w:hAnsi="Arial" w:cs="Arial"/>
                <w:b/>
                <w:bCs/>
                <w:color w:val="000000"/>
                <w:vertAlign w:val="subscript"/>
                <w:lang w:val="en-US" w:eastAsia="en-GB"/>
              </w:rPr>
              <w:t>males</w:t>
            </w:r>
            <w:proofErr w:type="spellEnd"/>
          </w:p>
        </w:tc>
        <w:tc>
          <w:tcPr>
            <w:tcW w:w="95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37BF90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val="en-US" w:eastAsia="en-GB"/>
              </w:rPr>
            </w:pPr>
            <w:proofErr w:type="spellStart"/>
            <w:proofErr w:type="gramStart"/>
            <w:r w:rsidRPr="00452591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lang w:val="en-US" w:eastAsia="en-GB"/>
              </w:rPr>
              <w:t>N</w:t>
            </w:r>
            <w:r w:rsidRPr="00452591">
              <w:rPr>
                <w:rFonts w:ascii="Arial" w:eastAsia="Times New Roman" w:hAnsi="Arial" w:cs="Arial"/>
                <w:b/>
                <w:bCs/>
                <w:color w:val="000000"/>
                <w:vertAlign w:val="subscript"/>
                <w:lang w:val="en-US" w:eastAsia="en-GB"/>
              </w:rPr>
              <w:t>females</w:t>
            </w:r>
            <w:r w:rsidRPr="00452591">
              <w:rPr>
                <w:rFonts w:ascii="Arial" w:eastAsia="Times New Roman" w:hAnsi="Arial" w:cs="Arial"/>
                <w:b/>
                <w:bCs/>
                <w:color w:val="000000"/>
                <w:lang w:val="en-US" w:eastAsia="en-GB"/>
              </w:rPr>
              <w:t>:</w:t>
            </w:r>
            <w:r w:rsidRPr="00452591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lang w:val="en-US" w:eastAsia="en-GB"/>
              </w:rPr>
              <w:t>N</w:t>
            </w:r>
            <w:r w:rsidRPr="00452591">
              <w:rPr>
                <w:rFonts w:ascii="Arial" w:eastAsia="Times New Roman" w:hAnsi="Arial" w:cs="Arial"/>
                <w:b/>
                <w:bCs/>
                <w:color w:val="000000"/>
                <w:vertAlign w:val="subscript"/>
                <w:lang w:val="en-US" w:eastAsia="en-GB"/>
              </w:rPr>
              <w:t>males</w:t>
            </w:r>
            <w:proofErr w:type="spellEnd"/>
            <w:proofErr w:type="gramEnd"/>
          </w:p>
        </w:tc>
        <w:tc>
          <w:tcPr>
            <w:tcW w:w="87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4BCBE7F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b/>
                <w:bCs/>
                <w:color w:val="000000"/>
                <w:lang w:val="en-US" w:eastAsia="en-GB"/>
              </w:rPr>
              <w:t xml:space="preserve">Mean </w:t>
            </w:r>
            <w:proofErr w:type="spellStart"/>
            <w:r w:rsidRPr="00452591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lang w:val="en-US" w:eastAsia="en-GB"/>
              </w:rPr>
              <w:t>r</w:t>
            </w:r>
            <w:r w:rsidRPr="00452591">
              <w:rPr>
                <w:rFonts w:ascii="Arial" w:eastAsia="Times New Roman" w:hAnsi="Arial" w:cs="Arial"/>
                <w:b/>
                <w:bCs/>
                <w:color w:val="000000"/>
                <w:vertAlign w:val="subscript"/>
                <w:lang w:val="en-US" w:eastAsia="en-GB"/>
              </w:rPr>
              <w:t>females</w:t>
            </w:r>
            <w:proofErr w:type="spellEnd"/>
          </w:p>
        </w:tc>
        <w:tc>
          <w:tcPr>
            <w:tcW w:w="77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7E4D70B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b/>
                <w:bCs/>
                <w:color w:val="000000"/>
                <w:lang w:val="en-US" w:eastAsia="en-GB"/>
              </w:rPr>
              <w:t xml:space="preserve">Mean </w:t>
            </w:r>
            <w:proofErr w:type="spellStart"/>
            <w:r w:rsidRPr="00452591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lang w:val="en-US" w:eastAsia="en-GB"/>
              </w:rPr>
              <w:t>r</w:t>
            </w:r>
            <w:r w:rsidRPr="00452591">
              <w:rPr>
                <w:rFonts w:ascii="Arial" w:eastAsia="Times New Roman" w:hAnsi="Arial" w:cs="Arial"/>
                <w:b/>
                <w:bCs/>
                <w:color w:val="000000"/>
                <w:vertAlign w:val="subscript"/>
                <w:lang w:val="en-US" w:eastAsia="en-GB"/>
              </w:rPr>
              <w:t>males</w:t>
            </w:r>
            <w:proofErr w:type="spellEnd"/>
          </w:p>
        </w:tc>
      </w:tr>
      <w:tr w:rsidR="00452591" w:rsidRPr="00452591" w14:paraId="37D3864E" w14:textId="77777777" w:rsidTr="00EC3150">
        <w:trPr>
          <w:trHeight w:val="290"/>
        </w:trPr>
        <w:tc>
          <w:tcPr>
            <w:tcW w:w="76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2EC6E0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b/>
                <w:bCs/>
                <w:color w:val="000000"/>
                <w:lang w:val="en-US" w:eastAsia="en-GB"/>
              </w:rPr>
              <w:t>AENP</w:t>
            </w: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9045A9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color w:val="000000"/>
                <w:lang w:val="en-US" w:eastAsia="en-GB"/>
              </w:rPr>
              <w:t>79</w:t>
            </w: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CD2668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color w:val="000000"/>
                <w:lang w:val="en-US" w:eastAsia="en-GB"/>
              </w:rPr>
              <w:t>56</w:t>
            </w: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473E98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color w:val="000000"/>
                <w:lang w:val="en-US" w:eastAsia="en-GB"/>
              </w:rPr>
              <w:t>23</w:t>
            </w:r>
          </w:p>
        </w:tc>
        <w:tc>
          <w:tcPr>
            <w:tcW w:w="95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392CC1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color w:val="000000"/>
                <w:lang w:val="en-US" w:eastAsia="en-GB"/>
              </w:rPr>
              <w:t>2.43</w:t>
            </w:r>
          </w:p>
        </w:tc>
        <w:tc>
          <w:tcPr>
            <w:tcW w:w="87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76B24B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color w:val="000000"/>
                <w:lang w:val="en-US" w:eastAsia="en-GB"/>
              </w:rPr>
              <w:t>0.094</w:t>
            </w:r>
          </w:p>
        </w:tc>
        <w:tc>
          <w:tcPr>
            <w:tcW w:w="77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A2BA58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color w:val="000000"/>
                <w:lang w:val="en-US" w:eastAsia="en-GB"/>
              </w:rPr>
              <w:t>0.105</w:t>
            </w:r>
          </w:p>
        </w:tc>
      </w:tr>
      <w:tr w:rsidR="00452591" w:rsidRPr="00452591" w14:paraId="77D70CFA" w14:textId="77777777" w:rsidTr="00EC3150">
        <w:trPr>
          <w:trHeight w:val="290"/>
        </w:trPr>
        <w:tc>
          <w:tcPr>
            <w:tcW w:w="7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D42AFD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b/>
                <w:bCs/>
                <w:color w:val="000000"/>
                <w:lang w:val="en-US" w:eastAsia="en-GB"/>
              </w:rPr>
              <w:t>GNP</w:t>
            </w:r>
          </w:p>
        </w:tc>
        <w:tc>
          <w:tcPr>
            <w:tcW w:w="5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8215CA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color w:val="000000"/>
                <w:lang w:val="en-US" w:eastAsia="en-GB"/>
              </w:rPr>
              <w:t>21</w:t>
            </w:r>
          </w:p>
        </w:tc>
        <w:tc>
          <w:tcPr>
            <w:tcW w:w="5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8A8CBF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color w:val="000000"/>
                <w:lang w:val="en-US" w:eastAsia="en-GB"/>
              </w:rPr>
              <w:t>9</w:t>
            </w:r>
          </w:p>
        </w:tc>
        <w:tc>
          <w:tcPr>
            <w:tcW w:w="5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465539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color w:val="000000"/>
                <w:lang w:val="en-US" w:eastAsia="en-GB"/>
              </w:rPr>
              <w:t>12</w:t>
            </w:r>
          </w:p>
        </w:tc>
        <w:tc>
          <w:tcPr>
            <w:tcW w:w="9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4063BE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color w:val="000000"/>
                <w:lang w:val="en-US" w:eastAsia="en-GB"/>
              </w:rPr>
              <w:t>0.75</w:t>
            </w:r>
          </w:p>
        </w:tc>
        <w:tc>
          <w:tcPr>
            <w:tcW w:w="8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3F498F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color w:val="000000"/>
                <w:lang w:val="en-US" w:eastAsia="en-GB"/>
              </w:rPr>
              <w:t>0.032</w:t>
            </w:r>
          </w:p>
        </w:tc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F5F579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color w:val="000000"/>
                <w:lang w:val="en-US" w:eastAsia="en-GB"/>
              </w:rPr>
              <w:t>0.038</w:t>
            </w:r>
          </w:p>
        </w:tc>
      </w:tr>
      <w:tr w:rsidR="00452591" w:rsidRPr="00452591" w14:paraId="1D011201" w14:textId="77777777" w:rsidTr="00EC3150">
        <w:trPr>
          <w:trHeight w:val="290"/>
        </w:trPr>
        <w:tc>
          <w:tcPr>
            <w:tcW w:w="7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19D3ED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b/>
                <w:bCs/>
                <w:color w:val="000000"/>
                <w:lang w:val="en-US" w:eastAsia="en-GB"/>
              </w:rPr>
              <w:t>MNP</w:t>
            </w:r>
          </w:p>
        </w:tc>
        <w:tc>
          <w:tcPr>
            <w:tcW w:w="5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E3DD60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color w:val="000000"/>
                <w:lang w:val="en-US" w:eastAsia="en-GB"/>
              </w:rPr>
              <w:t>35</w:t>
            </w:r>
          </w:p>
        </w:tc>
        <w:tc>
          <w:tcPr>
            <w:tcW w:w="5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B08125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color w:val="000000"/>
                <w:lang w:val="en-US" w:eastAsia="en-GB"/>
              </w:rPr>
              <w:t>16</w:t>
            </w:r>
          </w:p>
        </w:tc>
        <w:tc>
          <w:tcPr>
            <w:tcW w:w="5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57370B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color w:val="000000"/>
                <w:lang w:val="en-US" w:eastAsia="en-GB"/>
              </w:rPr>
              <w:t>19</w:t>
            </w:r>
          </w:p>
        </w:tc>
        <w:tc>
          <w:tcPr>
            <w:tcW w:w="9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E76939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color w:val="000000"/>
                <w:lang w:val="en-US" w:eastAsia="en-GB"/>
              </w:rPr>
              <w:t>0.84</w:t>
            </w:r>
          </w:p>
        </w:tc>
        <w:tc>
          <w:tcPr>
            <w:tcW w:w="8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BCB3CF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color w:val="000000"/>
                <w:lang w:val="en-US" w:eastAsia="en-GB"/>
              </w:rPr>
              <w:t>0.055</w:t>
            </w:r>
          </w:p>
        </w:tc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4AC8AB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color w:val="000000"/>
                <w:lang w:val="en-US" w:eastAsia="en-GB"/>
              </w:rPr>
              <w:t>0.058</w:t>
            </w:r>
          </w:p>
        </w:tc>
      </w:tr>
      <w:tr w:rsidR="00452591" w:rsidRPr="00452591" w14:paraId="73A37D32" w14:textId="77777777" w:rsidTr="00EC3150">
        <w:trPr>
          <w:trHeight w:val="290"/>
        </w:trPr>
        <w:tc>
          <w:tcPr>
            <w:tcW w:w="7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1C6796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b/>
                <w:bCs/>
                <w:color w:val="000000"/>
                <w:lang w:val="en-US" w:eastAsia="en-GB"/>
              </w:rPr>
              <w:t>WPP</w:t>
            </w:r>
          </w:p>
        </w:tc>
        <w:tc>
          <w:tcPr>
            <w:tcW w:w="5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BEBA4F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color w:val="000000"/>
                <w:lang w:val="en-US" w:eastAsia="en-GB"/>
              </w:rPr>
              <w:t>95</w:t>
            </w:r>
          </w:p>
        </w:tc>
        <w:tc>
          <w:tcPr>
            <w:tcW w:w="5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FE5A38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color w:val="000000"/>
                <w:lang w:val="en-US" w:eastAsia="en-GB"/>
              </w:rPr>
              <w:t>52</w:t>
            </w:r>
          </w:p>
        </w:tc>
        <w:tc>
          <w:tcPr>
            <w:tcW w:w="5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D7D0F1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color w:val="000000"/>
                <w:lang w:val="en-US" w:eastAsia="en-GB"/>
              </w:rPr>
              <w:t>43</w:t>
            </w:r>
          </w:p>
        </w:tc>
        <w:tc>
          <w:tcPr>
            <w:tcW w:w="9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7762AC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color w:val="000000"/>
                <w:lang w:val="en-US" w:eastAsia="en-GB"/>
              </w:rPr>
              <w:t>1.21</w:t>
            </w:r>
          </w:p>
        </w:tc>
        <w:tc>
          <w:tcPr>
            <w:tcW w:w="8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11585F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color w:val="000000"/>
                <w:lang w:val="en-US" w:eastAsia="en-GB"/>
              </w:rPr>
              <w:t>0.070</w:t>
            </w:r>
          </w:p>
        </w:tc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77FFF8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color w:val="000000"/>
                <w:lang w:val="en-US" w:eastAsia="en-GB"/>
              </w:rPr>
              <w:t>0.084</w:t>
            </w:r>
          </w:p>
        </w:tc>
      </w:tr>
      <w:tr w:rsidR="00452591" w:rsidRPr="00452591" w14:paraId="3A57C349" w14:textId="77777777" w:rsidTr="00EC3150">
        <w:trPr>
          <w:trHeight w:val="290"/>
        </w:trPr>
        <w:tc>
          <w:tcPr>
            <w:tcW w:w="7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06D888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b/>
                <w:bCs/>
                <w:color w:val="000000"/>
                <w:lang w:val="en-US" w:eastAsia="en-GB"/>
              </w:rPr>
              <w:t>P001</w:t>
            </w:r>
          </w:p>
        </w:tc>
        <w:tc>
          <w:tcPr>
            <w:tcW w:w="5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ADB80B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color w:val="000000"/>
                <w:lang w:val="en-US" w:eastAsia="en-GB"/>
              </w:rPr>
              <w:t>152</w:t>
            </w:r>
          </w:p>
        </w:tc>
        <w:tc>
          <w:tcPr>
            <w:tcW w:w="5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7A4149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color w:val="000000"/>
                <w:lang w:val="en-US" w:eastAsia="en-GB"/>
              </w:rPr>
              <w:t>85</w:t>
            </w:r>
          </w:p>
        </w:tc>
        <w:tc>
          <w:tcPr>
            <w:tcW w:w="5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274557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color w:val="000000"/>
                <w:lang w:val="en-US" w:eastAsia="en-GB"/>
              </w:rPr>
              <w:t>67</w:t>
            </w:r>
          </w:p>
        </w:tc>
        <w:tc>
          <w:tcPr>
            <w:tcW w:w="9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9C00CF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color w:val="000000"/>
                <w:lang w:val="en-US" w:eastAsia="en-GB"/>
              </w:rPr>
              <w:t>1.27</w:t>
            </w:r>
          </w:p>
        </w:tc>
        <w:tc>
          <w:tcPr>
            <w:tcW w:w="8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D7D5BF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color w:val="000000"/>
                <w:lang w:val="en-US" w:eastAsia="en-GB"/>
              </w:rPr>
              <w:t>0.071</w:t>
            </w:r>
          </w:p>
        </w:tc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2FE458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color w:val="000000"/>
                <w:lang w:val="en-US" w:eastAsia="en-GB"/>
              </w:rPr>
              <w:t>0.086</w:t>
            </w:r>
          </w:p>
        </w:tc>
      </w:tr>
      <w:tr w:rsidR="00452591" w:rsidRPr="00452591" w14:paraId="3FF5272D" w14:textId="77777777" w:rsidTr="00EC3150">
        <w:trPr>
          <w:trHeight w:val="290"/>
        </w:trPr>
        <w:tc>
          <w:tcPr>
            <w:tcW w:w="7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EB8DA7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b/>
                <w:bCs/>
                <w:color w:val="000000"/>
                <w:lang w:val="en-US" w:eastAsia="en-GB"/>
              </w:rPr>
              <w:t>P002</w:t>
            </w:r>
          </w:p>
        </w:tc>
        <w:tc>
          <w:tcPr>
            <w:tcW w:w="5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A61A1C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color w:val="000000"/>
                <w:lang w:val="en-US" w:eastAsia="en-GB"/>
              </w:rPr>
              <w:t>306</w:t>
            </w:r>
          </w:p>
        </w:tc>
        <w:tc>
          <w:tcPr>
            <w:tcW w:w="5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4460DE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color w:val="000000"/>
                <w:lang w:val="en-US" w:eastAsia="en-GB"/>
              </w:rPr>
              <w:t>186</w:t>
            </w:r>
          </w:p>
        </w:tc>
        <w:tc>
          <w:tcPr>
            <w:tcW w:w="5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44DD11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color w:val="000000"/>
                <w:lang w:val="en-US" w:eastAsia="en-GB"/>
              </w:rPr>
              <w:t>120</w:t>
            </w:r>
          </w:p>
        </w:tc>
        <w:tc>
          <w:tcPr>
            <w:tcW w:w="9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E1CCC4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color w:val="000000"/>
                <w:lang w:val="en-US" w:eastAsia="en-GB"/>
              </w:rPr>
              <w:t>1.55</w:t>
            </w:r>
          </w:p>
        </w:tc>
        <w:tc>
          <w:tcPr>
            <w:tcW w:w="8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792AC8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color w:val="000000"/>
                <w:lang w:val="en-US" w:eastAsia="en-GB"/>
              </w:rPr>
              <w:t>0.071</w:t>
            </w:r>
          </w:p>
        </w:tc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6B219D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color w:val="000000"/>
                <w:lang w:val="en-US" w:eastAsia="en-GB"/>
              </w:rPr>
              <w:t>0.077</w:t>
            </w:r>
          </w:p>
        </w:tc>
      </w:tr>
      <w:tr w:rsidR="00452591" w:rsidRPr="00452591" w14:paraId="788B65C0" w14:textId="77777777" w:rsidTr="00EC3150">
        <w:trPr>
          <w:trHeight w:val="290"/>
        </w:trPr>
        <w:tc>
          <w:tcPr>
            <w:tcW w:w="7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ECCA75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b/>
                <w:bCs/>
                <w:color w:val="000000"/>
                <w:lang w:val="en-US" w:eastAsia="en-GB"/>
              </w:rPr>
              <w:t>P003</w:t>
            </w:r>
          </w:p>
        </w:tc>
        <w:tc>
          <w:tcPr>
            <w:tcW w:w="5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1FAD91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color w:val="000000"/>
                <w:lang w:val="en-US" w:eastAsia="en-GB"/>
              </w:rPr>
              <w:t>21</w:t>
            </w:r>
          </w:p>
        </w:tc>
        <w:tc>
          <w:tcPr>
            <w:tcW w:w="5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525CF5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color w:val="000000"/>
                <w:lang w:val="en-US" w:eastAsia="en-GB"/>
              </w:rPr>
              <w:t>9</w:t>
            </w:r>
          </w:p>
        </w:tc>
        <w:tc>
          <w:tcPr>
            <w:tcW w:w="5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C4EF34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color w:val="000000"/>
                <w:lang w:val="en-US" w:eastAsia="en-GB"/>
              </w:rPr>
              <w:t>12</w:t>
            </w:r>
          </w:p>
        </w:tc>
        <w:tc>
          <w:tcPr>
            <w:tcW w:w="9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1993AD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color w:val="000000"/>
                <w:lang w:val="en-US" w:eastAsia="en-GB"/>
              </w:rPr>
              <w:t>0.75</w:t>
            </w:r>
          </w:p>
        </w:tc>
        <w:tc>
          <w:tcPr>
            <w:tcW w:w="8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43425F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color w:val="000000"/>
                <w:lang w:val="en-US" w:eastAsia="en-GB"/>
              </w:rPr>
              <w:t>0.158</w:t>
            </w:r>
          </w:p>
        </w:tc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55E6FE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color w:val="000000"/>
                <w:lang w:val="en-US" w:eastAsia="en-GB"/>
              </w:rPr>
              <w:t>0.095</w:t>
            </w:r>
          </w:p>
        </w:tc>
      </w:tr>
      <w:tr w:rsidR="00452591" w:rsidRPr="00452591" w14:paraId="5A5B9A5A" w14:textId="77777777" w:rsidTr="00EC3150">
        <w:trPr>
          <w:trHeight w:val="290"/>
        </w:trPr>
        <w:tc>
          <w:tcPr>
            <w:tcW w:w="7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CB81E5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b/>
                <w:bCs/>
                <w:color w:val="000000"/>
                <w:lang w:val="en-US" w:eastAsia="en-GB"/>
              </w:rPr>
              <w:t>P004</w:t>
            </w:r>
          </w:p>
        </w:tc>
        <w:tc>
          <w:tcPr>
            <w:tcW w:w="5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42ED82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color w:val="000000"/>
                <w:lang w:val="en-US" w:eastAsia="en-GB"/>
              </w:rPr>
              <w:t>261</w:t>
            </w:r>
          </w:p>
        </w:tc>
        <w:tc>
          <w:tcPr>
            <w:tcW w:w="5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9E5A5C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color w:val="000000"/>
                <w:lang w:val="en-US" w:eastAsia="en-GB"/>
              </w:rPr>
              <w:t>142</w:t>
            </w:r>
          </w:p>
        </w:tc>
        <w:tc>
          <w:tcPr>
            <w:tcW w:w="5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FD55DD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color w:val="000000"/>
                <w:lang w:val="en-US" w:eastAsia="en-GB"/>
              </w:rPr>
              <w:t>119</w:t>
            </w:r>
          </w:p>
        </w:tc>
        <w:tc>
          <w:tcPr>
            <w:tcW w:w="9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D3BBFB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color w:val="000000"/>
                <w:lang w:val="en-US" w:eastAsia="en-GB"/>
              </w:rPr>
              <w:t>1.19</w:t>
            </w:r>
          </w:p>
        </w:tc>
        <w:tc>
          <w:tcPr>
            <w:tcW w:w="8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DF449C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color w:val="000000"/>
                <w:lang w:val="en-US" w:eastAsia="en-GB"/>
              </w:rPr>
              <w:t>0.080</w:t>
            </w:r>
          </w:p>
        </w:tc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57BF87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color w:val="000000"/>
                <w:lang w:val="en-US" w:eastAsia="en-GB"/>
              </w:rPr>
              <w:t>0.082</w:t>
            </w:r>
          </w:p>
        </w:tc>
      </w:tr>
      <w:tr w:rsidR="00452591" w:rsidRPr="00452591" w14:paraId="450323F3" w14:textId="77777777" w:rsidTr="00EC3150">
        <w:trPr>
          <w:trHeight w:val="290"/>
        </w:trPr>
        <w:tc>
          <w:tcPr>
            <w:tcW w:w="7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3D464A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b/>
                <w:bCs/>
                <w:color w:val="000000"/>
                <w:lang w:val="en-US" w:eastAsia="en-GB"/>
              </w:rPr>
              <w:t>P005</w:t>
            </w:r>
          </w:p>
        </w:tc>
        <w:tc>
          <w:tcPr>
            <w:tcW w:w="5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BE4552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color w:val="000000"/>
                <w:lang w:val="en-US" w:eastAsia="en-GB"/>
              </w:rPr>
              <w:t>57</w:t>
            </w:r>
          </w:p>
        </w:tc>
        <w:tc>
          <w:tcPr>
            <w:tcW w:w="5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763CB9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color w:val="000000"/>
                <w:lang w:val="en-US" w:eastAsia="en-GB"/>
              </w:rPr>
              <w:t>37</w:t>
            </w:r>
          </w:p>
        </w:tc>
        <w:tc>
          <w:tcPr>
            <w:tcW w:w="5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044832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color w:val="000000"/>
                <w:lang w:val="en-US" w:eastAsia="en-GB"/>
              </w:rPr>
              <w:t>20</w:t>
            </w:r>
          </w:p>
        </w:tc>
        <w:tc>
          <w:tcPr>
            <w:tcW w:w="9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52687A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color w:val="000000"/>
                <w:lang w:val="en-US" w:eastAsia="en-GB"/>
              </w:rPr>
              <w:t>1.85</w:t>
            </w:r>
          </w:p>
        </w:tc>
        <w:tc>
          <w:tcPr>
            <w:tcW w:w="8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7EE0A5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color w:val="000000"/>
                <w:lang w:val="en-US" w:eastAsia="en-GB"/>
              </w:rPr>
              <w:t>0.068</w:t>
            </w:r>
          </w:p>
        </w:tc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7CE8FE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color w:val="000000"/>
                <w:lang w:val="en-US" w:eastAsia="en-GB"/>
              </w:rPr>
              <w:t>0.080</w:t>
            </w:r>
          </w:p>
        </w:tc>
      </w:tr>
      <w:tr w:rsidR="00452591" w:rsidRPr="00452591" w14:paraId="0075F03F" w14:textId="77777777" w:rsidTr="00EC3150">
        <w:trPr>
          <w:trHeight w:val="290"/>
        </w:trPr>
        <w:tc>
          <w:tcPr>
            <w:tcW w:w="7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870CA7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b/>
                <w:bCs/>
                <w:color w:val="000000"/>
                <w:lang w:val="en-US" w:eastAsia="en-GB"/>
              </w:rPr>
              <w:t>P006</w:t>
            </w:r>
          </w:p>
        </w:tc>
        <w:tc>
          <w:tcPr>
            <w:tcW w:w="5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FD214E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color w:val="000000"/>
                <w:lang w:val="en-US" w:eastAsia="en-GB"/>
              </w:rPr>
              <w:t>164</w:t>
            </w:r>
          </w:p>
        </w:tc>
        <w:tc>
          <w:tcPr>
            <w:tcW w:w="5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F3A7D7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color w:val="000000"/>
                <w:lang w:val="en-US" w:eastAsia="en-GB"/>
              </w:rPr>
              <w:t>109</w:t>
            </w:r>
          </w:p>
        </w:tc>
        <w:tc>
          <w:tcPr>
            <w:tcW w:w="5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7AE2B5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color w:val="000000"/>
                <w:lang w:val="en-US" w:eastAsia="en-GB"/>
              </w:rPr>
              <w:t>55</w:t>
            </w:r>
          </w:p>
        </w:tc>
        <w:tc>
          <w:tcPr>
            <w:tcW w:w="9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582069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color w:val="000000"/>
                <w:lang w:val="en-US" w:eastAsia="en-GB"/>
              </w:rPr>
              <w:t>1.98</w:t>
            </w:r>
          </w:p>
        </w:tc>
        <w:tc>
          <w:tcPr>
            <w:tcW w:w="8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E009C7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color w:val="000000"/>
                <w:lang w:val="en-US" w:eastAsia="en-GB"/>
              </w:rPr>
              <w:t>0.065</w:t>
            </w:r>
          </w:p>
        </w:tc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E3E285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color w:val="000000"/>
                <w:lang w:val="en-US" w:eastAsia="en-GB"/>
              </w:rPr>
              <w:t>0.072</w:t>
            </w:r>
          </w:p>
        </w:tc>
      </w:tr>
      <w:tr w:rsidR="00452591" w:rsidRPr="00452591" w14:paraId="503E7E42" w14:textId="77777777" w:rsidTr="00EC3150">
        <w:trPr>
          <w:trHeight w:val="290"/>
        </w:trPr>
        <w:tc>
          <w:tcPr>
            <w:tcW w:w="7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8E51E4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b/>
                <w:bCs/>
                <w:color w:val="000000"/>
                <w:lang w:val="en-US" w:eastAsia="en-GB"/>
              </w:rPr>
              <w:t>P007</w:t>
            </w:r>
          </w:p>
        </w:tc>
        <w:tc>
          <w:tcPr>
            <w:tcW w:w="5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E869BA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color w:val="000000"/>
                <w:lang w:val="en-US" w:eastAsia="en-GB"/>
              </w:rPr>
              <w:t>17</w:t>
            </w:r>
          </w:p>
        </w:tc>
        <w:tc>
          <w:tcPr>
            <w:tcW w:w="5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2CD7F8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color w:val="000000"/>
                <w:lang w:val="en-US" w:eastAsia="en-GB"/>
              </w:rPr>
              <w:t>15</w:t>
            </w:r>
          </w:p>
        </w:tc>
        <w:tc>
          <w:tcPr>
            <w:tcW w:w="5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65FEF0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color w:val="000000"/>
                <w:lang w:val="en-US" w:eastAsia="en-GB"/>
              </w:rPr>
              <w:t>2</w:t>
            </w:r>
          </w:p>
        </w:tc>
        <w:tc>
          <w:tcPr>
            <w:tcW w:w="9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F21FB8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color w:val="000000"/>
                <w:lang w:val="en-US" w:eastAsia="en-GB"/>
              </w:rPr>
              <w:t>7.50</w:t>
            </w:r>
          </w:p>
        </w:tc>
        <w:tc>
          <w:tcPr>
            <w:tcW w:w="8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B7AA37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color w:val="000000"/>
                <w:lang w:val="en-US" w:eastAsia="en-GB"/>
              </w:rPr>
              <w:t>0.071</w:t>
            </w:r>
          </w:p>
        </w:tc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09C7B0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color w:val="000000"/>
                <w:lang w:val="en-US" w:eastAsia="en-GB"/>
              </w:rPr>
              <w:t>0.240</w:t>
            </w:r>
          </w:p>
        </w:tc>
      </w:tr>
      <w:tr w:rsidR="00452591" w:rsidRPr="00452591" w14:paraId="26A1ECB0" w14:textId="77777777" w:rsidTr="00EC3150">
        <w:trPr>
          <w:trHeight w:val="290"/>
        </w:trPr>
        <w:tc>
          <w:tcPr>
            <w:tcW w:w="7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7E8338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b/>
                <w:bCs/>
                <w:color w:val="000000"/>
                <w:lang w:val="en-US" w:eastAsia="en-GB"/>
              </w:rPr>
              <w:t>P008</w:t>
            </w:r>
          </w:p>
        </w:tc>
        <w:tc>
          <w:tcPr>
            <w:tcW w:w="5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7CBBA1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color w:val="000000"/>
                <w:lang w:val="en-US" w:eastAsia="en-GB"/>
              </w:rPr>
              <w:t>54</w:t>
            </w:r>
          </w:p>
        </w:tc>
        <w:tc>
          <w:tcPr>
            <w:tcW w:w="5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3709D8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color w:val="000000"/>
                <w:lang w:val="en-US" w:eastAsia="en-GB"/>
              </w:rPr>
              <w:t>41</w:t>
            </w:r>
          </w:p>
        </w:tc>
        <w:tc>
          <w:tcPr>
            <w:tcW w:w="5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819523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color w:val="000000"/>
                <w:lang w:val="en-US" w:eastAsia="en-GB"/>
              </w:rPr>
              <w:t>13</w:t>
            </w:r>
          </w:p>
        </w:tc>
        <w:tc>
          <w:tcPr>
            <w:tcW w:w="9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43283F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color w:val="000000"/>
                <w:lang w:val="en-US" w:eastAsia="en-GB"/>
              </w:rPr>
              <w:t>3.15</w:t>
            </w:r>
          </w:p>
        </w:tc>
        <w:tc>
          <w:tcPr>
            <w:tcW w:w="8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6BCC21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color w:val="000000"/>
                <w:lang w:val="en-US" w:eastAsia="en-GB"/>
              </w:rPr>
              <w:t>0.062</w:t>
            </w:r>
          </w:p>
        </w:tc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83069F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color w:val="000000"/>
                <w:lang w:val="en-US" w:eastAsia="en-GB"/>
              </w:rPr>
              <w:t>0.114</w:t>
            </w:r>
          </w:p>
        </w:tc>
      </w:tr>
      <w:tr w:rsidR="00452591" w:rsidRPr="00452591" w14:paraId="4776271B" w14:textId="77777777" w:rsidTr="00EC3150">
        <w:trPr>
          <w:trHeight w:val="290"/>
        </w:trPr>
        <w:tc>
          <w:tcPr>
            <w:tcW w:w="7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01D735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b/>
                <w:bCs/>
                <w:color w:val="000000"/>
                <w:lang w:val="en-US" w:eastAsia="en-GB"/>
              </w:rPr>
              <w:t>P009</w:t>
            </w:r>
          </w:p>
        </w:tc>
        <w:tc>
          <w:tcPr>
            <w:tcW w:w="5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A9D9BB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color w:val="000000"/>
                <w:lang w:val="en-US" w:eastAsia="en-GB"/>
              </w:rPr>
              <w:t>99</w:t>
            </w:r>
          </w:p>
        </w:tc>
        <w:tc>
          <w:tcPr>
            <w:tcW w:w="5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12ADBB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color w:val="000000"/>
                <w:lang w:val="en-US" w:eastAsia="en-GB"/>
              </w:rPr>
              <w:t>60</w:t>
            </w:r>
          </w:p>
        </w:tc>
        <w:tc>
          <w:tcPr>
            <w:tcW w:w="5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9FADC2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color w:val="000000"/>
                <w:lang w:val="en-US" w:eastAsia="en-GB"/>
              </w:rPr>
              <w:t>39</w:t>
            </w:r>
          </w:p>
        </w:tc>
        <w:tc>
          <w:tcPr>
            <w:tcW w:w="9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D9C89C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color w:val="000000"/>
                <w:lang w:val="en-US" w:eastAsia="en-GB"/>
              </w:rPr>
              <w:t>1.54</w:t>
            </w:r>
          </w:p>
        </w:tc>
        <w:tc>
          <w:tcPr>
            <w:tcW w:w="8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F20069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color w:val="000000"/>
                <w:lang w:val="en-US" w:eastAsia="en-GB"/>
              </w:rPr>
              <w:t>0.067</w:t>
            </w:r>
          </w:p>
        </w:tc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0679A9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color w:val="000000"/>
                <w:lang w:val="en-US" w:eastAsia="en-GB"/>
              </w:rPr>
              <w:t>0.102</w:t>
            </w:r>
          </w:p>
        </w:tc>
      </w:tr>
      <w:tr w:rsidR="00452591" w:rsidRPr="00452591" w14:paraId="66AB4517" w14:textId="77777777" w:rsidTr="00EC3150">
        <w:trPr>
          <w:trHeight w:val="290"/>
        </w:trPr>
        <w:tc>
          <w:tcPr>
            <w:tcW w:w="7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C70111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b/>
                <w:bCs/>
                <w:color w:val="000000"/>
                <w:lang w:val="en-US" w:eastAsia="en-GB"/>
              </w:rPr>
              <w:t>P010</w:t>
            </w:r>
          </w:p>
        </w:tc>
        <w:tc>
          <w:tcPr>
            <w:tcW w:w="5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809CE0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color w:val="000000"/>
                <w:lang w:val="en-US" w:eastAsia="en-GB"/>
              </w:rPr>
              <w:t>35</w:t>
            </w:r>
          </w:p>
        </w:tc>
        <w:tc>
          <w:tcPr>
            <w:tcW w:w="5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0F23F3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color w:val="000000"/>
                <w:lang w:val="en-US" w:eastAsia="en-GB"/>
              </w:rPr>
              <w:t>34</w:t>
            </w:r>
          </w:p>
        </w:tc>
        <w:tc>
          <w:tcPr>
            <w:tcW w:w="5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E314AB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color w:val="000000"/>
                <w:lang w:val="en-US" w:eastAsia="en-GB"/>
              </w:rPr>
              <w:t>1</w:t>
            </w:r>
          </w:p>
        </w:tc>
        <w:tc>
          <w:tcPr>
            <w:tcW w:w="9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9CB379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color w:val="000000"/>
                <w:lang w:val="en-US" w:eastAsia="en-GB"/>
              </w:rPr>
              <w:t>34.0</w:t>
            </w:r>
          </w:p>
        </w:tc>
        <w:tc>
          <w:tcPr>
            <w:tcW w:w="8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9DEA24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color w:val="000000"/>
                <w:lang w:val="en-US" w:eastAsia="en-GB"/>
              </w:rPr>
              <w:t>0.075</w:t>
            </w:r>
          </w:p>
        </w:tc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2C6854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color w:val="000000"/>
                <w:lang w:val="en-US" w:eastAsia="en-GB"/>
              </w:rPr>
              <w:t>NA</w:t>
            </w:r>
          </w:p>
        </w:tc>
      </w:tr>
      <w:tr w:rsidR="00452591" w:rsidRPr="00452591" w14:paraId="14FB20C4" w14:textId="77777777" w:rsidTr="00EC3150">
        <w:trPr>
          <w:trHeight w:val="290"/>
        </w:trPr>
        <w:tc>
          <w:tcPr>
            <w:tcW w:w="7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8676D2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b/>
                <w:bCs/>
                <w:color w:val="000000"/>
                <w:lang w:val="en-US" w:eastAsia="en-GB"/>
              </w:rPr>
              <w:t>P011</w:t>
            </w:r>
          </w:p>
        </w:tc>
        <w:tc>
          <w:tcPr>
            <w:tcW w:w="5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892C9B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color w:val="000000"/>
                <w:lang w:val="en-US" w:eastAsia="en-GB"/>
              </w:rPr>
              <w:t>22</w:t>
            </w:r>
          </w:p>
        </w:tc>
        <w:tc>
          <w:tcPr>
            <w:tcW w:w="5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8119BC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color w:val="000000"/>
                <w:lang w:val="en-US" w:eastAsia="en-GB"/>
              </w:rPr>
              <w:t>14</w:t>
            </w:r>
          </w:p>
        </w:tc>
        <w:tc>
          <w:tcPr>
            <w:tcW w:w="5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C542ED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color w:val="000000"/>
                <w:lang w:val="en-US" w:eastAsia="en-GB"/>
              </w:rPr>
              <w:t>8</w:t>
            </w:r>
          </w:p>
        </w:tc>
        <w:tc>
          <w:tcPr>
            <w:tcW w:w="9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A53ADE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color w:val="000000"/>
                <w:lang w:val="en-US" w:eastAsia="en-GB"/>
              </w:rPr>
              <w:t>1.75</w:t>
            </w:r>
          </w:p>
        </w:tc>
        <w:tc>
          <w:tcPr>
            <w:tcW w:w="8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D0160B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color w:val="000000"/>
                <w:lang w:val="en-US" w:eastAsia="en-GB"/>
              </w:rPr>
              <w:t>0.083</w:t>
            </w:r>
          </w:p>
        </w:tc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EA563D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color w:val="000000"/>
                <w:lang w:val="en-US" w:eastAsia="en-GB"/>
              </w:rPr>
              <w:t>0.046</w:t>
            </w:r>
          </w:p>
        </w:tc>
      </w:tr>
      <w:tr w:rsidR="00452591" w:rsidRPr="00452591" w14:paraId="5834580E" w14:textId="77777777" w:rsidTr="00EC3150">
        <w:trPr>
          <w:trHeight w:val="290"/>
        </w:trPr>
        <w:tc>
          <w:tcPr>
            <w:tcW w:w="76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124BCB0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b/>
                <w:bCs/>
                <w:color w:val="000000"/>
                <w:lang w:val="en-US" w:eastAsia="en-GB"/>
              </w:rPr>
              <w:t>P012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674D9D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color w:val="000000"/>
                <w:lang w:val="en-US" w:eastAsia="en-GB"/>
              </w:rPr>
              <w:t>37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1985E6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color w:val="000000"/>
                <w:lang w:val="en-US" w:eastAsia="en-GB"/>
              </w:rPr>
              <w:t>27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D328791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color w:val="000000"/>
                <w:lang w:val="en-US" w:eastAsia="en-GB"/>
              </w:rPr>
              <w:t>10</w:t>
            </w:r>
          </w:p>
        </w:tc>
        <w:tc>
          <w:tcPr>
            <w:tcW w:w="95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87BCA9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color w:val="000000"/>
                <w:lang w:val="en-US" w:eastAsia="en-GB"/>
              </w:rPr>
              <w:t>2.70</w:t>
            </w:r>
          </w:p>
        </w:tc>
        <w:tc>
          <w:tcPr>
            <w:tcW w:w="87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5D8A51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color w:val="000000"/>
                <w:lang w:val="en-US" w:eastAsia="en-GB"/>
              </w:rPr>
              <w:t>0.056</w:t>
            </w: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9026FB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color w:val="000000"/>
                <w:lang w:val="en-US" w:eastAsia="en-GB"/>
              </w:rPr>
              <w:t>0.116</w:t>
            </w:r>
          </w:p>
        </w:tc>
      </w:tr>
      <w:tr w:rsidR="00452591" w:rsidRPr="00452591" w14:paraId="1FBF54AA" w14:textId="77777777" w:rsidTr="00EC3150">
        <w:trPr>
          <w:trHeight w:val="290"/>
        </w:trPr>
        <w:tc>
          <w:tcPr>
            <w:tcW w:w="76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B22E813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b/>
                <w:bCs/>
                <w:color w:val="000000"/>
                <w:lang w:val="en-US" w:eastAsia="en-GB"/>
              </w:rPr>
              <w:t>Total/</w:t>
            </w:r>
            <w:r w:rsidRPr="00452591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lang w:val="en-US" w:eastAsia="en-GB"/>
              </w:rPr>
              <w:t>Mean</w:t>
            </w: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2E1CAF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color w:val="000000"/>
                <w:lang w:val="en-US" w:eastAsia="en-GB"/>
              </w:rPr>
              <w:t>1455*</w:t>
            </w: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50F421C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color w:val="000000"/>
                <w:lang w:val="en-US" w:eastAsia="en-GB"/>
              </w:rPr>
              <w:t>892</w:t>
            </w: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681285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color w:val="000000"/>
                <w:lang w:val="en-US" w:eastAsia="en-GB"/>
              </w:rPr>
              <w:t>563</w:t>
            </w:r>
          </w:p>
        </w:tc>
        <w:tc>
          <w:tcPr>
            <w:tcW w:w="95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49B7D2A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i/>
                <w:iCs/>
                <w:color w:val="000000"/>
                <w:lang w:val="en-US" w:eastAsia="en-GB"/>
              </w:rPr>
              <w:t>1.58</w:t>
            </w:r>
          </w:p>
        </w:tc>
        <w:tc>
          <w:tcPr>
            <w:tcW w:w="87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1D900B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i/>
                <w:iCs/>
                <w:color w:val="000000"/>
                <w:lang w:val="en-US" w:eastAsia="en-GB"/>
              </w:rPr>
              <w:t>0.074</w:t>
            </w:r>
          </w:p>
        </w:tc>
        <w:tc>
          <w:tcPr>
            <w:tcW w:w="77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2BE365" w14:textId="77777777" w:rsidR="00452591" w:rsidRPr="00452591" w:rsidRDefault="00452591" w:rsidP="00452591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  <w:lang w:val="en-US" w:eastAsia="en-GB"/>
              </w:rPr>
            </w:pPr>
            <w:r w:rsidRPr="00452591">
              <w:rPr>
                <w:rFonts w:ascii="Arial" w:eastAsia="Times New Roman" w:hAnsi="Arial" w:cs="Arial"/>
                <w:i/>
                <w:iCs/>
                <w:color w:val="000000"/>
                <w:lang w:val="en-US" w:eastAsia="en-GB"/>
              </w:rPr>
              <w:t>0.093</w:t>
            </w:r>
          </w:p>
        </w:tc>
      </w:tr>
    </w:tbl>
    <w:p w14:paraId="5F55CCDC" w14:textId="0A1FAF5D" w:rsidR="00462128" w:rsidRDefault="00452591">
      <w:r w:rsidRPr="00452591">
        <w:rPr>
          <w:rFonts w:ascii="Arial" w:hAnsi="Arial" w:cs="Arial"/>
          <w:i/>
          <w:iCs/>
          <w:sz w:val="20"/>
          <w:szCs w:val="20"/>
          <w:lang w:val="en-US"/>
        </w:rPr>
        <w:t>N</w:t>
      </w:r>
      <w:r w:rsidRPr="00452591">
        <w:rPr>
          <w:rFonts w:ascii="Arial" w:hAnsi="Arial" w:cs="Arial"/>
          <w:sz w:val="20"/>
          <w:szCs w:val="20"/>
          <w:lang w:val="en-US"/>
        </w:rPr>
        <w:t xml:space="preserve">: Sample size, </w:t>
      </w:r>
      <w:proofErr w:type="spellStart"/>
      <w:r w:rsidRPr="00452591">
        <w:rPr>
          <w:rFonts w:ascii="Arial" w:hAnsi="Arial" w:cs="Arial"/>
          <w:i/>
          <w:iCs/>
          <w:sz w:val="20"/>
          <w:szCs w:val="20"/>
          <w:lang w:val="en-US"/>
        </w:rPr>
        <w:t>N</w:t>
      </w:r>
      <w:r w:rsidRPr="00452591">
        <w:rPr>
          <w:rFonts w:ascii="Arial" w:hAnsi="Arial" w:cs="Arial"/>
          <w:sz w:val="20"/>
          <w:szCs w:val="20"/>
          <w:vertAlign w:val="subscript"/>
          <w:lang w:val="en-US"/>
        </w:rPr>
        <w:t>females</w:t>
      </w:r>
      <w:proofErr w:type="spellEnd"/>
      <w:r w:rsidRPr="00452591">
        <w:rPr>
          <w:rFonts w:ascii="Arial" w:hAnsi="Arial" w:cs="Arial"/>
          <w:sz w:val="20"/>
          <w:szCs w:val="20"/>
          <w:lang w:val="en-US"/>
        </w:rPr>
        <w:t xml:space="preserve">: female sample size, </w:t>
      </w:r>
      <w:proofErr w:type="spellStart"/>
      <w:r w:rsidRPr="00452591">
        <w:rPr>
          <w:rFonts w:ascii="Arial" w:hAnsi="Arial" w:cs="Arial"/>
          <w:i/>
          <w:iCs/>
          <w:sz w:val="20"/>
          <w:szCs w:val="20"/>
          <w:lang w:val="en-US"/>
        </w:rPr>
        <w:t>N</w:t>
      </w:r>
      <w:r w:rsidRPr="00452591">
        <w:rPr>
          <w:rFonts w:ascii="Arial" w:hAnsi="Arial" w:cs="Arial"/>
          <w:sz w:val="20"/>
          <w:szCs w:val="20"/>
          <w:vertAlign w:val="subscript"/>
          <w:lang w:val="en-US"/>
        </w:rPr>
        <w:t>males</w:t>
      </w:r>
      <w:proofErr w:type="spellEnd"/>
      <w:r w:rsidRPr="00452591">
        <w:rPr>
          <w:rFonts w:ascii="Arial" w:hAnsi="Arial" w:cs="Arial"/>
          <w:sz w:val="20"/>
          <w:szCs w:val="20"/>
          <w:lang w:val="en-US"/>
        </w:rPr>
        <w:t xml:space="preserve">: male sample size, </w:t>
      </w:r>
      <w:r w:rsidRPr="00452591">
        <w:rPr>
          <w:rFonts w:ascii="Arial" w:hAnsi="Arial" w:cs="Arial"/>
          <w:i/>
          <w:iCs/>
          <w:sz w:val="20"/>
          <w:szCs w:val="20"/>
          <w:lang w:val="en-US"/>
        </w:rPr>
        <w:t>r</w:t>
      </w:r>
      <w:r w:rsidRPr="00452591">
        <w:rPr>
          <w:rFonts w:ascii="Arial" w:hAnsi="Arial" w:cs="Arial"/>
          <w:sz w:val="20"/>
          <w:szCs w:val="20"/>
          <w:lang w:val="en-US"/>
        </w:rPr>
        <w:t>: relatedness coefficient (</w:t>
      </w:r>
      <w:proofErr w:type="spellStart"/>
      <w:r w:rsidRPr="00452591">
        <w:rPr>
          <w:rFonts w:ascii="Arial" w:hAnsi="Arial" w:cs="Arial"/>
          <w:sz w:val="20"/>
          <w:szCs w:val="20"/>
          <w:lang w:val="en-US"/>
        </w:rPr>
        <w:t>TrioML</w:t>
      </w:r>
      <w:proofErr w:type="spellEnd"/>
      <w:r w:rsidRPr="00452591">
        <w:rPr>
          <w:rFonts w:ascii="Arial" w:hAnsi="Arial" w:cs="Arial"/>
          <w:sz w:val="20"/>
          <w:szCs w:val="20"/>
          <w:lang w:val="en-US"/>
        </w:rPr>
        <w:t xml:space="preserve">) NA: Unable to calculate pairwise relatedness within males, as only one male was present in the data set. *Four samples were excluded from these analyses. Three samples had missing data at the sex </w:t>
      </w:r>
      <w:proofErr w:type="gramStart"/>
      <w:r w:rsidRPr="00452591">
        <w:rPr>
          <w:rFonts w:ascii="Arial" w:hAnsi="Arial" w:cs="Arial"/>
          <w:sz w:val="20"/>
          <w:szCs w:val="20"/>
          <w:lang w:val="en-US"/>
        </w:rPr>
        <w:t>marker</w:t>
      </w:r>
      <w:proofErr w:type="gramEnd"/>
      <w:r w:rsidRPr="00452591">
        <w:rPr>
          <w:rFonts w:ascii="Arial" w:hAnsi="Arial" w:cs="Arial"/>
          <w:sz w:val="20"/>
          <w:szCs w:val="20"/>
          <w:lang w:val="en-US"/>
        </w:rPr>
        <w:t xml:space="preserve"> and one was genotyped as YY and thus excluded.</w:t>
      </w:r>
      <w:bookmarkStart w:id="0" w:name="_GoBack"/>
      <w:bookmarkEnd w:id="0"/>
    </w:p>
    <w:sectPr w:rsidR="00462128" w:rsidSect="00B23A28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2591"/>
    <w:rsid w:val="00452591"/>
    <w:rsid w:val="00462128"/>
    <w:rsid w:val="007D5E3C"/>
    <w:rsid w:val="00B23A28"/>
    <w:rsid w:val="00D76438"/>
    <w:rsid w:val="00DF20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2ECE88A"/>
  <w15:chartTrackingRefBased/>
  <w15:docId w15:val="{0066E49C-2D21-42C8-94E2-4DB061B3A0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Theme="minorHAnsi" w:hAnsi="Calibri" w:cstheme="minorHAnsi"/>
        <w:sz w:val="22"/>
        <w:szCs w:val="22"/>
        <w:lang w:val="en-GB" w:eastAsia="en-US" w:bidi="ar-SA"/>
      </w:rPr>
    </w:rPrDefault>
    <w:pPrDefault>
      <w:pPr>
        <w:spacing w:after="220" w:line="276" w:lineRule="auto"/>
        <w:jc w:val="both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7D5E3C"/>
  </w:style>
  <w:style w:type="paragraph" w:styleId="Heading1">
    <w:name w:val="heading 1"/>
    <w:basedOn w:val="Normal"/>
    <w:next w:val="Normal"/>
    <w:link w:val="Heading1Char"/>
    <w:uiPriority w:val="9"/>
    <w:qFormat/>
    <w:rsid w:val="007D5E3C"/>
    <w:pPr>
      <w:keepNext/>
      <w:keepLines/>
      <w:spacing w:before="480" w:after="240"/>
      <w:jc w:val="center"/>
      <w:outlineLvl w:val="0"/>
    </w:pPr>
    <w:rPr>
      <w:rFonts w:eastAsiaTheme="majorEastAsia" w:cstheme="majorBidi"/>
      <w:b/>
      <w:color w:val="000000" w:themeColor="text1"/>
      <w:sz w:val="28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D76438"/>
    <w:pPr>
      <w:keepNext/>
      <w:keepLines/>
      <w:spacing w:before="160" w:after="120"/>
      <w:outlineLvl w:val="1"/>
    </w:pPr>
    <w:rPr>
      <w:rFonts w:eastAsiaTheme="majorEastAsia" w:cstheme="majorBidi"/>
      <w:b/>
      <w:color w:val="000000" w:themeColor="text1"/>
      <w:szCs w:val="26"/>
      <w:lang w:val="en-US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7D5E3C"/>
    <w:pPr>
      <w:keepNext/>
      <w:keepLines/>
      <w:spacing w:before="160" w:after="120"/>
      <w:outlineLvl w:val="2"/>
    </w:pPr>
    <w:rPr>
      <w:rFonts w:eastAsiaTheme="majorEastAsia" w:cstheme="majorBidi"/>
      <w:i/>
      <w:color w:val="000000" w:themeColor="text1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D5E3C"/>
    <w:rPr>
      <w:rFonts w:eastAsiaTheme="majorEastAsia" w:cstheme="majorBidi"/>
      <w:b/>
      <w:color w:val="000000" w:themeColor="text1"/>
      <w:sz w:val="28"/>
      <w:szCs w:val="32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rsid w:val="00D76438"/>
    <w:rPr>
      <w:rFonts w:eastAsiaTheme="majorEastAsia" w:cstheme="majorBidi"/>
      <w:b/>
      <w:color w:val="000000" w:themeColor="text1"/>
      <w:szCs w:val="26"/>
      <w:lang w:val="en-US"/>
    </w:rPr>
  </w:style>
  <w:style w:type="character" w:customStyle="1" w:styleId="Heading3Char">
    <w:name w:val="Heading 3 Char"/>
    <w:basedOn w:val="DefaultParagraphFont"/>
    <w:link w:val="Heading3"/>
    <w:uiPriority w:val="9"/>
    <w:rsid w:val="007D5E3C"/>
    <w:rPr>
      <w:rFonts w:eastAsiaTheme="majorEastAsia" w:cstheme="majorBidi"/>
      <w:i/>
      <w:color w:val="000000" w:themeColor="text1"/>
      <w:szCs w:val="24"/>
      <w:lang w:val="en-US"/>
    </w:rPr>
  </w:style>
  <w:style w:type="paragraph" w:customStyle="1" w:styleId="EndNoteBibliographyTitle">
    <w:name w:val="EndNote Bibliography Title"/>
    <w:basedOn w:val="Normal"/>
    <w:link w:val="EndNoteBibliographyTitleChar"/>
    <w:rsid w:val="007D5E3C"/>
    <w:pPr>
      <w:spacing w:after="0"/>
      <w:jc w:val="center"/>
    </w:pPr>
    <w:rPr>
      <w:rFonts w:cs="Calibri"/>
      <w:noProof/>
    </w:rPr>
  </w:style>
  <w:style w:type="character" w:customStyle="1" w:styleId="EndNoteBibliographyTitleChar">
    <w:name w:val="EndNote Bibliography Title Char"/>
    <w:basedOn w:val="ListParagraphChar"/>
    <w:link w:val="EndNoteBibliographyTitle"/>
    <w:rsid w:val="007D5E3C"/>
    <w:rPr>
      <w:rFonts w:ascii="Calibri" w:hAnsi="Calibri" w:cs="Calibri"/>
      <w:noProof/>
      <w:lang w:val="en-US"/>
    </w:rPr>
  </w:style>
  <w:style w:type="paragraph" w:customStyle="1" w:styleId="EndNoteBibliography">
    <w:name w:val="EndNote Bibliography"/>
    <w:basedOn w:val="Normal"/>
    <w:link w:val="EndNoteBibliographyChar"/>
    <w:rsid w:val="007D5E3C"/>
    <w:pPr>
      <w:spacing w:line="240" w:lineRule="auto"/>
    </w:pPr>
    <w:rPr>
      <w:rFonts w:cs="Calibri"/>
      <w:noProof/>
    </w:rPr>
  </w:style>
  <w:style w:type="character" w:customStyle="1" w:styleId="EndNoteBibliographyChar">
    <w:name w:val="EndNote Bibliography Char"/>
    <w:basedOn w:val="ListParagraphChar"/>
    <w:link w:val="EndNoteBibliography"/>
    <w:rsid w:val="007D5E3C"/>
    <w:rPr>
      <w:rFonts w:ascii="Calibri" w:hAnsi="Calibri" w:cs="Calibri"/>
      <w:noProof/>
      <w:lang w:val="en-US"/>
    </w:rPr>
  </w:style>
  <w:style w:type="paragraph" w:styleId="Caption">
    <w:name w:val="caption"/>
    <w:basedOn w:val="Normal"/>
    <w:next w:val="Normal"/>
    <w:uiPriority w:val="35"/>
    <w:unhideWhenUsed/>
    <w:qFormat/>
    <w:rsid w:val="007D5E3C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7D5E3C"/>
    <w:rPr>
      <w:color w:val="0563C1" w:themeColor="hyperlink"/>
      <w:u w:val="single"/>
    </w:rPr>
  </w:style>
  <w:style w:type="paragraph" w:styleId="ListParagraph">
    <w:name w:val="List Paragraph"/>
    <w:basedOn w:val="Normal"/>
    <w:link w:val="ListParagraphChar"/>
    <w:uiPriority w:val="34"/>
    <w:qFormat/>
    <w:rsid w:val="007D5E3C"/>
    <w:pPr>
      <w:ind w:left="720"/>
      <w:contextualSpacing/>
    </w:pPr>
  </w:style>
  <w:style w:type="character" w:customStyle="1" w:styleId="ListParagraphChar">
    <w:name w:val="List Paragraph Char"/>
    <w:basedOn w:val="DefaultParagraphFont"/>
    <w:link w:val="ListParagraph"/>
    <w:uiPriority w:val="34"/>
    <w:rsid w:val="007D5E3C"/>
    <w:rPr>
      <w:lang w:val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7D5E3C"/>
    <w:rPr>
      <w:color w:val="605E5C"/>
      <w:shd w:val="clear" w:color="auto" w:fill="E1DFDD"/>
    </w:rPr>
  </w:style>
  <w:style w:type="paragraph" w:styleId="TOC1">
    <w:name w:val="toc 1"/>
    <w:basedOn w:val="Normal"/>
    <w:next w:val="Normal"/>
    <w:autoRedefine/>
    <w:uiPriority w:val="39"/>
    <w:semiHidden/>
    <w:unhideWhenUsed/>
    <w:rsid w:val="00D76438"/>
    <w:pPr>
      <w:spacing w:after="100"/>
    </w:pPr>
    <w:rPr>
      <w:rFonts w:cs="Arial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152</Words>
  <Characters>870</Characters>
  <Application>Microsoft Office Word</Application>
  <DocSecurity>0</DocSecurity>
  <Lines>7</Lines>
  <Paragraphs>2</Paragraphs>
  <ScaleCrop>false</ScaleCrop>
  <Company/>
  <LinksUpToDate>false</LinksUpToDate>
  <CharactersWithSpaces>1020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Deon de Jager</dc:creator>
  <cp:keywords/>
  <dc:description/>
  <cp:lastModifiedBy>Deon de Jager</cp:lastModifiedBy>
  <cp:revision>1</cp:revision>
  <dcterms:created xsi:type="dcterms:W3CDTF">2020-04-18T17:11:00Z</dcterms:created>
  <dcterms:modified xsi:type="dcterms:W3CDTF">2020-04-18T17:12:00Z</dcterms:modified>
</cp:coreProperties>
</file>