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ECDC496" w14:textId="1DE99065" w:rsidR="00461C4E" w:rsidRPr="0072604A" w:rsidRDefault="00461C4E" w:rsidP="005748C6">
      <w:pPr>
        <w:pStyle w:val="Heading1"/>
        <w:rPr>
          <w:rFonts w:eastAsiaTheme="minorHAnsi" w:cs="Times New Roman"/>
          <w:sz w:val="32"/>
          <w:lang w:eastAsia="en-US"/>
        </w:rPr>
      </w:pPr>
      <w:bookmarkStart w:id="0" w:name="_Toc497934435"/>
      <w:r w:rsidRPr="0072604A">
        <w:rPr>
          <w:rFonts w:eastAsiaTheme="minorHAnsi" w:cs="Times New Roman"/>
          <w:sz w:val="32"/>
          <w:lang w:eastAsia="en-US"/>
        </w:rPr>
        <w:t xml:space="preserve">A QUALITATIVE EXPLORATION OF THE ROLE AND NEEDS OF CLASSROOM </w:t>
      </w:r>
      <w:r w:rsidR="00D14801" w:rsidRPr="0072604A">
        <w:rPr>
          <w:rFonts w:eastAsiaTheme="minorHAnsi" w:cs="Times New Roman"/>
          <w:sz w:val="32"/>
          <w:lang w:eastAsia="en-US"/>
        </w:rPr>
        <w:t>TEACHERS</w:t>
      </w:r>
      <w:r w:rsidRPr="0072604A">
        <w:rPr>
          <w:rFonts w:eastAsiaTheme="minorHAnsi" w:cs="Times New Roman"/>
          <w:sz w:val="32"/>
          <w:lang w:eastAsia="en-US"/>
        </w:rPr>
        <w:t xml:space="preserve"> IN SUPPORTING THE MENTAL HEALTH AND </w:t>
      </w:r>
      <w:r w:rsidR="00373CF0" w:rsidRPr="0072604A">
        <w:rPr>
          <w:rFonts w:eastAsiaTheme="minorHAnsi" w:cs="Times New Roman"/>
          <w:sz w:val="32"/>
          <w:lang w:eastAsia="en-US"/>
        </w:rPr>
        <w:t>WELL-BEING</w:t>
      </w:r>
      <w:r w:rsidRPr="0072604A">
        <w:rPr>
          <w:rFonts w:eastAsiaTheme="minorHAnsi" w:cs="Times New Roman"/>
          <w:sz w:val="32"/>
          <w:lang w:eastAsia="en-US"/>
        </w:rPr>
        <w:t xml:space="preserve"> OF DEAF AND HARD OF HEARING CHILDREN</w:t>
      </w:r>
    </w:p>
    <w:p w14:paraId="251367DE" w14:textId="17993E47" w:rsidR="00461C4E" w:rsidRPr="0072604A" w:rsidRDefault="0027465B" w:rsidP="00461C4E">
      <w:pPr>
        <w:pStyle w:val="Heading2"/>
        <w:spacing w:line="360" w:lineRule="auto"/>
        <w:jc w:val="center"/>
        <w:rPr>
          <w:rFonts w:eastAsiaTheme="minorHAnsi" w:cs="Times New Roman"/>
          <w:b w:val="0"/>
          <w:bCs/>
          <w:sz w:val="28"/>
          <w:szCs w:val="32"/>
          <w:lang w:eastAsia="en-US"/>
        </w:rPr>
      </w:pPr>
      <w:r w:rsidRPr="0072604A">
        <w:rPr>
          <w:rFonts w:eastAsiaTheme="minorHAnsi" w:cs="Times New Roman"/>
          <w:b w:val="0"/>
          <w:bCs/>
          <w:sz w:val="28"/>
          <w:szCs w:val="32"/>
          <w:lang w:eastAsia="en-US"/>
        </w:rPr>
        <w:t>Emily Furness</w:t>
      </w:r>
      <w:r w:rsidR="00461C4E" w:rsidRPr="0072604A">
        <w:rPr>
          <w:rFonts w:eastAsiaTheme="minorHAnsi" w:cs="Times New Roman"/>
          <w:b w:val="0"/>
          <w:bCs/>
          <w:sz w:val="28"/>
          <w:szCs w:val="32"/>
          <w:vertAlign w:val="superscript"/>
          <w:lang w:eastAsia="en-US"/>
        </w:rPr>
        <w:t>1</w:t>
      </w:r>
      <w:r w:rsidRPr="0072604A">
        <w:rPr>
          <w:rFonts w:eastAsiaTheme="minorHAnsi" w:cs="Times New Roman"/>
          <w:b w:val="0"/>
          <w:bCs/>
          <w:sz w:val="28"/>
          <w:szCs w:val="32"/>
          <w:lang w:eastAsia="en-US"/>
        </w:rPr>
        <w:t xml:space="preserve">, </w:t>
      </w:r>
      <w:r w:rsidR="00461C4E" w:rsidRPr="0072604A">
        <w:rPr>
          <w:rFonts w:eastAsiaTheme="minorHAnsi" w:cs="Times New Roman"/>
          <w:b w:val="0"/>
          <w:bCs/>
          <w:sz w:val="28"/>
          <w:szCs w:val="32"/>
          <w:lang w:eastAsia="en-US"/>
        </w:rPr>
        <w:t xml:space="preserve">Ian </w:t>
      </w:r>
      <w:r w:rsidRPr="0072604A">
        <w:rPr>
          <w:rFonts w:eastAsiaTheme="minorHAnsi" w:cs="Times New Roman"/>
          <w:b w:val="0"/>
          <w:bCs/>
          <w:sz w:val="28"/>
          <w:szCs w:val="32"/>
          <w:lang w:eastAsia="en-US"/>
        </w:rPr>
        <w:t xml:space="preserve">W. </w:t>
      </w:r>
      <w:r w:rsidR="00461C4E" w:rsidRPr="0072604A">
        <w:rPr>
          <w:rFonts w:eastAsiaTheme="minorHAnsi" w:cs="Times New Roman"/>
          <w:b w:val="0"/>
          <w:bCs/>
          <w:sz w:val="28"/>
          <w:szCs w:val="32"/>
          <w:lang w:eastAsia="en-US"/>
        </w:rPr>
        <w:t>Li</w:t>
      </w:r>
      <w:r w:rsidRPr="0072604A">
        <w:rPr>
          <w:rFonts w:eastAsiaTheme="minorHAnsi" w:cs="Times New Roman"/>
          <w:b w:val="0"/>
          <w:bCs/>
          <w:sz w:val="28"/>
          <w:szCs w:val="32"/>
          <w:vertAlign w:val="superscript"/>
          <w:lang w:eastAsia="en-US"/>
        </w:rPr>
        <w:t>1</w:t>
      </w:r>
      <w:r w:rsidRPr="0072604A">
        <w:rPr>
          <w:rFonts w:eastAsiaTheme="minorHAnsi" w:cs="Times New Roman"/>
          <w:b w:val="0"/>
          <w:bCs/>
          <w:sz w:val="28"/>
          <w:szCs w:val="32"/>
          <w:lang w:eastAsia="en-US"/>
        </w:rPr>
        <w:t xml:space="preserve">, </w:t>
      </w:r>
      <w:r w:rsidR="00461C4E" w:rsidRPr="0072604A">
        <w:rPr>
          <w:rFonts w:eastAsiaTheme="minorHAnsi" w:cs="Times New Roman"/>
          <w:b w:val="0"/>
          <w:bCs/>
          <w:sz w:val="28"/>
          <w:szCs w:val="32"/>
          <w:lang w:eastAsia="en-US"/>
        </w:rPr>
        <w:t>Lisa Patterson</w:t>
      </w:r>
      <w:r w:rsidR="00461C4E" w:rsidRPr="0072604A">
        <w:rPr>
          <w:rFonts w:eastAsiaTheme="minorHAnsi" w:cs="Times New Roman"/>
          <w:b w:val="0"/>
          <w:bCs/>
          <w:sz w:val="28"/>
          <w:szCs w:val="32"/>
          <w:vertAlign w:val="superscript"/>
          <w:lang w:eastAsia="en-US"/>
        </w:rPr>
        <w:t>2</w:t>
      </w:r>
      <w:r w:rsidRPr="0072604A">
        <w:rPr>
          <w:rFonts w:eastAsiaTheme="minorHAnsi" w:cs="Times New Roman"/>
          <w:b w:val="0"/>
          <w:bCs/>
          <w:sz w:val="28"/>
          <w:szCs w:val="32"/>
          <w:lang w:eastAsia="en-US"/>
        </w:rPr>
        <w:t xml:space="preserve">, </w:t>
      </w:r>
      <w:r w:rsidR="00461C4E" w:rsidRPr="0072604A">
        <w:rPr>
          <w:rFonts w:eastAsiaTheme="minorHAnsi" w:cs="Times New Roman"/>
          <w:b w:val="0"/>
          <w:bCs/>
          <w:sz w:val="28"/>
          <w:szCs w:val="32"/>
          <w:lang w:eastAsia="en-US"/>
        </w:rPr>
        <w:t>Christopher G. Brennan-Jones</w:t>
      </w:r>
      <w:r w:rsidR="00461C4E" w:rsidRPr="0072604A">
        <w:rPr>
          <w:rFonts w:eastAsiaTheme="minorHAnsi" w:cs="Times New Roman"/>
          <w:b w:val="0"/>
          <w:bCs/>
          <w:sz w:val="28"/>
          <w:szCs w:val="32"/>
          <w:vertAlign w:val="superscript"/>
          <w:lang w:eastAsia="en-US"/>
        </w:rPr>
        <w:t>2,3,4</w:t>
      </w:r>
      <w:r w:rsidRPr="0072604A">
        <w:rPr>
          <w:rFonts w:eastAsiaTheme="minorHAnsi" w:cs="Times New Roman"/>
          <w:b w:val="0"/>
          <w:bCs/>
          <w:sz w:val="28"/>
          <w:szCs w:val="32"/>
          <w:lang w:eastAsia="en-US"/>
        </w:rPr>
        <w:t>, Robert H. Eikelboom</w:t>
      </w:r>
      <w:r w:rsidR="00461C4E" w:rsidRPr="0072604A">
        <w:rPr>
          <w:rFonts w:eastAsiaTheme="minorHAnsi" w:cs="Times New Roman"/>
          <w:b w:val="0"/>
          <w:bCs/>
          <w:sz w:val="28"/>
          <w:szCs w:val="32"/>
          <w:vertAlign w:val="superscript"/>
          <w:lang w:eastAsia="en-US"/>
        </w:rPr>
        <w:t>5,6</w:t>
      </w:r>
      <w:r w:rsidRPr="0072604A">
        <w:rPr>
          <w:rFonts w:eastAsiaTheme="minorHAnsi" w:cs="Times New Roman"/>
          <w:b w:val="0"/>
          <w:bCs/>
          <w:sz w:val="28"/>
          <w:szCs w:val="32"/>
          <w:lang w:eastAsia="en-US"/>
        </w:rPr>
        <w:t>, Donna Cross</w:t>
      </w:r>
      <w:r w:rsidR="00461C4E" w:rsidRPr="0072604A">
        <w:rPr>
          <w:rFonts w:eastAsiaTheme="minorHAnsi" w:cs="Times New Roman"/>
          <w:b w:val="0"/>
          <w:bCs/>
          <w:sz w:val="28"/>
          <w:szCs w:val="32"/>
          <w:vertAlign w:val="superscript"/>
          <w:lang w:eastAsia="en-US"/>
        </w:rPr>
        <w:t>2</w:t>
      </w:r>
      <w:r w:rsidRPr="0072604A">
        <w:rPr>
          <w:rFonts w:eastAsiaTheme="minorHAnsi" w:cs="Times New Roman"/>
          <w:b w:val="0"/>
          <w:bCs/>
          <w:sz w:val="28"/>
          <w:szCs w:val="32"/>
          <w:lang w:eastAsia="en-US"/>
        </w:rPr>
        <w:t xml:space="preserve">, </w:t>
      </w:r>
      <w:r w:rsidR="00461C4E" w:rsidRPr="0072604A">
        <w:rPr>
          <w:rFonts w:eastAsiaTheme="minorHAnsi" w:cs="Times New Roman"/>
          <w:b w:val="0"/>
          <w:bCs/>
          <w:sz w:val="28"/>
          <w:szCs w:val="32"/>
          <w:lang w:eastAsia="en-US"/>
        </w:rPr>
        <w:t>Colleen Fisher</w:t>
      </w:r>
      <w:r w:rsidR="00461C4E" w:rsidRPr="0072604A">
        <w:rPr>
          <w:rFonts w:eastAsiaTheme="minorHAnsi" w:cs="Times New Roman"/>
          <w:b w:val="0"/>
          <w:bCs/>
          <w:sz w:val="28"/>
          <w:szCs w:val="32"/>
          <w:vertAlign w:val="superscript"/>
          <w:lang w:eastAsia="en-US"/>
        </w:rPr>
        <w:t>1</w:t>
      </w:r>
    </w:p>
    <w:p w14:paraId="275D0616" w14:textId="77777777" w:rsidR="0027465B" w:rsidRPr="0072604A" w:rsidRDefault="0027465B" w:rsidP="00461C4E">
      <w:pPr>
        <w:pStyle w:val="Heading2"/>
        <w:spacing w:line="360" w:lineRule="auto"/>
        <w:jc w:val="center"/>
        <w:rPr>
          <w:rFonts w:eastAsiaTheme="minorHAnsi" w:cs="Times New Roman"/>
          <w:b w:val="0"/>
          <w:bCs/>
          <w:sz w:val="28"/>
          <w:szCs w:val="32"/>
          <w:lang w:eastAsia="en-US"/>
        </w:rPr>
      </w:pPr>
    </w:p>
    <w:p w14:paraId="74846E2C" w14:textId="33F2B8E0" w:rsidR="00461C4E" w:rsidRPr="0072604A" w:rsidRDefault="00461C4E" w:rsidP="00461C4E">
      <w:pPr>
        <w:pStyle w:val="Heading2"/>
        <w:spacing w:line="360" w:lineRule="auto"/>
        <w:jc w:val="center"/>
        <w:rPr>
          <w:rFonts w:eastAsiaTheme="minorHAnsi" w:cs="Times New Roman"/>
          <w:b w:val="0"/>
          <w:bCs/>
          <w:sz w:val="28"/>
          <w:szCs w:val="32"/>
          <w:lang w:eastAsia="en-US"/>
        </w:rPr>
      </w:pPr>
      <w:r w:rsidRPr="0072604A">
        <w:rPr>
          <w:rFonts w:eastAsiaTheme="minorHAnsi" w:cs="Times New Roman"/>
          <w:b w:val="0"/>
          <w:bCs/>
          <w:sz w:val="28"/>
          <w:szCs w:val="32"/>
          <w:vertAlign w:val="superscript"/>
          <w:lang w:eastAsia="en-US"/>
        </w:rPr>
        <w:t>1</w:t>
      </w:r>
      <w:r w:rsidRPr="0072604A">
        <w:rPr>
          <w:rFonts w:eastAsiaTheme="minorHAnsi" w:cs="Times New Roman"/>
          <w:b w:val="0"/>
          <w:bCs/>
          <w:sz w:val="28"/>
          <w:szCs w:val="32"/>
          <w:lang w:eastAsia="en-US"/>
        </w:rPr>
        <w:t>School of Population and Global Health, The University of Western Australia</w:t>
      </w:r>
    </w:p>
    <w:p w14:paraId="17839139" w14:textId="1616D25C" w:rsidR="00461C4E" w:rsidRPr="0072604A" w:rsidRDefault="00461C4E" w:rsidP="00461C4E">
      <w:pPr>
        <w:pStyle w:val="Heading2"/>
        <w:spacing w:line="360" w:lineRule="auto"/>
        <w:jc w:val="center"/>
        <w:rPr>
          <w:rFonts w:eastAsiaTheme="minorHAnsi" w:cs="Times New Roman"/>
          <w:b w:val="0"/>
          <w:bCs/>
          <w:sz w:val="28"/>
          <w:szCs w:val="32"/>
          <w:lang w:eastAsia="en-US"/>
        </w:rPr>
      </w:pPr>
      <w:r w:rsidRPr="0072604A">
        <w:rPr>
          <w:rFonts w:eastAsiaTheme="minorHAnsi" w:cs="Times New Roman"/>
          <w:b w:val="0"/>
          <w:bCs/>
          <w:sz w:val="28"/>
          <w:szCs w:val="32"/>
          <w:vertAlign w:val="superscript"/>
          <w:lang w:eastAsia="en-US"/>
        </w:rPr>
        <w:t>2</w:t>
      </w:r>
      <w:r w:rsidRPr="0072604A">
        <w:rPr>
          <w:rFonts w:eastAsiaTheme="minorHAnsi" w:cs="Times New Roman"/>
          <w:b w:val="0"/>
          <w:bCs/>
          <w:sz w:val="28"/>
          <w:szCs w:val="32"/>
          <w:lang w:eastAsia="en-US"/>
        </w:rPr>
        <w:t xml:space="preserve">Telethon Kids Institute, The </w:t>
      </w:r>
      <w:bookmarkStart w:id="1" w:name="_GoBack"/>
      <w:bookmarkEnd w:id="1"/>
      <w:r w:rsidRPr="0072604A">
        <w:rPr>
          <w:rFonts w:eastAsiaTheme="minorHAnsi" w:cs="Times New Roman"/>
          <w:b w:val="0"/>
          <w:bCs/>
          <w:sz w:val="28"/>
          <w:szCs w:val="32"/>
          <w:lang w:eastAsia="en-US"/>
        </w:rPr>
        <w:t>University of Western Australia</w:t>
      </w:r>
    </w:p>
    <w:p w14:paraId="2D6703E9" w14:textId="74BF1941" w:rsidR="00461C4E" w:rsidRPr="0072604A" w:rsidRDefault="00461C4E" w:rsidP="00461C4E">
      <w:pPr>
        <w:pStyle w:val="Heading2"/>
        <w:spacing w:line="360" w:lineRule="auto"/>
        <w:jc w:val="center"/>
        <w:rPr>
          <w:rFonts w:eastAsiaTheme="minorHAnsi" w:cs="Times New Roman"/>
          <w:b w:val="0"/>
          <w:bCs/>
          <w:sz w:val="28"/>
          <w:szCs w:val="32"/>
          <w:lang w:eastAsia="en-US"/>
        </w:rPr>
      </w:pPr>
      <w:r w:rsidRPr="0072604A">
        <w:rPr>
          <w:rFonts w:eastAsiaTheme="minorHAnsi" w:cs="Times New Roman"/>
          <w:b w:val="0"/>
          <w:bCs/>
          <w:sz w:val="28"/>
          <w:szCs w:val="32"/>
          <w:vertAlign w:val="superscript"/>
          <w:lang w:eastAsia="en-US"/>
        </w:rPr>
        <w:t>3</w:t>
      </w:r>
      <w:r w:rsidRPr="0072604A">
        <w:rPr>
          <w:rFonts w:eastAsiaTheme="minorHAnsi" w:cs="Times New Roman"/>
          <w:b w:val="0"/>
          <w:bCs/>
          <w:sz w:val="28"/>
          <w:szCs w:val="32"/>
          <w:lang w:eastAsia="en-US"/>
        </w:rPr>
        <w:t xml:space="preserve">Department of Audiology, Perth Children’s Hospital, </w:t>
      </w:r>
      <w:proofErr w:type="spellStart"/>
      <w:r w:rsidRPr="0072604A">
        <w:rPr>
          <w:rFonts w:eastAsiaTheme="minorHAnsi" w:cs="Times New Roman"/>
          <w:b w:val="0"/>
          <w:bCs/>
          <w:sz w:val="28"/>
          <w:szCs w:val="32"/>
          <w:lang w:eastAsia="en-US"/>
        </w:rPr>
        <w:t>Nedlands</w:t>
      </w:r>
      <w:proofErr w:type="spellEnd"/>
      <w:r w:rsidRPr="0072604A">
        <w:rPr>
          <w:rFonts w:eastAsiaTheme="minorHAnsi" w:cs="Times New Roman"/>
          <w:b w:val="0"/>
          <w:bCs/>
          <w:sz w:val="28"/>
          <w:szCs w:val="32"/>
          <w:lang w:eastAsia="en-US"/>
        </w:rPr>
        <w:t>, WA</w:t>
      </w:r>
    </w:p>
    <w:p w14:paraId="640DD111" w14:textId="7333E600" w:rsidR="00461C4E" w:rsidRPr="0072604A" w:rsidRDefault="00461C4E" w:rsidP="00461C4E">
      <w:pPr>
        <w:pStyle w:val="Heading2"/>
        <w:spacing w:line="360" w:lineRule="auto"/>
        <w:jc w:val="center"/>
        <w:rPr>
          <w:rFonts w:eastAsiaTheme="minorHAnsi" w:cs="Times New Roman"/>
          <w:b w:val="0"/>
          <w:bCs/>
          <w:sz w:val="28"/>
          <w:szCs w:val="32"/>
          <w:lang w:eastAsia="en-US"/>
        </w:rPr>
      </w:pPr>
      <w:r w:rsidRPr="0072604A">
        <w:rPr>
          <w:rFonts w:eastAsiaTheme="minorHAnsi" w:cs="Times New Roman"/>
          <w:b w:val="0"/>
          <w:bCs/>
          <w:sz w:val="28"/>
          <w:szCs w:val="32"/>
          <w:vertAlign w:val="superscript"/>
          <w:lang w:eastAsia="en-US"/>
        </w:rPr>
        <w:t>4</w:t>
      </w:r>
      <w:r w:rsidRPr="0072604A">
        <w:rPr>
          <w:rFonts w:eastAsiaTheme="minorHAnsi" w:cs="Times New Roman"/>
          <w:b w:val="0"/>
          <w:bCs/>
          <w:sz w:val="28"/>
          <w:szCs w:val="32"/>
          <w:lang w:eastAsia="en-US"/>
        </w:rPr>
        <w:t>Division of Paediatrics, School of Medicine, The University of Western Australia</w:t>
      </w:r>
    </w:p>
    <w:p w14:paraId="011A67B3" w14:textId="700E0186" w:rsidR="00461C4E" w:rsidRPr="0072604A" w:rsidRDefault="00461C4E" w:rsidP="00461C4E">
      <w:pPr>
        <w:pStyle w:val="Heading2"/>
        <w:spacing w:line="360" w:lineRule="auto"/>
        <w:jc w:val="center"/>
        <w:rPr>
          <w:rFonts w:eastAsiaTheme="minorHAnsi" w:cs="Times New Roman"/>
          <w:b w:val="0"/>
          <w:bCs/>
          <w:sz w:val="28"/>
          <w:szCs w:val="32"/>
          <w:lang w:eastAsia="en-US"/>
        </w:rPr>
      </w:pPr>
      <w:r w:rsidRPr="0072604A">
        <w:rPr>
          <w:rFonts w:eastAsiaTheme="minorHAnsi" w:cs="Times New Roman"/>
          <w:b w:val="0"/>
          <w:bCs/>
          <w:sz w:val="28"/>
          <w:szCs w:val="32"/>
          <w:vertAlign w:val="superscript"/>
          <w:lang w:eastAsia="en-US"/>
        </w:rPr>
        <w:t>5</w:t>
      </w:r>
      <w:r w:rsidRPr="0072604A">
        <w:rPr>
          <w:rFonts w:eastAsiaTheme="minorHAnsi" w:cs="Times New Roman"/>
          <w:b w:val="0"/>
          <w:bCs/>
          <w:sz w:val="28"/>
          <w:szCs w:val="32"/>
          <w:lang w:eastAsia="en-US"/>
        </w:rPr>
        <w:t xml:space="preserve">Ear Science Institute Australia, </w:t>
      </w:r>
      <w:proofErr w:type="spellStart"/>
      <w:r w:rsidRPr="0072604A">
        <w:rPr>
          <w:rFonts w:eastAsiaTheme="minorHAnsi" w:cs="Times New Roman"/>
          <w:b w:val="0"/>
          <w:bCs/>
          <w:sz w:val="28"/>
          <w:szCs w:val="32"/>
          <w:lang w:eastAsia="en-US"/>
        </w:rPr>
        <w:t>Nedlands</w:t>
      </w:r>
      <w:proofErr w:type="spellEnd"/>
      <w:r w:rsidRPr="0072604A">
        <w:rPr>
          <w:rFonts w:eastAsiaTheme="minorHAnsi" w:cs="Times New Roman"/>
          <w:b w:val="0"/>
          <w:bCs/>
          <w:sz w:val="28"/>
          <w:szCs w:val="32"/>
          <w:lang w:eastAsia="en-US"/>
        </w:rPr>
        <w:t>, WA</w:t>
      </w:r>
    </w:p>
    <w:p w14:paraId="6D08EE6E" w14:textId="1F41797B" w:rsidR="00461C4E" w:rsidRPr="0072604A" w:rsidRDefault="00461C4E" w:rsidP="00461C4E">
      <w:pPr>
        <w:pStyle w:val="Heading2"/>
        <w:spacing w:line="360" w:lineRule="auto"/>
        <w:jc w:val="center"/>
        <w:rPr>
          <w:rFonts w:eastAsiaTheme="minorHAnsi" w:cs="Times New Roman"/>
          <w:b w:val="0"/>
          <w:bCs/>
          <w:sz w:val="28"/>
          <w:szCs w:val="32"/>
          <w:lang w:eastAsia="en-US"/>
        </w:rPr>
      </w:pPr>
      <w:r w:rsidRPr="0072604A">
        <w:rPr>
          <w:rFonts w:eastAsiaTheme="minorHAnsi" w:cs="Times New Roman"/>
          <w:b w:val="0"/>
          <w:bCs/>
          <w:sz w:val="28"/>
          <w:szCs w:val="32"/>
          <w:vertAlign w:val="superscript"/>
          <w:lang w:eastAsia="en-US"/>
        </w:rPr>
        <w:t>6</w:t>
      </w:r>
      <w:r w:rsidRPr="0072604A">
        <w:rPr>
          <w:rFonts w:eastAsiaTheme="minorHAnsi" w:cs="Times New Roman"/>
          <w:b w:val="0"/>
          <w:bCs/>
          <w:sz w:val="28"/>
          <w:szCs w:val="32"/>
          <w:lang w:eastAsia="en-US"/>
        </w:rPr>
        <w:t>Ear Sciences Centre, The University of Western Australia</w:t>
      </w:r>
    </w:p>
    <w:p w14:paraId="0AAFD8D8" w14:textId="77777777" w:rsidR="00461C4E" w:rsidRPr="0072604A" w:rsidRDefault="00461C4E" w:rsidP="00461C4E">
      <w:pPr>
        <w:pStyle w:val="Heading2"/>
        <w:spacing w:line="360" w:lineRule="auto"/>
        <w:jc w:val="center"/>
        <w:rPr>
          <w:rFonts w:eastAsiaTheme="minorHAnsi" w:cs="Times New Roman"/>
          <w:b w:val="0"/>
          <w:bCs/>
          <w:sz w:val="28"/>
          <w:szCs w:val="32"/>
          <w:lang w:eastAsia="en-US"/>
        </w:rPr>
      </w:pPr>
    </w:p>
    <w:p w14:paraId="171E7E42" w14:textId="77777777" w:rsidR="00461C4E" w:rsidRPr="0072604A" w:rsidRDefault="00461C4E" w:rsidP="00461C4E">
      <w:pPr>
        <w:pStyle w:val="Heading2"/>
        <w:spacing w:line="360" w:lineRule="auto"/>
        <w:jc w:val="center"/>
        <w:rPr>
          <w:rFonts w:eastAsiaTheme="minorHAnsi" w:cs="Times New Roman"/>
          <w:b w:val="0"/>
          <w:bCs/>
          <w:sz w:val="28"/>
          <w:szCs w:val="32"/>
          <w:lang w:eastAsia="en-US"/>
        </w:rPr>
      </w:pPr>
    </w:p>
    <w:p w14:paraId="07DE6EC4" w14:textId="085B7738" w:rsidR="00461C4E" w:rsidRPr="0072604A" w:rsidRDefault="00461C4E" w:rsidP="00461C4E">
      <w:pPr>
        <w:pStyle w:val="Heading2"/>
        <w:spacing w:line="360" w:lineRule="auto"/>
        <w:jc w:val="center"/>
        <w:rPr>
          <w:rFonts w:eastAsiaTheme="minorHAnsi" w:cs="Times New Roman"/>
          <w:b w:val="0"/>
          <w:bCs/>
          <w:sz w:val="28"/>
          <w:szCs w:val="32"/>
          <w:lang w:eastAsia="en-US"/>
        </w:rPr>
      </w:pPr>
      <w:r w:rsidRPr="0072604A">
        <w:rPr>
          <w:rFonts w:eastAsiaTheme="minorHAnsi" w:cs="Times New Roman"/>
          <w:b w:val="0"/>
          <w:bCs/>
          <w:sz w:val="28"/>
          <w:szCs w:val="32"/>
          <w:lang w:eastAsia="en-US"/>
        </w:rPr>
        <w:t>*Address for correspondence: Emily Furness, School of Population and Global Health, The University of Western Australia, M431, 35 Stirling Hwy, Crawley, WA 6009. Email: 21309027@student.uwa.edu</w:t>
      </w:r>
      <w:r w:rsidR="0027465B" w:rsidRPr="0072604A">
        <w:rPr>
          <w:rFonts w:eastAsiaTheme="minorHAnsi" w:cs="Times New Roman"/>
          <w:b w:val="0"/>
          <w:bCs/>
          <w:sz w:val="28"/>
          <w:szCs w:val="32"/>
          <w:lang w:eastAsia="en-US"/>
        </w:rPr>
        <w:t xml:space="preserve">.au, Telephone: </w:t>
      </w:r>
      <w:r w:rsidR="0041602D" w:rsidRPr="0072604A">
        <w:rPr>
          <w:rFonts w:eastAsiaTheme="minorHAnsi" w:cs="Times New Roman"/>
          <w:b w:val="0"/>
          <w:bCs/>
          <w:sz w:val="28"/>
          <w:szCs w:val="32"/>
          <w:lang w:eastAsia="en-US"/>
        </w:rPr>
        <w:t>0410289951</w:t>
      </w:r>
    </w:p>
    <w:p w14:paraId="2975CC41" w14:textId="1EA3B72F" w:rsidR="00461C4E" w:rsidRPr="0072604A" w:rsidRDefault="00461C4E" w:rsidP="00461C4E">
      <w:pPr>
        <w:pStyle w:val="Heading2"/>
        <w:spacing w:line="360" w:lineRule="auto"/>
        <w:jc w:val="center"/>
        <w:rPr>
          <w:rFonts w:eastAsiaTheme="minorHAnsi" w:cs="Times New Roman"/>
          <w:b w:val="0"/>
          <w:bCs/>
          <w:sz w:val="28"/>
          <w:szCs w:val="32"/>
          <w:lang w:eastAsia="en-US"/>
        </w:rPr>
      </w:pPr>
      <w:r w:rsidRPr="0072604A">
        <w:rPr>
          <w:rFonts w:eastAsiaTheme="minorHAnsi" w:cs="Times New Roman"/>
          <w:b w:val="0"/>
          <w:bCs/>
          <w:sz w:val="28"/>
          <w:szCs w:val="32"/>
          <w:lang w:eastAsia="en-US"/>
        </w:rPr>
        <w:t xml:space="preserve">Abstract word count: </w:t>
      </w:r>
      <w:r w:rsidR="0041602D" w:rsidRPr="0072604A">
        <w:rPr>
          <w:rFonts w:eastAsiaTheme="minorHAnsi" w:cs="Times New Roman"/>
          <w:b w:val="0"/>
          <w:bCs/>
          <w:sz w:val="28"/>
          <w:szCs w:val="32"/>
          <w:lang w:eastAsia="en-US"/>
        </w:rPr>
        <w:t>19</w:t>
      </w:r>
      <w:r w:rsidR="003D30A8" w:rsidRPr="0072604A">
        <w:rPr>
          <w:rFonts w:eastAsiaTheme="minorHAnsi" w:cs="Times New Roman"/>
          <w:b w:val="0"/>
          <w:bCs/>
          <w:sz w:val="28"/>
          <w:szCs w:val="32"/>
          <w:lang w:eastAsia="en-US"/>
        </w:rPr>
        <w:t>8</w:t>
      </w:r>
      <w:r w:rsidRPr="0072604A">
        <w:rPr>
          <w:rFonts w:ascii="MS Mincho" w:eastAsia="MS Mincho" w:hAnsi="MS Mincho" w:cs="MS Mincho" w:hint="eastAsia"/>
          <w:b w:val="0"/>
          <w:bCs/>
          <w:sz w:val="28"/>
          <w:szCs w:val="32"/>
          <w:lang w:eastAsia="en-US"/>
        </w:rPr>
        <w:t> </w:t>
      </w:r>
      <w:r w:rsidRPr="0072604A">
        <w:rPr>
          <w:rFonts w:eastAsiaTheme="minorHAnsi" w:cs="Times New Roman"/>
          <w:b w:val="0"/>
          <w:bCs/>
          <w:sz w:val="28"/>
          <w:szCs w:val="32"/>
          <w:lang w:eastAsia="en-US"/>
        </w:rPr>
        <w:t xml:space="preserve">Manuscript word count: </w:t>
      </w:r>
      <w:r w:rsidR="003D30A8" w:rsidRPr="0072604A">
        <w:rPr>
          <w:rFonts w:eastAsiaTheme="minorHAnsi" w:cs="Times New Roman"/>
          <w:b w:val="0"/>
          <w:bCs/>
          <w:sz w:val="28"/>
          <w:szCs w:val="32"/>
          <w:lang w:eastAsia="en-US"/>
        </w:rPr>
        <w:t>7339</w:t>
      </w:r>
      <w:r w:rsidRPr="0072604A">
        <w:rPr>
          <w:rFonts w:eastAsiaTheme="minorHAnsi" w:cs="Times New Roman"/>
          <w:b w:val="0"/>
          <w:bCs/>
          <w:sz w:val="28"/>
          <w:szCs w:val="32"/>
          <w:lang w:eastAsia="en-US"/>
        </w:rPr>
        <w:t xml:space="preserve"> words</w:t>
      </w:r>
    </w:p>
    <w:p w14:paraId="18A9F8DE" w14:textId="4BBD27A7" w:rsidR="0041602D" w:rsidRPr="0072604A" w:rsidRDefault="00C12781" w:rsidP="00C12781">
      <w:pPr>
        <w:rPr>
          <w:b/>
          <w:bCs/>
          <w:color w:val="000000" w:themeColor="text1"/>
          <w:sz w:val="32"/>
          <w:szCs w:val="32"/>
          <w:lang w:eastAsia="en-US"/>
        </w:rPr>
      </w:pPr>
      <w:r w:rsidRPr="0072604A">
        <w:rPr>
          <w:b/>
          <w:bCs/>
          <w:color w:val="000000" w:themeColor="text1"/>
          <w:sz w:val="32"/>
          <w:szCs w:val="32"/>
          <w:lang w:eastAsia="en-US"/>
        </w:rPr>
        <w:br w:type="page"/>
      </w:r>
    </w:p>
    <w:p w14:paraId="53C37FC6" w14:textId="2729AD29" w:rsidR="004B33AA" w:rsidRPr="0072604A" w:rsidRDefault="004B33AA" w:rsidP="005748C6">
      <w:pPr>
        <w:pStyle w:val="Heading1"/>
        <w:rPr>
          <w:rFonts w:cs="Times New Roman"/>
          <w:lang w:val="en"/>
        </w:rPr>
      </w:pPr>
      <w:r w:rsidRPr="0072604A">
        <w:rPr>
          <w:rFonts w:cs="Times New Roman"/>
        </w:rPr>
        <w:lastRenderedPageBreak/>
        <w:t>ABSTRACT</w:t>
      </w:r>
      <w:bookmarkEnd w:id="0"/>
    </w:p>
    <w:p w14:paraId="0E09AC98" w14:textId="482CA54D" w:rsidR="004B33AA" w:rsidRPr="0072604A" w:rsidRDefault="008A715F" w:rsidP="000674A3">
      <w:pPr>
        <w:spacing w:line="480" w:lineRule="auto"/>
        <w:jc w:val="both"/>
        <w:rPr>
          <w:rFonts w:eastAsia="Times New Roman"/>
          <w:i/>
          <w:color w:val="000000" w:themeColor="text1"/>
        </w:rPr>
      </w:pPr>
      <w:r w:rsidRPr="0072604A">
        <w:rPr>
          <w:i/>
          <w:color w:val="000000" w:themeColor="text1"/>
          <w:lang w:val="en"/>
        </w:rPr>
        <w:t>PURPOSE</w:t>
      </w:r>
      <w:r w:rsidR="004B33AA" w:rsidRPr="0072604A">
        <w:rPr>
          <w:i/>
          <w:color w:val="000000" w:themeColor="text1"/>
          <w:lang w:val="en"/>
        </w:rPr>
        <w:t xml:space="preserve">: Children who are </w:t>
      </w:r>
      <w:r w:rsidR="00F67AB4" w:rsidRPr="0072604A">
        <w:rPr>
          <w:i/>
          <w:color w:val="000000" w:themeColor="text1"/>
          <w:lang w:val="en"/>
        </w:rPr>
        <w:t>deaf</w:t>
      </w:r>
      <w:r w:rsidR="004B33AA" w:rsidRPr="0072604A">
        <w:rPr>
          <w:i/>
          <w:color w:val="000000" w:themeColor="text1"/>
          <w:lang w:val="en"/>
        </w:rPr>
        <w:t xml:space="preserve"> and hard of hearing</w:t>
      </w:r>
      <w:r w:rsidR="00254E98" w:rsidRPr="0072604A">
        <w:rPr>
          <w:i/>
          <w:color w:val="000000" w:themeColor="text1"/>
          <w:lang w:val="en"/>
        </w:rPr>
        <w:t xml:space="preserve"> (</w:t>
      </w:r>
      <w:r w:rsidR="0041602D" w:rsidRPr="0072604A">
        <w:rPr>
          <w:i/>
          <w:color w:val="000000" w:themeColor="text1"/>
          <w:lang w:val="en"/>
        </w:rPr>
        <w:t>DHH) face</w:t>
      </w:r>
      <w:r w:rsidR="004B33AA" w:rsidRPr="0072604A">
        <w:rPr>
          <w:i/>
          <w:color w:val="000000" w:themeColor="text1"/>
          <w:lang w:val="en"/>
        </w:rPr>
        <w:t xml:space="preserve"> a wide array of issues which </w:t>
      </w:r>
      <w:r w:rsidR="00254E98" w:rsidRPr="0072604A">
        <w:rPr>
          <w:i/>
          <w:color w:val="000000" w:themeColor="text1"/>
          <w:lang w:val="en"/>
        </w:rPr>
        <w:t xml:space="preserve">can </w:t>
      </w:r>
      <w:r w:rsidR="004B33AA" w:rsidRPr="0072604A">
        <w:rPr>
          <w:i/>
          <w:color w:val="000000" w:themeColor="text1"/>
          <w:lang w:val="en"/>
        </w:rPr>
        <w:t xml:space="preserve">impact their </w:t>
      </w:r>
      <w:r w:rsidR="00254E98" w:rsidRPr="0072604A">
        <w:rPr>
          <w:i/>
          <w:color w:val="000000" w:themeColor="text1"/>
          <w:lang w:val="en"/>
        </w:rPr>
        <w:t xml:space="preserve">mental health and </w:t>
      </w:r>
      <w:r w:rsidR="00373CF0" w:rsidRPr="0072604A">
        <w:rPr>
          <w:i/>
          <w:color w:val="000000" w:themeColor="text1"/>
          <w:lang w:val="en"/>
        </w:rPr>
        <w:t>well-being</w:t>
      </w:r>
      <w:r w:rsidR="00254E98" w:rsidRPr="0072604A">
        <w:rPr>
          <w:i/>
          <w:color w:val="000000" w:themeColor="text1"/>
          <w:lang w:val="en"/>
        </w:rPr>
        <w:t>. This study aimed to</w:t>
      </w:r>
      <w:r w:rsidR="001D356A" w:rsidRPr="0072604A">
        <w:rPr>
          <w:i/>
          <w:color w:val="000000" w:themeColor="text1"/>
          <w:lang w:val="en"/>
        </w:rPr>
        <w:t xml:space="preserve"> explore</w:t>
      </w:r>
      <w:r w:rsidR="00254E98" w:rsidRPr="0072604A">
        <w:rPr>
          <w:i/>
          <w:color w:val="000000" w:themeColor="text1"/>
          <w:lang w:val="en"/>
        </w:rPr>
        <w:t xml:space="preserve"> </w:t>
      </w:r>
      <w:r w:rsidR="004B33AA" w:rsidRPr="0072604A">
        <w:rPr>
          <w:rFonts w:eastAsia="Times New Roman"/>
          <w:i/>
          <w:color w:val="000000" w:themeColor="text1"/>
        </w:rPr>
        <w:t xml:space="preserve">the role of schools and </w:t>
      </w:r>
      <w:r w:rsidR="00D14801" w:rsidRPr="0072604A">
        <w:rPr>
          <w:rFonts w:eastAsia="Times New Roman"/>
          <w:i/>
          <w:color w:val="000000" w:themeColor="text1"/>
        </w:rPr>
        <w:t>classroom teachers</w:t>
      </w:r>
      <w:r w:rsidR="004B33AA" w:rsidRPr="0072604A">
        <w:rPr>
          <w:rFonts w:eastAsia="Times New Roman"/>
          <w:i/>
          <w:color w:val="000000" w:themeColor="text1"/>
        </w:rPr>
        <w:t xml:space="preserve"> in supporting the mental health and </w:t>
      </w:r>
      <w:r w:rsidR="00373CF0" w:rsidRPr="0072604A">
        <w:rPr>
          <w:rFonts w:eastAsia="Times New Roman"/>
          <w:i/>
          <w:color w:val="000000" w:themeColor="text1"/>
        </w:rPr>
        <w:t>well-being</w:t>
      </w:r>
      <w:r w:rsidR="004B33AA" w:rsidRPr="0072604A">
        <w:rPr>
          <w:rFonts w:eastAsia="Times New Roman"/>
          <w:i/>
          <w:color w:val="000000" w:themeColor="text1"/>
        </w:rPr>
        <w:t xml:space="preserve"> of DHH children.</w:t>
      </w:r>
    </w:p>
    <w:p w14:paraId="242EF8A5" w14:textId="6F6E383C" w:rsidR="004B33AA" w:rsidRPr="0072604A" w:rsidRDefault="008A715F" w:rsidP="000674A3">
      <w:pPr>
        <w:spacing w:line="480" w:lineRule="auto"/>
        <w:jc w:val="both"/>
        <w:rPr>
          <w:i/>
          <w:color w:val="000000" w:themeColor="text1"/>
        </w:rPr>
      </w:pPr>
      <w:r w:rsidRPr="0072604A">
        <w:rPr>
          <w:rFonts w:eastAsia="Times New Roman"/>
          <w:i/>
          <w:color w:val="000000" w:themeColor="text1"/>
        </w:rPr>
        <w:t>METHOD</w:t>
      </w:r>
      <w:r w:rsidR="00254E98" w:rsidRPr="0072604A">
        <w:rPr>
          <w:rFonts w:eastAsia="Times New Roman"/>
          <w:i/>
          <w:color w:val="000000" w:themeColor="text1"/>
        </w:rPr>
        <w:t>: A qualitative study comprising</w:t>
      </w:r>
      <w:r w:rsidR="004B33AA" w:rsidRPr="0072604A">
        <w:rPr>
          <w:rFonts w:eastAsia="Times New Roman"/>
          <w:i/>
          <w:color w:val="000000" w:themeColor="text1"/>
        </w:rPr>
        <w:t xml:space="preserve"> teleph</w:t>
      </w:r>
      <w:r w:rsidR="00373CF0" w:rsidRPr="0072604A">
        <w:rPr>
          <w:rFonts w:eastAsia="Times New Roman"/>
          <w:i/>
          <w:color w:val="000000" w:themeColor="text1"/>
        </w:rPr>
        <w:t>one and</w:t>
      </w:r>
      <w:r w:rsidR="00254E98" w:rsidRPr="0072604A">
        <w:rPr>
          <w:rFonts w:eastAsia="Times New Roman"/>
          <w:i/>
          <w:color w:val="000000" w:themeColor="text1"/>
        </w:rPr>
        <w:t xml:space="preserve"> semi-structured interviews</w:t>
      </w:r>
      <w:r w:rsidR="00373CF0" w:rsidRPr="0072604A">
        <w:rPr>
          <w:rFonts w:eastAsia="Times New Roman"/>
          <w:i/>
          <w:color w:val="000000" w:themeColor="text1"/>
        </w:rPr>
        <w:t xml:space="preserve"> with </w:t>
      </w:r>
      <w:r w:rsidR="00254E98" w:rsidRPr="0072604A">
        <w:rPr>
          <w:rFonts w:eastAsia="Times New Roman"/>
          <w:i/>
          <w:color w:val="000000" w:themeColor="text1"/>
        </w:rPr>
        <w:t>12 mainstream</w:t>
      </w:r>
      <w:r w:rsidR="004B33AA" w:rsidRPr="0072604A">
        <w:rPr>
          <w:rFonts w:eastAsia="Times New Roman"/>
          <w:i/>
          <w:color w:val="000000" w:themeColor="text1"/>
        </w:rPr>
        <w:t xml:space="preserve"> </w:t>
      </w:r>
      <w:r w:rsidR="004B33AA" w:rsidRPr="0072604A">
        <w:rPr>
          <w:i/>
          <w:color w:val="000000" w:themeColor="text1"/>
        </w:rPr>
        <w:t xml:space="preserve">school </w:t>
      </w:r>
      <w:r w:rsidR="00D14801" w:rsidRPr="0072604A">
        <w:rPr>
          <w:i/>
          <w:color w:val="000000" w:themeColor="text1"/>
        </w:rPr>
        <w:t>classroom teachers</w:t>
      </w:r>
      <w:r w:rsidR="004B33AA" w:rsidRPr="0072604A">
        <w:rPr>
          <w:i/>
          <w:color w:val="000000" w:themeColor="text1"/>
        </w:rPr>
        <w:t xml:space="preserve"> who directly support the education and well</w:t>
      </w:r>
      <w:r w:rsidR="00373CF0" w:rsidRPr="0072604A">
        <w:rPr>
          <w:i/>
          <w:color w:val="000000" w:themeColor="text1"/>
        </w:rPr>
        <w:t>-</w:t>
      </w:r>
      <w:r w:rsidR="004B33AA" w:rsidRPr="0072604A">
        <w:rPr>
          <w:i/>
          <w:color w:val="000000" w:themeColor="text1"/>
        </w:rPr>
        <w:t xml:space="preserve">being of DHH </w:t>
      </w:r>
      <w:r w:rsidR="00373CF0" w:rsidRPr="0072604A">
        <w:rPr>
          <w:i/>
          <w:color w:val="000000" w:themeColor="text1"/>
        </w:rPr>
        <w:t>children was conducted</w:t>
      </w:r>
      <w:r w:rsidR="007B46BC" w:rsidRPr="0072604A">
        <w:rPr>
          <w:i/>
          <w:color w:val="000000" w:themeColor="text1"/>
        </w:rPr>
        <w:t xml:space="preserve">. Thematic analysis </w:t>
      </w:r>
      <w:r w:rsidR="004B33AA" w:rsidRPr="0072604A">
        <w:rPr>
          <w:i/>
          <w:color w:val="000000" w:themeColor="text1"/>
        </w:rPr>
        <w:t>was used to analyse the data.</w:t>
      </w:r>
    </w:p>
    <w:p w14:paraId="390598F9" w14:textId="7C9CB2A5" w:rsidR="004B33AA" w:rsidRPr="0072604A" w:rsidRDefault="004B33AA" w:rsidP="000674A3">
      <w:pPr>
        <w:spacing w:line="480" w:lineRule="auto"/>
        <w:jc w:val="both"/>
        <w:rPr>
          <w:i/>
          <w:color w:val="000000" w:themeColor="text1"/>
          <w:lang w:val="en"/>
        </w:rPr>
      </w:pPr>
      <w:r w:rsidRPr="0072604A">
        <w:rPr>
          <w:i/>
          <w:color w:val="000000" w:themeColor="text1"/>
        </w:rPr>
        <w:t xml:space="preserve">RESULTS: </w:t>
      </w:r>
      <w:r w:rsidR="00C0189D" w:rsidRPr="0072604A">
        <w:rPr>
          <w:i/>
          <w:color w:val="000000" w:themeColor="text1"/>
          <w:lang w:val="en-AU"/>
        </w:rPr>
        <w:t>Classroom teachers indicated they play an important role in supporting the mental health and well-being of DHH chil</w:t>
      </w:r>
      <w:r w:rsidR="007F227B" w:rsidRPr="0072604A">
        <w:rPr>
          <w:i/>
          <w:color w:val="000000" w:themeColor="text1"/>
          <w:lang w:val="en-AU"/>
        </w:rPr>
        <w:t xml:space="preserve">dren, but identified a range of </w:t>
      </w:r>
      <w:r w:rsidR="00C0189D" w:rsidRPr="0072604A">
        <w:rPr>
          <w:i/>
          <w:color w:val="000000" w:themeColor="text1"/>
          <w:lang w:val="en-AU"/>
        </w:rPr>
        <w:t>constraints to providing this support</w:t>
      </w:r>
      <w:r w:rsidR="00C0189D" w:rsidRPr="0072604A">
        <w:rPr>
          <w:i/>
          <w:color w:val="000000" w:themeColor="text1"/>
          <w:lang w:val="en"/>
        </w:rPr>
        <w:t xml:space="preserve">. </w:t>
      </w:r>
      <w:r w:rsidRPr="0072604A">
        <w:rPr>
          <w:i/>
          <w:color w:val="000000" w:themeColor="text1"/>
          <w:lang w:val="en"/>
        </w:rPr>
        <w:t xml:space="preserve">Four themes were identified: </w:t>
      </w:r>
      <w:proofErr w:type="spellStart"/>
      <w:r w:rsidRPr="0072604A">
        <w:rPr>
          <w:i/>
          <w:color w:val="000000" w:themeColor="text1"/>
          <w:lang w:val="en"/>
        </w:rPr>
        <w:t>i</w:t>
      </w:r>
      <w:proofErr w:type="spellEnd"/>
      <w:r w:rsidRPr="0072604A">
        <w:rPr>
          <w:i/>
          <w:color w:val="000000" w:themeColor="text1"/>
          <w:lang w:val="en"/>
        </w:rPr>
        <w:t>) “culture of professional practice”, ii) “operationalized practice”, iii) “constraints to practice” and iv) “solutions for constraints”.</w:t>
      </w:r>
    </w:p>
    <w:p w14:paraId="3E494259" w14:textId="5B57375F" w:rsidR="004B33AA" w:rsidRPr="0072604A" w:rsidRDefault="004B33AA" w:rsidP="000674A3">
      <w:pPr>
        <w:spacing w:line="480" w:lineRule="auto"/>
        <w:jc w:val="both"/>
        <w:rPr>
          <w:color w:val="000000" w:themeColor="text1"/>
          <w:lang w:val="en"/>
        </w:rPr>
      </w:pPr>
      <w:r w:rsidRPr="0072604A">
        <w:rPr>
          <w:i/>
          <w:color w:val="000000" w:themeColor="text1"/>
          <w:lang w:val="en"/>
        </w:rPr>
        <w:t xml:space="preserve">CONCLUSIONS: </w:t>
      </w:r>
      <w:r w:rsidR="00D14801" w:rsidRPr="0072604A">
        <w:rPr>
          <w:rFonts w:eastAsia="Times New Roman"/>
          <w:i/>
          <w:color w:val="000000" w:themeColor="text1"/>
        </w:rPr>
        <w:t>Classroom teachers</w:t>
      </w:r>
      <w:r w:rsidR="00FE1787" w:rsidRPr="0072604A">
        <w:rPr>
          <w:rFonts w:eastAsia="Times New Roman"/>
          <w:i/>
          <w:color w:val="000000" w:themeColor="text1"/>
        </w:rPr>
        <w:t xml:space="preserve"> play an important role in supporting the mental health and </w:t>
      </w:r>
      <w:r w:rsidR="00373CF0" w:rsidRPr="0072604A">
        <w:rPr>
          <w:rFonts w:eastAsia="Times New Roman"/>
          <w:i/>
          <w:color w:val="000000" w:themeColor="text1"/>
        </w:rPr>
        <w:t>well-being</w:t>
      </w:r>
      <w:r w:rsidR="00FE1787" w:rsidRPr="0072604A">
        <w:rPr>
          <w:rFonts w:eastAsia="Times New Roman"/>
          <w:i/>
          <w:color w:val="000000" w:themeColor="text1"/>
        </w:rPr>
        <w:t xml:space="preserve"> of DHH children, but face several constraints in their practice</w:t>
      </w:r>
      <w:r w:rsidR="00254E98" w:rsidRPr="0072604A">
        <w:rPr>
          <w:rFonts w:eastAsia="Times New Roman"/>
          <w:i/>
          <w:color w:val="000000" w:themeColor="text1"/>
        </w:rPr>
        <w:t xml:space="preserve"> including limited training and awareness, and access to resources</w:t>
      </w:r>
      <w:r w:rsidR="00FE1787" w:rsidRPr="0072604A">
        <w:rPr>
          <w:rFonts w:eastAsia="Times New Roman"/>
          <w:i/>
          <w:color w:val="000000" w:themeColor="text1"/>
        </w:rPr>
        <w:t xml:space="preserve">. </w:t>
      </w:r>
      <w:r w:rsidR="00C0189D" w:rsidRPr="0072604A">
        <w:rPr>
          <w:rFonts w:eastAsia="Times New Roman"/>
          <w:i/>
          <w:color w:val="000000" w:themeColor="text1"/>
          <w:lang w:val="en-AU"/>
        </w:rPr>
        <w:t>While further research is needed, this study suggests that classroom resources and teacher professional development are needed to enhance classroom teachers' understanding of how to support the mental health and well-being of DHH children.</w:t>
      </w:r>
    </w:p>
    <w:p w14:paraId="6048ED6B" w14:textId="77777777" w:rsidR="00A5258D" w:rsidRPr="0072604A" w:rsidRDefault="00A5258D" w:rsidP="000674A3">
      <w:pPr>
        <w:spacing w:line="480" w:lineRule="auto"/>
        <w:rPr>
          <w:rFonts w:eastAsiaTheme="majorEastAsia"/>
          <w:b/>
          <w:color w:val="000000" w:themeColor="text1"/>
          <w:sz w:val="26"/>
          <w:szCs w:val="26"/>
        </w:rPr>
      </w:pPr>
      <w:bookmarkStart w:id="2" w:name="_Toc497934436"/>
      <w:r w:rsidRPr="0072604A">
        <w:rPr>
          <w:b/>
          <w:color w:val="000000" w:themeColor="text1"/>
        </w:rPr>
        <w:br w:type="page"/>
      </w:r>
    </w:p>
    <w:bookmarkEnd w:id="2"/>
    <w:p w14:paraId="5EA7093A" w14:textId="0C97B004" w:rsidR="00254E98" w:rsidRPr="0072604A" w:rsidRDefault="004B33AA" w:rsidP="000674A3">
      <w:pPr>
        <w:spacing w:line="480" w:lineRule="auto"/>
        <w:ind w:firstLine="720"/>
        <w:jc w:val="both"/>
        <w:rPr>
          <w:rFonts w:eastAsia="Times New Roman"/>
          <w:color w:val="000000" w:themeColor="text1"/>
          <w:shd w:val="clear" w:color="auto" w:fill="FFFFFF"/>
        </w:rPr>
      </w:pPr>
      <w:r w:rsidRPr="0072604A">
        <w:rPr>
          <w:color w:val="000000" w:themeColor="text1"/>
        </w:rPr>
        <w:lastRenderedPageBreak/>
        <w:t xml:space="preserve">Hearing </w:t>
      </w:r>
      <w:r w:rsidR="00B26997" w:rsidRPr="0072604A">
        <w:rPr>
          <w:color w:val="000000" w:themeColor="text1"/>
        </w:rPr>
        <w:t xml:space="preserve">loss </w:t>
      </w:r>
      <w:r w:rsidR="00C45E71" w:rsidRPr="0072604A">
        <w:rPr>
          <w:color w:val="000000" w:themeColor="text1"/>
        </w:rPr>
        <w:t xml:space="preserve">can be present at birth or </w:t>
      </w:r>
      <w:r w:rsidR="009143DA" w:rsidRPr="0072604A">
        <w:rPr>
          <w:color w:val="000000" w:themeColor="text1"/>
        </w:rPr>
        <w:t xml:space="preserve">be </w:t>
      </w:r>
      <w:r w:rsidR="00254E98" w:rsidRPr="0072604A">
        <w:rPr>
          <w:color w:val="000000" w:themeColor="text1"/>
        </w:rPr>
        <w:t>acquired as a result of disease</w:t>
      </w:r>
      <w:r w:rsidR="00C45E71" w:rsidRPr="0072604A">
        <w:rPr>
          <w:color w:val="000000" w:themeColor="text1"/>
        </w:rPr>
        <w:t xml:space="preserve"> </w:t>
      </w:r>
      <w:r w:rsidR="00B26997" w:rsidRPr="0072604A">
        <w:rPr>
          <w:color w:val="000000" w:themeColor="text1"/>
        </w:rPr>
        <w:t xml:space="preserve">and </w:t>
      </w:r>
      <w:r w:rsidRPr="0072604A">
        <w:rPr>
          <w:color w:val="000000" w:themeColor="text1"/>
        </w:rPr>
        <w:t>is a p</w:t>
      </w:r>
      <w:r w:rsidR="00B26997" w:rsidRPr="0072604A">
        <w:rPr>
          <w:color w:val="000000" w:themeColor="text1"/>
        </w:rPr>
        <w:t>revalent condition in children</w:t>
      </w:r>
      <w:r w:rsidR="000E6582" w:rsidRPr="0072604A">
        <w:rPr>
          <w:color w:val="000000" w:themeColor="text1"/>
        </w:rPr>
        <w:t>.</w:t>
      </w:r>
      <w:r w:rsidR="00B26997" w:rsidRPr="0072604A">
        <w:rPr>
          <w:color w:val="000000" w:themeColor="text1"/>
        </w:rPr>
        <w:t xml:space="preserve"> O</w:t>
      </w:r>
      <w:r w:rsidR="009E38AB" w:rsidRPr="0072604A">
        <w:rPr>
          <w:color w:val="000000" w:themeColor="text1"/>
        </w:rPr>
        <w:t>ne</w:t>
      </w:r>
      <w:r w:rsidR="000E6582" w:rsidRPr="0072604A">
        <w:rPr>
          <w:color w:val="000000" w:themeColor="text1"/>
        </w:rPr>
        <w:t xml:space="preserve"> child per</w:t>
      </w:r>
      <w:r w:rsidR="009E38AB" w:rsidRPr="0072604A">
        <w:rPr>
          <w:color w:val="000000" w:themeColor="text1"/>
        </w:rPr>
        <w:t xml:space="preserve"> thousan</w:t>
      </w:r>
      <w:r w:rsidR="000C2FA0" w:rsidRPr="0072604A">
        <w:rPr>
          <w:color w:val="000000" w:themeColor="text1"/>
        </w:rPr>
        <w:t xml:space="preserve">d </w:t>
      </w:r>
      <w:r w:rsidR="000E6582" w:rsidRPr="0072604A">
        <w:rPr>
          <w:color w:val="000000" w:themeColor="text1"/>
        </w:rPr>
        <w:t>live births in Australia</w:t>
      </w:r>
      <w:r w:rsidR="000C2FA0" w:rsidRPr="0072604A">
        <w:rPr>
          <w:color w:val="000000" w:themeColor="text1"/>
        </w:rPr>
        <w:t xml:space="preserve"> </w:t>
      </w:r>
      <w:r w:rsidR="00B26997" w:rsidRPr="0072604A">
        <w:rPr>
          <w:color w:val="000000" w:themeColor="text1"/>
        </w:rPr>
        <w:t xml:space="preserve">are </w:t>
      </w:r>
      <w:r w:rsidR="000C2FA0" w:rsidRPr="0072604A">
        <w:rPr>
          <w:color w:val="000000" w:themeColor="text1"/>
        </w:rPr>
        <w:t>born with hearing loss</w:t>
      </w:r>
      <w:r w:rsidR="009E38AB" w:rsidRPr="0072604A">
        <w:rPr>
          <w:color w:val="000000" w:themeColor="text1"/>
        </w:rPr>
        <w:t xml:space="preserve"> and </w:t>
      </w:r>
      <w:r w:rsidR="000E6582" w:rsidRPr="0072604A">
        <w:rPr>
          <w:color w:val="000000" w:themeColor="text1"/>
        </w:rPr>
        <w:t>three per</w:t>
      </w:r>
      <w:r w:rsidRPr="0072604A">
        <w:rPr>
          <w:color w:val="000000" w:themeColor="text1"/>
        </w:rPr>
        <w:t xml:space="preserve"> thousand Australian children aged nine to</w:t>
      </w:r>
      <w:r w:rsidR="000C2FA0" w:rsidRPr="0072604A">
        <w:rPr>
          <w:color w:val="000000" w:themeColor="text1"/>
        </w:rPr>
        <w:t xml:space="preserve"> sixteen years </w:t>
      </w:r>
      <w:r w:rsidR="00B26997" w:rsidRPr="0072604A">
        <w:rPr>
          <w:color w:val="000000" w:themeColor="text1"/>
        </w:rPr>
        <w:t xml:space="preserve">are </w:t>
      </w:r>
      <w:r w:rsidR="000C2FA0" w:rsidRPr="0072604A">
        <w:rPr>
          <w:color w:val="000000" w:themeColor="text1"/>
        </w:rPr>
        <w:t xml:space="preserve">diagnosed </w:t>
      </w:r>
      <w:r w:rsidR="00C45E71" w:rsidRPr="0072604A">
        <w:rPr>
          <w:color w:val="000000" w:themeColor="text1"/>
        </w:rPr>
        <w:t xml:space="preserve">annually </w:t>
      </w:r>
      <w:r w:rsidRPr="0072604A">
        <w:rPr>
          <w:color w:val="000000" w:themeColor="text1"/>
        </w:rPr>
        <w:t>(Bailey et al</w:t>
      </w:r>
      <w:r w:rsidR="00297D2A" w:rsidRPr="0072604A">
        <w:rPr>
          <w:color w:val="000000" w:themeColor="text1"/>
        </w:rPr>
        <w:t>.,</w:t>
      </w:r>
      <w:r w:rsidRPr="0072604A">
        <w:rPr>
          <w:color w:val="000000" w:themeColor="text1"/>
        </w:rPr>
        <w:t xml:space="preserve"> 2002; </w:t>
      </w:r>
      <w:r w:rsidR="00F23C16" w:rsidRPr="0072604A">
        <w:rPr>
          <w:color w:val="000000" w:themeColor="text1"/>
        </w:rPr>
        <w:t xml:space="preserve">Victoria Department of Education </w:t>
      </w:r>
      <w:r w:rsidR="008A3068" w:rsidRPr="0072604A">
        <w:rPr>
          <w:color w:val="000000" w:themeColor="text1"/>
          <w:lang w:val="en-US"/>
        </w:rPr>
        <w:t>and Early Childhood Development</w:t>
      </w:r>
      <w:r w:rsidR="00297D2A" w:rsidRPr="0072604A">
        <w:rPr>
          <w:color w:val="000000" w:themeColor="text1"/>
          <w:lang w:val="en-US"/>
        </w:rPr>
        <w:t>,</w:t>
      </w:r>
      <w:r w:rsidR="008A3068" w:rsidRPr="0072604A">
        <w:rPr>
          <w:color w:val="000000" w:themeColor="text1"/>
          <w:lang w:val="en-US"/>
        </w:rPr>
        <w:t xml:space="preserve"> </w:t>
      </w:r>
      <w:r w:rsidR="00F23C16" w:rsidRPr="0072604A">
        <w:rPr>
          <w:color w:val="000000" w:themeColor="text1"/>
        </w:rPr>
        <w:t>2010</w:t>
      </w:r>
      <w:r w:rsidRPr="0072604A">
        <w:rPr>
          <w:color w:val="000000" w:themeColor="text1"/>
        </w:rPr>
        <w:t xml:space="preserve">). </w:t>
      </w:r>
      <w:proofErr w:type="gramStart"/>
      <w:r w:rsidR="00C0189D" w:rsidRPr="0072604A">
        <w:rPr>
          <w:color w:val="000000" w:themeColor="text1"/>
        </w:rPr>
        <w:t>Thirty four</w:t>
      </w:r>
      <w:proofErr w:type="gramEnd"/>
      <w:r w:rsidR="00C0189D" w:rsidRPr="0072604A">
        <w:rPr>
          <w:color w:val="000000" w:themeColor="text1"/>
        </w:rPr>
        <w:t xml:space="preserve"> </w:t>
      </w:r>
      <w:r w:rsidR="00254E98" w:rsidRPr="0072604A">
        <w:rPr>
          <w:color w:val="000000" w:themeColor="text1"/>
        </w:rPr>
        <w:t>million children globally have disabling hearing loss (</w:t>
      </w:r>
      <w:r w:rsidR="00762E4B" w:rsidRPr="0072604A">
        <w:rPr>
          <w:color w:val="000000" w:themeColor="text1"/>
        </w:rPr>
        <w:t xml:space="preserve">World Health </w:t>
      </w:r>
      <w:r w:rsidR="00297D2A" w:rsidRPr="0072604A">
        <w:rPr>
          <w:color w:val="000000" w:themeColor="text1"/>
        </w:rPr>
        <w:t>Organisation,</w:t>
      </w:r>
      <w:r w:rsidR="00254E98" w:rsidRPr="0072604A">
        <w:rPr>
          <w:color w:val="000000" w:themeColor="text1"/>
        </w:rPr>
        <w:t xml:space="preserve"> 2018). </w:t>
      </w:r>
      <w:r w:rsidR="00190ED3" w:rsidRPr="0072604A">
        <w:rPr>
          <w:rFonts w:eastAsia="Times New Roman"/>
          <w:color w:val="000000" w:themeColor="text1"/>
          <w:shd w:val="clear" w:color="auto" w:fill="FFFFFF"/>
        </w:rPr>
        <w:t xml:space="preserve">A child who is deaf or hard-of-hearing (DHH) </w:t>
      </w:r>
      <w:r w:rsidR="00254E98" w:rsidRPr="0072604A">
        <w:rPr>
          <w:rFonts w:eastAsia="Times New Roman"/>
          <w:color w:val="000000" w:themeColor="text1"/>
          <w:shd w:val="clear" w:color="auto" w:fill="FFFFFF"/>
        </w:rPr>
        <w:t xml:space="preserve">may have their hearing loss aided (e.g. with hearing aids or hearing implants) or unaided; in either case hearing loss adversely </w:t>
      </w:r>
      <w:r w:rsidR="00441C5C" w:rsidRPr="0072604A">
        <w:rPr>
          <w:rFonts w:eastAsia="Times New Roman"/>
          <w:color w:val="000000" w:themeColor="text1"/>
          <w:shd w:val="clear" w:color="auto" w:fill="FFFFFF"/>
        </w:rPr>
        <w:t>affects the processing of</w:t>
      </w:r>
      <w:r w:rsidR="001D356A" w:rsidRPr="0072604A">
        <w:rPr>
          <w:rFonts w:eastAsia="Times New Roman"/>
          <w:color w:val="000000" w:themeColor="text1"/>
          <w:shd w:val="clear" w:color="auto" w:fill="FFFFFF"/>
        </w:rPr>
        <w:t xml:space="preserve"> spoken</w:t>
      </w:r>
      <w:r w:rsidR="00441C5C" w:rsidRPr="0072604A">
        <w:rPr>
          <w:rFonts w:eastAsia="Times New Roman"/>
          <w:color w:val="000000" w:themeColor="text1"/>
          <w:shd w:val="clear" w:color="auto" w:fill="FFFFFF"/>
        </w:rPr>
        <w:t xml:space="preserve"> language and</w:t>
      </w:r>
      <w:r w:rsidR="00190ED3" w:rsidRPr="0072604A">
        <w:rPr>
          <w:rFonts w:eastAsia="Times New Roman"/>
          <w:color w:val="000000" w:themeColor="text1"/>
          <w:shd w:val="clear" w:color="auto" w:fill="FFFFFF"/>
        </w:rPr>
        <w:t xml:space="preserve"> performance in </w:t>
      </w:r>
      <w:r w:rsidR="00441C5C" w:rsidRPr="0072604A">
        <w:rPr>
          <w:rFonts w:eastAsia="Times New Roman"/>
          <w:color w:val="000000" w:themeColor="text1"/>
          <w:shd w:val="clear" w:color="auto" w:fill="FFFFFF"/>
        </w:rPr>
        <w:t>the school</w:t>
      </w:r>
      <w:r w:rsidR="00190ED3" w:rsidRPr="0072604A">
        <w:rPr>
          <w:rFonts w:eastAsia="Times New Roman"/>
          <w:color w:val="000000" w:themeColor="text1"/>
          <w:shd w:val="clear" w:color="auto" w:fill="FFFFFF"/>
        </w:rPr>
        <w:t xml:space="preserve"> environment</w:t>
      </w:r>
      <w:r w:rsidR="00EE2039" w:rsidRPr="0072604A">
        <w:rPr>
          <w:rFonts w:eastAsia="Times New Roman"/>
          <w:color w:val="000000" w:themeColor="text1"/>
          <w:shd w:val="clear" w:color="auto" w:fill="FFFFFF"/>
        </w:rPr>
        <w:t xml:space="preserve"> (FLDOE</w:t>
      </w:r>
      <w:r w:rsidR="00297D2A" w:rsidRPr="0072604A">
        <w:rPr>
          <w:rFonts w:eastAsia="Times New Roman"/>
          <w:color w:val="000000" w:themeColor="text1"/>
          <w:shd w:val="clear" w:color="auto" w:fill="FFFFFF"/>
        </w:rPr>
        <w:t>,</w:t>
      </w:r>
      <w:r w:rsidR="00EE2039" w:rsidRPr="0072604A">
        <w:rPr>
          <w:rFonts w:eastAsia="Times New Roman"/>
          <w:color w:val="000000" w:themeColor="text1"/>
          <w:shd w:val="clear" w:color="auto" w:fill="FFFFFF"/>
        </w:rPr>
        <w:t xml:space="preserve"> 2017). </w:t>
      </w:r>
    </w:p>
    <w:p w14:paraId="135FDB5D" w14:textId="1E243E40" w:rsidR="00076817" w:rsidRPr="0072604A" w:rsidRDefault="00B2356F" w:rsidP="000674A3">
      <w:pPr>
        <w:spacing w:line="480" w:lineRule="auto"/>
        <w:ind w:firstLine="720"/>
        <w:jc w:val="both"/>
        <w:rPr>
          <w:color w:val="000000" w:themeColor="text1"/>
        </w:rPr>
      </w:pPr>
      <w:r w:rsidRPr="0072604A">
        <w:rPr>
          <w:color w:val="000000" w:themeColor="text1"/>
          <w:lang w:val="en"/>
        </w:rPr>
        <w:t>Many c</w:t>
      </w:r>
      <w:r w:rsidR="004B33AA" w:rsidRPr="0072604A">
        <w:rPr>
          <w:color w:val="000000" w:themeColor="text1"/>
          <w:lang w:val="en"/>
        </w:rPr>
        <w:t>hildren who ar</w:t>
      </w:r>
      <w:r w:rsidR="00FD6E7F" w:rsidRPr="0072604A">
        <w:rPr>
          <w:color w:val="000000" w:themeColor="text1"/>
          <w:lang w:val="en"/>
        </w:rPr>
        <w:t>e DHH</w:t>
      </w:r>
      <w:r w:rsidR="004B33AA" w:rsidRPr="0072604A">
        <w:rPr>
          <w:color w:val="000000" w:themeColor="text1"/>
          <w:lang w:val="en"/>
        </w:rPr>
        <w:t xml:space="preserve"> face a wide array of problems which </w:t>
      </w:r>
      <w:r w:rsidR="00254E98" w:rsidRPr="0072604A">
        <w:rPr>
          <w:color w:val="000000" w:themeColor="text1"/>
          <w:lang w:val="en"/>
        </w:rPr>
        <w:t xml:space="preserve">can </w:t>
      </w:r>
      <w:r w:rsidR="004B33AA" w:rsidRPr="0072604A">
        <w:rPr>
          <w:color w:val="000000" w:themeColor="text1"/>
          <w:lang w:val="en"/>
        </w:rPr>
        <w:t>impact the</w:t>
      </w:r>
      <w:r w:rsidR="000C2FA0" w:rsidRPr="0072604A">
        <w:rPr>
          <w:color w:val="000000" w:themeColor="text1"/>
          <w:lang w:val="en"/>
        </w:rPr>
        <w:t xml:space="preserve">ir </w:t>
      </w:r>
      <w:r w:rsidR="00254E98" w:rsidRPr="0072604A">
        <w:rPr>
          <w:color w:val="000000" w:themeColor="text1"/>
          <w:lang w:val="en"/>
        </w:rPr>
        <w:t xml:space="preserve">social and emotional development, </w:t>
      </w:r>
      <w:proofErr w:type="spellStart"/>
      <w:r w:rsidR="00254E98" w:rsidRPr="0072604A">
        <w:rPr>
          <w:color w:val="000000" w:themeColor="text1"/>
          <w:lang w:val="en"/>
        </w:rPr>
        <w:t>behavio</w:t>
      </w:r>
      <w:r w:rsidR="000E6582" w:rsidRPr="0072604A">
        <w:rPr>
          <w:color w:val="000000" w:themeColor="text1"/>
          <w:lang w:val="en"/>
        </w:rPr>
        <w:t>ur</w:t>
      </w:r>
      <w:proofErr w:type="spellEnd"/>
      <w:r w:rsidR="000E6582" w:rsidRPr="0072604A">
        <w:rPr>
          <w:color w:val="000000" w:themeColor="text1"/>
          <w:lang w:val="en"/>
        </w:rPr>
        <w:t xml:space="preserve">, </w:t>
      </w:r>
      <w:r w:rsidR="00254E98" w:rsidRPr="0072604A">
        <w:rPr>
          <w:color w:val="000000" w:themeColor="text1"/>
          <w:lang w:val="en"/>
        </w:rPr>
        <w:t xml:space="preserve">mental health and </w:t>
      </w:r>
      <w:r w:rsidR="00373CF0" w:rsidRPr="0072604A">
        <w:rPr>
          <w:color w:val="000000" w:themeColor="text1"/>
          <w:lang w:val="en"/>
        </w:rPr>
        <w:t>well-being</w:t>
      </w:r>
      <w:r w:rsidR="0041602D" w:rsidRPr="0072604A">
        <w:rPr>
          <w:color w:val="000000" w:themeColor="text1"/>
          <w:lang w:val="en"/>
        </w:rPr>
        <w:t xml:space="preserve"> </w:t>
      </w:r>
      <w:r w:rsidR="0041602D" w:rsidRPr="0072604A">
        <w:rPr>
          <w:color w:val="000000" w:themeColor="text1"/>
        </w:rPr>
        <w:t>(</w:t>
      </w:r>
      <w:proofErr w:type="spellStart"/>
      <w:r w:rsidR="004B33AA" w:rsidRPr="0072604A">
        <w:rPr>
          <w:color w:val="000000" w:themeColor="text1"/>
        </w:rPr>
        <w:t>Eldik</w:t>
      </w:r>
      <w:proofErr w:type="spellEnd"/>
      <w:r w:rsidR="00297D2A" w:rsidRPr="0072604A">
        <w:rPr>
          <w:color w:val="000000" w:themeColor="text1"/>
        </w:rPr>
        <w:t>,</w:t>
      </w:r>
      <w:r w:rsidR="004B33AA" w:rsidRPr="0072604A">
        <w:rPr>
          <w:color w:val="000000" w:themeColor="text1"/>
        </w:rPr>
        <w:t xml:space="preserve"> 2005; </w:t>
      </w:r>
      <w:proofErr w:type="spellStart"/>
      <w:r w:rsidR="00034B58" w:rsidRPr="0072604A">
        <w:rPr>
          <w:color w:val="000000" w:themeColor="text1"/>
        </w:rPr>
        <w:t>Eldik</w:t>
      </w:r>
      <w:proofErr w:type="spellEnd"/>
      <w:r w:rsidR="00034B58" w:rsidRPr="0072604A">
        <w:rPr>
          <w:color w:val="000000" w:themeColor="text1"/>
        </w:rPr>
        <w:t xml:space="preserve"> et al</w:t>
      </w:r>
      <w:r w:rsidR="00297D2A" w:rsidRPr="0072604A">
        <w:rPr>
          <w:color w:val="000000" w:themeColor="text1"/>
        </w:rPr>
        <w:t>.,</w:t>
      </w:r>
      <w:r w:rsidR="00034B58" w:rsidRPr="0072604A">
        <w:rPr>
          <w:color w:val="000000" w:themeColor="text1"/>
        </w:rPr>
        <w:t xml:space="preserve"> 2004; </w:t>
      </w:r>
      <w:proofErr w:type="spellStart"/>
      <w:r w:rsidR="00034B58" w:rsidRPr="0072604A">
        <w:rPr>
          <w:color w:val="000000" w:themeColor="text1"/>
        </w:rPr>
        <w:t>Dammeyer</w:t>
      </w:r>
      <w:proofErr w:type="spellEnd"/>
      <w:r w:rsidR="00297D2A" w:rsidRPr="0072604A">
        <w:rPr>
          <w:color w:val="000000" w:themeColor="text1"/>
        </w:rPr>
        <w:t>,</w:t>
      </w:r>
      <w:r w:rsidR="00034B58" w:rsidRPr="0072604A">
        <w:rPr>
          <w:color w:val="000000" w:themeColor="text1"/>
        </w:rPr>
        <w:t xml:space="preserve"> 2009</w:t>
      </w:r>
      <w:r w:rsidR="004B33AA" w:rsidRPr="0072604A">
        <w:rPr>
          <w:color w:val="000000" w:themeColor="text1"/>
        </w:rPr>
        <w:t>).</w:t>
      </w:r>
      <w:r w:rsidR="009E38AB" w:rsidRPr="0072604A">
        <w:rPr>
          <w:color w:val="000000" w:themeColor="text1"/>
        </w:rPr>
        <w:t xml:space="preserve"> </w:t>
      </w:r>
      <w:r w:rsidR="000E6582" w:rsidRPr="0072604A">
        <w:rPr>
          <w:color w:val="000000" w:themeColor="text1"/>
        </w:rPr>
        <w:t>The concept of</w:t>
      </w:r>
      <w:r w:rsidR="00254E98" w:rsidRPr="0072604A">
        <w:rPr>
          <w:color w:val="000000" w:themeColor="text1"/>
        </w:rPr>
        <w:t xml:space="preserve"> </w:t>
      </w:r>
      <w:r w:rsidR="00373CF0" w:rsidRPr="0072604A">
        <w:rPr>
          <w:color w:val="000000" w:themeColor="text1"/>
        </w:rPr>
        <w:t>well-being</w:t>
      </w:r>
      <w:r w:rsidR="00254E98" w:rsidRPr="0072604A">
        <w:rPr>
          <w:color w:val="000000" w:themeColor="text1"/>
        </w:rPr>
        <w:t xml:space="preserve"> </w:t>
      </w:r>
      <w:r w:rsidR="000E6582" w:rsidRPr="0072604A">
        <w:rPr>
          <w:color w:val="000000" w:themeColor="text1"/>
        </w:rPr>
        <w:t>refers to how</w:t>
      </w:r>
      <w:r w:rsidR="00254E98" w:rsidRPr="0072604A">
        <w:rPr>
          <w:color w:val="000000" w:themeColor="text1"/>
        </w:rPr>
        <w:t xml:space="preserve"> a person th</w:t>
      </w:r>
      <w:r w:rsidR="000E6582" w:rsidRPr="0072604A">
        <w:rPr>
          <w:color w:val="000000" w:themeColor="text1"/>
        </w:rPr>
        <w:t>inks and feels about themselves</w:t>
      </w:r>
      <w:r w:rsidR="00254E98" w:rsidRPr="0072604A">
        <w:rPr>
          <w:color w:val="000000" w:themeColor="text1"/>
        </w:rPr>
        <w:t xml:space="preserve"> and others, and focuses largely on mental health and the absence of mental illness (</w:t>
      </w:r>
      <w:r w:rsidR="007F7DA1" w:rsidRPr="0072604A">
        <w:rPr>
          <w:color w:val="000000" w:themeColor="text1"/>
        </w:rPr>
        <w:t>Australian Institute of Health and Welfare</w:t>
      </w:r>
      <w:r w:rsidR="00297D2A" w:rsidRPr="0072604A">
        <w:rPr>
          <w:color w:val="000000" w:themeColor="text1"/>
        </w:rPr>
        <w:t>,</w:t>
      </w:r>
      <w:r w:rsidR="007F7DA1" w:rsidRPr="0072604A">
        <w:rPr>
          <w:color w:val="000000" w:themeColor="text1"/>
        </w:rPr>
        <w:t xml:space="preserve"> </w:t>
      </w:r>
      <w:r w:rsidR="00254E98" w:rsidRPr="0072604A">
        <w:rPr>
          <w:color w:val="000000" w:themeColor="text1"/>
        </w:rPr>
        <w:t>2012). Mental health is defined as a person being able to work productively, coping with the normal stresses of life</w:t>
      </w:r>
      <w:r w:rsidR="003D30A8" w:rsidRPr="0072604A">
        <w:rPr>
          <w:color w:val="000000" w:themeColor="text1"/>
        </w:rPr>
        <w:t>.</w:t>
      </w:r>
      <w:r w:rsidR="00254E98" w:rsidRPr="0072604A">
        <w:rPr>
          <w:color w:val="000000" w:themeColor="text1"/>
        </w:rPr>
        <w:t xml:space="preserve"> </w:t>
      </w:r>
      <w:r w:rsidR="000E6582" w:rsidRPr="0072604A">
        <w:rPr>
          <w:color w:val="000000" w:themeColor="text1"/>
        </w:rPr>
        <w:t>The states of well-being and mental health are complementary to each other.</w:t>
      </w:r>
    </w:p>
    <w:p w14:paraId="1B0B711E" w14:textId="0ECB2EBE" w:rsidR="004B33AA" w:rsidRPr="0072604A" w:rsidRDefault="00233909" w:rsidP="000674A3">
      <w:pPr>
        <w:spacing w:line="480" w:lineRule="auto"/>
        <w:ind w:firstLine="720"/>
        <w:jc w:val="both"/>
        <w:rPr>
          <w:color w:val="000000" w:themeColor="text1"/>
        </w:rPr>
      </w:pPr>
      <w:r w:rsidRPr="0072604A">
        <w:rPr>
          <w:color w:val="000000" w:themeColor="text1"/>
        </w:rPr>
        <w:t>Multiple studies</w:t>
      </w:r>
      <w:r w:rsidR="000C2FA0" w:rsidRPr="0072604A">
        <w:rPr>
          <w:color w:val="000000" w:themeColor="text1"/>
        </w:rPr>
        <w:t xml:space="preserve"> have</w:t>
      </w:r>
      <w:r w:rsidR="00403138" w:rsidRPr="0072604A">
        <w:rPr>
          <w:color w:val="000000" w:themeColor="text1"/>
        </w:rPr>
        <w:t xml:space="preserve"> employ</w:t>
      </w:r>
      <w:r w:rsidR="000C2FA0" w:rsidRPr="0072604A">
        <w:rPr>
          <w:color w:val="000000" w:themeColor="text1"/>
        </w:rPr>
        <w:t>ed</w:t>
      </w:r>
      <w:r w:rsidR="00403138" w:rsidRPr="0072604A">
        <w:rPr>
          <w:color w:val="000000" w:themeColor="text1"/>
        </w:rPr>
        <w:t xml:space="preserve"> a range of measures</w:t>
      </w:r>
      <w:r w:rsidR="000C2FA0" w:rsidRPr="0072604A">
        <w:rPr>
          <w:color w:val="000000" w:themeColor="text1"/>
        </w:rPr>
        <w:t xml:space="preserve"> that examine </w:t>
      </w:r>
      <w:r w:rsidRPr="0072604A">
        <w:rPr>
          <w:color w:val="000000" w:themeColor="text1"/>
        </w:rPr>
        <w:t xml:space="preserve">the mental health and </w:t>
      </w:r>
      <w:r w:rsidR="00373CF0" w:rsidRPr="0072604A">
        <w:rPr>
          <w:color w:val="000000" w:themeColor="text1"/>
        </w:rPr>
        <w:t>well-being</w:t>
      </w:r>
      <w:r w:rsidRPr="0072604A">
        <w:rPr>
          <w:color w:val="000000" w:themeColor="text1"/>
        </w:rPr>
        <w:t xml:space="preserve"> outcomes of children with hearing loss, relative to children without hearing loss</w:t>
      </w:r>
      <w:r w:rsidR="000C2FA0" w:rsidRPr="0072604A">
        <w:rPr>
          <w:color w:val="000000" w:themeColor="text1"/>
        </w:rPr>
        <w:t>.</w:t>
      </w:r>
      <w:r w:rsidR="00B66152" w:rsidRPr="0072604A">
        <w:rPr>
          <w:color w:val="000000" w:themeColor="text1"/>
        </w:rPr>
        <w:t xml:space="preserve"> </w:t>
      </w:r>
      <w:r w:rsidR="000C2FA0" w:rsidRPr="0072604A">
        <w:rPr>
          <w:color w:val="000000" w:themeColor="text1"/>
        </w:rPr>
        <w:t>These studies have all found</w:t>
      </w:r>
      <w:r w:rsidR="00B66152" w:rsidRPr="0072604A">
        <w:rPr>
          <w:color w:val="000000" w:themeColor="text1"/>
        </w:rPr>
        <w:t xml:space="preserve"> a clear association between hearing loss and reduction in mental health and </w:t>
      </w:r>
      <w:r w:rsidR="00373CF0" w:rsidRPr="0072604A">
        <w:rPr>
          <w:color w:val="000000" w:themeColor="text1"/>
        </w:rPr>
        <w:t>well-being</w:t>
      </w:r>
      <w:r w:rsidR="00BE5B33" w:rsidRPr="0072604A">
        <w:rPr>
          <w:color w:val="000000" w:themeColor="text1"/>
        </w:rPr>
        <w:t xml:space="preserve"> (</w:t>
      </w:r>
      <w:proofErr w:type="spellStart"/>
      <w:r w:rsidR="00BE5B33" w:rsidRPr="0072604A">
        <w:rPr>
          <w:color w:val="000000" w:themeColor="text1"/>
        </w:rPr>
        <w:t>Eldik</w:t>
      </w:r>
      <w:proofErr w:type="spellEnd"/>
      <w:r w:rsidR="00297D2A" w:rsidRPr="0072604A">
        <w:rPr>
          <w:color w:val="000000" w:themeColor="text1"/>
        </w:rPr>
        <w:t>,</w:t>
      </w:r>
      <w:r w:rsidR="00BE5B33" w:rsidRPr="0072604A">
        <w:rPr>
          <w:color w:val="000000" w:themeColor="text1"/>
        </w:rPr>
        <w:t xml:space="preserve"> 2005; </w:t>
      </w:r>
      <w:proofErr w:type="spellStart"/>
      <w:r w:rsidR="00BE5B33" w:rsidRPr="0072604A">
        <w:rPr>
          <w:color w:val="000000" w:themeColor="text1"/>
        </w:rPr>
        <w:t>Eldik</w:t>
      </w:r>
      <w:proofErr w:type="spellEnd"/>
      <w:r w:rsidR="00BE5B33" w:rsidRPr="0072604A">
        <w:rPr>
          <w:color w:val="000000" w:themeColor="text1"/>
        </w:rPr>
        <w:t xml:space="preserve"> et al</w:t>
      </w:r>
      <w:r w:rsidR="00297D2A" w:rsidRPr="0072604A">
        <w:rPr>
          <w:color w:val="000000" w:themeColor="text1"/>
        </w:rPr>
        <w:t>.,</w:t>
      </w:r>
      <w:r w:rsidR="00BE5B33" w:rsidRPr="0072604A">
        <w:rPr>
          <w:color w:val="000000" w:themeColor="text1"/>
        </w:rPr>
        <w:t xml:space="preserve"> 2004; </w:t>
      </w:r>
      <w:proofErr w:type="spellStart"/>
      <w:r w:rsidR="00BE5B33" w:rsidRPr="0072604A">
        <w:rPr>
          <w:color w:val="000000" w:themeColor="text1"/>
        </w:rPr>
        <w:t>Dammeyer</w:t>
      </w:r>
      <w:proofErr w:type="spellEnd"/>
      <w:r w:rsidR="00297D2A" w:rsidRPr="0072604A">
        <w:rPr>
          <w:color w:val="000000" w:themeColor="text1"/>
        </w:rPr>
        <w:t>,</w:t>
      </w:r>
      <w:r w:rsidR="00BE5B33" w:rsidRPr="0072604A">
        <w:rPr>
          <w:color w:val="000000" w:themeColor="text1"/>
        </w:rPr>
        <w:t xml:space="preserve"> 2009</w:t>
      </w:r>
      <w:r w:rsidR="00211570" w:rsidRPr="0072604A">
        <w:rPr>
          <w:color w:val="000000" w:themeColor="text1"/>
        </w:rPr>
        <w:t>; Ha</w:t>
      </w:r>
      <w:r w:rsidR="007F7DA1" w:rsidRPr="0072604A">
        <w:rPr>
          <w:color w:val="000000" w:themeColor="text1"/>
        </w:rPr>
        <w:t>ncock et al</w:t>
      </w:r>
      <w:r w:rsidR="00297D2A" w:rsidRPr="0072604A">
        <w:rPr>
          <w:color w:val="000000" w:themeColor="text1"/>
        </w:rPr>
        <w:t>.,</w:t>
      </w:r>
      <w:r w:rsidR="007F7DA1" w:rsidRPr="0072604A">
        <w:rPr>
          <w:color w:val="000000" w:themeColor="text1"/>
        </w:rPr>
        <w:t xml:space="preserve"> 2017</w:t>
      </w:r>
      <w:r w:rsidR="00BE5B33" w:rsidRPr="0072604A">
        <w:rPr>
          <w:color w:val="000000" w:themeColor="text1"/>
        </w:rPr>
        <w:t>)</w:t>
      </w:r>
      <w:r w:rsidR="00B66152" w:rsidRPr="0072604A">
        <w:rPr>
          <w:color w:val="000000" w:themeColor="text1"/>
        </w:rPr>
        <w:t xml:space="preserve">. </w:t>
      </w:r>
      <w:proofErr w:type="spellStart"/>
      <w:r w:rsidR="00403138" w:rsidRPr="0072604A">
        <w:rPr>
          <w:color w:val="000000" w:themeColor="text1"/>
        </w:rPr>
        <w:t>Dammeyer</w:t>
      </w:r>
      <w:proofErr w:type="spellEnd"/>
      <w:r w:rsidR="00403138" w:rsidRPr="0072604A">
        <w:rPr>
          <w:color w:val="000000" w:themeColor="text1"/>
        </w:rPr>
        <w:t xml:space="preserve"> (2009) reported that children with hearing loss were 3.7 times more likely to report psychosocial problems, relative t</w:t>
      </w:r>
      <w:r w:rsidR="00753C57" w:rsidRPr="0072604A">
        <w:rPr>
          <w:color w:val="000000" w:themeColor="text1"/>
        </w:rPr>
        <w:t>o children without hearing loss.</w:t>
      </w:r>
      <w:r w:rsidR="000C295B" w:rsidRPr="0072604A">
        <w:rPr>
          <w:color w:val="000000" w:themeColor="text1"/>
        </w:rPr>
        <w:t xml:space="preserve"> This st</w:t>
      </w:r>
      <w:r w:rsidR="00D53C33" w:rsidRPr="0072604A">
        <w:rPr>
          <w:color w:val="000000" w:themeColor="text1"/>
        </w:rPr>
        <w:t xml:space="preserve">udy involved a Dutch population, with </w:t>
      </w:r>
      <w:r w:rsidR="007F02A7" w:rsidRPr="0072604A">
        <w:rPr>
          <w:color w:val="000000" w:themeColor="text1"/>
        </w:rPr>
        <w:t>three</w:t>
      </w:r>
      <w:r w:rsidR="00D53C33" w:rsidRPr="0072604A">
        <w:rPr>
          <w:color w:val="000000" w:themeColor="text1"/>
        </w:rPr>
        <w:t xml:space="preserve"> schools of the deaf and </w:t>
      </w:r>
      <w:r w:rsidR="007F02A7" w:rsidRPr="0072604A">
        <w:rPr>
          <w:color w:val="000000" w:themeColor="text1"/>
        </w:rPr>
        <w:t>three</w:t>
      </w:r>
      <w:r w:rsidR="00D53C33" w:rsidRPr="0072604A">
        <w:rPr>
          <w:color w:val="000000" w:themeColor="text1"/>
        </w:rPr>
        <w:t xml:space="preserve"> schools which had special deaf classes, </w:t>
      </w:r>
      <w:r w:rsidR="000E6582" w:rsidRPr="0072604A">
        <w:rPr>
          <w:color w:val="000000" w:themeColor="text1"/>
        </w:rPr>
        <w:t xml:space="preserve">parallel to mainstream classes. The authors </w:t>
      </w:r>
      <w:r w:rsidR="000C295B" w:rsidRPr="0072604A">
        <w:rPr>
          <w:color w:val="000000" w:themeColor="text1"/>
        </w:rPr>
        <w:t xml:space="preserve">measured </w:t>
      </w:r>
      <w:r w:rsidR="007F02A7" w:rsidRPr="0072604A">
        <w:rPr>
          <w:color w:val="000000" w:themeColor="text1"/>
        </w:rPr>
        <w:t>four</w:t>
      </w:r>
      <w:r w:rsidR="000C295B" w:rsidRPr="0072604A">
        <w:rPr>
          <w:color w:val="000000" w:themeColor="text1"/>
        </w:rPr>
        <w:t xml:space="preserve"> other factors on top of psychosocial problems, including hearing and communication abilities, possibly impacting </w:t>
      </w:r>
      <w:r w:rsidR="000C295B" w:rsidRPr="0072604A">
        <w:rPr>
          <w:color w:val="000000" w:themeColor="text1"/>
        </w:rPr>
        <w:lastRenderedPageBreak/>
        <w:t xml:space="preserve">strength of the psychosocial findings. </w:t>
      </w:r>
      <w:proofErr w:type="spellStart"/>
      <w:r w:rsidR="00403138" w:rsidRPr="0072604A">
        <w:rPr>
          <w:color w:val="000000" w:themeColor="text1"/>
        </w:rPr>
        <w:t>Eldik</w:t>
      </w:r>
      <w:proofErr w:type="spellEnd"/>
      <w:r w:rsidR="00403138" w:rsidRPr="0072604A">
        <w:rPr>
          <w:color w:val="000000" w:themeColor="text1"/>
        </w:rPr>
        <w:t xml:space="preserve"> (2005) re</w:t>
      </w:r>
      <w:r w:rsidR="000C2FA0" w:rsidRPr="0072604A">
        <w:rPr>
          <w:color w:val="000000" w:themeColor="text1"/>
        </w:rPr>
        <w:t xml:space="preserve">ported </w:t>
      </w:r>
      <w:r w:rsidR="002553F8" w:rsidRPr="0072604A">
        <w:rPr>
          <w:color w:val="000000" w:themeColor="text1"/>
        </w:rPr>
        <w:t xml:space="preserve">that </w:t>
      </w:r>
      <w:r w:rsidR="000C2FA0" w:rsidRPr="0072604A">
        <w:rPr>
          <w:color w:val="000000" w:themeColor="text1"/>
        </w:rPr>
        <w:t>DHH children experience</w:t>
      </w:r>
      <w:r w:rsidR="00403138" w:rsidRPr="0072604A">
        <w:rPr>
          <w:color w:val="000000" w:themeColor="text1"/>
        </w:rPr>
        <w:t xml:space="preserve"> mental health problems </w:t>
      </w:r>
      <w:r w:rsidR="000C2FA0" w:rsidRPr="0072604A">
        <w:rPr>
          <w:color w:val="000000" w:themeColor="text1"/>
        </w:rPr>
        <w:t xml:space="preserve">at </w:t>
      </w:r>
      <w:r w:rsidR="00403138" w:rsidRPr="0072604A">
        <w:rPr>
          <w:color w:val="000000" w:themeColor="text1"/>
        </w:rPr>
        <w:t xml:space="preserve">two to three times </w:t>
      </w:r>
      <w:r w:rsidR="000C2FA0" w:rsidRPr="0072604A">
        <w:rPr>
          <w:color w:val="000000" w:themeColor="text1"/>
        </w:rPr>
        <w:t>the rate of</w:t>
      </w:r>
      <w:r w:rsidR="00403138" w:rsidRPr="0072604A">
        <w:rPr>
          <w:color w:val="000000" w:themeColor="text1"/>
        </w:rPr>
        <w:t xml:space="preserve"> children who were not DHH. </w:t>
      </w:r>
      <w:r w:rsidR="000C295B" w:rsidRPr="0072604A">
        <w:rPr>
          <w:color w:val="000000" w:themeColor="text1"/>
        </w:rPr>
        <w:t xml:space="preserve">This study used children only from the ages of 11-17 and from schools that catered specifically for DHH children, as opposed to mainstream schools. </w:t>
      </w:r>
      <w:proofErr w:type="spellStart"/>
      <w:r w:rsidR="00076817" w:rsidRPr="0072604A">
        <w:rPr>
          <w:color w:val="000000" w:themeColor="text1"/>
        </w:rPr>
        <w:t>Eldik</w:t>
      </w:r>
      <w:proofErr w:type="spellEnd"/>
      <w:r w:rsidR="00076817" w:rsidRPr="0072604A">
        <w:rPr>
          <w:color w:val="000000" w:themeColor="text1"/>
        </w:rPr>
        <w:t xml:space="preserve"> et al</w:t>
      </w:r>
      <w:r w:rsidR="00297D2A" w:rsidRPr="0072604A">
        <w:rPr>
          <w:color w:val="000000" w:themeColor="text1"/>
        </w:rPr>
        <w:t>.</w:t>
      </w:r>
      <w:r w:rsidR="00076817" w:rsidRPr="0072604A">
        <w:rPr>
          <w:color w:val="000000" w:themeColor="text1"/>
        </w:rPr>
        <w:t xml:space="preserve"> (2004) found that </w:t>
      </w:r>
      <w:r w:rsidR="00CE3781" w:rsidRPr="0072604A">
        <w:rPr>
          <w:color w:val="000000" w:themeColor="text1"/>
        </w:rPr>
        <w:t>41</w:t>
      </w:r>
      <w:r w:rsidR="00403138" w:rsidRPr="0072604A">
        <w:rPr>
          <w:color w:val="000000" w:themeColor="text1"/>
        </w:rPr>
        <w:t>% of DHH children had emot</w:t>
      </w:r>
      <w:r w:rsidR="000E6582" w:rsidRPr="0072604A">
        <w:rPr>
          <w:color w:val="000000" w:themeColor="text1"/>
        </w:rPr>
        <w:t xml:space="preserve">ional and behavioural problems (identified through parental reporting) </w:t>
      </w:r>
      <w:r w:rsidR="00403138" w:rsidRPr="0072604A">
        <w:rPr>
          <w:color w:val="000000" w:themeColor="text1"/>
        </w:rPr>
        <w:t xml:space="preserve">in comparison to 16% in the normative sample. </w:t>
      </w:r>
      <w:proofErr w:type="spellStart"/>
      <w:r w:rsidR="00703EF6" w:rsidRPr="0072604A">
        <w:rPr>
          <w:color w:val="000000" w:themeColor="text1"/>
        </w:rPr>
        <w:t>Eldik</w:t>
      </w:r>
      <w:proofErr w:type="spellEnd"/>
      <w:r w:rsidR="00703EF6" w:rsidRPr="0072604A">
        <w:rPr>
          <w:color w:val="000000" w:themeColor="text1"/>
        </w:rPr>
        <w:t xml:space="preserve"> et al. (2004) </w:t>
      </w:r>
      <w:r w:rsidR="000C295B" w:rsidRPr="0072604A">
        <w:rPr>
          <w:color w:val="000000" w:themeColor="text1"/>
        </w:rPr>
        <w:t xml:space="preserve">included a wide range of ages from 4-18 </w:t>
      </w:r>
      <w:r w:rsidR="00703EF6" w:rsidRPr="0072604A">
        <w:rPr>
          <w:color w:val="000000" w:themeColor="text1"/>
        </w:rPr>
        <w:t xml:space="preserve">years. However, </w:t>
      </w:r>
      <w:r w:rsidR="00C60ABC" w:rsidRPr="0072604A">
        <w:rPr>
          <w:color w:val="000000" w:themeColor="text1"/>
        </w:rPr>
        <w:t>the study</w:t>
      </w:r>
      <w:r w:rsidR="00703EF6" w:rsidRPr="0072604A">
        <w:rPr>
          <w:color w:val="000000" w:themeColor="text1"/>
        </w:rPr>
        <w:t xml:space="preserve"> </w:t>
      </w:r>
      <w:r w:rsidR="000C295B" w:rsidRPr="0072604A">
        <w:rPr>
          <w:color w:val="000000" w:themeColor="text1"/>
        </w:rPr>
        <w:t>relied specifically on parental repor</w:t>
      </w:r>
      <w:r w:rsidR="007F7DA1" w:rsidRPr="0072604A">
        <w:rPr>
          <w:color w:val="000000" w:themeColor="text1"/>
        </w:rPr>
        <w:t xml:space="preserve">ts and </w:t>
      </w:r>
      <w:r w:rsidR="007E4586" w:rsidRPr="0072604A">
        <w:rPr>
          <w:color w:val="000000" w:themeColor="text1"/>
        </w:rPr>
        <w:t>sourced its participants from schools for the deaf and schools which catered for hard of hearing children</w:t>
      </w:r>
      <w:r w:rsidR="000C295B" w:rsidRPr="0072604A">
        <w:rPr>
          <w:color w:val="000000" w:themeColor="text1"/>
        </w:rPr>
        <w:t xml:space="preserve">. </w:t>
      </w:r>
      <w:r w:rsidR="00211570" w:rsidRPr="0072604A">
        <w:rPr>
          <w:color w:val="000000" w:themeColor="text1"/>
        </w:rPr>
        <w:t>Hancock et al</w:t>
      </w:r>
      <w:r w:rsidR="00297D2A" w:rsidRPr="0072604A">
        <w:rPr>
          <w:color w:val="000000" w:themeColor="text1"/>
        </w:rPr>
        <w:t>.</w:t>
      </w:r>
      <w:r w:rsidR="00211570" w:rsidRPr="0072604A">
        <w:rPr>
          <w:color w:val="000000" w:themeColor="text1"/>
        </w:rPr>
        <w:t xml:space="preserve"> (</w:t>
      </w:r>
      <w:r w:rsidR="007F7DA1" w:rsidRPr="0072604A">
        <w:rPr>
          <w:color w:val="000000" w:themeColor="text1"/>
        </w:rPr>
        <w:t>2017</w:t>
      </w:r>
      <w:r w:rsidR="005C4DB5" w:rsidRPr="0072604A">
        <w:rPr>
          <w:color w:val="000000" w:themeColor="text1"/>
        </w:rPr>
        <w:t xml:space="preserve">) </w:t>
      </w:r>
      <w:r w:rsidR="00211570" w:rsidRPr="0072604A">
        <w:rPr>
          <w:color w:val="000000" w:themeColor="text1"/>
        </w:rPr>
        <w:t xml:space="preserve">found that </w:t>
      </w:r>
      <w:r w:rsidR="00703EF6" w:rsidRPr="0072604A">
        <w:rPr>
          <w:color w:val="000000" w:themeColor="text1"/>
        </w:rPr>
        <w:t xml:space="preserve">DHH </w:t>
      </w:r>
      <w:r w:rsidR="00211570" w:rsidRPr="0072604A">
        <w:rPr>
          <w:color w:val="000000" w:themeColor="text1"/>
        </w:rPr>
        <w:t xml:space="preserve">children </w:t>
      </w:r>
      <w:r w:rsidR="00703EF6" w:rsidRPr="0072604A">
        <w:rPr>
          <w:color w:val="000000" w:themeColor="text1"/>
        </w:rPr>
        <w:t>between the ages of</w:t>
      </w:r>
      <w:r w:rsidR="00211570" w:rsidRPr="0072604A">
        <w:rPr>
          <w:color w:val="000000" w:themeColor="text1"/>
        </w:rPr>
        <w:t xml:space="preserve"> 12-17 </w:t>
      </w:r>
      <w:r w:rsidR="00703EF6" w:rsidRPr="0072604A">
        <w:rPr>
          <w:color w:val="000000" w:themeColor="text1"/>
        </w:rPr>
        <w:t xml:space="preserve">years </w:t>
      </w:r>
      <w:r w:rsidR="00211570" w:rsidRPr="0072604A">
        <w:rPr>
          <w:color w:val="000000" w:themeColor="text1"/>
        </w:rPr>
        <w:t>were at a greater risk of social phobia, an</w:t>
      </w:r>
      <w:r w:rsidR="00703EF6" w:rsidRPr="0072604A">
        <w:rPr>
          <w:color w:val="000000" w:themeColor="text1"/>
        </w:rPr>
        <w:t>xiety and emotional problems tha</w:t>
      </w:r>
      <w:r w:rsidR="00211570" w:rsidRPr="0072604A">
        <w:rPr>
          <w:color w:val="000000" w:themeColor="text1"/>
        </w:rPr>
        <w:t>n their hearing peers</w:t>
      </w:r>
      <w:r w:rsidR="00703EF6" w:rsidRPr="0072604A">
        <w:rPr>
          <w:color w:val="000000" w:themeColor="text1"/>
        </w:rPr>
        <w:t>.</w:t>
      </w:r>
      <w:r w:rsidR="00211570" w:rsidRPr="0072604A">
        <w:rPr>
          <w:color w:val="000000" w:themeColor="text1"/>
        </w:rPr>
        <w:t xml:space="preserve"> </w:t>
      </w:r>
      <w:r w:rsidR="007E4586" w:rsidRPr="0072604A">
        <w:rPr>
          <w:color w:val="000000" w:themeColor="text1"/>
        </w:rPr>
        <w:t xml:space="preserve">This study </w:t>
      </w:r>
      <w:r w:rsidR="00703EF6" w:rsidRPr="0072604A">
        <w:rPr>
          <w:color w:val="000000" w:themeColor="text1"/>
        </w:rPr>
        <w:t xml:space="preserve">surveyed both DHH and children with normal hearing at mainstream schools. </w:t>
      </w:r>
    </w:p>
    <w:p w14:paraId="250850BA" w14:textId="6EF426F2" w:rsidR="00185EC3" w:rsidRPr="0072604A" w:rsidRDefault="00D14801" w:rsidP="000674A3">
      <w:pPr>
        <w:spacing w:line="480" w:lineRule="auto"/>
        <w:ind w:firstLine="720"/>
        <w:jc w:val="both"/>
        <w:rPr>
          <w:color w:val="000000" w:themeColor="text1"/>
        </w:rPr>
      </w:pPr>
      <w:r w:rsidRPr="0072604A">
        <w:rPr>
          <w:color w:val="000000" w:themeColor="text1"/>
        </w:rPr>
        <w:t>Classroom teachers</w:t>
      </w:r>
      <w:r w:rsidR="004B33AA" w:rsidRPr="0072604A">
        <w:rPr>
          <w:color w:val="000000" w:themeColor="text1"/>
        </w:rPr>
        <w:t xml:space="preserve"> can impact a student’s </w:t>
      </w:r>
      <w:r w:rsidR="00F11886" w:rsidRPr="0072604A">
        <w:rPr>
          <w:color w:val="000000" w:themeColor="text1"/>
        </w:rPr>
        <w:t>experience at school</w:t>
      </w:r>
      <w:r w:rsidR="004B33AA" w:rsidRPr="0072604A">
        <w:rPr>
          <w:color w:val="000000" w:themeColor="text1"/>
        </w:rPr>
        <w:t xml:space="preserve"> in a number of ways, </w:t>
      </w:r>
      <w:r w:rsidR="00185EC3" w:rsidRPr="0072604A">
        <w:rPr>
          <w:color w:val="000000" w:themeColor="text1"/>
        </w:rPr>
        <w:t>including developing students’ social behaviours and providing opportunities to practise their interpersonal skills (Farmer, Lines &amp; Hamm</w:t>
      </w:r>
      <w:r w:rsidR="00297D2A" w:rsidRPr="0072604A">
        <w:rPr>
          <w:color w:val="000000" w:themeColor="text1"/>
        </w:rPr>
        <w:t>,</w:t>
      </w:r>
      <w:r w:rsidR="00185EC3" w:rsidRPr="0072604A">
        <w:rPr>
          <w:color w:val="000000" w:themeColor="text1"/>
        </w:rPr>
        <w:t xml:space="preserve"> 2011), such as through cooperative learning </w:t>
      </w:r>
      <w:r w:rsidR="00B57F54" w:rsidRPr="0072604A">
        <w:rPr>
          <w:color w:val="000000" w:themeColor="text1"/>
        </w:rPr>
        <w:t>which combines academic and social learning experiences</w:t>
      </w:r>
      <w:r w:rsidR="000F3FB7" w:rsidRPr="0072604A">
        <w:rPr>
          <w:color w:val="000000" w:themeColor="text1"/>
        </w:rPr>
        <w:t xml:space="preserve"> </w:t>
      </w:r>
      <w:r w:rsidR="00185EC3" w:rsidRPr="0072604A">
        <w:rPr>
          <w:color w:val="000000" w:themeColor="text1"/>
        </w:rPr>
        <w:t>(</w:t>
      </w:r>
      <w:r w:rsidR="00EE263A" w:rsidRPr="0072604A">
        <w:rPr>
          <w:color w:val="000000" w:themeColor="text1"/>
        </w:rPr>
        <w:t xml:space="preserve">Gillies, Ashman &amp; </w:t>
      </w:r>
      <w:proofErr w:type="spellStart"/>
      <w:r w:rsidR="00EE263A" w:rsidRPr="0072604A">
        <w:rPr>
          <w:color w:val="000000" w:themeColor="text1"/>
        </w:rPr>
        <w:t>Terwel</w:t>
      </w:r>
      <w:proofErr w:type="spellEnd"/>
      <w:r w:rsidR="00297D2A" w:rsidRPr="0072604A">
        <w:rPr>
          <w:color w:val="000000" w:themeColor="text1"/>
        </w:rPr>
        <w:t>,</w:t>
      </w:r>
      <w:r w:rsidR="00EE263A" w:rsidRPr="0072604A">
        <w:rPr>
          <w:color w:val="000000" w:themeColor="text1"/>
        </w:rPr>
        <w:t xml:space="preserve"> </w:t>
      </w:r>
      <w:r w:rsidR="003D30A8" w:rsidRPr="0072604A">
        <w:rPr>
          <w:color w:val="000000" w:themeColor="text1"/>
        </w:rPr>
        <w:t>2007).</w:t>
      </w:r>
      <w:r w:rsidR="00E4117D" w:rsidRPr="0072604A">
        <w:rPr>
          <w:color w:val="000000" w:themeColor="text1"/>
        </w:rPr>
        <w:t xml:space="preserve"> </w:t>
      </w:r>
      <w:r w:rsidRPr="0072604A">
        <w:rPr>
          <w:color w:val="000000" w:themeColor="text1"/>
        </w:rPr>
        <w:t>Classroom teachers</w:t>
      </w:r>
      <w:r w:rsidR="00185EC3" w:rsidRPr="0072604A">
        <w:rPr>
          <w:color w:val="000000" w:themeColor="text1"/>
        </w:rPr>
        <w:t xml:space="preserve"> can also play a vital role in minimising school bullying by taking an active stand against </w:t>
      </w:r>
      <w:r w:rsidR="00703EF6" w:rsidRPr="0072604A">
        <w:rPr>
          <w:color w:val="000000" w:themeColor="text1"/>
        </w:rPr>
        <w:t>it</w:t>
      </w:r>
      <w:r w:rsidR="00185EC3" w:rsidRPr="0072604A">
        <w:rPr>
          <w:color w:val="000000" w:themeColor="text1"/>
        </w:rPr>
        <w:t xml:space="preserve"> and adopting classroom approaches to discourage this behaviour which can negatively impact a child’s mental health and </w:t>
      </w:r>
      <w:r w:rsidR="00373CF0" w:rsidRPr="0072604A">
        <w:rPr>
          <w:color w:val="000000" w:themeColor="text1"/>
        </w:rPr>
        <w:t>well-being</w:t>
      </w:r>
      <w:r w:rsidR="00185EC3" w:rsidRPr="0072604A">
        <w:rPr>
          <w:color w:val="000000" w:themeColor="text1"/>
        </w:rPr>
        <w:t xml:space="preserve"> (</w:t>
      </w:r>
      <w:proofErr w:type="spellStart"/>
      <w:r w:rsidR="00185EC3" w:rsidRPr="0072604A">
        <w:rPr>
          <w:color w:val="000000" w:themeColor="text1"/>
        </w:rPr>
        <w:t>Vennstra</w:t>
      </w:r>
      <w:proofErr w:type="spellEnd"/>
      <w:r w:rsidR="00185EC3" w:rsidRPr="0072604A">
        <w:rPr>
          <w:color w:val="000000" w:themeColor="text1"/>
        </w:rPr>
        <w:t xml:space="preserve"> et al</w:t>
      </w:r>
      <w:r w:rsidR="00297D2A" w:rsidRPr="0072604A">
        <w:rPr>
          <w:color w:val="000000" w:themeColor="text1"/>
        </w:rPr>
        <w:t>.,</w:t>
      </w:r>
      <w:r w:rsidR="00185EC3" w:rsidRPr="0072604A">
        <w:rPr>
          <w:color w:val="000000" w:themeColor="text1"/>
        </w:rPr>
        <w:t xml:space="preserve"> 2014). </w:t>
      </w:r>
      <w:r w:rsidR="00E4117D" w:rsidRPr="0072604A">
        <w:rPr>
          <w:color w:val="000000" w:themeColor="text1"/>
        </w:rPr>
        <w:t>A study by Wentzel (1998) reported that higher levels of teacher support was associated with reduced levels of psychological distress among children</w:t>
      </w:r>
      <w:r w:rsidR="00703EF6" w:rsidRPr="0072604A">
        <w:rPr>
          <w:color w:val="000000" w:themeColor="text1"/>
        </w:rPr>
        <w:t>.</w:t>
      </w:r>
      <w:r w:rsidR="00E4117D" w:rsidRPr="0072604A">
        <w:rPr>
          <w:color w:val="000000" w:themeColor="text1"/>
        </w:rPr>
        <w:t xml:space="preserve"> </w:t>
      </w:r>
      <w:r w:rsidR="005C6CBE" w:rsidRPr="0072604A">
        <w:rPr>
          <w:color w:val="000000" w:themeColor="text1"/>
        </w:rPr>
        <w:t>Bond et al</w:t>
      </w:r>
      <w:r w:rsidR="00297D2A" w:rsidRPr="0072604A">
        <w:rPr>
          <w:color w:val="000000" w:themeColor="text1"/>
        </w:rPr>
        <w:t>.</w:t>
      </w:r>
      <w:r w:rsidR="005C6CBE" w:rsidRPr="0072604A">
        <w:rPr>
          <w:color w:val="000000" w:themeColor="text1"/>
        </w:rPr>
        <w:t xml:space="preserve"> (2007) found that students who </w:t>
      </w:r>
      <w:r w:rsidR="00703EF6" w:rsidRPr="0072604A">
        <w:rPr>
          <w:color w:val="000000" w:themeColor="text1"/>
        </w:rPr>
        <w:t xml:space="preserve">felt a sense of connection with their school (facilitated by the teachers) </w:t>
      </w:r>
      <w:r w:rsidR="005C6CBE" w:rsidRPr="0072604A">
        <w:rPr>
          <w:color w:val="000000" w:themeColor="text1"/>
        </w:rPr>
        <w:t xml:space="preserve">had better outcomes when it came to mental </w:t>
      </w:r>
      <w:r w:rsidR="009E5BB6" w:rsidRPr="0072604A">
        <w:rPr>
          <w:color w:val="000000" w:themeColor="text1"/>
        </w:rPr>
        <w:t>health</w:t>
      </w:r>
      <w:r w:rsidR="00703EF6" w:rsidRPr="0072604A">
        <w:rPr>
          <w:color w:val="000000" w:themeColor="text1"/>
        </w:rPr>
        <w:t xml:space="preserve">. </w:t>
      </w:r>
      <w:r w:rsidR="0078593C" w:rsidRPr="0072604A">
        <w:rPr>
          <w:color w:val="000000" w:themeColor="text1"/>
        </w:rPr>
        <w:t>There is evidence that classroom approaches that promote mental health are effective (Wells, Barlow, &amp; Stewart-Brown, 2003)</w:t>
      </w:r>
      <w:r w:rsidR="003D30A8" w:rsidRPr="0072604A">
        <w:rPr>
          <w:color w:val="000000" w:themeColor="text1"/>
        </w:rPr>
        <w:t>.</w:t>
      </w:r>
      <w:r w:rsidR="0078593C" w:rsidRPr="0072604A">
        <w:rPr>
          <w:color w:val="000000" w:themeColor="text1"/>
        </w:rPr>
        <w:t xml:space="preserve"> </w:t>
      </w:r>
      <w:r w:rsidR="009E5BB6" w:rsidRPr="0072604A">
        <w:rPr>
          <w:color w:val="000000" w:themeColor="text1"/>
        </w:rPr>
        <w:t>Other studies found that teachers are frequently confronted with issues that can lead to mental health problems, including violence and bullying, which places importance on a teacher</w:t>
      </w:r>
      <w:r w:rsidR="000C6B7E" w:rsidRPr="0072604A">
        <w:rPr>
          <w:color w:val="000000" w:themeColor="text1"/>
        </w:rPr>
        <w:t>’</w:t>
      </w:r>
      <w:r w:rsidR="009E5BB6" w:rsidRPr="0072604A">
        <w:rPr>
          <w:color w:val="000000" w:themeColor="text1"/>
        </w:rPr>
        <w:t xml:space="preserve">s role in dealing with mental </w:t>
      </w:r>
      <w:r w:rsidR="009E5BB6" w:rsidRPr="0072604A">
        <w:rPr>
          <w:color w:val="000000" w:themeColor="text1"/>
        </w:rPr>
        <w:lastRenderedPageBreak/>
        <w:t xml:space="preserve">health and </w:t>
      </w:r>
      <w:r w:rsidR="00373CF0" w:rsidRPr="0072604A">
        <w:rPr>
          <w:color w:val="000000" w:themeColor="text1"/>
        </w:rPr>
        <w:t>well-being</w:t>
      </w:r>
      <w:r w:rsidR="009E5BB6" w:rsidRPr="0072604A">
        <w:rPr>
          <w:color w:val="000000" w:themeColor="text1"/>
        </w:rPr>
        <w:t xml:space="preserve"> (Kirchner</w:t>
      </w:r>
      <w:r w:rsidR="00F660DE" w:rsidRPr="0072604A">
        <w:rPr>
          <w:color w:val="000000" w:themeColor="text1"/>
        </w:rPr>
        <w:t xml:space="preserve"> et al.</w:t>
      </w:r>
      <w:r w:rsidR="00297D2A" w:rsidRPr="0072604A">
        <w:rPr>
          <w:color w:val="000000" w:themeColor="text1"/>
        </w:rPr>
        <w:t>,</w:t>
      </w:r>
      <w:r w:rsidR="00F660DE" w:rsidRPr="0072604A">
        <w:rPr>
          <w:color w:val="000000" w:themeColor="text1"/>
        </w:rPr>
        <w:t xml:space="preserve"> </w:t>
      </w:r>
      <w:r w:rsidR="009E5BB6" w:rsidRPr="0072604A">
        <w:rPr>
          <w:color w:val="000000" w:themeColor="text1"/>
        </w:rPr>
        <w:t xml:space="preserve">2000; </w:t>
      </w:r>
      <w:proofErr w:type="spellStart"/>
      <w:r w:rsidR="009E5BB6" w:rsidRPr="0072604A">
        <w:rPr>
          <w:color w:val="000000" w:themeColor="text1"/>
        </w:rPr>
        <w:t>Masia</w:t>
      </w:r>
      <w:proofErr w:type="spellEnd"/>
      <w:r w:rsidR="009E5BB6" w:rsidRPr="0072604A">
        <w:rPr>
          <w:color w:val="000000" w:themeColor="text1"/>
        </w:rPr>
        <w:t xml:space="preserve">-Warner, Nagle, &amp; Hansen, 2006). </w:t>
      </w:r>
      <w:r w:rsidR="00185EC3" w:rsidRPr="0072604A">
        <w:rPr>
          <w:color w:val="000000" w:themeColor="text1"/>
        </w:rPr>
        <w:t>Howeve</w:t>
      </w:r>
      <w:r w:rsidR="007F7DA1" w:rsidRPr="0072604A">
        <w:rPr>
          <w:color w:val="000000" w:themeColor="text1"/>
        </w:rPr>
        <w:t xml:space="preserve">r, a study by </w:t>
      </w:r>
      <w:proofErr w:type="spellStart"/>
      <w:r w:rsidR="007F7DA1" w:rsidRPr="0072604A">
        <w:rPr>
          <w:color w:val="000000" w:themeColor="text1"/>
        </w:rPr>
        <w:t>Cohall</w:t>
      </w:r>
      <w:proofErr w:type="spellEnd"/>
      <w:r w:rsidR="007F7DA1" w:rsidRPr="0072604A">
        <w:rPr>
          <w:color w:val="000000" w:themeColor="text1"/>
        </w:rPr>
        <w:t xml:space="preserve"> et al</w:t>
      </w:r>
      <w:r w:rsidR="00297D2A" w:rsidRPr="0072604A">
        <w:rPr>
          <w:color w:val="000000" w:themeColor="text1"/>
        </w:rPr>
        <w:t>.</w:t>
      </w:r>
      <w:r w:rsidR="007F7DA1" w:rsidRPr="0072604A">
        <w:rPr>
          <w:color w:val="000000" w:themeColor="text1"/>
        </w:rPr>
        <w:t xml:space="preserve"> (2007)</w:t>
      </w:r>
      <w:r w:rsidR="00185EC3" w:rsidRPr="0072604A">
        <w:rPr>
          <w:color w:val="000000" w:themeColor="text1"/>
        </w:rPr>
        <w:t xml:space="preserve"> found that </w:t>
      </w:r>
      <w:r w:rsidRPr="0072604A">
        <w:rPr>
          <w:color w:val="000000" w:themeColor="text1"/>
        </w:rPr>
        <w:t>classroom teachers</w:t>
      </w:r>
      <w:r w:rsidR="00185EC3" w:rsidRPr="0072604A">
        <w:rPr>
          <w:color w:val="000000" w:themeColor="text1"/>
        </w:rPr>
        <w:t xml:space="preserve"> doubt th</w:t>
      </w:r>
      <w:r w:rsidR="00035C09" w:rsidRPr="0072604A">
        <w:rPr>
          <w:color w:val="000000" w:themeColor="text1"/>
        </w:rPr>
        <w:t>eir</w:t>
      </w:r>
      <w:r w:rsidR="00185EC3" w:rsidRPr="0072604A">
        <w:rPr>
          <w:color w:val="000000" w:themeColor="text1"/>
        </w:rPr>
        <w:t xml:space="preserve"> ability to promote healthy behaviours, particularly dealing with students’ mental health and </w:t>
      </w:r>
      <w:r w:rsidR="00373CF0" w:rsidRPr="0072604A">
        <w:rPr>
          <w:color w:val="000000" w:themeColor="text1"/>
        </w:rPr>
        <w:t>well-being</w:t>
      </w:r>
      <w:r w:rsidR="00185EC3" w:rsidRPr="0072604A">
        <w:rPr>
          <w:color w:val="000000" w:themeColor="text1"/>
        </w:rPr>
        <w:t xml:space="preserve">, but did not explore qualitatively why these </w:t>
      </w:r>
      <w:r w:rsidRPr="0072604A">
        <w:rPr>
          <w:color w:val="000000" w:themeColor="text1"/>
        </w:rPr>
        <w:t>classroom teachers</w:t>
      </w:r>
      <w:r w:rsidR="00185EC3" w:rsidRPr="0072604A">
        <w:rPr>
          <w:color w:val="000000" w:themeColor="text1"/>
        </w:rPr>
        <w:t xml:space="preserve"> felt this way. </w:t>
      </w:r>
      <w:r w:rsidR="008447EB" w:rsidRPr="0072604A">
        <w:rPr>
          <w:color w:val="000000" w:themeColor="text1"/>
        </w:rPr>
        <w:t>Little research has been done in Australia into how teachers view and respond to the mental health issues facing their students</w:t>
      </w:r>
      <w:r w:rsidR="0078593C" w:rsidRPr="0072604A">
        <w:rPr>
          <w:color w:val="000000" w:themeColor="text1"/>
        </w:rPr>
        <w:t xml:space="preserve"> (Graham et al</w:t>
      </w:r>
      <w:r w:rsidR="00297D2A" w:rsidRPr="0072604A">
        <w:rPr>
          <w:color w:val="000000" w:themeColor="text1"/>
        </w:rPr>
        <w:t>.,</w:t>
      </w:r>
      <w:r w:rsidR="0078593C" w:rsidRPr="0072604A">
        <w:rPr>
          <w:color w:val="000000" w:themeColor="text1"/>
        </w:rPr>
        <w:t xml:space="preserve"> 2011)</w:t>
      </w:r>
      <w:r w:rsidR="008447EB" w:rsidRPr="0072604A">
        <w:rPr>
          <w:color w:val="000000" w:themeColor="text1"/>
        </w:rPr>
        <w:t xml:space="preserve">. </w:t>
      </w:r>
    </w:p>
    <w:p w14:paraId="1867A187" w14:textId="7E9DE6B4" w:rsidR="004B33AA" w:rsidRPr="0072604A" w:rsidRDefault="00185EC3" w:rsidP="000674A3">
      <w:pPr>
        <w:spacing w:line="480" w:lineRule="auto"/>
        <w:ind w:firstLine="720"/>
        <w:jc w:val="both"/>
        <w:rPr>
          <w:color w:val="000000" w:themeColor="text1"/>
        </w:rPr>
      </w:pPr>
      <w:r w:rsidRPr="0072604A">
        <w:rPr>
          <w:color w:val="000000" w:themeColor="text1"/>
        </w:rPr>
        <w:t xml:space="preserve">Similarly, research with </w:t>
      </w:r>
      <w:r w:rsidR="00D14801" w:rsidRPr="0072604A">
        <w:rPr>
          <w:color w:val="000000" w:themeColor="text1"/>
        </w:rPr>
        <w:t>classroom teachers</w:t>
      </w:r>
      <w:r w:rsidRPr="0072604A">
        <w:rPr>
          <w:color w:val="000000" w:themeColor="text1"/>
        </w:rPr>
        <w:t xml:space="preserve"> of the DHH also found that </w:t>
      </w:r>
      <w:r w:rsidR="00D14801" w:rsidRPr="0072604A">
        <w:rPr>
          <w:color w:val="000000" w:themeColor="text1"/>
        </w:rPr>
        <w:t>classroom teachers</w:t>
      </w:r>
      <w:r w:rsidR="000C6B7E" w:rsidRPr="0072604A">
        <w:rPr>
          <w:color w:val="000000" w:themeColor="text1"/>
        </w:rPr>
        <w:t xml:space="preserve"> were unsure about </w:t>
      </w:r>
      <w:r w:rsidRPr="0072604A">
        <w:rPr>
          <w:color w:val="000000" w:themeColor="text1"/>
        </w:rPr>
        <w:t xml:space="preserve">how to support the mental health and </w:t>
      </w:r>
      <w:r w:rsidR="00373CF0" w:rsidRPr="0072604A">
        <w:rPr>
          <w:color w:val="000000" w:themeColor="text1"/>
        </w:rPr>
        <w:t>well-being</w:t>
      </w:r>
      <w:r w:rsidRPr="0072604A">
        <w:rPr>
          <w:color w:val="000000" w:themeColor="text1"/>
        </w:rPr>
        <w:t xml:space="preserve"> of their DHH students. An American mixed methods study examined how </w:t>
      </w:r>
      <w:r w:rsidR="00D14801" w:rsidRPr="0072604A">
        <w:rPr>
          <w:color w:val="000000" w:themeColor="text1"/>
        </w:rPr>
        <w:t>classroom teachers</w:t>
      </w:r>
      <w:r w:rsidRPr="0072604A">
        <w:rPr>
          <w:color w:val="000000" w:themeColor="text1"/>
        </w:rPr>
        <w:t xml:space="preserve"> approached their DHH students’ social and emotional </w:t>
      </w:r>
      <w:r w:rsidR="0041602D" w:rsidRPr="0072604A">
        <w:rPr>
          <w:color w:val="000000" w:themeColor="text1"/>
        </w:rPr>
        <w:t>learning</w:t>
      </w:r>
      <w:r w:rsidR="000C6B7E" w:rsidRPr="0072604A">
        <w:rPr>
          <w:color w:val="000000" w:themeColor="text1"/>
        </w:rPr>
        <w:t xml:space="preserve">. This study found that while the teachers </w:t>
      </w:r>
      <w:r w:rsidRPr="0072604A">
        <w:rPr>
          <w:color w:val="000000" w:themeColor="text1"/>
        </w:rPr>
        <w:t>recognised the importance of this learning</w:t>
      </w:r>
      <w:r w:rsidR="000C6B7E" w:rsidRPr="0072604A">
        <w:rPr>
          <w:color w:val="000000" w:themeColor="text1"/>
        </w:rPr>
        <w:t>,</w:t>
      </w:r>
      <w:r w:rsidRPr="0072604A">
        <w:rPr>
          <w:color w:val="000000" w:themeColor="text1"/>
        </w:rPr>
        <w:t xml:space="preserve"> they were not sufficiently supported by their schools and they felt inadequately prepared to address their students’ mental health and </w:t>
      </w:r>
      <w:r w:rsidR="00373CF0" w:rsidRPr="0072604A">
        <w:rPr>
          <w:color w:val="000000" w:themeColor="text1"/>
        </w:rPr>
        <w:t>well-being</w:t>
      </w:r>
      <w:r w:rsidRPr="0072604A">
        <w:rPr>
          <w:color w:val="000000" w:themeColor="text1"/>
        </w:rPr>
        <w:t xml:space="preserve"> (Norman &amp; Jamieson</w:t>
      </w:r>
      <w:r w:rsidR="00297D2A" w:rsidRPr="0072604A">
        <w:rPr>
          <w:color w:val="000000" w:themeColor="text1"/>
        </w:rPr>
        <w:t>.,</w:t>
      </w:r>
      <w:r w:rsidRPr="0072604A">
        <w:rPr>
          <w:color w:val="000000" w:themeColor="text1"/>
        </w:rPr>
        <w:t xml:space="preserve"> 2015). </w:t>
      </w:r>
      <w:r w:rsidR="00D14801" w:rsidRPr="0072604A">
        <w:rPr>
          <w:color w:val="000000" w:themeColor="text1"/>
        </w:rPr>
        <w:t>Classroom teachers</w:t>
      </w:r>
      <w:r w:rsidRPr="0072604A">
        <w:rPr>
          <w:color w:val="000000" w:themeColor="text1"/>
        </w:rPr>
        <w:t xml:space="preserve"> reported that their schools lacked an understanding of the mental health and </w:t>
      </w:r>
      <w:r w:rsidR="00373CF0" w:rsidRPr="0072604A">
        <w:rPr>
          <w:color w:val="000000" w:themeColor="text1"/>
        </w:rPr>
        <w:t>well-being</w:t>
      </w:r>
      <w:r w:rsidRPr="0072604A">
        <w:rPr>
          <w:color w:val="000000" w:themeColor="text1"/>
        </w:rPr>
        <w:t xml:space="preserve"> issues DHH children face, and also did not understand the contribution </w:t>
      </w:r>
      <w:r w:rsidR="00D14801" w:rsidRPr="0072604A">
        <w:rPr>
          <w:color w:val="000000" w:themeColor="text1"/>
        </w:rPr>
        <w:t>classroom teachers</w:t>
      </w:r>
      <w:r w:rsidRPr="0072604A">
        <w:rPr>
          <w:color w:val="000000" w:themeColor="text1"/>
        </w:rPr>
        <w:t xml:space="preserve"> could make in promoting the mental health and </w:t>
      </w:r>
      <w:r w:rsidR="00373CF0" w:rsidRPr="0072604A">
        <w:rPr>
          <w:color w:val="000000" w:themeColor="text1"/>
        </w:rPr>
        <w:t>well-being</w:t>
      </w:r>
      <w:r w:rsidRPr="0072604A">
        <w:rPr>
          <w:color w:val="000000" w:themeColor="text1"/>
        </w:rPr>
        <w:t xml:space="preserve"> of DHH students (Norman &amp; Jamieson</w:t>
      </w:r>
      <w:r w:rsidR="00297D2A" w:rsidRPr="0072604A">
        <w:rPr>
          <w:color w:val="000000" w:themeColor="text1"/>
        </w:rPr>
        <w:t>,</w:t>
      </w:r>
      <w:r w:rsidRPr="0072604A">
        <w:rPr>
          <w:color w:val="000000" w:themeColor="text1"/>
        </w:rPr>
        <w:t xml:space="preserve"> 2015). This study did not, however, explore why and in what ways the </w:t>
      </w:r>
      <w:r w:rsidR="00D14801" w:rsidRPr="0072604A">
        <w:rPr>
          <w:color w:val="000000" w:themeColor="text1"/>
        </w:rPr>
        <w:t>classroom teachers</w:t>
      </w:r>
      <w:r w:rsidRPr="0072604A">
        <w:rPr>
          <w:color w:val="000000" w:themeColor="text1"/>
        </w:rPr>
        <w:t xml:space="preserve"> felt under-supported.  </w:t>
      </w:r>
    </w:p>
    <w:p w14:paraId="3EC7606C" w14:textId="3C7DCF00" w:rsidR="00185EC3" w:rsidRPr="0072604A" w:rsidRDefault="00185EC3" w:rsidP="000674A3">
      <w:pPr>
        <w:spacing w:line="480" w:lineRule="auto"/>
        <w:ind w:firstLine="720"/>
        <w:jc w:val="both"/>
        <w:rPr>
          <w:color w:val="000000" w:themeColor="text1"/>
        </w:rPr>
      </w:pPr>
      <w:proofErr w:type="spellStart"/>
      <w:r w:rsidRPr="0072604A">
        <w:rPr>
          <w:color w:val="000000" w:themeColor="text1"/>
        </w:rPr>
        <w:t>Berndsen</w:t>
      </w:r>
      <w:proofErr w:type="spellEnd"/>
      <w:r w:rsidRPr="0072604A">
        <w:rPr>
          <w:color w:val="000000" w:themeColor="text1"/>
        </w:rPr>
        <w:t xml:space="preserve"> and </w:t>
      </w:r>
      <w:proofErr w:type="spellStart"/>
      <w:r w:rsidRPr="0072604A">
        <w:rPr>
          <w:color w:val="000000" w:themeColor="text1"/>
        </w:rPr>
        <w:t>Luckner</w:t>
      </w:r>
      <w:proofErr w:type="spellEnd"/>
      <w:r w:rsidRPr="0072604A">
        <w:rPr>
          <w:color w:val="000000" w:themeColor="text1"/>
        </w:rPr>
        <w:t xml:space="preserve"> (2012) surveyed </w:t>
      </w:r>
      <w:r w:rsidR="00D14801" w:rsidRPr="0072604A">
        <w:rPr>
          <w:color w:val="000000" w:themeColor="text1"/>
        </w:rPr>
        <w:t>classroom teachers</w:t>
      </w:r>
      <w:r w:rsidRPr="0072604A">
        <w:rPr>
          <w:color w:val="000000" w:themeColor="text1"/>
        </w:rPr>
        <w:t xml:space="preserve"> and conducted a case study to explore how </w:t>
      </w:r>
      <w:r w:rsidR="00D14801" w:rsidRPr="0072604A">
        <w:rPr>
          <w:color w:val="000000" w:themeColor="text1"/>
        </w:rPr>
        <w:t>classroom teachers</w:t>
      </w:r>
      <w:r w:rsidRPr="0072604A">
        <w:rPr>
          <w:color w:val="000000" w:themeColor="text1"/>
        </w:rPr>
        <w:t xml:space="preserve"> currently support DHH students. The case study involved observing classroom ecology: how well the DHH student can hear and understand what is spoken in the classroom by </w:t>
      </w:r>
      <w:r w:rsidR="00D14801" w:rsidRPr="0072604A">
        <w:rPr>
          <w:color w:val="000000" w:themeColor="text1"/>
        </w:rPr>
        <w:t>classroom teachers</w:t>
      </w:r>
      <w:r w:rsidRPr="0072604A">
        <w:rPr>
          <w:color w:val="000000" w:themeColor="text1"/>
        </w:rPr>
        <w:t xml:space="preserve"> and peers, where the DHH children are placed (for example at the front or back of the classroom), and the overall atmosphere of the class, whether it is tense, calm or engaging (</w:t>
      </w:r>
      <w:proofErr w:type="spellStart"/>
      <w:r w:rsidRPr="0072604A">
        <w:rPr>
          <w:color w:val="000000" w:themeColor="text1"/>
        </w:rPr>
        <w:t>Berndsen</w:t>
      </w:r>
      <w:proofErr w:type="spellEnd"/>
      <w:r w:rsidRPr="0072604A">
        <w:rPr>
          <w:color w:val="000000" w:themeColor="text1"/>
        </w:rPr>
        <w:t xml:space="preserve"> &amp; </w:t>
      </w:r>
      <w:proofErr w:type="spellStart"/>
      <w:r w:rsidRPr="0072604A">
        <w:rPr>
          <w:color w:val="000000" w:themeColor="text1"/>
        </w:rPr>
        <w:t>Luckner</w:t>
      </w:r>
      <w:proofErr w:type="spellEnd"/>
      <w:r w:rsidR="00297D2A" w:rsidRPr="0072604A">
        <w:rPr>
          <w:color w:val="000000" w:themeColor="text1"/>
        </w:rPr>
        <w:t>,</w:t>
      </w:r>
      <w:r w:rsidRPr="0072604A">
        <w:rPr>
          <w:color w:val="000000" w:themeColor="text1"/>
        </w:rPr>
        <w:t xml:space="preserve"> 2012). This study found there is insufficient support for the awareness and training of </w:t>
      </w:r>
      <w:r w:rsidR="00D14801" w:rsidRPr="0072604A">
        <w:rPr>
          <w:color w:val="000000" w:themeColor="text1"/>
        </w:rPr>
        <w:t>classroom teachers</w:t>
      </w:r>
      <w:r w:rsidRPr="0072604A">
        <w:rPr>
          <w:color w:val="000000" w:themeColor="text1"/>
        </w:rPr>
        <w:t xml:space="preserve"> to help DHH students. Most </w:t>
      </w:r>
      <w:r w:rsidR="00D14801" w:rsidRPr="0072604A">
        <w:rPr>
          <w:color w:val="000000" w:themeColor="text1"/>
        </w:rPr>
        <w:t>classroom teachers</w:t>
      </w:r>
      <w:r w:rsidRPr="0072604A">
        <w:rPr>
          <w:color w:val="000000" w:themeColor="text1"/>
        </w:rPr>
        <w:t xml:space="preserve"> reported receiving limited training and experience to meet the </w:t>
      </w:r>
      <w:r w:rsidRPr="0072604A">
        <w:rPr>
          <w:color w:val="000000" w:themeColor="text1"/>
        </w:rPr>
        <w:lastRenderedPageBreak/>
        <w:t>educational needs of DHH children (</w:t>
      </w:r>
      <w:proofErr w:type="spellStart"/>
      <w:r w:rsidRPr="0072604A">
        <w:rPr>
          <w:color w:val="000000" w:themeColor="text1"/>
        </w:rPr>
        <w:t>Berndsen</w:t>
      </w:r>
      <w:proofErr w:type="spellEnd"/>
      <w:r w:rsidRPr="0072604A">
        <w:rPr>
          <w:color w:val="000000" w:themeColor="text1"/>
        </w:rPr>
        <w:t xml:space="preserve"> &amp; </w:t>
      </w:r>
      <w:proofErr w:type="spellStart"/>
      <w:r w:rsidRPr="0072604A">
        <w:rPr>
          <w:color w:val="000000" w:themeColor="text1"/>
        </w:rPr>
        <w:t>Luckner</w:t>
      </w:r>
      <w:proofErr w:type="spellEnd"/>
      <w:r w:rsidR="00297D2A" w:rsidRPr="0072604A">
        <w:rPr>
          <w:color w:val="000000" w:themeColor="text1"/>
        </w:rPr>
        <w:t>,</w:t>
      </w:r>
      <w:r w:rsidRPr="0072604A">
        <w:rPr>
          <w:color w:val="000000" w:themeColor="text1"/>
        </w:rPr>
        <w:t xml:space="preserve"> 2012). Additionally, the </w:t>
      </w:r>
      <w:r w:rsidR="00D14801" w:rsidRPr="0072604A">
        <w:rPr>
          <w:color w:val="000000" w:themeColor="text1"/>
        </w:rPr>
        <w:t>classroom teachers</w:t>
      </w:r>
      <w:r w:rsidRPr="0072604A">
        <w:rPr>
          <w:color w:val="000000" w:themeColor="text1"/>
        </w:rPr>
        <w:t xml:space="preserve"> in this study reported they felt overburdened and under supported in the classroom and were therefore not enthusiastic about teaching DHH children (</w:t>
      </w:r>
      <w:proofErr w:type="spellStart"/>
      <w:r w:rsidRPr="0072604A">
        <w:rPr>
          <w:color w:val="000000" w:themeColor="text1"/>
        </w:rPr>
        <w:t>Berndsen</w:t>
      </w:r>
      <w:proofErr w:type="spellEnd"/>
      <w:r w:rsidRPr="0072604A">
        <w:rPr>
          <w:color w:val="000000" w:themeColor="text1"/>
        </w:rPr>
        <w:t xml:space="preserve"> &amp; </w:t>
      </w:r>
      <w:proofErr w:type="spellStart"/>
      <w:r w:rsidRPr="0072604A">
        <w:rPr>
          <w:color w:val="000000" w:themeColor="text1"/>
        </w:rPr>
        <w:t>Luckner</w:t>
      </w:r>
      <w:proofErr w:type="spellEnd"/>
      <w:r w:rsidR="00297D2A" w:rsidRPr="0072604A">
        <w:rPr>
          <w:color w:val="000000" w:themeColor="text1"/>
        </w:rPr>
        <w:t>,</w:t>
      </w:r>
      <w:r w:rsidRPr="0072604A">
        <w:rPr>
          <w:color w:val="000000" w:themeColor="text1"/>
        </w:rPr>
        <w:t xml:space="preserve"> 2012). Similar to the previous studies, </w:t>
      </w:r>
      <w:proofErr w:type="spellStart"/>
      <w:r w:rsidRPr="0072604A">
        <w:rPr>
          <w:color w:val="000000" w:themeColor="text1"/>
        </w:rPr>
        <w:t>Berndsen</w:t>
      </w:r>
      <w:proofErr w:type="spellEnd"/>
      <w:r w:rsidRPr="0072604A">
        <w:rPr>
          <w:color w:val="000000" w:themeColor="text1"/>
        </w:rPr>
        <w:t xml:space="preserve"> and </w:t>
      </w:r>
      <w:proofErr w:type="spellStart"/>
      <w:r w:rsidRPr="0072604A">
        <w:rPr>
          <w:color w:val="000000" w:themeColor="text1"/>
        </w:rPr>
        <w:t>Lucker</w:t>
      </w:r>
      <w:proofErr w:type="spellEnd"/>
      <w:r w:rsidRPr="0072604A">
        <w:rPr>
          <w:color w:val="000000" w:themeColor="text1"/>
        </w:rPr>
        <w:t xml:space="preserve"> (2012) did not explore why </w:t>
      </w:r>
      <w:r w:rsidR="00D14801" w:rsidRPr="0072604A">
        <w:rPr>
          <w:color w:val="000000" w:themeColor="text1"/>
        </w:rPr>
        <w:t>classroom teachers</w:t>
      </w:r>
      <w:r w:rsidRPr="0072604A">
        <w:rPr>
          <w:color w:val="000000" w:themeColor="text1"/>
        </w:rPr>
        <w:t xml:space="preserve"> do not feel equipped to provide a DHH child with the support they need. </w:t>
      </w:r>
    </w:p>
    <w:p w14:paraId="622B1AC0" w14:textId="47D29182" w:rsidR="00185EC3" w:rsidRPr="0072604A" w:rsidRDefault="00185EC3" w:rsidP="000674A3">
      <w:pPr>
        <w:spacing w:line="480" w:lineRule="auto"/>
        <w:ind w:firstLine="720"/>
        <w:jc w:val="both"/>
        <w:rPr>
          <w:color w:val="000000" w:themeColor="text1"/>
        </w:rPr>
      </w:pPr>
      <w:r w:rsidRPr="0072604A">
        <w:rPr>
          <w:color w:val="000000" w:themeColor="text1"/>
        </w:rPr>
        <w:t xml:space="preserve">Schools and </w:t>
      </w:r>
      <w:r w:rsidR="00D14801" w:rsidRPr="0072604A">
        <w:rPr>
          <w:color w:val="000000" w:themeColor="text1"/>
        </w:rPr>
        <w:t>classroom teachers</w:t>
      </w:r>
      <w:r w:rsidRPr="0072604A">
        <w:rPr>
          <w:color w:val="000000" w:themeColor="text1"/>
        </w:rPr>
        <w:t xml:space="preserve"> can provide important opportunities to help address the social and emotional development of DHH children (</w:t>
      </w:r>
      <w:proofErr w:type="spellStart"/>
      <w:r w:rsidRPr="0072604A">
        <w:rPr>
          <w:color w:val="000000" w:themeColor="text1"/>
        </w:rPr>
        <w:t>Merikangas</w:t>
      </w:r>
      <w:proofErr w:type="spellEnd"/>
      <w:r w:rsidR="00297D2A" w:rsidRPr="0072604A">
        <w:rPr>
          <w:color w:val="000000" w:themeColor="text1"/>
        </w:rPr>
        <w:t>,</w:t>
      </w:r>
      <w:r w:rsidRPr="0072604A">
        <w:rPr>
          <w:color w:val="000000" w:themeColor="text1"/>
        </w:rPr>
        <w:t xml:space="preserve"> 2011; </w:t>
      </w:r>
      <w:proofErr w:type="spellStart"/>
      <w:r w:rsidRPr="0072604A">
        <w:rPr>
          <w:color w:val="000000" w:themeColor="text1"/>
        </w:rPr>
        <w:t>Weist</w:t>
      </w:r>
      <w:proofErr w:type="spellEnd"/>
      <w:r w:rsidRPr="0072604A">
        <w:rPr>
          <w:color w:val="000000" w:themeColor="text1"/>
        </w:rPr>
        <w:t xml:space="preserve"> et al</w:t>
      </w:r>
      <w:r w:rsidR="00297D2A" w:rsidRPr="0072604A">
        <w:rPr>
          <w:color w:val="000000" w:themeColor="text1"/>
        </w:rPr>
        <w:t>.,</w:t>
      </w:r>
      <w:r w:rsidRPr="0072604A">
        <w:rPr>
          <w:color w:val="000000" w:themeColor="text1"/>
        </w:rPr>
        <w:t xml:space="preserve"> 2007; Bronfenbrenner</w:t>
      </w:r>
      <w:r w:rsidR="00297D2A" w:rsidRPr="0072604A">
        <w:rPr>
          <w:color w:val="000000" w:themeColor="text1"/>
        </w:rPr>
        <w:t>,</w:t>
      </w:r>
      <w:r w:rsidRPr="0072604A">
        <w:rPr>
          <w:color w:val="000000" w:themeColor="text1"/>
        </w:rPr>
        <w:t xml:space="preserve"> 1979; </w:t>
      </w:r>
      <w:r w:rsidR="007F7DA1" w:rsidRPr="0072604A">
        <w:rPr>
          <w:color w:val="000000" w:themeColor="text1"/>
        </w:rPr>
        <w:t>Australian Institute of Health and Welfare</w:t>
      </w:r>
      <w:r w:rsidR="00297D2A" w:rsidRPr="0072604A">
        <w:rPr>
          <w:color w:val="000000" w:themeColor="text1"/>
        </w:rPr>
        <w:t>,</w:t>
      </w:r>
      <w:r w:rsidR="007F7DA1" w:rsidRPr="0072604A">
        <w:rPr>
          <w:color w:val="000000" w:themeColor="text1"/>
        </w:rPr>
        <w:t xml:space="preserve"> </w:t>
      </w:r>
      <w:r w:rsidR="003D30A8" w:rsidRPr="0072604A">
        <w:rPr>
          <w:color w:val="000000" w:themeColor="text1"/>
        </w:rPr>
        <w:t xml:space="preserve">2012). </w:t>
      </w:r>
      <w:r w:rsidRPr="0072604A">
        <w:rPr>
          <w:color w:val="000000" w:themeColor="text1"/>
        </w:rPr>
        <w:t>Through prevention or early intervention school-based actions</w:t>
      </w:r>
      <w:r w:rsidR="007F7DA1" w:rsidRPr="0072604A">
        <w:rPr>
          <w:color w:val="000000" w:themeColor="text1"/>
        </w:rPr>
        <w:t>,</w:t>
      </w:r>
      <w:r w:rsidRPr="0072604A">
        <w:rPr>
          <w:color w:val="000000" w:themeColor="text1"/>
        </w:rPr>
        <w:t xml:space="preserve"> </w:t>
      </w:r>
      <w:r w:rsidR="000C6B7E" w:rsidRPr="0072604A">
        <w:rPr>
          <w:color w:val="000000" w:themeColor="text1"/>
        </w:rPr>
        <w:t>the mental health of DHH children</w:t>
      </w:r>
      <w:r w:rsidRPr="0072604A">
        <w:rPr>
          <w:color w:val="000000" w:themeColor="text1"/>
        </w:rPr>
        <w:t xml:space="preserve"> </w:t>
      </w:r>
      <w:r w:rsidR="000C6B7E" w:rsidRPr="0072604A">
        <w:rPr>
          <w:color w:val="000000" w:themeColor="text1"/>
        </w:rPr>
        <w:t>c</w:t>
      </w:r>
      <w:r w:rsidRPr="0072604A">
        <w:rPr>
          <w:color w:val="000000" w:themeColor="text1"/>
        </w:rPr>
        <w:t>an be formally supported via whole-school policies and classroom curriculum, and also by providing support for children who are experiencing difficulties such as creating positive and safe mechanisms for DHH children to seek help (</w:t>
      </w:r>
      <w:proofErr w:type="spellStart"/>
      <w:r w:rsidRPr="0072604A">
        <w:rPr>
          <w:color w:val="000000" w:themeColor="text1"/>
        </w:rPr>
        <w:t>Merikangas</w:t>
      </w:r>
      <w:proofErr w:type="spellEnd"/>
      <w:r w:rsidR="00297D2A" w:rsidRPr="0072604A">
        <w:rPr>
          <w:color w:val="000000" w:themeColor="text1"/>
        </w:rPr>
        <w:t>,</w:t>
      </w:r>
      <w:r w:rsidRPr="0072604A">
        <w:rPr>
          <w:color w:val="000000" w:themeColor="text1"/>
        </w:rPr>
        <w:t xml:space="preserve"> 2011; </w:t>
      </w:r>
      <w:proofErr w:type="spellStart"/>
      <w:r w:rsidRPr="0072604A">
        <w:rPr>
          <w:color w:val="000000" w:themeColor="text1"/>
        </w:rPr>
        <w:t>Weist</w:t>
      </w:r>
      <w:proofErr w:type="spellEnd"/>
      <w:r w:rsidRPr="0072604A">
        <w:rPr>
          <w:color w:val="000000" w:themeColor="text1"/>
        </w:rPr>
        <w:t xml:space="preserve"> et al</w:t>
      </w:r>
      <w:r w:rsidR="00297D2A" w:rsidRPr="0072604A">
        <w:rPr>
          <w:color w:val="000000" w:themeColor="text1"/>
        </w:rPr>
        <w:t>.,</w:t>
      </w:r>
      <w:r w:rsidRPr="0072604A">
        <w:rPr>
          <w:color w:val="000000" w:themeColor="text1"/>
        </w:rPr>
        <w:t xml:space="preserve"> 2007; Bronfenbrenner</w:t>
      </w:r>
      <w:r w:rsidR="00297D2A" w:rsidRPr="0072604A">
        <w:rPr>
          <w:color w:val="000000" w:themeColor="text1"/>
        </w:rPr>
        <w:t>,</w:t>
      </w:r>
      <w:r w:rsidRPr="0072604A">
        <w:rPr>
          <w:color w:val="000000" w:themeColor="text1"/>
        </w:rPr>
        <w:t xml:space="preserve"> 1979; </w:t>
      </w:r>
      <w:r w:rsidR="007F7DA1" w:rsidRPr="0072604A">
        <w:rPr>
          <w:color w:val="000000" w:themeColor="text1"/>
        </w:rPr>
        <w:t>Australian Institute of Health and Welfare</w:t>
      </w:r>
      <w:r w:rsidR="00297D2A" w:rsidRPr="0072604A">
        <w:rPr>
          <w:color w:val="000000" w:themeColor="text1"/>
        </w:rPr>
        <w:t>,</w:t>
      </w:r>
      <w:r w:rsidR="007F7DA1" w:rsidRPr="0072604A">
        <w:rPr>
          <w:color w:val="000000" w:themeColor="text1"/>
        </w:rPr>
        <w:t xml:space="preserve"> </w:t>
      </w:r>
      <w:r w:rsidRPr="0072604A">
        <w:rPr>
          <w:color w:val="000000" w:themeColor="text1"/>
        </w:rPr>
        <w:t xml:space="preserve">2012). </w:t>
      </w:r>
      <w:r w:rsidR="00D14801" w:rsidRPr="0072604A">
        <w:rPr>
          <w:color w:val="000000" w:themeColor="text1"/>
        </w:rPr>
        <w:t>Classroom teachers</w:t>
      </w:r>
      <w:r w:rsidRPr="0072604A">
        <w:rPr>
          <w:color w:val="000000" w:themeColor="text1"/>
        </w:rPr>
        <w:t xml:space="preserve">’ role modelling, support and care for their students and </w:t>
      </w:r>
      <w:r w:rsidR="000C6B7E" w:rsidRPr="0072604A">
        <w:rPr>
          <w:color w:val="000000" w:themeColor="text1"/>
        </w:rPr>
        <w:t>teacher</w:t>
      </w:r>
      <w:r w:rsidRPr="0072604A">
        <w:rPr>
          <w:color w:val="000000" w:themeColor="text1"/>
        </w:rPr>
        <w:t xml:space="preserve"> awareness of their DHH students’ needs also have the potential to improve their </w:t>
      </w:r>
      <w:r w:rsidR="00373CF0" w:rsidRPr="0072604A">
        <w:rPr>
          <w:color w:val="000000" w:themeColor="text1"/>
        </w:rPr>
        <w:t>well-being</w:t>
      </w:r>
      <w:r w:rsidRPr="0072604A">
        <w:rPr>
          <w:color w:val="000000" w:themeColor="text1"/>
        </w:rPr>
        <w:t xml:space="preserve"> and mental health. (Farmer, Lines &amp; Hamm</w:t>
      </w:r>
      <w:r w:rsidR="00297D2A" w:rsidRPr="0072604A">
        <w:rPr>
          <w:color w:val="000000" w:themeColor="text1"/>
        </w:rPr>
        <w:t>,</w:t>
      </w:r>
      <w:r w:rsidRPr="0072604A">
        <w:rPr>
          <w:color w:val="000000" w:themeColor="text1"/>
        </w:rPr>
        <w:t xml:space="preserve"> 2011; </w:t>
      </w:r>
      <w:r w:rsidR="00EE263A" w:rsidRPr="0072604A">
        <w:rPr>
          <w:color w:val="000000" w:themeColor="text1"/>
        </w:rPr>
        <w:t xml:space="preserve">Gillies, Ashman &amp; </w:t>
      </w:r>
      <w:proofErr w:type="spellStart"/>
      <w:r w:rsidR="00EE263A" w:rsidRPr="0072604A">
        <w:rPr>
          <w:color w:val="000000" w:themeColor="text1"/>
        </w:rPr>
        <w:t>Terwel</w:t>
      </w:r>
      <w:proofErr w:type="spellEnd"/>
      <w:r w:rsidR="00297D2A" w:rsidRPr="0072604A">
        <w:rPr>
          <w:color w:val="000000" w:themeColor="text1"/>
        </w:rPr>
        <w:t>,</w:t>
      </w:r>
      <w:r w:rsidR="00EE263A" w:rsidRPr="0072604A">
        <w:rPr>
          <w:color w:val="000000" w:themeColor="text1"/>
        </w:rPr>
        <w:t xml:space="preserve"> </w:t>
      </w:r>
      <w:r w:rsidR="000C6B7E" w:rsidRPr="0072604A">
        <w:rPr>
          <w:color w:val="000000" w:themeColor="text1"/>
        </w:rPr>
        <w:t xml:space="preserve">2007). </w:t>
      </w:r>
      <w:proofErr w:type="gramStart"/>
      <w:r w:rsidR="000C6B7E" w:rsidRPr="0072604A">
        <w:rPr>
          <w:color w:val="000000" w:themeColor="text1"/>
        </w:rPr>
        <w:t>However</w:t>
      </w:r>
      <w:proofErr w:type="gramEnd"/>
      <w:r w:rsidRPr="0072604A">
        <w:rPr>
          <w:color w:val="000000" w:themeColor="text1"/>
        </w:rPr>
        <w:t xml:space="preserve"> despite this relationship, limited research has investigated </w:t>
      </w:r>
      <w:r w:rsidR="00D14801" w:rsidRPr="0072604A">
        <w:rPr>
          <w:color w:val="000000" w:themeColor="text1"/>
        </w:rPr>
        <w:t>classroom teachers</w:t>
      </w:r>
      <w:r w:rsidRPr="0072604A">
        <w:rPr>
          <w:color w:val="000000" w:themeColor="text1"/>
        </w:rPr>
        <w:t xml:space="preserve">’ perceptions of ways they can support DHH children. </w:t>
      </w:r>
    </w:p>
    <w:p w14:paraId="76E2289E" w14:textId="4D22FCF3" w:rsidR="00185EC3" w:rsidRPr="0072604A" w:rsidRDefault="00185EC3" w:rsidP="000674A3">
      <w:pPr>
        <w:spacing w:line="480" w:lineRule="auto"/>
        <w:ind w:firstLine="720"/>
        <w:jc w:val="both"/>
        <w:rPr>
          <w:color w:val="000000" w:themeColor="text1"/>
        </w:rPr>
      </w:pPr>
      <w:r w:rsidRPr="0072604A">
        <w:rPr>
          <w:color w:val="000000" w:themeColor="text1"/>
        </w:rPr>
        <w:t xml:space="preserve">In Western Australia, </w:t>
      </w:r>
      <w:r w:rsidR="00D14801" w:rsidRPr="0072604A">
        <w:rPr>
          <w:color w:val="000000" w:themeColor="text1"/>
        </w:rPr>
        <w:t>classroom teachers</w:t>
      </w:r>
      <w:r w:rsidRPr="0072604A">
        <w:rPr>
          <w:color w:val="000000" w:themeColor="text1"/>
        </w:rPr>
        <w:t xml:space="preserve"> of DHH children in mainstream schools receive specialized support from Telethon Speech and Hearing and the School of Special Education Needs, to teach DHH children and to better u</w:t>
      </w:r>
      <w:r w:rsidR="003D30A8" w:rsidRPr="0072604A">
        <w:rPr>
          <w:color w:val="000000" w:themeColor="text1"/>
        </w:rPr>
        <w:t xml:space="preserve">nderstand their hearing needs. </w:t>
      </w:r>
      <w:r w:rsidRPr="0072604A">
        <w:rPr>
          <w:color w:val="000000" w:themeColor="text1"/>
        </w:rPr>
        <w:t xml:space="preserve">Australian Hearing also provides resources to help </w:t>
      </w:r>
      <w:r w:rsidR="00D14801" w:rsidRPr="0072604A">
        <w:rPr>
          <w:color w:val="000000" w:themeColor="text1"/>
        </w:rPr>
        <w:t>classroom teachers</w:t>
      </w:r>
      <w:r w:rsidRPr="0072604A">
        <w:rPr>
          <w:color w:val="000000" w:themeColor="text1"/>
        </w:rPr>
        <w:t xml:space="preserve"> to teach DHH children (Deaf Children Australia</w:t>
      </w:r>
      <w:r w:rsidR="00297D2A" w:rsidRPr="0072604A">
        <w:rPr>
          <w:color w:val="000000" w:themeColor="text1"/>
        </w:rPr>
        <w:t>,</w:t>
      </w:r>
      <w:r w:rsidRPr="0072604A">
        <w:rPr>
          <w:color w:val="000000" w:themeColor="text1"/>
        </w:rPr>
        <w:t xml:space="preserve"> 2012). However, this support typically focusses on hearing needs with very limited resources to support the mental health and </w:t>
      </w:r>
      <w:r w:rsidR="00373CF0" w:rsidRPr="0072604A">
        <w:rPr>
          <w:color w:val="000000" w:themeColor="text1"/>
        </w:rPr>
        <w:t>well-being</w:t>
      </w:r>
      <w:r w:rsidRPr="0072604A">
        <w:rPr>
          <w:color w:val="000000" w:themeColor="text1"/>
        </w:rPr>
        <w:t xml:space="preserve"> of DHH children.</w:t>
      </w:r>
    </w:p>
    <w:p w14:paraId="5D3D26EA" w14:textId="3D655AB5" w:rsidR="00185EC3" w:rsidRPr="0072604A" w:rsidRDefault="00185EC3" w:rsidP="000674A3">
      <w:pPr>
        <w:spacing w:line="480" w:lineRule="auto"/>
        <w:ind w:firstLine="720"/>
        <w:jc w:val="both"/>
        <w:rPr>
          <w:color w:val="000000" w:themeColor="text1"/>
        </w:rPr>
      </w:pPr>
      <w:r w:rsidRPr="0072604A">
        <w:rPr>
          <w:color w:val="000000" w:themeColor="text1"/>
        </w:rPr>
        <w:t xml:space="preserve">The aim of this study was to build on existing, yet limited, research to better understand the role of schools and </w:t>
      </w:r>
      <w:r w:rsidR="00D14801" w:rsidRPr="0072604A">
        <w:rPr>
          <w:color w:val="000000" w:themeColor="text1"/>
        </w:rPr>
        <w:t>classroom teachers</w:t>
      </w:r>
      <w:r w:rsidRPr="0072604A">
        <w:rPr>
          <w:color w:val="000000" w:themeColor="text1"/>
        </w:rPr>
        <w:t xml:space="preserve"> in supporting the mental health and </w:t>
      </w:r>
      <w:r w:rsidR="00373CF0" w:rsidRPr="0072604A">
        <w:rPr>
          <w:color w:val="000000" w:themeColor="text1"/>
        </w:rPr>
        <w:t>well-being</w:t>
      </w:r>
      <w:r w:rsidR="000C6B7E" w:rsidRPr="0072604A">
        <w:rPr>
          <w:color w:val="000000" w:themeColor="text1"/>
        </w:rPr>
        <w:t xml:space="preserve"> of </w:t>
      </w:r>
      <w:r w:rsidR="000C6B7E" w:rsidRPr="0072604A">
        <w:rPr>
          <w:color w:val="000000" w:themeColor="text1"/>
        </w:rPr>
        <w:lastRenderedPageBreak/>
        <w:t>DHH children</w:t>
      </w:r>
      <w:r w:rsidRPr="0072604A">
        <w:rPr>
          <w:color w:val="000000" w:themeColor="text1"/>
        </w:rPr>
        <w:t xml:space="preserve"> in Perth, Western Australia. </w:t>
      </w:r>
      <w:r w:rsidR="00DA26E0" w:rsidRPr="0072604A">
        <w:rPr>
          <w:color w:val="000000" w:themeColor="text1"/>
        </w:rPr>
        <w:t xml:space="preserve">This study will </w:t>
      </w:r>
      <w:r w:rsidR="00614ED2" w:rsidRPr="0072604A">
        <w:rPr>
          <w:color w:val="000000" w:themeColor="text1"/>
        </w:rPr>
        <w:t xml:space="preserve">harness the methodology of qualitative research which aims to understand perceptions, beliefs, attitudes and opinions. It will use interviews to obtain this information and will then use thematic analysis to identify patterns of meaning across the data set.  </w:t>
      </w:r>
    </w:p>
    <w:p w14:paraId="0E0AC00B" w14:textId="337A697D" w:rsidR="00185EC3" w:rsidRPr="0072604A" w:rsidRDefault="00185EC3" w:rsidP="00543E5D">
      <w:pPr>
        <w:spacing w:line="480" w:lineRule="auto"/>
        <w:ind w:firstLine="720"/>
        <w:jc w:val="both"/>
        <w:rPr>
          <w:color w:val="000000" w:themeColor="text1"/>
        </w:rPr>
      </w:pPr>
      <w:r w:rsidRPr="0072604A">
        <w:rPr>
          <w:color w:val="000000" w:themeColor="text1"/>
        </w:rPr>
        <w:t>This study comprised t</w:t>
      </w:r>
      <w:r w:rsidR="004436B0" w:rsidRPr="0072604A">
        <w:rPr>
          <w:color w:val="000000" w:themeColor="text1"/>
        </w:rPr>
        <w:t>hree</w:t>
      </w:r>
      <w:r w:rsidRPr="0072604A">
        <w:rPr>
          <w:color w:val="000000" w:themeColor="text1"/>
        </w:rPr>
        <w:t xml:space="preserve"> </w:t>
      </w:r>
      <w:r w:rsidR="00EC7AC3" w:rsidRPr="0072604A">
        <w:rPr>
          <w:color w:val="000000" w:themeColor="text1"/>
        </w:rPr>
        <w:t>research questions:</w:t>
      </w:r>
    </w:p>
    <w:p w14:paraId="285C9863" w14:textId="2B31A616" w:rsidR="004436B0" w:rsidRPr="0072604A" w:rsidRDefault="00185EC3" w:rsidP="00543E5D">
      <w:pPr>
        <w:spacing w:line="480" w:lineRule="auto"/>
        <w:ind w:firstLine="720"/>
        <w:jc w:val="both"/>
        <w:rPr>
          <w:color w:val="000000" w:themeColor="text1"/>
        </w:rPr>
      </w:pPr>
      <w:r w:rsidRPr="0072604A">
        <w:rPr>
          <w:color w:val="000000" w:themeColor="text1"/>
        </w:rPr>
        <w:t>1)</w:t>
      </w:r>
      <w:r w:rsidRPr="0072604A">
        <w:rPr>
          <w:color w:val="000000" w:themeColor="text1"/>
        </w:rPr>
        <w:tab/>
      </w:r>
      <w:r w:rsidR="00EC7AC3" w:rsidRPr="0072604A">
        <w:rPr>
          <w:color w:val="000000" w:themeColor="text1"/>
        </w:rPr>
        <w:t xml:space="preserve">What are the perceptions of </w:t>
      </w:r>
      <w:r w:rsidR="00D14801" w:rsidRPr="0072604A">
        <w:rPr>
          <w:color w:val="000000" w:themeColor="text1"/>
        </w:rPr>
        <w:t>classroom teachers</w:t>
      </w:r>
      <w:r w:rsidRPr="0072604A">
        <w:rPr>
          <w:color w:val="000000" w:themeColor="text1"/>
        </w:rPr>
        <w:t xml:space="preserve"> who work with DHH children </w:t>
      </w:r>
      <w:r w:rsidR="00EC7AC3" w:rsidRPr="0072604A">
        <w:rPr>
          <w:color w:val="000000" w:themeColor="text1"/>
        </w:rPr>
        <w:t>about</w:t>
      </w:r>
      <w:r w:rsidRPr="0072604A">
        <w:rPr>
          <w:color w:val="000000" w:themeColor="text1"/>
        </w:rPr>
        <w:t xml:space="preserve"> their</w:t>
      </w:r>
      <w:r w:rsidR="000C6B7E" w:rsidRPr="0072604A">
        <w:rPr>
          <w:color w:val="000000" w:themeColor="text1"/>
        </w:rPr>
        <w:t xml:space="preserve"> role</w:t>
      </w:r>
      <w:r w:rsidRPr="0072604A">
        <w:rPr>
          <w:color w:val="000000" w:themeColor="text1"/>
        </w:rPr>
        <w:t xml:space="preserve"> </w:t>
      </w:r>
      <w:r w:rsidR="00EC7AC3" w:rsidRPr="0072604A">
        <w:rPr>
          <w:color w:val="000000" w:themeColor="text1"/>
        </w:rPr>
        <w:t>and the</w:t>
      </w:r>
      <w:r w:rsidR="004436B0" w:rsidRPr="0072604A">
        <w:rPr>
          <w:color w:val="000000" w:themeColor="text1"/>
        </w:rPr>
        <w:t>ir</w:t>
      </w:r>
      <w:r w:rsidR="00EC7AC3" w:rsidRPr="0072604A">
        <w:rPr>
          <w:color w:val="000000" w:themeColor="text1"/>
        </w:rPr>
        <w:t xml:space="preserve"> school</w:t>
      </w:r>
      <w:r w:rsidR="000C6B7E" w:rsidRPr="0072604A">
        <w:rPr>
          <w:color w:val="000000" w:themeColor="text1"/>
        </w:rPr>
        <w:t>’</w:t>
      </w:r>
      <w:r w:rsidR="00EC7AC3" w:rsidRPr="0072604A">
        <w:rPr>
          <w:color w:val="000000" w:themeColor="text1"/>
        </w:rPr>
        <w:t>s role</w:t>
      </w:r>
      <w:r w:rsidRPr="0072604A">
        <w:rPr>
          <w:color w:val="000000" w:themeColor="text1"/>
        </w:rPr>
        <w:t xml:space="preserve"> in supporting the mental health </w:t>
      </w:r>
      <w:r w:rsidR="00EC7AC3" w:rsidRPr="0072604A">
        <w:rPr>
          <w:color w:val="000000" w:themeColor="text1"/>
        </w:rPr>
        <w:t xml:space="preserve">and </w:t>
      </w:r>
      <w:r w:rsidR="00373CF0" w:rsidRPr="0072604A">
        <w:rPr>
          <w:color w:val="000000" w:themeColor="text1"/>
        </w:rPr>
        <w:t>well-being</w:t>
      </w:r>
      <w:r w:rsidR="00EC7AC3" w:rsidRPr="0072604A">
        <w:rPr>
          <w:color w:val="000000" w:themeColor="text1"/>
        </w:rPr>
        <w:t xml:space="preserve"> of their students</w:t>
      </w:r>
      <w:r w:rsidR="004436B0" w:rsidRPr="0072604A">
        <w:rPr>
          <w:color w:val="000000" w:themeColor="text1"/>
        </w:rPr>
        <w:t xml:space="preserve">? </w:t>
      </w:r>
    </w:p>
    <w:p w14:paraId="480699C2" w14:textId="328D77DA" w:rsidR="00185EC3" w:rsidRPr="0072604A" w:rsidRDefault="004436B0" w:rsidP="00543E5D">
      <w:pPr>
        <w:spacing w:line="480" w:lineRule="auto"/>
        <w:ind w:left="720"/>
        <w:jc w:val="both"/>
        <w:rPr>
          <w:color w:val="000000" w:themeColor="text1"/>
        </w:rPr>
      </w:pPr>
      <w:r w:rsidRPr="0072604A">
        <w:rPr>
          <w:color w:val="000000" w:themeColor="text1"/>
        </w:rPr>
        <w:t>2)</w:t>
      </w:r>
      <w:r w:rsidRPr="0072604A">
        <w:rPr>
          <w:color w:val="000000" w:themeColor="text1"/>
        </w:rPr>
        <w:tab/>
      </w:r>
      <w:r w:rsidR="003D30A8" w:rsidRPr="0072604A">
        <w:rPr>
          <w:color w:val="000000" w:themeColor="text1"/>
        </w:rPr>
        <w:t>Are</w:t>
      </w:r>
      <w:r w:rsidR="00EC7AC3" w:rsidRPr="0072604A">
        <w:rPr>
          <w:color w:val="000000" w:themeColor="text1"/>
        </w:rPr>
        <w:t xml:space="preserve"> </w:t>
      </w:r>
      <w:r w:rsidRPr="0072604A">
        <w:rPr>
          <w:color w:val="000000" w:themeColor="text1"/>
        </w:rPr>
        <w:t xml:space="preserve">there </w:t>
      </w:r>
      <w:r w:rsidR="00EC7AC3" w:rsidRPr="0072604A">
        <w:rPr>
          <w:color w:val="000000" w:themeColor="text1"/>
        </w:rPr>
        <w:t>any</w:t>
      </w:r>
      <w:r w:rsidR="00185EC3" w:rsidRPr="0072604A">
        <w:rPr>
          <w:color w:val="000000" w:themeColor="text1"/>
        </w:rPr>
        <w:t xml:space="preserve"> constraints on, and/or strengths of, their s</w:t>
      </w:r>
      <w:r w:rsidR="007B7DB6" w:rsidRPr="0072604A">
        <w:rPr>
          <w:color w:val="000000" w:themeColor="text1"/>
        </w:rPr>
        <w:t xml:space="preserve">chools to provide this </w:t>
      </w:r>
      <w:r w:rsidRPr="0072604A">
        <w:rPr>
          <w:color w:val="000000" w:themeColor="text1"/>
        </w:rPr>
        <w:t xml:space="preserve">support? </w:t>
      </w:r>
    </w:p>
    <w:p w14:paraId="342783B1" w14:textId="2183604D" w:rsidR="00185EC3" w:rsidRPr="0072604A" w:rsidRDefault="00185EC3" w:rsidP="00543E5D">
      <w:pPr>
        <w:spacing w:line="480" w:lineRule="auto"/>
        <w:ind w:firstLine="720"/>
        <w:jc w:val="both"/>
        <w:rPr>
          <w:color w:val="000000" w:themeColor="text1"/>
        </w:rPr>
      </w:pPr>
      <w:r w:rsidRPr="0072604A">
        <w:rPr>
          <w:color w:val="000000" w:themeColor="text1"/>
        </w:rPr>
        <w:t>3)</w:t>
      </w:r>
      <w:r w:rsidRPr="0072604A">
        <w:rPr>
          <w:color w:val="000000" w:themeColor="text1"/>
        </w:rPr>
        <w:tab/>
      </w:r>
      <w:r w:rsidR="00EC7AC3" w:rsidRPr="0072604A">
        <w:rPr>
          <w:color w:val="000000" w:themeColor="text1"/>
        </w:rPr>
        <w:t>What are the resources that</w:t>
      </w:r>
      <w:r w:rsidRPr="0072604A">
        <w:rPr>
          <w:color w:val="000000" w:themeColor="text1"/>
        </w:rPr>
        <w:t xml:space="preserve"> </w:t>
      </w:r>
      <w:r w:rsidR="00D14801" w:rsidRPr="0072604A">
        <w:rPr>
          <w:color w:val="000000" w:themeColor="text1"/>
        </w:rPr>
        <w:t>classroom teachers</w:t>
      </w:r>
      <w:r w:rsidRPr="0072604A">
        <w:rPr>
          <w:color w:val="000000" w:themeColor="text1"/>
        </w:rPr>
        <w:t xml:space="preserve"> need to enable them to support the mental health and </w:t>
      </w:r>
      <w:r w:rsidR="00373CF0" w:rsidRPr="0072604A">
        <w:rPr>
          <w:color w:val="000000" w:themeColor="text1"/>
        </w:rPr>
        <w:t>well-being</w:t>
      </w:r>
      <w:r w:rsidR="004436B0" w:rsidRPr="0072604A">
        <w:rPr>
          <w:color w:val="000000" w:themeColor="text1"/>
        </w:rPr>
        <w:t xml:space="preserve"> of their DHH students? </w:t>
      </w:r>
    </w:p>
    <w:p w14:paraId="28C23B44" w14:textId="38A51F6E" w:rsidR="00185EC3" w:rsidRPr="0072604A" w:rsidRDefault="00185EC3" w:rsidP="00622739">
      <w:pPr>
        <w:pStyle w:val="Heading1"/>
        <w:rPr>
          <w:rFonts w:cs="Times New Roman"/>
        </w:rPr>
      </w:pPr>
      <w:r w:rsidRPr="0072604A">
        <w:rPr>
          <w:rFonts w:cs="Times New Roman"/>
        </w:rPr>
        <w:t>METHOD</w:t>
      </w:r>
    </w:p>
    <w:p w14:paraId="05404017" w14:textId="1A20CD5F" w:rsidR="00194A87" w:rsidRPr="0072604A" w:rsidRDefault="00185EC3" w:rsidP="007B7DB6">
      <w:pPr>
        <w:spacing w:line="480" w:lineRule="auto"/>
        <w:ind w:firstLine="720"/>
        <w:jc w:val="both"/>
        <w:rPr>
          <w:color w:val="000000" w:themeColor="text1"/>
        </w:rPr>
      </w:pPr>
      <w:r w:rsidRPr="0072604A">
        <w:rPr>
          <w:color w:val="000000" w:themeColor="text1"/>
        </w:rPr>
        <w:t>This qualitative study utilised telephone-based recursive semi-structured interviews (</w:t>
      </w:r>
      <w:proofErr w:type="spellStart"/>
      <w:r w:rsidRPr="0072604A">
        <w:rPr>
          <w:color w:val="000000" w:themeColor="text1"/>
        </w:rPr>
        <w:t>Kahlke</w:t>
      </w:r>
      <w:proofErr w:type="spellEnd"/>
      <w:r w:rsidR="00297D2A" w:rsidRPr="0072604A">
        <w:rPr>
          <w:color w:val="000000" w:themeColor="text1"/>
        </w:rPr>
        <w:t>,</w:t>
      </w:r>
      <w:r w:rsidRPr="0072604A">
        <w:rPr>
          <w:color w:val="000000" w:themeColor="text1"/>
        </w:rPr>
        <w:t xml:space="preserve"> 2014).</w:t>
      </w:r>
      <w:r w:rsidR="00194A87" w:rsidRPr="0072604A">
        <w:rPr>
          <w:color w:val="000000" w:themeColor="text1"/>
        </w:rPr>
        <w:t xml:space="preserve"> Qualitative research facilitates the interpretation and exploration of meanings and experience from the perspective of the participant through the collection and interpretation of their ideas, thoughts and knowledge (</w:t>
      </w:r>
      <w:proofErr w:type="spellStart"/>
      <w:r w:rsidR="00194A87" w:rsidRPr="0072604A">
        <w:rPr>
          <w:color w:val="000000" w:themeColor="text1"/>
        </w:rPr>
        <w:t>Liamputtong</w:t>
      </w:r>
      <w:proofErr w:type="spellEnd"/>
      <w:r w:rsidR="00297D2A" w:rsidRPr="0072604A">
        <w:rPr>
          <w:color w:val="000000" w:themeColor="text1"/>
        </w:rPr>
        <w:t>,</w:t>
      </w:r>
      <w:r w:rsidR="00194A87" w:rsidRPr="0072604A">
        <w:rPr>
          <w:color w:val="000000" w:themeColor="text1"/>
        </w:rPr>
        <w:t xml:space="preserve"> 2013). </w:t>
      </w:r>
      <w:r w:rsidRPr="0072604A">
        <w:rPr>
          <w:color w:val="000000" w:themeColor="text1"/>
        </w:rPr>
        <w:t xml:space="preserve">Given the lack of existing research addressing the constraints faced by mainstream </w:t>
      </w:r>
      <w:r w:rsidR="00D14801" w:rsidRPr="0072604A">
        <w:rPr>
          <w:color w:val="000000" w:themeColor="text1"/>
        </w:rPr>
        <w:t>classroom teachers</w:t>
      </w:r>
      <w:r w:rsidRPr="0072604A">
        <w:rPr>
          <w:color w:val="000000" w:themeColor="text1"/>
        </w:rPr>
        <w:t xml:space="preserve"> of DHH children, this study focused on </w:t>
      </w:r>
      <w:r w:rsidR="00194A87" w:rsidRPr="0072604A">
        <w:rPr>
          <w:color w:val="000000" w:themeColor="text1"/>
        </w:rPr>
        <w:t>the</w:t>
      </w:r>
      <w:r w:rsidRPr="0072604A">
        <w:rPr>
          <w:color w:val="000000" w:themeColor="text1"/>
        </w:rPr>
        <w:t xml:space="preserve"> perspectives and needs </w:t>
      </w:r>
      <w:r w:rsidR="00CE5B56" w:rsidRPr="0072604A">
        <w:rPr>
          <w:color w:val="000000" w:themeColor="text1"/>
        </w:rPr>
        <w:t>of participants</w:t>
      </w:r>
      <w:r w:rsidR="00194A87" w:rsidRPr="0072604A">
        <w:rPr>
          <w:color w:val="000000" w:themeColor="text1"/>
        </w:rPr>
        <w:t xml:space="preserve"> </w:t>
      </w:r>
      <w:r w:rsidRPr="0072604A">
        <w:rPr>
          <w:color w:val="000000" w:themeColor="text1"/>
        </w:rPr>
        <w:t xml:space="preserve">to understand what is required to improve the practice of </w:t>
      </w:r>
      <w:r w:rsidR="00D14801" w:rsidRPr="0072604A">
        <w:rPr>
          <w:color w:val="000000" w:themeColor="text1"/>
        </w:rPr>
        <w:t>classroom teachers</w:t>
      </w:r>
      <w:r w:rsidRPr="0072604A">
        <w:rPr>
          <w:color w:val="000000" w:themeColor="text1"/>
        </w:rPr>
        <w:t xml:space="preserve"> supporting DHH children. </w:t>
      </w:r>
      <w:r w:rsidR="00194A87" w:rsidRPr="0072604A">
        <w:rPr>
          <w:color w:val="000000" w:themeColor="text1"/>
        </w:rPr>
        <w:t xml:space="preserve">As such, a qualitative research approach was deemed appropriate to address the aim of this study. </w:t>
      </w:r>
      <w:r w:rsidRPr="0072604A">
        <w:rPr>
          <w:color w:val="000000" w:themeColor="text1"/>
        </w:rPr>
        <w:t xml:space="preserve">Semi-structured interviews conducted by telephone were used to maximise the convenience for and accessibility to the teacher participants. </w:t>
      </w:r>
    </w:p>
    <w:p w14:paraId="0D8FE3F0" w14:textId="2B742C53" w:rsidR="00185EC3" w:rsidRPr="0072604A" w:rsidRDefault="00185EC3" w:rsidP="005748C6">
      <w:pPr>
        <w:pStyle w:val="Heading2"/>
        <w:rPr>
          <w:rFonts w:cs="Times New Roman"/>
        </w:rPr>
      </w:pPr>
      <w:r w:rsidRPr="0072604A">
        <w:rPr>
          <w:rFonts w:cs="Times New Roman"/>
        </w:rPr>
        <w:t>STUDY PARTICIPANTS</w:t>
      </w:r>
    </w:p>
    <w:p w14:paraId="47EE918F" w14:textId="5F749587" w:rsidR="00185EC3" w:rsidRPr="0072604A" w:rsidRDefault="00D14801" w:rsidP="000674A3">
      <w:pPr>
        <w:spacing w:line="480" w:lineRule="auto"/>
        <w:ind w:firstLine="720"/>
        <w:jc w:val="both"/>
        <w:rPr>
          <w:color w:val="000000" w:themeColor="text1"/>
        </w:rPr>
      </w:pPr>
      <w:r w:rsidRPr="0072604A">
        <w:rPr>
          <w:color w:val="000000" w:themeColor="text1"/>
        </w:rPr>
        <w:t>Classroom teachers</w:t>
      </w:r>
      <w:r w:rsidR="00185EC3" w:rsidRPr="0072604A">
        <w:rPr>
          <w:color w:val="000000" w:themeColor="text1"/>
        </w:rPr>
        <w:t xml:space="preserve"> who directly support the education and well-being of children who are DHH were considered eligible for participation in the study. Schools that agreed to </w:t>
      </w:r>
      <w:r w:rsidR="00185EC3" w:rsidRPr="0072604A">
        <w:rPr>
          <w:color w:val="000000" w:themeColor="text1"/>
        </w:rPr>
        <w:lastRenderedPageBreak/>
        <w:t xml:space="preserve">participate provided the names of classroom </w:t>
      </w:r>
      <w:r w:rsidRPr="0072604A">
        <w:rPr>
          <w:color w:val="000000" w:themeColor="text1"/>
        </w:rPr>
        <w:t>teachers</w:t>
      </w:r>
      <w:r w:rsidR="00185EC3" w:rsidRPr="0072604A">
        <w:rPr>
          <w:color w:val="000000" w:themeColor="text1"/>
        </w:rPr>
        <w:t>, teach</w:t>
      </w:r>
      <w:r w:rsidR="00F2180A" w:rsidRPr="0072604A">
        <w:rPr>
          <w:color w:val="000000" w:themeColor="text1"/>
        </w:rPr>
        <w:t>er</w:t>
      </w:r>
      <w:r w:rsidR="00185EC3" w:rsidRPr="0072604A">
        <w:rPr>
          <w:color w:val="000000" w:themeColor="text1"/>
        </w:rPr>
        <w:t xml:space="preserve"> aides, </w:t>
      </w:r>
      <w:r w:rsidR="00F2180A" w:rsidRPr="0072604A">
        <w:rPr>
          <w:color w:val="000000" w:themeColor="text1"/>
        </w:rPr>
        <w:t xml:space="preserve">supervisors </w:t>
      </w:r>
      <w:r w:rsidR="00185EC3" w:rsidRPr="0072604A">
        <w:rPr>
          <w:color w:val="000000" w:themeColor="text1"/>
        </w:rPr>
        <w:t xml:space="preserve">of learning areas and other staff members who directly work with DHH children in the classroom; these were approached individually and invited to participate. </w:t>
      </w:r>
      <w:r w:rsidR="00A35F26" w:rsidRPr="0072604A">
        <w:rPr>
          <w:color w:val="000000" w:themeColor="text1"/>
        </w:rPr>
        <w:t xml:space="preserve">The schools that were contacted included all mainstream schools in Perth metropolitan area who have DHH students, these schools are known by the Telethon Kids Institute. </w:t>
      </w:r>
    </w:p>
    <w:p w14:paraId="6AF0B2AF" w14:textId="4A6B02BB" w:rsidR="00185EC3" w:rsidRPr="0072604A" w:rsidRDefault="00185EC3" w:rsidP="00F2180A">
      <w:pPr>
        <w:spacing w:line="480" w:lineRule="auto"/>
        <w:ind w:firstLine="720"/>
        <w:jc w:val="both"/>
        <w:rPr>
          <w:color w:val="000000" w:themeColor="text1"/>
        </w:rPr>
      </w:pPr>
      <w:r w:rsidRPr="0072604A">
        <w:rPr>
          <w:color w:val="000000" w:themeColor="text1"/>
        </w:rPr>
        <w:t xml:space="preserve">Twenty-nine school staff members from </w:t>
      </w:r>
      <w:r w:rsidR="00E23F4B" w:rsidRPr="0072604A">
        <w:rPr>
          <w:color w:val="000000" w:themeColor="text1"/>
        </w:rPr>
        <w:t xml:space="preserve">12 </w:t>
      </w:r>
      <w:r w:rsidRPr="0072604A">
        <w:rPr>
          <w:color w:val="000000" w:themeColor="text1"/>
        </w:rPr>
        <w:t xml:space="preserve">schools were invited to participate in this study. Twelve </w:t>
      </w:r>
      <w:r w:rsidR="00D14801" w:rsidRPr="0072604A">
        <w:rPr>
          <w:color w:val="000000" w:themeColor="text1"/>
        </w:rPr>
        <w:t>classroom teachers</w:t>
      </w:r>
      <w:r w:rsidRPr="0072604A">
        <w:rPr>
          <w:color w:val="000000" w:themeColor="text1"/>
        </w:rPr>
        <w:t xml:space="preserve"> agreed to participate, 16 did not respond and one declined the invitation. The participants included 10 classroom</w:t>
      </w:r>
      <w:r w:rsidR="00D14801" w:rsidRPr="0072604A">
        <w:rPr>
          <w:color w:val="000000" w:themeColor="text1"/>
        </w:rPr>
        <w:t xml:space="preserve"> teachers</w:t>
      </w:r>
      <w:r w:rsidRPr="0072604A">
        <w:rPr>
          <w:color w:val="000000" w:themeColor="text1"/>
        </w:rPr>
        <w:t xml:space="preserve">, a learning support co-ordinator and a </w:t>
      </w:r>
      <w:r w:rsidR="00F2180A" w:rsidRPr="0072604A">
        <w:rPr>
          <w:color w:val="000000" w:themeColor="text1"/>
        </w:rPr>
        <w:t>supervisor</w:t>
      </w:r>
      <w:r w:rsidRPr="0072604A">
        <w:rPr>
          <w:color w:val="000000" w:themeColor="text1"/>
        </w:rPr>
        <w:t xml:space="preserve"> of inclusive education, of whom 11 were female. These participants were drawn from </w:t>
      </w:r>
      <w:r w:rsidR="00E23F4B" w:rsidRPr="0072604A">
        <w:rPr>
          <w:color w:val="000000" w:themeColor="text1"/>
        </w:rPr>
        <w:t xml:space="preserve">nine </w:t>
      </w:r>
      <w:r w:rsidRPr="0072604A">
        <w:rPr>
          <w:color w:val="000000" w:themeColor="text1"/>
        </w:rPr>
        <w:t xml:space="preserve">schools </w:t>
      </w:r>
      <w:r w:rsidR="00F2180A" w:rsidRPr="0072604A">
        <w:rPr>
          <w:color w:val="000000" w:themeColor="text1"/>
        </w:rPr>
        <w:t>located in Perth’s metropolitan area</w:t>
      </w:r>
      <w:r w:rsidRPr="0072604A">
        <w:rPr>
          <w:color w:val="000000" w:themeColor="text1"/>
        </w:rPr>
        <w:t xml:space="preserve">- </w:t>
      </w:r>
      <w:r w:rsidR="00A37BE1" w:rsidRPr="0072604A">
        <w:rPr>
          <w:color w:val="000000" w:themeColor="text1"/>
        </w:rPr>
        <w:t xml:space="preserve">six primary schools, </w:t>
      </w:r>
      <w:r w:rsidR="007F02A7" w:rsidRPr="0072604A">
        <w:rPr>
          <w:color w:val="000000" w:themeColor="text1"/>
        </w:rPr>
        <w:t>two</w:t>
      </w:r>
      <w:r w:rsidRPr="0072604A">
        <w:rPr>
          <w:color w:val="000000" w:themeColor="text1"/>
        </w:rPr>
        <w:t xml:space="preserve"> high schools</w:t>
      </w:r>
      <w:r w:rsidR="007F02A7" w:rsidRPr="0072604A">
        <w:rPr>
          <w:color w:val="000000" w:themeColor="text1"/>
        </w:rPr>
        <w:t xml:space="preserve"> and one</w:t>
      </w:r>
      <w:r w:rsidR="00A37BE1" w:rsidRPr="0072604A">
        <w:rPr>
          <w:color w:val="000000" w:themeColor="text1"/>
        </w:rPr>
        <w:t xml:space="preserve"> k-12 </w:t>
      </w:r>
      <w:r w:rsidR="0013571D" w:rsidRPr="0072604A">
        <w:rPr>
          <w:color w:val="000000" w:themeColor="text1"/>
        </w:rPr>
        <w:t>school</w:t>
      </w:r>
      <w:r w:rsidRPr="0072604A">
        <w:rPr>
          <w:color w:val="000000" w:themeColor="text1"/>
        </w:rPr>
        <w:t xml:space="preserve">, two of which were independent (non-government) schools, three were Catholic schools and four were public (Government) schools. </w:t>
      </w:r>
      <w:r w:rsidR="000B704F" w:rsidRPr="0072604A">
        <w:rPr>
          <w:color w:val="000000" w:themeColor="text1"/>
        </w:rPr>
        <w:t xml:space="preserve">The results collected from high school </w:t>
      </w:r>
      <w:proofErr w:type="gramStart"/>
      <w:r w:rsidR="000B704F" w:rsidRPr="0072604A">
        <w:rPr>
          <w:color w:val="000000" w:themeColor="text1"/>
        </w:rPr>
        <w:t>teachers</w:t>
      </w:r>
      <w:proofErr w:type="gramEnd"/>
      <w:r w:rsidR="000B704F" w:rsidRPr="0072604A">
        <w:rPr>
          <w:color w:val="000000" w:themeColor="text1"/>
        </w:rPr>
        <w:t xml:space="preserve"> vs primary school</w:t>
      </w:r>
      <w:r w:rsidR="00440C8D" w:rsidRPr="0072604A">
        <w:rPr>
          <w:color w:val="000000" w:themeColor="text1"/>
        </w:rPr>
        <w:t xml:space="preserve"> teachers</w:t>
      </w:r>
      <w:r w:rsidR="000B704F" w:rsidRPr="0072604A">
        <w:rPr>
          <w:color w:val="000000" w:themeColor="text1"/>
        </w:rPr>
        <w:t xml:space="preserve"> did not differ significantly</w:t>
      </w:r>
      <w:r w:rsidR="00125438" w:rsidRPr="0072604A">
        <w:rPr>
          <w:color w:val="000000" w:themeColor="text1"/>
        </w:rPr>
        <w:t>, as those high school teachers reported DHH students in year seven</w:t>
      </w:r>
      <w:r w:rsidR="000B704F" w:rsidRPr="0072604A">
        <w:rPr>
          <w:color w:val="000000" w:themeColor="text1"/>
        </w:rPr>
        <w:t>.</w:t>
      </w:r>
      <w:r w:rsidRPr="0072604A">
        <w:rPr>
          <w:color w:val="000000" w:themeColor="text1"/>
        </w:rPr>
        <w:t xml:space="preserve"> </w:t>
      </w:r>
      <w:r w:rsidR="000B704F" w:rsidRPr="0072604A">
        <w:rPr>
          <w:color w:val="000000" w:themeColor="text1"/>
        </w:rPr>
        <w:t xml:space="preserve">The age range of the participants was 25-59 years old and the qualifications of the participants </w:t>
      </w:r>
      <w:r w:rsidR="00440C8D" w:rsidRPr="0072604A">
        <w:rPr>
          <w:color w:val="000000" w:themeColor="text1"/>
        </w:rPr>
        <w:t>varied from</w:t>
      </w:r>
      <w:r w:rsidR="000B704F" w:rsidRPr="0072604A">
        <w:rPr>
          <w:color w:val="000000" w:themeColor="text1"/>
        </w:rPr>
        <w:t xml:space="preserve"> bachelor degree</w:t>
      </w:r>
      <w:r w:rsidR="00440C8D" w:rsidRPr="0072604A">
        <w:rPr>
          <w:color w:val="000000" w:themeColor="text1"/>
        </w:rPr>
        <w:t>s to post graduate qualifications</w:t>
      </w:r>
      <w:r w:rsidR="000B704F" w:rsidRPr="0072604A">
        <w:rPr>
          <w:color w:val="000000" w:themeColor="text1"/>
        </w:rPr>
        <w:t xml:space="preserve">. Some participants had taught very few DHH children whilst others recall teaching 10+ DHH children. </w:t>
      </w:r>
      <w:r w:rsidRPr="0072604A">
        <w:rPr>
          <w:color w:val="000000" w:themeColor="text1"/>
        </w:rPr>
        <w:t>These twelve interviews provided data saturation</w:t>
      </w:r>
      <w:r w:rsidR="004B7CC3" w:rsidRPr="0072604A">
        <w:rPr>
          <w:color w:val="000000" w:themeColor="text1"/>
        </w:rPr>
        <w:t xml:space="preserve">, as information and ideas presented by participants were similar and no new information was coming in, </w:t>
      </w:r>
      <w:r w:rsidRPr="0072604A">
        <w:rPr>
          <w:color w:val="000000" w:themeColor="text1"/>
        </w:rPr>
        <w:t xml:space="preserve">so no further recruitment was deemed necessary.  </w:t>
      </w:r>
    </w:p>
    <w:p w14:paraId="1BDB4C6D" w14:textId="05DF1C2D" w:rsidR="004B33AA" w:rsidRPr="0072604A" w:rsidRDefault="00185EC3" w:rsidP="00CB221F">
      <w:pPr>
        <w:spacing w:line="480" w:lineRule="auto"/>
        <w:ind w:firstLine="720"/>
        <w:jc w:val="both"/>
        <w:rPr>
          <w:color w:val="000000" w:themeColor="text1"/>
        </w:rPr>
      </w:pPr>
      <w:r w:rsidRPr="0072604A">
        <w:rPr>
          <w:color w:val="000000" w:themeColor="text1"/>
        </w:rPr>
        <w:t>Ethics for this research was approved by the following sectors; the University of Western Australia (RA/4/1/8246, see appendix 3), the Department of Education Western Australia; Evaluation and Accountability Directorate, Catholic Education Western Australia and Telethon Speech and Hearing.</w:t>
      </w:r>
    </w:p>
    <w:p w14:paraId="753E9551" w14:textId="1B69A177" w:rsidR="004B33AA" w:rsidRPr="0072604A" w:rsidRDefault="004B33AA" w:rsidP="005748C6">
      <w:pPr>
        <w:pStyle w:val="Heading2"/>
        <w:rPr>
          <w:rFonts w:cs="Times New Roman"/>
        </w:rPr>
      </w:pPr>
      <w:bookmarkStart w:id="3" w:name="_Toc497934443"/>
      <w:r w:rsidRPr="0072604A">
        <w:rPr>
          <w:rFonts w:cs="Times New Roman"/>
        </w:rPr>
        <w:t>DATA COLLECTION</w:t>
      </w:r>
      <w:bookmarkEnd w:id="3"/>
    </w:p>
    <w:p w14:paraId="2E314E4E" w14:textId="4C526DF8" w:rsidR="00185EC3" w:rsidRPr="0072604A" w:rsidRDefault="00185EC3" w:rsidP="000674A3">
      <w:pPr>
        <w:spacing w:line="480" w:lineRule="auto"/>
        <w:ind w:firstLine="720"/>
        <w:jc w:val="both"/>
        <w:rPr>
          <w:color w:val="000000" w:themeColor="text1"/>
        </w:rPr>
      </w:pPr>
      <w:r w:rsidRPr="0072604A">
        <w:rPr>
          <w:color w:val="000000" w:themeColor="text1"/>
        </w:rPr>
        <w:t>Pa</w:t>
      </w:r>
      <w:r w:rsidR="00440C8D" w:rsidRPr="0072604A">
        <w:rPr>
          <w:color w:val="000000" w:themeColor="text1"/>
        </w:rPr>
        <w:t>rticipants were sent</w:t>
      </w:r>
      <w:r w:rsidRPr="0072604A">
        <w:rPr>
          <w:color w:val="000000" w:themeColor="text1"/>
        </w:rPr>
        <w:t xml:space="preserve"> a summary of the project</w:t>
      </w:r>
      <w:r w:rsidR="00440C8D" w:rsidRPr="0072604A">
        <w:rPr>
          <w:color w:val="000000" w:themeColor="text1"/>
        </w:rPr>
        <w:t xml:space="preserve"> via email</w:t>
      </w:r>
      <w:r w:rsidRPr="0072604A">
        <w:rPr>
          <w:color w:val="000000" w:themeColor="text1"/>
        </w:rPr>
        <w:t xml:space="preserve"> and an interview was scheduled. Participants were emailed the consent form and also the interview questions, so they </w:t>
      </w:r>
      <w:r w:rsidRPr="0072604A">
        <w:rPr>
          <w:color w:val="000000" w:themeColor="text1"/>
        </w:rPr>
        <w:lastRenderedPageBreak/>
        <w:t>had time to consider their responses before the interview, such as the strategies and approaches they take for supporting DHH students. Consent was received prior to interview commencement and the interviews were conducted during June 2017.</w:t>
      </w:r>
    </w:p>
    <w:p w14:paraId="090E4D84" w14:textId="482293A7" w:rsidR="00504FF7" w:rsidRPr="0072604A" w:rsidRDefault="00185EC3" w:rsidP="00CB221F">
      <w:pPr>
        <w:spacing w:line="480" w:lineRule="auto"/>
        <w:ind w:firstLine="720"/>
        <w:jc w:val="both"/>
        <w:rPr>
          <w:color w:val="000000" w:themeColor="text1"/>
        </w:rPr>
      </w:pPr>
      <w:r w:rsidRPr="0072604A">
        <w:rPr>
          <w:color w:val="000000" w:themeColor="text1"/>
        </w:rPr>
        <w:t>Telephone interviews were limited to thirty minutes</w:t>
      </w:r>
      <w:r w:rsidR="002B50CE" w:rsidRPr="0072604A">
        <w:rPr>
          <w:color w:val="000000" w:themeColor="text1"/>
        </w:rPr>
        <w:t xml:space="preserve"> and interviews fell between 15-30 minutes</w:t>
      </w:r>
      <w:r w:rsidRPr="0072604A">
        <w:rPr>
          <w:color w:val="000000" w:themeColor="text1"/>
        </w:rPr>
        <w:t xml:space="preserve">. Care was taken to ensure and also assure participants that their responses and recordings were confidential, and that no data would be linked to any individual or individual school. </w:t>
      </w:r>
      <w:r w:rsidR="00E905DC" w:rsidRPr="0072604A">
        <w:rPr>
          <w:color w:val="000000" w:themeColor="text1"/>
        </w:rPr>
        <w:t xml:space="preserve">The interviews were conducted by </w:t>
      </w:r>
      <w:r w:rsidR="00622739" w:rsidRPr="0072604A">
        <w:rPr>
          <w:color w:val="000000" w:themeColor="text1"/>
        </w:rPr>
        <w:t xml:space="preserve">the first and third authors </w:t>
      </w:r>
      <w:r w:rsidR="00E905DC" w:rsidRPr="0072604A">
        <w:rPr>
          <w:color w:val="000000" w:themeColor="text1"/>
        </w:rPr>
        <w:t xml:space="preserve">and the participants were made aware of the </w:t>
      </w:r>
      <w:r w:rsidR="00194A87" w:rsidRPr="0072604A">
        <w:rPr>
          <w:color w:val="000000" w:themeColor="text1"/>
        </w:rPr>
        <w:t>institutional affiliation</w:t>
      </w:r>
      <w:r w:rsidR="00440C8D" w:rsidRPr="0072604A">
        <w:rPr>
          <w:color w:val="000000" w:themeColor="text1"/>
        </w:rPr>
        <w:t xml:space="preserve"> of these authors:</w:t>
      </w:r>
      <w:r w:rsidR="00E905DC" w:rsidRPr="0072604A">
        <w:rPr>
          <w:color w:val="000000" w:themeColor="text1"/>
        </w:rPr>
        <w:t xml:space="preserve"> UWA </w:t>
      </w:r>
      <w:r w:rsidR="00A35F26" w:rsidRPr="0072604A">
        <w:rPr>
          <w:color w:val="000000" w:themeColor="text1"/>
        </w:rPr>
        <w:t xml:space="preserve">and </w:t>
      </w:r>
      <w:r w:rsidR="00E905DC" w:rsidRPr="0072604A">
        <w:rPr>
          <w:color w:val="000000" w:themeColor="text1"/>
        </w:rPr>
        <w:t xml:space="preserve">Telethon </w:t>
      </w:r>
      <w:r w:rsidR="00A35F26" w:rsidRPr="0072604A">
        <w:rPr>
          <w:color w:val="000000" w:themeColor="text1"/>
        </w:rPr>
        <w:t>Kids I</w:t>
      </w:r>
      <w:r w:rsidR="00440C8D" w:rsidRPr="0072604A">
        <w:rPr>
          <w:color w:val="000000" w:themeColor="text1"/>
        </w:rPr>
        <w:t>nstitute</w:t>
      </w:r>
      <w:r w:rsidR="00A35F26" w:rsidRPr="0072604A">
        <w:rPr>
          <w:color w:val="000000" w:themeColor="text1"/>
        </w:rPr>
        <w:t xml:space="preserve"> </w:t>
      </w:r>
      <w:r w:rsidR="00E905DC" w:rsidRPr="0072604A">
        <w:rPr>
          <w:color w:val="000000" w:themeColor="text1"/>
        </w:rPr>
        <w:t xml:space="preserve">respectively. </w:t>
      </w:r>
      <w:r w:rsidR="00002DAE" w:rsidRPr="0072604A">
        <w:rPr>
          <w:color w:val="000000" w:themeColor="text1"/>
        </w:rPr>
        <w:t xml:space="preserve">The interview questions were created by </w:t>
      </w:r>
      <w:r w:rsidR="00622739" w:rsidRPr="0072604A">
        <w:rPr>
          <w:color w:val="000000" w:themeColor="text1"/>
        </w:rPr>
        <w:t>the third author</w:t>
      </w:r>
      <w:r w:rsidR="00002DAE" w:rsidRPr="0072604A">
        <w:rPr>
          <w:color w:val="000000" w:themeColor="text1"/>
        </w:rPr>
        <w:t xml:space="preserve"> and researchers</w:t>
      </w:r>
      <w:r w:rsidR="00440C8D" w:rsidRPr="0072604A">
        <w:rPr>
          <w:color w:val="000000" w:themeColor="text1"/>
        </w:rPr>
        <w:t xml:space="preserve"> at the Telethon Kids Institute. T</w:t>
      </w:r>
      <w:r w:rsidR="00002DAE" w:rsidRPr="0072604A">
        <w:rPr>
          <w:color w:val="000000" w:themeColor="text1"/>
        </w:rPr>
        <w:t>he interviews were not pilot tested</w:t>
      </w:r>
      <w:r w:rsidR="00440C8D" w:rsidRPr="0072604A">
        <w:rPr>
          <w:color w:val="000000" w:themeColor="text1"/>
        </w:rPr>
        <w:t>,</w:t>
      </w:r>
      <w:r w:rsidR="00002DAE" w:rsidRPr="0072604A">
        <w:rPr>
          <w:color w:val="000000" w:themeColor="text1"/>
        </w:rPr>
        <w:t xml:space="preserve"> however two authors sat in the first </w:t>
      </w:r>
      <w:r w:rsidR="00B60BB3" w:rsidRPr="0072604A">
        <w:rPr>
          <w:color w:val="000000" w:themeColor="text1"/>
        </w:rPr>
        <w:t xml:space="preserve">three interviews before interviews were </w:t>
      </w:r>
      <w:r w:rsidR="00002DAE" w:rsidRPr="0072604A">
        <w:rPr>
          <w:color w:val="000000" w:themeColor="text1"/>
        </w:rPr>
        <w:t xml:space="preserve">conducted </w:t>
      </w:r>
      <w:r w:rsidR="00B60BB3" w:rsidRPr="0072604A">
        <w:rPr>
          <w:color w:val="000000" w:themeColor="text1"/>
        </w:rPr>
        <w:t>by one researcher</w:t>
      </w:r>
      <w:r w:rsidR="00002DAE" w:rsidRPr="0072604A">
        <w:rPr>
          <w:color w:val="000000" w:themeColor="text1"/>
        </w:rPr>
        <w:t xml:space="preserve">. </w:t>
      </w:r>
      <w:r w:rsidR="00A35F26" w:rsidRPr="0072604A">
        <w:rPr>
          <w:color w:val="000000" w:themeColor="text1"/>
        </w:rPr>
        <w:t xml:space="preserve">Appendices </w:t>
      </w:r>
      <w:r w:rsidRPr="0072604A">
        <w:rPr>
          <w:color w:val="000000" w:themeColor="text1"/>
        </w:rPr>
        <w:t>1 and 2 provide a copy of the interview guide.</w:t>
      </w:r>
    </w:p>
    <w:p w14:paraId="7CF343A7" w14:textId="0702C59A" w:rsidR="004B33AA" w:rsidRPr="0072604A" w:rsidRDefault="004B33AA" w:rsidP="005748C6">
      <w:pPr>
        <w:pStyle w:val="Heading2"/>
        <w:rPr>
          <w:rFonts w:cs="Times New Roman"/>
        </w:rPr>
      </w:pPr>
      <w:bookmarkStart w:id="4" w:name="_Toc497934444"/>
      <w:r w:rsidRPr="0072604A">
        <w:rPr>
          <w:rFonts w:cs="Times New Roman"/>
        </w:rPr>
        <w:t>DATA ANALYSIS</w:t>
      </w:r>
      <w:bookmarkEnd w:id="4"/>
    </w:p>
    <w:p w14:paraId="557F3152" w14:textId="6B24235D" w:rsidR="00194A87" w:rsidRPr="0072604A" w:rsidRDefault="00194A87" w:rsidP="00194A87">
      <w:pPr>
        <w:spacing w:line="480" w:lineRule="auto"/>
        <w:ind w:firstLine="720"/>
        <w:jc w:val="both"/>
        <w:rPr>
          <w:color w:val="000000" w:themeColor="text1"/>
        </w:rPr>
      </w:pPr>
      <w:r w:rsidRPr="0072604A">
        <w:rPr>
          <w:color w:val="000000" w:themeColor="text1"/>
        </w:rPr>
        <w:t>A thematic analysis, undertaken manually, led by the first author and revised by co-authors was utilised for this stu</w:t>
      </w:r>
      <w:r w:rsidR="00440C8D" w:rsidRPr="0072604A">
        <w:rPr>
          <w:color w:val="000000" w:themeColor="text1"/>
        </w:rPr>
        <w:t xml:space="preserve">dy. The analysis was guided by </w:t>
      </w:r>
      <w:r w:rsidRPr="0072604A">
        <w:rPr>
          <w:color w:val="000000" w:themeColor="text1"/>
        </w:rPr>
        <w:t>the six-step process as proposed by Braun and Clarke (2006)</w:t>
      </w:r>
      <w:r w:rsidR="009C0023" w:rsidRPr="0072604A">
        <w:rPr>
          <w:color w:val="000000" w:themeColor="text1"/>
        </w:rPr>
        <w:t xml:space="preserve"> which </w:t>
      </w:r>
      <w:r w:rsidR="009C0023" w:rsidRPr="0072604A">
        <w:t>involves familiarizing oneself with the data, coding the data, finding themes, reviewing the themes, defining and naming the theme</w:t>
      </w:r>
      <w:r w:rsidR="00C74D9F" w:rsidRPr="0072604A">
        <w:t>s and finally, producing report</w:t>
      </w:r>
      <w:r w:rsidRPr="0072604A">
        <w:rPr>
          <w:color w:val="000000" w:themeColor="text1"/>
        </w:rPr>
        <w:t>.</w:t>
      </w:r>
      <w:r w:rsidR="00E83BC5" w:rsidRPr="0072604A">
        <w:rPr>
          <w:color w:val="000000" w:themeColor="text1"/>
        </w:rPr>
        <w:t xml:space="preserve"> </w:t>
      </w:r>
      <w:r w:rsidR="00146C0F" w:rsidRPr="0072604A">
        <w:rPr>
          <w:color w:val="000000" w:themeColor="text1"/>
        </w:rPr>
        <w:t xml:space="preserve">This form of data analysis is widely utilised in </w:t>
      </w:r>
      <w:proofErr w:type="gramStart"/>
      <w:r w:rsidR="00146C0F" w:rsidRPr="0072604A">
        <w:rPr>
          <w:color w:val="000000" w:themeColor="text1"/>
        </w:rPr>
        <w:t>health related</w:t>
      </w:r>
      <w:proofErr w:type="gramEnd"/>
      <w:r w:rsidR="00146C0F" w:rsidRPr="0072604A">
        <w:rPr>
          <w:color w:val="000000" w:themeColor="text1"/>
        </w:rPr>
        <w:t xml:space="preserve"> research (</w:t>
      </w:r>
      <w:r w:rsidR="00EA5A13" w:rsidRPr="0072604A">
        <w:rPr>
          <w:color w:val="000000" w:themeColor="text1"/>
        </w:rPr>
        <w:t>Braun &amp; Clarke 2014</w:t>
      </w:r>
      <w:r w:rsidR="00146C0F" w:rsidRPr="0072604A">
        <w:rPr>
          <w:color w:val="000000" w:themeColor="text1"/>
        </w:rPr>
        <w:t xml:space="preserve">) and lends itself for an analysis undertaken manually. </w:t>
      </w:r>
      <w:r w:rsidRPr="0072604A">
        <w:rPr>
          <w:color w:val="000000" w:themeColor="text1"/>
        </w:rPr>
        <w:t xml:space="preserve">To become familiar with the data, interviews were transcribed verbatim by </w:t>
      </w:r>
      <w:r w:rsidR="00DF54AF" w:rsidRPr="0072604A">
        <w:rPr>
          <w:color w:val="000000" w:themeColor="text1"/>
        </w:rPr>
        <w:t>the first author</w:t>
      </w:r>
      <w:r w:rsidRPr="0072604A">
        <w:rPr>
          <w:color w:val="000000" w:themeColor="text1"/>
        </w:rPr>
        <w:t xml:space="preserve">, audio recordings were listened to several times to ensure the accuracy of the transcripts and transcripts were read several </w:t>
      </w:r>
      <w:r w:rsidR="00287AC7" w:rsidRPr="0072604A">
        <w:rPr>
          <w:color w:val="000000" w:themeColor="text1"/>
        </w:rPr>
        <w:t xml:space="preserve">times. </w:t>
      </w:r>
    </w:p>
    <w:p w14:paraId="0B93F3EE" w14:textId="7E621B2D" w:rsidR="00194A87" w:rsidRPr="0072604A" w:rsidRDefault="00194A87" w:rsidP="00194A87">
      <w:pPr>
        <w:spacing w:line="480" w:lineRule="auto"/>
        <w:ind w:firstLine="720"/>
        <w:jc w:val="both"/>
        <w:rPr>
          <w:color w:val="000000" w:themeColor="text1"/>
        </w:rPr>
      </w:pPr>
      <w:r w:rsidRPr="0072604A">
        <w:rPr>
          <w:color w:val="000000" w:themeColor="text1"/>
        </w:rPr>
        <w:t>Data were then coded through a line by line reading; phr</w:t>
      </w:r>
      <w:r w:rsidR="00287AC7" w:rsidRPr="0072604A">
        <w:rPr>
          <w:color w:val="000000" w:themeColor="text1"/>
        </w:rPr>
        <w:t>ases or short sequences of text</w:t>
      </w:r>
      <w:r w:rsidRPr="0072604A">
        <w:rPr>
          <w:color w:val="000000" w:themeColor="text1"/>
        </w:rPr>
        <w:t xml:space="preserve"> were identified as bein</w:t>
      </w:r>
      <w:r w:rsidR="00287AC7" w:rsidRPr="0072604A">
        <w:rPr>
          <w:color w:val="000000" w:themeColor="text1"/>
        </w:rPr>
        <w:t xml:space="preserve">g of interest to the analysts. </w:t>
      </w:r>
      <w:r w:rsidRPr="0072604A">
        <w:rPr>
          <w:color w:val="000000" w:themeColor="text1"/>
        </w:rPr>
        <w:t xml:space="preserve">For </w:t>
      </w:r>
      <w:proofErr w:type="gramStart"/>
      <w:r w:rsidRPr="0072604A">
        <w:rPr>
          <w:color w:val="000000" w:themeColor="text1"/>
        </w:rPr>
        <w:t>example</w:t>
      </w:r>
      <w:proofErr w:type="gramEnd"/>
      <w:r w:rsidRPr="0072604A">
        <w:rPr>
          <w:color w:val="000000" w:themeColor="text1"/>
        </w:rPr>
        <w:t xml:space="preserve"> ‘cooperative learning’ and ‘holistic approach’ were common across many participants. The codes were highlighted in different colours and colour co-ordinated across all transcripts. The coding process was </w:t>
      </w:r>
      <w:r w:rsidRPr="0072604A">
        <w:rPr>
          <w:color w:val="000000" w:themeColor="text1"/>
        </w:rPr>
        <w:lastRenderedPageBreak/>
        <w:t>iterative with codes ame</w:t>
      </w:r>
      <w:r w:rsidR="00287AC7" w:rsidRPr="0072604A">
        <w:rPr>
          <w:color w:val="000000" w:themeColor="text1"/>
        </w:rPr>
        <w:t xml:space="preserve">nded based on the content of </w:t>
      </w:r>
      <w:r w:rsidRPr="0072604A">
        <w:rPr>
          <w:color w:val="000000" w:themeColor="text1"/>
        </w:rPr>
        <w:t>s</w:t>
      </w:r>
      <w:r w:rsidR="00287AC7" w:rsidRPr="0072604A">
        <w:rPr>
          <w:color w:val="000000" w:themeColor="text1"/>
        </w:rPr>
        <w:t>ubsequent interview transcripts and insight gained from these.</w:t>
      </w:r>
      <w:r w:rsidRPr="0072604A">
        <w:rPr>
          <w:color w:val="000000" w:themeColor="text1"/>
        </w:rPr>
        <w:t xml:space="preserve"> All transcripts were given equal attention so that there</w:t>
      </w:r>
      <w:r w:rsidR="00287AC7" w:rsidRPr="0072604A">
        <w:rPr>
          <w:color w:val="000000" w:themeColor="text1"/>
        </w:rPr>
        <w:t xml:space="preserve"> was full consideration of data</w:t>
      </w:r>
      <w:r w:rsidRPr="0072604A">
        <w:rPr>
          <w:color w:val="000000" w:themeColor="text1"/>
        </w:rPr>
        <w:t xml:space="preserve"> and the patterns within. </w:t>
      </w:r>
    </w:p>
    <w:p w14:paraId="1DB2039A" w14:textId="2AB43ED6" w:rsidR="003A13A6" w:rsidRPr="0072604A" w:rsidRDefault="00194A87" w:rsidP="00194A87">
      <w:pPr>
        <w:spacing w:line="480" w:lineRule="auto"/>
        <w:ind w:firstLine="720"/>
        <w:jc w:val="both"/>
        <w:rPr>
          <w:color w:val="000000" w:themeColor="text1"/>
        </w:rPr>
      </w:pPr>
      <w:r w:rsidRPr="0072604A">
        <w:rPr>
          <w:color w:val="000000" w:themeColor="text1"/>
        </w:rPr>
        <w:t>As the analysis progressed, codes that were similar were combined and collated to form themes. For example</w:t>
      </w:r>
      <w:r w:rsidR="00287AC7" w:rsidRPr="0072604A">
        <w:rPr>
          <w:color w:val="000000" w:themeColor="text1"/>
        </w:rPr>
        <w:t>,</w:t>
      </w:r>
      <w:r w:rsidRPr="0072604A">
        <w:rPr>
          <w:color w:val="000000" w:themeColor="text1"/>
        </w:rPr>
        <w:t xml:space="preserve"> the codes ‘holistic approach’ and ‘cooperative learning’ were </w:t>
      </w:r>
      <w:r w:rsidR="00287AC7" w:rsidRPr="0072604A">
        <w:rPr>
          <w:color w:val="000000" w:themeColor="text1"/>
        </w:rPr>
        <w:t>combined with other codes</w:t>
      </w:r>
      <w:r w:rsidRPr="0072604A">
        <w:rPr>
          <w:color w:val="000000" w:themeColor="text1"/>
        </w:rPr>
        <w:t xml:space="preserve"> to constitute a theme as they related to how classroom teachers approach teaching. Two overarching themes </w:t>
      </w:r>
      <w:r w:rsidR="009C62CB" w:rsidRPr="0072604A">
        <w:rPr>
          <w:color w:val="000000" w:themeColor="text1"/>
        </w:rPr>
        <w:t xml:space="preserve">were </w:t>
      </w:r>
      <w:r w:rsidRPr="0072604A">
        <w:rPr>
          <w:color w:val="000000" w:themeColor="text1"/>
        </w:rPr>
        <w:t xml:space="preserve">subsequently developed. These two overarching themes were then reviewed to ensure that data within each cohered meaningfully, while a clear and identifiable distinction between them was apparent. The overarching themes were also reviewed to ensure they accurately reflected the data as a whole. A thematic map, as proposed by Braun and Clarke (2006), was used to help visualise and consider the links and relationships between codes and developed overarching themes. From this step, four overarching themes were identified as </w:t>
      </w:r>
      <w:r w:rsidR="00C60ABC" w:rsidRPr="0072604A">
        <w:rPr>
          <w:color w:val="000000" w:themeColor="text1"/>
        </w:rPr>
        <w:t>best reflecting and representing the data</w:t>
      </w:r>
      <w:r w:rsidRPr="0072604A">
        <w:rPr>
          <w:color w:val="000000" w:themeColor="text1"/>
        </w:rPr>
        <w:t>. These overarching themes were then defined and named with a detailed description for each.</w:t>
      </w:r>
    </w:p>
    <w:p w14:paraId="345678D4" w14:textId="7713CB28" w:rsidR="004B33AA" w:rsidRPr="0072604A" w:rsidRDefault="004B33AA" w:rsidP="005748C6">
      <w:pPr>
        <w:pStyle w:val="Heading2"/>
        <w:rPr>
          <w:rFonts w:cs="Times New Roman"/>
        </w:rPr>
      </w:pPr>
      <w:bookmarkStart w:id="5" w:name="_Toc497934445"/>
      <w:r w:rsidRPr="0072604A">
        <w:rPr>
          <w:rFonts w:cs="Times New Roman"/>
        </w:rPr>
        <w:t>RIGOUR</w:t>
      </w:r>
      <w:bookmarkEnd w:id="5"/>
    </w:p>
    <w:p w14:paraId="0171D172" w14:textId="067CB4D8" w:rsidR="00622739" w:rsidRPr="0072604A" w:rsidRDefault="00194A87" w:rsidP="00622739">
      <w:pPr>
        <w:spacing w:line="480" w:lineRule="auto"/>
        <w:ind w:firstLine="720"/>
        <w:jc w:val="both"/>
        <w:rPr>
          <w:color w:val="000000" w:themeColor="text1"/>
        </w:rPr>
      </w:pPr>
      <w:bookmarkStart w:id="6" w:name="_Toc497934446"/>
      <w:r w:rsidRPr="0072604A">
        <w:rPr>
          <w:color w:val="000000" w:themeColor="text1"/>
        </w:rPr>
        <w:t>The techniques for establishing credibility, dependability and confirmability as outlined by Lincoln and Guba (19</w:t>
      </w:r>
      <w:r w:rsidR="006D4BF7" w:rsidRPr="0072604A">
        <w:rPr>
          <w:color w:val="000000" w:themeColor="text1"/>
        </w:rPr>
        <w:t>85) were utilised in this study.</w:t>
      </w:r>
      <w:r w:rsidRPr="0072604A">
        <w:rPr>
          <w:color w:val="000000" w:themeColor="text1"/>
        </w:rPr>
        <w:t xml:space="preserve"> The credibility of this study was enhanced by the use of purposive sam</w:t>
      </w:r>
      <w:r w:rsidR="006D4BF7" w:rsidRPr="0072604A">
        <w:rPr>
          <w:color w:val="000000" w:themeColor="text1"/>
        </w:rPr>
        <w:t>pling. To ensure dependability,</w:t>
      </w:r>
      <w:r w:rsidRPr="0072604A">
        <w:rPr>
          <w:color w:val="000000" w:themeColor="text1"/>
        </w:rPr>
        <w:t xml:space="preserve"> an audit trail was ke</w:t>
      </w:r>
      <w:r w:rsidR="006D4BF7" w:rsidRPr="0072604A">
        <w:rPr>
          <w:color w:val="000000" w:themeColor="text1"/>
        </w:rPr>
        <w:t>pt of decisions made across the</w:t>
      </w:r>
      <w:r w:rsidRPr="0072604A">
        <w:rPr>
          <w:color w:val="000000" w:themeColor="text1"/>
        </w:rPr>
        <w:t xml:space="preserve"> planning of the research, data collection and analysis. Investigator triangulation during data analysis further addressed credibility and confirmability. It also ensured interpretations were not based on the first author’s understandings alone. </w:t>
      </w:r>
      <w:bookmarkEnd w:id="6"/>
    </w:p>
    <w:p w14:paraId="764DD2DA" w14:textId="1979DEEC" w:rsidR="00676995" w:rsidRPr="0072604A" w:rsidRDefault="00676995" w:rsidP="00622739">
      <w:pPr>
        <w:pStyle w:val="Heading1"/>
        <w:rPr>
          <w:rFonts w:cs="Times New Roman"/>
          <w:lang w:val="en-AU"/>
        </w:rPr>
      </w:pPr>
      <w:r w:rsidRPr="0072604A">
        <w:rPr>
          <w:rFonts w:cs="Times New Roman"/>
          <w:lang w:val="en-AU"/>
        </w:rPr>
        <w:t>RESULTS</w:t>
      </w:r>
    </w:p>
    <w:p w14:paraId="39F5832B" w14:textId="77777777" w:rsidR="00194A87" w:rsidRPr="0072604A" w:rsidRDefault="00194A87" w:rsidP="00194A87">
      <w:pPr>
        <w:spacing w:line="480" w:lineRule="auto"/>
        <w:ind w:firstLine="720"/>
        <w:jc w:val="both"/>
        <w:rPr>
          <w:color w:val="000000" w:themeColor="text1"/>
          <w:lang w:val="en-AU"/>
        </w:rPr>
      </w:pPr>
      <w:r w:rsidRPr="0072604A">
        <w:rPr>
          <w:color w:val="000000" w:themeColor="text1"/>
          <w:lang w:val="en-AU"/>
        </w:rPr>
        <w:t>Ten classroom teachers, one learning support co-ordinator/teacher and one head of inclusive education/teacher completed the telephone interview. To maintain confidentiality, the participants were assigned a pseudonym.</w:t>
      </w:r>
    </w:p>
    <w:p w14:paraId="096D1E4B" w14:textId="434BB468" w:rsidR="00194A87" w:rsidRPr="0072604A" w:rsidRDefault="00194A87" w:rsidP="00622739">
      <w:pPr>
        <w:spacing w:line="480" w:lineRule="auto"/>
        <w:ind w:firstLine="720"/>
        <w:jc w:val="both"/>
        <w:rPr>
          <w:color w:val="000000" w:themeColor="text1"/>
          <w:lang w:val="en-AU"/>
        </w:rPr>
      </w:pPr>
      <w:r w:rsidRPr="0072604A">
        <w:rPr>
          <w:color w:val="000000" w:themeColor="text1"/>
          <w:lang w:val="en-AU"/>
        </w:rPr>
        <w:lastRenderedPageBreak/>
        <w:t>Through thematic analysis, four overarching themes were identified</w:t>
      </w:r>
      <w:r w:rsidR="004A0639" w:rsidRPr="0072604A">
        <w:rPr>
          <w:color w:val="000000" w:themeColor="text1"/>
          <w:lang w:val="en-AU"/>
        </w:rPr>
        <w:t>. These themes were</w:t>
      </w:r>
      <w:r w:rsidR="00C0189D" w:rsidRPr="0072604A">
        <w:rPr>
          <w:color w:val="000000" w:themeColor="text1"/>
          <w:lang w:val="en-AU"/>
        </w:rPr>
        <w:t xml:space="preserve"> ‘culture of professional practice’, ‘operationalised practice’, ‘constraints to practice’ and ‘solutions for constraints’</w:t>
      </w:r>
      <w:r w:rsidRPr="0072604A">
        <w:rPr>
          <w:color w:val="000000" w:themeColor="text1"/>
          <w:lang w:val="en-AU"/>
        </w:rPr>
        <w:t>. The</w:t>
      </w:r>
      <w:r w:rsidR="004A0639" w:rsidRPr="0072604A">
        <w:rPr>
          <w:color w:val="000000" w:themeColor="text1"/>
          <w:lang w:val="en-AU"/>
        </w:rPr>
        <w:t xml:space="preserve"> first theme</w:t>
      </w:r>
      <w:r w:rsidRPr="0072604A">
        <w:rPr>
          <w:color w:val="000000" w:themeColor="text1"/>
          <w:lang w:val="en-AU"/>
        </w:rPr>
        <w:t xml:space="preserve"> </w:t>
      </w:r>
      <w:r w:rsidR="004A0639" w:rsidRPr="0072604A">
        <w:rPr>
          <w:color w:val="000000" w:themeColor="text1"/>
          <w:lang w:val="en-AU"/>
        </w:rPr>
        <w:t>(</w:t>
      </w:r>
      <w:r w:rsidRPr="0072604A">
        <w:rPr>
          <w:color w:val="000000" w:themeColor="text1"/>
          <w:lang w:val="en-AU"/>
        </w:rPr>
        <w:t>‘cu</w:t>
      </w:r>
      <w:r w:rsidR="004A0639" w:rsidRPr="0072604A">
        <w:rPr>
          <w:color w:val="000000" w:themeColor="text1"/>
          <w:lang w:val="en-AU"/>
        </w:rPr>
        <w:t>lture of professional practice’)</w:t>
      </w:r>
      <w:r w:rsidRPr="0072604A">
        <w:rPr>
          <w:color w:val="000000" w:themeColor="text1"/>
          <w:lang w:val="en-AU"/>
        </w:rPr>
        <w:t xml:space="preserve"> reflects the professional value that classroom teachers hold</w:t>
      </w:r>
      <w:r w:rsidR="004A0639" w:rsidRPr="0072604A">
        <w:rPr>
          <w:color w:val="000000" w:themeColor="text1"/>
          <w:lang w:val="en-AU"/>
        </w:rPr>
        <w:t xml:space="preserve"> </w:t>
      </w:r>
      <w:r w:rsidRPr="0072604A">
        <w:rPr>
          <w:color w:val="000000" w:themeColor="text1"/>
          <w:lang w:val="en-AU"/>
        </w:rPr>
        <w:t>to support their DHH students. This theme relates to ethical and moral values and reflects th</w:t>
      </w:r>
      <w:r w:rsidR="004A0639" w:rsidRPr="0072604A">
        <w:rPr>
          <w:color w:val="000000" w:themeColor="text1"/>
          <w:lang w:val="en-AU"/>
        </w:rPr>
        <w:t xml:space="preserve">e ‘teacher as a professional’. </w:t>
      </w:r>
      <w:r w:rsidRPr="0072604A">
        <w:rPr>
          <w:color w:val="000000" w:themeColor="text1"/>
          <w:lang w:val="en-AU"/>
        </w:rPr>
        <w:t>T</w:t>
      </w:r>
      <w:r w:rsidR="004A0639" w:rsidRPr="0072604A">
        <w:rPr>
          <w:color w:val="000000" w:themeColor="text1"/>
          <w:lang w:val="en-AU"/>
        </w:rPr>
        <w:t>he second theme (</w:t>
      </w:r>
      <w:r w:rsidRPr="0072604A">
        <w:rPr>
          <w:color w:val="000000" w:themeColor="text1"/>
          <w:lang w:val="en-AU"/>
        </w:rPr>
        <w:t>‘operationalised practice’</w:t>
      </w:r>
      <w:r w:rsidR="004A0639" w:rsidRPr="0072604A">
        <w:rPr>
          <w:color w:val="000000" w:themeColor="text1"/>
          <w:lang w:val="en-AU"/>
        </w:rPr>
        <w:t>)</w:t>
      </w:r>
      <w:r w:rsidRPr="0072604A">
        <w:rPr>
          <w:color w:val="000000" w:themeColor="text1"/>
          <w:lang w:val="en-AU"/>
        </w:rPr>
        <w:t xml:space="preserve"> encompasses the strategies invoked by classroom teachers about how </w:t>
      </w:r>
      <w:proofErr w:type="gramStart"/>
      <w:r w:rsidRPr="0072604A">
        <w:rPr>
          <w:color w:val="000000" w:themeColor="text1"/>
          <w:lang w:val="en-AU"/>
        </w:rPr>
        <w:t>they  support</w:t>
      </w:r>
      <w:proofErr w:type="gramEnd"/>
      <w:r w:rsidRPr="0072604A">
        <w:rPr>
          <w:color w:val="000000" w:themeColor="text1"/>
          <w:lang w:val="en-AU"/>
        </w:rPr>
        <w:t xml:space="preserve"> mental health and well-being for their DHH students in the classroom. The third theme </w:t>
      </w:r>
      <w:r w:rsidR="004A0639" w:rsidRPr="0072604A">
        <w:rPr>
          <w:color w:val="000000" w:themeColor="text1"/>
          <w:lang w:val="en-AU"/>
        </w:rPr>
        <w:t>(</w:t>
      </w:r>
      <w:r w:rsidRPr="0072604A">
        <w:rPr>
          <w:color w:val="000000" w:themeColor="text1"/>
          <w:lang w:val="en-AU"/>
        </w:rPr>
        <w:t>‘constraints to practice’</w:t>
      </w:r>
      <w:r w:rsidR="004A0639" w:rsidRPr="0072604A">
        <w:rPr>
          <w:color w:val="000000" w:themeColor="text1"/>
          <w:lang w:val="en-AU"/>
        </w:rPr>
        <w:t>)</w:t>
      </w:r>
      <w:r w:rsidRPr="0072604A">
        <w:rPr>
          <w:color w:val="000000" w:themeColor="text1"/>
          <w:lang w:val="en-AU"/>
        </w:rPr>
        <w:t xml:space="preserve"> addresses the barriers classroom teachers identified in </w:t>
      </w:r>
      <w:proofErr w:type="gramStart"/>
      <w:r w:rsidRPr="0072604A">
        <w:rPr>
          <w:color w:val="000000" w:themeColor="text1"/>
          <w:lang w:val="en-AU"/>
        </w:rPr>
        <w:t>both  their</w:t>
      </w:r>
      <w:proofErr w:type="gramEnd"/>
      <w:r w:rsidRPr="0072604A">
        <w:rPr>
          <w:color w:val="000000" w:themeColor="text1"/>
          <w:lang w:val="en-AU"/>
        </w:rPr>
        <w:t xml:space="preserve"> professional and operationa</w:t>
      </w:r>
      <w:r w:rsidR="004A0639" w:rsidRPr="0072604A">
        <w:rPr>
          <w:color w:val="000000" w:themeColor="text1"/>
          <w:lang w:val="en-AU"/>
        </w:rPr>
        <w:t>lised roles. The fourth theme (solutions for constraints’)</w:t>
      </w:r>
      <w:r w:rsidRPr="0072604A">
        <w:rPr>
          <w:color w:val="000000" w:themeColor="text1"/>
          <w:lang w:val="en-AU"/>
        </w:rPr>
        <w:t xml:space="preserve"> encompasses participants’ suggestions for useful and helpful resources to support DHH children both academically and emotionally. Although the themes are presented discretely for clarity, </w:t>
      </w:r>
      <w:r w:rsidR="004A0639" w:rsidRPr="0072604A">
        <w:rPr>
          <w:color w:val="000000" w:themeColor="text1"/>
          <w:lang w:val="en-AU"/>
        </w:rPr>
        <w:t>they intertwine in complex ways. T</w:t>
      </w:r>
      <w:r w:rsidRPr="0072604A">
        <w:rPr>
          <w:color w:val="000000" w:themeColor="text1"/>
          <w:lang w:val="en-AU"/>
        </w:rPr>
        <w:t>he constraints to practice reflect the limitations to the points raised in the first two themes, whilst the solutions to constraints offers ideas presented by participants to</w:t>
      </w:r>
      <w:r w:rsidR="004A0639" w:rsidRPr="0072604A">
        <w:rPr>
          <w:color w:val="000000" w:themeColor="text1"/>
          <w:lang w:val="en-AU"/>
        </w:rPr>
        <w:t xml:space="preserve"> deal with these limitations.</w:t>
      </w:r>
    </w:p>
    <w:p w14:paraId="46CB4C67" w14:textId="15FC4198" w:rsidR="00676995" w:rsidRPr="0072604A" w:rsidRDefault="00504FF7" w:rsidP="00622739">
      <w:pPr>
        <w:pStyle w:val="Heading2"/>
        <w:rPr>
          <w:rFonts w:cs="Times New Roman"/>
          <w:lang w:val="en-AU"/>
        </w:rPr>
      </w:pPr>
      <w:r w:rsidRPr="0072604A">
        <w:rPr>
          <w:rFonts w:cs="Times New Roman"/>
          <w:lang w:val="en-AU"/>
        </w:rPr>
        <w:t xml:space="preserve">CULTURE OF PROFESSIONAL </w:t>
      </w:r>
      <w:r w:rsidRPr="0072604A">
        <w:rPr>
          <w:rFonts w:cs="Times New Roman"/>
        </w:rPr>
        <w:t>PRACTICE</w:t>
      </w:r>
    </w:p>
    <w:p w14:paraId="3584B213" w14:textId="54C9495A" w:rsidR="00194A87" w:rsidRPr="0072604A" w:rsidRDefault="004C5826" w:rsidP="00307060">
      <w:pPr>
        <w:spacing w:line="480" w:lineRule="auto"/>
        <w:ind w:firstLine="720"/>
        <w:jc w:val="both"/>
        <w:rPr>
          <w:color w:val="000000" w:themeColor="text1"/>
          <w:lang w:val="en-AU"/>
        </w:rPr>
      </w:pPr>
      <w:r w:rsidRPr="0072604A">
        <w:rPr>
          <w:color w:val="000000" w:themeColor="text1"/>
          <w:lang w:val="en-AU"/>
        </w:rPr>
        <w:t>P</w:t>
      </w:r>
      <w:r w:rsidR="00194A87" w:rsidRPr="0072604A">
        <w:rPr>
          <w:color w:val="000000" w:themeColor="text1"/>
          <w:lang w:val="en-AU"/>
        </w:rPr>
        <w:t>articipants indicated that supporting all students to achieve their best</w:t>
      </w:r>
      <w:r w:rsidRPr="0072604A">
        <w:rPr>
          <w:color w:val="000000" w:themeColor="text1"/>
          <w:lang w:val="en-AU"/>
        </w:rPr>
        <w:t xml:space="preserve"> was one of their professional values and</w:t>
      </w:r>
      <w:r w:rsidR="00194A87" w:rsidRPr="0072604A">
        <w:rPr>
          <w:color w:val="000000" w:themeColor="text1"/>
          <w:lang w:val="en-AU"/>
        </w:rPr>
        <w:t xml:space="preserve"> this included, supporting their DHH students’ mental health and </w:t>
      </w:r>
      <w:r w:rsidR="00373CF0" w:rsidRPr="0072604A">
        <w:rPr>
          <w:color w:val="000000" w:themeColor="text1"/>
          <w:lang w:val="en-AU"/>
        </w:rPr>
        <w:t>well-being</w:t>
      </w:r>
      <w:r w:rsidRPr="0072604A">
        <w:rPr>
          <w:color w:val="000000" w:themeColor="text1"/>
          <w:lang w:val="en-AU"/>
        </w:rPr>
        <w:t xml:space="preserve">. </w:t>
      </w:r>
      <w:r w:rsidR="00194A87" w:rsidRPr="0072604A">
        <w:rPr>
          <w:color w:val="000000" w:themeColor="text1"/>
          <w:lang w:val="en-AU"/>
        </w:rPr>
        <w:t>As noted by Charlotte, Heidy and Sarah:</w:t>
      </w:r>
    </w:p>
    <w:p w14:paraId="6A06C550" w14:textId="490FDFBB" w:rsidR="00307060" w:rsidRPr="0072604A" w:rsidRDefault="00194A87" w:rsidP="00307060">
      <w:pPr>
        <w:spacing w:line="480" w:lineRule="auto"/>
        <w:ind w:firstLine="720"/>
        <w:jc w:val="both"/>
        <w:rPr>
          <w:i/>
          <w:color w:val="000000" w:themeColor="text1"/>
          <w:lang w:val="en-AU"/>
        </w:rPr>
      </w:pPr>
      <w:r w:rsidRPr="0072604A">
        <w:rPr>
          <w:i/>
          <w:color w:val="000000" w:themeColor="text1"/>
          <w:lang w:val="en-AU"/>
        </w:rPr>
        <w:t>They [classroom teachers] have a role for every child in their class, so the same regardless of whether or not they’re</w:t>
      </w:r>
      <w:r w:rsidR="004C5826" w:rsidRPr="0072604A">
        <w:rPr>
          <w:i/>
          <w:color w:val="000000" w:themeColor="text1"/>
          <w:lang w:val="en-AU"/>
        </w:rPr>
        <w:t xml:space="preserve"> hearing impaired. (Charlotte) </w:t>
      </w:r>
    </w:p>
    <w:p w14:paraId="20CC7863" w14:textId="0106E134" w:rsidR="00307060" w:rsidRPr="0072604A" w:rsidRDefault="00194A87" w:rsidP="00307060">
      <w:pPr>
        <w:spacing w:line="480" w:lineRule="auto"/>
        <w:ind w:firstLine="720"/>
        <w:jc w:val="both"/>
        <w:rPr>
          <w:i/>
          <w:color w:val="000000" w:themeColor="text1"/>
          <w:lang w:val="en-AU"/>
        </w:rPr>
      </w:pPr>
      <w:r w:rsidRPr="0072604A">
        <w:rPr>
          <w:i/>
          <w:color w:val="000000" w:themeColor="text1"/>
          <w:lang w:val="en-AU"/>
        </w:rPr>
        <w:t>Well, basically to treat them like any other child. (Heidy)</w:t>
      </w:r>
    </w:p>
    <w:p w14:paraId="63669E2B" w14:textId="7FFA3A50" w:rsidR="00194A87" w:rsidRPr="0072604A" w:rsidRDefault="00194A87" w:rsidP="00307060">
      <w:pPr>
        <w:spacing w:line="480" w:lineRule="auto"/>
        <w:ind w:firstLine="720"/>
        <w:jc w:val="both"/>
        <w:rPr>
          <w:i/>
          <w:color w:val="000000" w:themeColor="text1"/>
          <w:lang w:val="en-AU"/>
        </w:rPr>
      </w:pPr>
      <w:r w:rsidRPr="0072604A">
        <w:rPr>
          <w:i/>
          <w:color w:val="000000" w:themeColor="text1"/>
          <w:lang w:val="en-AU"/>
        </w:rPr>
        <w:t xml:space="preserve">The same as with any child I think, I think it’s [classroom teachers’ role] an important role. (Sarah) </w:t>
      </w:r>
    </w:p>
    <w:p w14:paraId="7F07A733" w14:textId="3D9C18A2" w:rsidR="00194A87" w:rsidRPr="0072604A" w:rsidRDefault="00194A87" w:rsidP="00307060">
      <w:pPr>
        <w:spacing w:line="480" w:lineRule="auto"/>
        <w:ind w:firstLine="720"/>
        <w:jc w:val="both"/>
        <w:rPr>
          <w:color w:val="000000" w:themeColor="text1"/>
          <w:lang w:val="en-AU"/>
        </w:rPr>
      </w:pPr>
      <w:r w:rsidRPr="0072604A">
        <w:rPr>
          <w:color w:val="000000" w:themeColor="text1"/>
          <w:lang w:val="en-AU"/>
        </w:rPr>
        <w:t xml:space="preserve">Due to the amount of time they spend with the students, participants identified </w:t>
      </w:r>
      <w:r w:rsidR="004C5826" w:rsidRPr="0072604A">
        <w:rPr>
          <w:color w:val="000000" w:themeColor="text1"/>
          <w:lang w:val="en-AU"/>
        </w:rPr>
        <w:t>the need</w:t>
      </w:r>
      <w:r w:rsidRPr="0072604A">
        <w:rPr>
          <w:color w:val="000000" w:themeColor="text1"/>
          <w:lang w:val="en-AU"/>
        </w:rPr>
        <w:t xml:space="preserve"> to form a positive relationship with each of them</w:t>
      </w:r>
      <w:r w:rsidR="004C5826" w:rsidRPr="0072604A">
        <w:rPr>
          <w:color w:val="000000" w:themeColor="text1"/>
          <w:lang w:val="en-AU"/>
        </w:rPr>
        <w:t xml:space="preserve"> in addition to providing care, support and tutelage.</w:t>
      </w:r>
      <w:r w:rsidRPr="0072604A">
        <w:rPr>
          <w:color w:val="000000" w:themeColor="text1"/>
          <w:lang w:val="en-AU"/>
        </w:rPr>
        <w:t xml:space="preserve"> Charlotte and Elizabeth provide examples</w:t>
      </w:r>
      <w:r w:rsidR="004C5826" w:rsidRPr="0072604A">
        <w:rPr>
          <w:color w:val="000000" w:themeColor="text1"/>
          <w:lang w:val="en-AU"/>
        </w:rPr>
        <w:t xml:space="preserve"> of this: </w:t>
      </w:r>
    </w:p>
    <w:p w14:paraId="7CBB1CC8" w14:textId="2DD18470" w:rsidR="00194A87" w:rsidRPr="0072604A" w:rsidRDefault="00194A87" w:rsidP="00307060">
      <w:pPr>
        <w:spacing w:line="480" w:lineRule="auto"/>
        <w:ind w:firstLine="720"/>
        <w:jc w:val="both"/>
        <w:rPr>
          <w:i/>
          <w:color w:val="000000" w:themeColor="text1"/>
          <w:lang w:val="en-AU"/>
        </w:rPr>
      </w:pPr>
      <w:r w:rsidRPr="0072604A">
        <w:rPr>
          <w:i/>
          <w:color w:val="000000" w:themeColor="text1"/>
          <w:lang w:val="en-AU"/>
        </w:rPr>
        <w:lastRenderedPageBreak/>
        <w:t>I think just because we see them [students] every day, you know, we’re with them from nine to three every day. We’re just</w:t>
      </w:r>
      <w:r w:rsidR="00307060" w:rsidRPr="0072604A">
        <w:rPr>
          <w:i/>
          <w:color w:val="000000" w:themeColor="text1"/>
          <w:lang w:val="en-AU"/>
        </w:rPr>
        <w:t xml:space="preserve"> with them so much. (Elizabeth)</w:t>
      </w:r>
    </w:p>
    <w:p w14:paraId="52626FE8" w14:textId="59D289A3" w:rsidR="00194A87" w:rsidRPr="0072604A" w:rsidRDefault="00194A87" w:rsidP="00307060">
      <w:pPr>
        <w:spacing w:line="480" w:lineRule="auto"/>
        <w:ind w:firstLine="720"/>
        <w:jc w:val="both"/>
        <w:rPr>
          <w:i/>
          <w:color w:val="000000" w:themeColor="text1"/>
          <w:lang w:val="en-AU"/>
        </w:rPr>
      </w:pPr>
      <w:r w:rsidRPr="0072604A">
        <w:rPr>
          <w:i/>
          <w:color w:val="000000" w:themeColor="text1"/>
          <w:lang w:val="en-AU"/>
        </w:rPr>
        <w:t>Well I suppose because we spend the majority of the day with these kids… you need to make sure we’ve got a sufficient relationship with them. They trust us and it’s a trusting-learning environment. (Charlotte)</w:t>
      </w:r>
    </w:p>
    <w:p w14:paraId="383C2D60" w14:textId="4AE2C170" w:rsidR="00194A87" w:rsidRPr="0072604A" w:rsidRDefault="00194A87" w:rsidP="00307060">
      <w:pPr>
        <w:spacing w:line="480" w:lineRule="auto"/>
        <w:ind w:firstLine="720"/>
        <w:jc w:val="both"/>
        <w:rPr>
          <w:color w:val="000000" w:themeColor="text1"/>
          <w:lang w:val="en-AU"/>
        </w:rPr>
      </w:pPr>
      <w:r w:rsidRPr="0072604A">
        <w:rPr>
          <w:color w:val="000000" w:themeColor="text1"/>
          <w:lang w:val="en-AU"/>
        </w:rPr>
        <w:t>Hannah explained how classroom teachers in general, through all grade levels, h</w:t>
      </w:r>
      <w:r w:rsidR="00307060" w:rsidRPr="0072604A">
        <w:rPr>
          <w:color w:val="000000" w:themeColor="text1"/>
          <w:lang w:val="en-AU"/>
        </w:rPr>
        <w:t xml:space="preserve">old these professional values: </w:t>
      </w:r>
    </w:p>
    <w:p w14:paraId="25734A68" w14:textId="7823B050" w:rsidR="00194A87" w:rsidRPr="0072604A" w:rsidRDefault="00194A87" w:rsidP="00307060">
      <w:pPr>
        <w:spacing w:line="480" w:lineRule="auto"/>
        <w:ind w:firstLine="720"/>
        <w:jc w:val="both"/>
        <w:rPr>
          <w:i/>
          <w:color w:val="000000" w:themeColor="text1"/>
          <w:lang w:val="en-AU"/>
        </w:rPr>
      </w:pPr>
      <w:r w:rsidRPr="0072604A">
        <w:rPr>
          <w:i/>
          <w:color w:val="000000" w:themeColor="text1"/>
          <w:lang w:val="en-AU"/>
        </w:rPr>
        <w:t xml:space="preserve">I think because we [classroom teachers] are with the students for obviously several hours a day, from kindy to year 12, I think that we are a really big part of their life. (Hannah) </w:t>
      </w:r>
    </w:p>
    <w:p w14:paraId="6448BE67" w14:textId="0C2FE9F9" w:rsidR="00194A87" w:rsidRPr="0072604A" w:rsidRDefault="00194A87" w:rsidP="00307060">
      <w:pPr>
        <w:spacing w:line="480" w:lineRule="auto"/>
        <w:ind w:firstLine="720"/>
        <w:jc w:val="both"/>
        <w:rPr>
          <w:color w:val="000000" w:themeColor="text1"/>
          <w:lang w:val="en-AU"/>
        </w:rPr>
      </w:pPr>
      <w:r w:rsidRPr="0072604A">
        <w:rPr>
          <w:color w:val="000000" w:themeColor="text1"/>
          <w:lang w:val="en-AU"/>
        </w:rPr>
        <w:t>When the role of classroom teachers was discussed generally in the interviews, some participants believed being a role model for their students was a pa</w:t>
      </w:r>
      <w:r w:rsidR="004C5826" w:rsidRPr="0072604A">
        <w:rPr>
          <w:color w:val="000000" w:themeColor="text1"/>
          <w:lang w:val="en-AU"/>
        </w:rPr>
        <w:t xml:space="preserve">rt of </w:t>
      </w:r>
      <w:r w:rsidR="003958CE" w:rsidRPr="0072604A">
        <w:rPr>
          <w:color w:val="000000" w:themeColor="text1"/>
          <w:lang w:val="en-AU"/>
        </w:rPr>
        <w:t xml:space="preserve">being a professional.  </w:t>
      </w:r>
      <w:r w:rsidRPr="0072604A">
        <w:rPr>
          <w:color w:val="000000" w:themeColor="text1"/>
          <w:lang w:val="en-AU"/>
        </w:rPr>
        <w:t xml:space="preserve">Heidy and Pat both explained how they are role models in the classroom. </w:t>
      </w:r>
    </w:p>
    <w:p w14:paraId="7851A7B8" w14:textId="252FA124" w:rsidR="00307060" w:rsidRPr="0072604A" w:rsidRDefault="00194A87" w:rsidP="00307060">
      <w:pPr>
        <w:spacing w:line="480" w:lineRule="auto"/>
        <w:ind w:firstLine="720"/>
        <w:jc w:val="both"/>
        <w:rPr>
          <w:i/>
          <w:color w:val="000000" w:themeColor="text1"/>
          <w:lang w:val="en-AU"/>
        </w:rPr>
      </w:pPr>
      <w:r w:rsidRPr="0072604A">
        <w:rPr>
          <w:i/>
          <w:color w:val="000000" w:themeColor="text1"/>
          <w:lang w:val="en-AU"/>
        </w:rPr>
        <w:t xml:space="preserve">And leading by example too, I think classroom teachers should lead by example and practise what they preach. (Heidy) </w:t>
      </w:r>
    </w:p>
    <w:p w14:paraId="3349E10D" w14:textId="2F45B7F3" w:rsidR="00194A87" w:rsidRPr="0072604A" w:rsidRDefault="00194A87" w:rsidP="00307060">
      <w:pPr>
        <w:spacing w:line="480" w:lineRule="auto"/>
        <w:ind w:firstLine="720"/>
        <w:jc w:val="both"/>
        <w:rPr>
          <w:i/>
          <w:color w:val="000000" w:themeColor="text1"/>
          <w:lang w:val="en-AU"/>
        </w:rPr>
      </w:pPr>
      <w:r w:rsidRPr="0072604A">
        <w:rPr>
          <w:i/>
          <w:color w:val="000000" w:themeColor="text1"/>
          <w:lang w:val="en-AU"/>
        </w:rPr>
        <w:t xml:space="preserve">For me primarily, when I teach a student that is hard of hearing… the most important thing for me is to establish a relationship with them… (which is achieved) through conversation, through body language, through affirmations, through being inclusive, role modelling. (Pat) </w:t>
      </w:r>
    </w:p>
    <w:p w14:paraId="490190F9" w14:textId="20AE9EE6" w:rsidR="00676995" w:rsidRPr="0072604A" w:rsidRDefault="00194A87" w:rsidP="00307060">
      <w:pPr>
        <w:spacing w:line="480" w:lineRule="auto"/>
        <w:ind w:firstLine="720"/>
        <w:jc w:val="both"/>
        <w:rPr>
          <w:color w:val="000000" w:themeColor="text1"/>
          <w:lang w:val="en-AU"/>
        </w:rPr>
      </w:pPr>
      <w:r w:rsidRPr="0072604A">
        <w:rPr>
          <w:color w:val="000000" w:themeColor="text1"/>
          <w:lang w:val="en-AU"/>
        </w:rPr>
        <w:t>Many participants recognised that supporting their DHH students was essential to upholding</w:t>
      </w:r>
      <w:r w:rsidR="003958CE" w:rsidRPr="0072604A">
        <w:rPr>
          <w:color w:val="000000" w:themeColor="text1"/>
          <w:lang w:val="en-AU"/>
        </w:rPr>
        <w:t xml:space="preserve"> their professional values as</w:t>
      </w:r>
      <w:r w:rsidRPr="0072604A">
        <w:rPr>
          <w:color w:val="000000" w:themeColor="text1"/>
          <w:lang w:val="en-AU"/>
        </w:rPr>
        <w:t xml:space="preserve"> classroom teachers. Charlotte, Elizabeth and Alanna i</w:t>
      </w:r>
      <w:r w:rsidR="004C5826" w:rsidRPr="0072604A">
        <w:rPr>
          <w:color w:val="000000" w:themeColor="text1"/>
          <w:lang w:val="en-AU"/>
        </w:rPr>
        <w:t>dentify why this support is so important:</w:t>
      </w:r>
    </w:p>
    <w:p w14:paraId="5C23774C" w14:textId="77777777" w:rsidR="00676995" w:rsidRPr="0072604A" w:rsidRDefault="00676995" w:rsidP="000674A3">
      <w:pPr>
        <w:spacing w:line="480" w:lineRule="auto"/>
        <w:ind w:firstLine="720"/>
        <w:jc w:val="both"/>
        <w:rPr>
          <w:i/>
          <w:color w:val="000000" w:themeColor="text1"/>
          <w:lang w:val="en-AU"/>
        </w:rPr>
      </w:pPr>
      <w:r w:rsidRPr="0072604A">
        <w:rPr>
          <w:i/>
          <w:color w:val="000000" w:themeColor="text1"/>
          <w:lang w:val="en-AU"/>
        </w:rPr>
        <w:t xml:space="preserve">Children can’t learn without feeling like they are emotionally supported. (Charlotte) </w:t>
      </w:r>
    </w:p>
    <w:p w14:paraId="5F333E23" w14:textId="6612AB2E" w:rsidR="00307060" w:rsidRPr="0072604A" w:rsidRDefault="00676995" w:rsidP="000674A3">
      <w:pPr>
        <w:spacing w:line="480" w:lineRule="auto"/>
        <w:jc w:val="both"/>
        <w:rPr>
          <w:i/>
          <w:color w:val="000000" w:themeColor="text1"/>
          <w:lang w:val="en-AU"/>
        </w:rPr>
      </w:pPr>
      <w:r w:rsidRPr="0072604A">
        <w:rPr>
          <w:i/>
          <w:color w:val="000000" w:themeColor="text1"/>
          <w:lang w:val="en-AU"/>
        </w:rPr>
        <w:t xml:space="preserve">I think it's definitely an important part of what we can do as a school, to be able to support the kids with disabilities. (Elizabeth) </w:t>
      </w:r>
    </w:p>
    <w:p w14:paraId="53B1891B" w14:textId="753DE471" w:rsidR="00676995" w:rsidRPr="0072604A" w:rsidRDefault="00676995" w:rsidP="00307060">
      <w:pPr>
        <w:spacing w:line="480" w:lineRule="auto"/>
        <w:ind w:firstLine="720"/>
        <w:jc w:val="both"/>
        <w:rPr>
          <w:i/>
          <w:color w:val="000000" w:themeColor="text1"/>
          <w:lang w:val="en-AU"/>
        </w:rPr>
      </w:pPr>
      <w:r w:rsidRPr="0072604A">
        <w:rPr>
          <w:i/>
          <w:color w:val="000000" w:themeColor="text1"/>
          <w:lang w:val="en-AU"/>
        </w:rPr>
        <w:lastRenderedPageBreak/>
        <w:t xml:space="preserve">So, I believe that schools have a great role in supporting students who’ve got hearing problems. I think I need to take on a role that helps support her [child who is DHH] in my classroom, the way she needs it. (Alanna) </w:t>
      </w:r>
    </w:p>
    <w:p w14:paraId="7323A4B7" w14:textId="6271AFFF" w:rsidR="00676995" w:rsidRPr="0072604A" w:rsidRDefault="00676995" w:rsidP="00307060">
      <w:pPr>
        <w:spacing w:line="480" w:lineRule="auto"/>
        <w:ind w:firstLine="720"/>
        <w:jc w:val="both"/>
        <w:rPr>
          <w:color w:val="000000" w:themeColor="text1"/>
          <w:lang w:val="en-AU"/>
        </w:rPr>
      </w:pPr>
      <w:r w:rsidRPr="0072604A">
        <w:rPr>
          <w:color w:val="000000" w:themeColor="text1"/>
          <w:lang w:val="en-AU"/>
        </w:rPr>
        <w:t>Additionally, en</w:t>
      </w:r>
      <w:r w:rsidR="004C5826" w:rsidRPr="0072604A">
        <w:rPr>
          <w:color w:val="000000" w:themeColor="text1"/>
          <w:lang w:val="en-AU"/>
        </w:rPr>
        <w:t>couraging students through focu</w:t>
      </w:r>
      <w:r w:rsidRPr="0072604A">
        <w:rPr>
          <w:color w:val="000000" w:themeColor="text1"/>
          <w:lang w:val="en-AU"/>
        </w:rPr>
        <w:t xml:space="preserve">sing on their strengths and interests was identified as an important aspect by participants.  </w:t>
      </w:r>
    </w:p>
    <w:p w14:paraId="4BE3AC31" w14:textId="3E79A7AC" w:rsidR="00307060" w:rsidRPr="0072604A" w:rsidRDefault="00676995" w:rsidP="00307060">
      <w:pPr>
        <w:spacing w:line="480" w:lineRule="auto"/>
        <w:ind w:firstLine="720"/>
        <w:jc w:val="both"/>
        <w:rPr>
          <w:i/>
          <w:color w:val="000000" w:themeColor="text1"/>
          <w:lang w:val="en-AU"/>
        </w:rPr>
      </w:pPr>
      <w:r w:rsidRPr="0072604A">
        <w:rPr>
          <w:i/>
          <w:color w:val="000000" w:themeColor="text1"/>
          <w:lang w:val="en-AU"/>
        </w:rPr>
        <w:t>Definitely focusing on their [DHH students] strengths (is important</w:t>
      </w:r>
      <w:r w:rsidR="0041602D" w:rsidRPr="0072604A">
        <w:rPr>
          <w:i/>
          <w:color w:val="000000" w:themeColor="text1"/>
          <w:lang w:val="en-AU"/>
        </w:rPr>
        <w:t>) because</w:t>
      </w:r>
      <w:r w:rsidRPr="0072604A">
        <w:rPr>
          <w:i/>
          <w:color w:val="000000" w:themeColor="text1"/>
          <w:lang w:val="en-AU"/>
        </w:rPr>
        <w:t xml:space="preserve"> they’ve got strengths and they might not be able to know those strengths themselves but getting them to understand that they do have strengths, and then getting other children to see what those strengths are. (Mary) </w:t>
      </w:r>
    </w:p>
    <w:p w14:paraId="778A1988" w14:textId="5C2249C0" w:rsidR="00676995" w:rsidRPr="0072604A" w:rsidRDefault="00676995" w:rsidP="00307060">
      <w:pPr>
        <w:spacing w:line="480" w:lineRule="auto"/>
        <w:ind w:firstLine="720"/>
        <w:jc w:val="both"/>
        <w:rPr>
          <w:i/>
          <w:color w:val="000000" w:themeColor="text1"/>
          <w:lang w:val="en-AU"/>
        </w:rPr>
      </w:pPr>
      <w:r w:rsidRPr="0072604A">
        <w:rPr>
          <w:i/>
          <w:color w:val="000000" w:themeColor="text1"/>
          <w:lang w:val="en-AU"/>
        </w:rPr>
        <w:t xml:space="preserve">Encouraging them [DHH students] to do things that they’re good at, because, I mean, everybody has got a skill. (Charlotte) </w:t>
      </w:r>
    </w:p>
    <w:p w14:paraId="614AF351" w14:textId="2A74238B" w:rsidR="00676995" w:rsidRPr="0072604A" w:rsidRDefault="00676995" w:rsidP="00307060">
      <w:pPr>
        <w:spacing w:line="480" w:lineRule="auto"/>
        <w:ind w:firstLine="720"/>
        <w:jc w:val="both"/>
        <w:rPr>
          <w:color w:val="000000" w:themeColor="text1"/>
          <w:lang w:val="en-AU"/>
        </w:rPr>
      </w:pPr>
      <w:r w:rsidRPr="0072604A">
        <w:rPr>
          <w:color w:val="000000" w:themeColor="text1"/>
          <w:lang w:val="en-AU"/>
        </w:rPr>
        <w:t>Furthermore, targeting a s</w:t>
      </w:r>
      <w:r w:rsidR="00C74D9F" w:rsidRPr="0072604A">
        <w:rPr>
          <w:color w:val="000000" w:themeColor="text1"/>
          <w:lang w:val="en-AU"/>
        </w:rPr>
        <w:t>tudent’s interest can allow the student</w:t>
      </w:r>
      <w:r w:rsidRPr="0072604A">
        <w:rPr>
          <w:color w:val="000000" w:themeColor="text1"/>
          <w:lang w:val="en-AU"/>
        </w:rPr>
        <w:t xml:space="preserve"> to reach their full potential as explained by </w:t>
      </w:r>
      <w:r w:rsidR="00B0535A" w:rsidRPr="0072604A">
        <w:rPr>
          <w:color w:val="000000" w:themeColor="text1"/>
          <w:lang w:val="en-AU"/>
        </w:rPr>
        <w:t>Fran:</w:t>
      </w:r>
      <w:r w:rsidRPr="0072604A">
        <w:rPr>
          <w:color w:val="000000" w:themeColor="text1"/>
          <w:lang w:val="en-AU"/>
        </w:rPr>
        <w:t xml:space="preserve"> </w:t>
      </w:r>
    </w:p>
    <w:p w14:paraId="6F9C2877" w14:textId="44844857" w:rsidR="00307060" w:rsidRPr="0072604A" w:rsidRDefault="00676995" w:rsidP="00307060">
      <w:pPr>
        <w:spacing w:line="480" w:lineRule="auto"/>
        <w:ind w:firstLine="720"/>
        <w:jc w:val="both"/>
        <w:rPr>
          <w:i/>
          <w:color w:val="000000" w:themeColor="text1"/>
          <w:lang w:val="en-AU"/>
        </w:rPr>
      </w:pPr>
      <w:r w:rsidRPr="0072604A">
        <w:rPr>
          <w:i/>
          <w:color w:val="000000" w:themeColor="text1"/>
          <w:lang w:val="en-AU"/>
        </w:rPr>
        <w:t xml:space="preserve">Targeting their [students] interests is a really good starting point… and I’ve found that it works really well to (make) them feel confident. </w:t>
      </w:r>
      <w:r w:rsidR="00B0535A" w:rsidRPr="0072604A">
        <w:rPr>
          <w:i/>
          <w:color w:val="000000" w:themeColor="text1"/>
          <w:lang w:val="en-AU"/>
        </w:rPr>
        <w:t>(Fran)</w:t>
      </w:r>
      <w:r w:rsidRPr="0072604A">
        <w:rPr>
          <w:i/>
          <w:color w:val="000000" w:themeColor="text1"/>
          <w:lang w:val="en-AU"/>
        </w:rPr>
        <w:t xml:space="preserve"> </w:t>
      </w:r>
    </w:p>
    <w:p w14:paraId="511C8E92" w14:textId="75AC48F4" w:rsidR="00676995" w:rsidRPr="0072604A" w:rsidRDefault="00CB221F" w:rsidP="00622739">
      <w:pPr>
        <w:pStyle w:val="Heading2"/>
        <w:rPr>
          <w:rFonts w:cs="Times New Roman"/>
          <w:lang w:val="en-AU"/>
        </w:rPr>
      </w:pPr>
      <w:r w:rsidRPr="0072604A">
        <w:rPr>
          <w:rFonts w:cs="Times New Roman"/>
          <w:lang w:val="en-AU"/>
        </w:rPr>
        <w:t>OPERATIONALISED PRACTICE</w:t>
      </w:r>
    </w:p>
    <w:p w14:paraId="549E19ED" w14:textId="7466C43A" w:rsidR="00676995" w:rsidRPr="0072604A" w:rsidRDefault="00676995" w:rsidP="000674A3">
      <w:pPr>
        <w:spacing w:line="480" w:lineRule="auto"/>
        <w:ind w:firstLine="720"/>
        <w:jc w:val="both"/>
        <w:rPr>
          <w:color w:val="000000" w:themeColor="text1"/>
          <w:lang w:val="en-AU"/>
        </w:rPr>
      </w:pPr>
      <w:r w:rsidRPr="0072604A">
        <w:rPr>
          <w:color w:val="000000" w:themeColor="text1"/>
          <w:lang w:val="en-AU"/>
        </w:rPr>
        <w:t xml:space="preserve">This theme encompasses the factors that participants identified in their role as important when supporting the mental health and </w:t>
      </w:r>
      <w:r w:rsidR="00373CF0" w:rsidRPr="0072604A">
        <w:rPr>
          <w:color w:val="000000" w:themeColor="text1"/>
          <w:lang w:val="en-AU"/>
        </w:rPr>
        <w:t>well-being</w:t>
      </w:r>
      <w:r w:rsidRPr="0072604A">
        <w:rPr>
          <w:color w:val="000000" w:themeColor="text1"/>
          <w:lang w:val="en-AU"/>
        </w:rPr>
        <w:t xml:space="preserve"> of DHH children. Participants suggested it was important to take a holistic approach and focus on inclusivity to support mental health and </w:t>
      </w:r>
      <w:r w:rsidR="00373CF0" w:rsidRPr="0072604A">
        <w:rPr>
          <w:color w:val="000000" w:themeColor="text1"/>
          <w:lang w:val="en-AU"/>
        </w:rPr>
        <w:t>well-being</w:t>
      </w:r>
      <w:r w:rsidRPr="0072604A">
        <w:rPr>
          <w:color w:val="000000" w:themeColor="text1"/>
          <w:lang w:val="en-AU"/>
        </w:rPr>
        <w:t xml:space="preserve">. </w:t>
      </w:r>
      <w:r w:rsidR="00C74D9F" w:rsidRPr="0072604A">
        <w:rPr>
          <w:color w:val="000000" w:themeColor="text1"/>
          <w:lang w:val="en-AU"/>
        </w:rPr>
        <w:t>It was</w:t>
      </w:r>
      <w:r w:rsidRPr="0072604A">
        <w:rPr>
          <w:color w:val="000000" w:themeColor="text1"/>
          <w:lang w:val="en-AU"/>
        </w:rPr>
        <w:t xml:space="preserve"> indicated that an inclusive and holistic approach can be incorporated in a classroom and school and is seen as demonstrating a commitment to supporting children. </w:t>
      </w:r>
    </w:p>
    <w:p w14:paraId="1EB37FEA" w14:textId="21D7F7F7" w:rsidR="00676995" w:rsidRPr="0072604A" w:rsidRDefault="00676995" w:rsidP="00307060">
      <w:pPr>
        <w:spacing w:line="480" w:lineRule="auto"/>
        <w:ind w:firstLine="720"/>
        <w:jc w:val="both"/>
        <w:rPr>
          <w:color w:val="000000" w:themeColor="text1"/>
          <w:lang w:val="en-AU"/>
        </w:rPr>
      </w:pPr>
      <w:r w:rsidRPr="0072604A">
        <w:rPr>
          <w:color w:val="000000" w:themeColor="text1"/>
          <w:lang w:val="en-AU"/>
        </w:rPr>
        <w:t xml:space="preserve">Supporting the whole child and many aspects of their social and academic development and mental health was presented as a positive approach for </w:t>
      </w:r>
      <w:r w:rsidR="00D14801" w:rsidRPr="0072604A">
        <w:rPr>
          <w:color w:val="000000" w:themeColor="text1"/>
          <w:lang w:val="en-AU"/>
        </w:rPr>
        <w:t>classroom teachers</w:t>
      </w:r>
      <w:r w:rsidRPr="0072604A">
        <w:rPr>
          <w:color w:val="000000" w:themeColor="text1"/>
          <w:lang w:val="en-AU"/>
        </w:rPr>
        <w:t xml:space="preserve"> as seen in the quotes by Mary, Grace, Alanna and </w:t>
      </w:r>
      <w:r w:rsidR="00497445" w:rsidRPr="0072604A">
        <w:rPr>
          <w:color w:val="000000" w:themeColor="text1"/>
          <w:lang w:val="en-AU"/>
        </w:rPr>
        <w:t>Pat</w:t>
      </w:r>
      <w:r w:rsidRPr="0072604A">
        <w:rPr>
          <w:color w:val="000000" w:themeColor="text1"/>
          <w:lang w:val="en-AU"/>
        </w:rPr>
        <w:t xml:space="preserve">. </w:t>
      </w:r>
    </w:p>
    <w:p w14:paraId="673F05C1" w14:textId="68F4488D" w:rsidR="00676995" w:rsidRPr="0072604A" w:rsidRDefault="00676995" w:rsidP="000674A3">
      <w:pPr>
        <w:spacing w:line="480" w:lineRule="auto"/>
        <w:ind w:firstLine="720"/>
        <w:jc w:val="both"/>
        <w:rPr>
          <w:i/>
          <w:color w:val="000000" w:themeColor="text1"/>
          <w:lang w:val="en-AU"/>
        </w:rPr>
      </w:pPr>
      <w:r w:rsidRPr="0072604A">
        <w:rPr>
          <w:i/>
          <w:color w:val="000000" w:themeColor="text1"/>
          <w:lang w:val="en-AU"/>
        </w:rPr>
        <w:t>But that’s our [</w:t>
      </w:r>
      <w:r w:rsidR="00D14801" w:rsidRPr="0072604A">
        <w:rPr>
          <w:i/>
          <w:color w:val="000000" w:themeColor="text1"/>
          <w:lang w:val="en-AU"/>
        </w:rPr>
        <w:t>classroom teachers</w:t>
      </w:r>
      <w:r w:rsidRPr="0072604A">
        <w:rPr>
          <w:i/>
          <w:color w:val="000000" w:themeColor="text1"/>
          <w:lang w:val="en-AU"/>
        </w:rPr>
        <w:t xml:space="preserve">’] responsibility, to develop all facets of the child, the whole child. Look at all the facets of their </w:t>
      </w:r>
      <w:r w:rsidR="00373CF0" w:rsidRPr="0072604A">
        <w:rPr>
          <w:i/>
          <w:color w:val="000000" w:themeColor="text1"/>
          <w:lang w:val="en-AU"/>
        </w:rPr>
        <w:t>well-being</w:t>
      </w:r>
      <w:r w:rsidRPr="0072604A">
        <w:rPr>
          <w:i/>
          <w:color w:val="000000" w:themeColor="text1"/>
          <w:lang w:val="en-AU"/>
        </w:rPr>
        <w:t xml:space="preserve">. (Mary) </w:t>
      </w:r>
    </w:p>
    <w:p w14:paraId="7FC1F50F" w14:textId="77777777" w:rsidR="00676995" w:rsidRPr="0072604A" w:rsidRDefault="00676995" w:rsidP="00307060">
      <w:pPr>
        <w:spacing w:line="480" w:lineRule="auto"/>
        <w:ind w:firstLine="720"/>
        <w:jc w:val="both"/>
        <w:rPr>
          <w:i/>
          <w:color w:val="000000" w:themeColor="text1"/>
          <w:lang w:val="en-AU"/>
        </w:rPr>
      </w:pPr>
      <w:r w:rsidRPr="0072604A">
        <w:rPr>
          <w:i/>
          <w:color w:val="000000" w:themeColor="text1"/>
          <w:lang w:val="en-AU"/>
        </w:rPr>
        <w:lastRenderedPageBreak/>
        <w:t xml:space="preserve">You [teacher] have a responsibility to be developing the whole child… it's our responsibility to be building their socio emotional well-being. (Grace) </w:t>
      </w:r>
    </w:p>
    <w:p w14:paraId="7D28EFF3" w14:textId="77777777" w:rsidR="00676995" w:rsidRPr="0072604A" w:rsidRDefault="00676995" w:rsidP="00307060">
      <w:pPr>
        <w:spacing w:line="480" w:lineRule="auto"/>
        <w:ind w:firstLine="720"/>
        <w:jc w:val="both"/>
        <w:rPr>
          <w:i/>
          <w:color w:val="000000" w:themeColor="text1"/>
          <w:lang w:val="en-AU"/>
        </w:rPr>
      </w:pPr>
      <w:r w:rsidRPr="0072604A">
        <w:rPr>
          <w:i/>
          <w:color w:val="000000" w:themeColor="text1"/>
          <w:lang w:val="en-AU"/>
        </w:rPr>
        <w:t xml:space="preserve">Schools need to cater for the whole child. (Alanna) </w:t>
      </w:r>
    </w:p>
    <w:p w14:paraId="54327B15" w14:textId="755087B5" w:rsidR="00676995" w:rsidRPr="0072604A" w:rsidRDefault="00676995" w:rsidP="00307060">
      <w:pPr>
        <w:spacing w:line="480" w:lineRule="auto"/>
        <w:ind w:firstLine="720"/>
        <w:jc w:val="both"/>
        <w:rPr>
          <w:i/>
          <w:color w:val="000000" w:themeColor="text1"/>
          <w:lang w:val="en-AU"/>
        </w:rPr>
      </w:pPr>
      <w:r w:rsidRPr="0072604A">
        <w:rPr>
          <w:i/>
          <w:color w:val="000000" w:themeColor="text1"/>
          <w:lang w:val="en-AU"/>
        </w:rPr>
        <w:t>You [teacher] need to nurture all intelligences social, mental, academic in all areas and encompass the whole child so they have quality care. (</w:t>
      </w:r>
      <w:r w:rsidR="00497445" w:rsidRPr="0072604A">
        <w:rPr>
          <w:i/>
          <w:color w:val="000000" w:themeColor="text1"/>
          <w:lang w:val="en-AU"/>
        </w:rPr>
        <w:t>Pat</w:t>
      </w:r>
      <w:r w:rsidRPr="0072604A">
        <w:rPr>
          <w:i/>
          <w:color w:val="000000" w:themeColor="text1"/>
          <w:lang w:val="en-AU"/>
        </w:rPr>
        <w:t xml:space="preserve">) </w:t>
      </w:r>
    </w:p>
    <w:p w14:paraId="76F4AF59" w14:textId="2D7327D0" w:rsidR="00676995" w:rsidRPr="0072604A" w:rsidRDefault="00676995" w:rsidP="00307060">
      <w:pPr>
        <w:spacing w:line="480" w:lineRule="auto"/>
        <w:ind w:firstLine="720"/>
        <w:jc w:val="both"/>
        <w:rPr>
          <w:color w:val="000000" w:themeColor="text1"/>
          <w:lang w:val="en-AU"/>
        </w:rPr>
      </w:pPr>
      <w:r w:rsidRPr="0072604A">
        <w:rPr>
          <w:color w:val="000000" w:themeColor="text1"/>
          <w:lang w:val="en-AU"/>
        </w:rPr>
        <w:t>Involving other students, having an inclusive environment, using cooperative learning and combining academic and social learning, were also identified as important to this holistic approach. Charlotte, Hannah and Olivia explain</w:t>
      </w:r>
      <w:r w:rsidR="005C4F41" w:rsidRPr="0072604A">
        <w:rPr>
          <w:color w:val="000000" w:themeColor="text1"/>
          <w:lang w:val="en-AU"/>
        </w:rPr>
        <w:t>ed</w:t>
      </w:r>
      <w:r w:rsidRPr="0072604A">
        <w:rPr>
          <w:color w:val="000000" w:themeColor="text1"/>
          <w:lang w:val="en-AU"/>
        </w:rPr>
        <w:t xml:space="preserve"> this approach in the classroom. </w:t>
      </w:r>
    </w:p>
    <w:p w14:paraId="2E19F45E" w14:textId="77777777" w:rsidR="000674A3" w:rsidRPr="0072604A" w:rsidRDefault="00676995" w:rsidP="000674A3">
      <w:pPr>
        <w:spacing w:line="480" w:lineRule="auto"/>
        <w:ind w:firstLine="720"/>
        <w:jc w:val="both"/>
        <w:rPr>
          <w:i/>
          <w:color w:val="000000" w:themeColor="text1"/>
          <w:lang w:val="en-AU"/>
        </w:rPr>
      </w:pPr>
      <w:r w:rsidRPr="0072604A">
        <w:rPr>
          <w:i/>
          <w:color w:val="000000" w:themeColor="text1"/>
          <w:lang w:val="en-AU"/>
        </w:rPr>
        <w:t xml:space="preserve">So, being able to make sure the rest of the class understands that … they’re [DHH children] not doing it [needing extra assistance/struggling with class work] on purpose, and … to be mindful… everybody has a job to play in supporting each other. (Charlotte) </w:t>
      </w:r>
    </w:p>
    <w:p w14:paraId="2F01755D" w14:textId="34C07904" w:rsidR="00676995" w:rsidRPr="0072604A" w:rsidRDefault="00676995" w:rsidP="00307060">
      <w:pPr>
        <w:spacing w:line="480" w:lineRule="auto"/>
        <w:ind w:firstLine="720"/>
        <w:jc w:val="both"/>
        <w:rPr>
          <w:i/>
          <w:color w:val="000000" w:themeColor="text1"/>
          <w:lang w:val="en-AU"/>
        </w:rPr>
      </w:pPr>
      <w:r w:rsidRPr="0072604A">
        <w:rPr>
          <w:i/>
          <w:color w:val="000000" w:themeColor="text1"/>
          <w:lang w:val="en-AU"/>
        </w:rPr>
        <w:t xml:space="preserve">Even looking at (the) whole class, more group discussions based on different disabilities not directly linking to the children that are deaf or hard of hearing, but generally … those with disability. (Hannah) </w:t>
      </w:r>
    </w:p>
    <w:p w14:paraId="333339B2" w14:textId="77777777" w:rsidR="00676995" w:rsidRPr="0072604A" w:rsidRDefault="00676995" w:rsidP="00307060">
      <w:pPr>
        <w:spacing w:line="480" w:lineRule="auto"/>
        <w:ind w:firstLine="720"/>
        <w:jc w:val="both"/>
        <w:rPr>
          <w:i/>
          <w:color w:val="000000" w:themeColor="text1"/>
          <w:lang w:val="en-AU"/>
        </w:rPr>
      </w:pPr>
      <w:r w:rsidRPr="0072604A">
        <w:rPr>
          <w:i/>
          <w:color w:val="000000" w:themeColor="text1"/>
          <w:lang w:val="en-AU"/>
        </w:rPr>
        <w:t>Well I do a lot of co-operative learning within my classroom, where students work in groups and I think it is really important that they [DHH children] have the opportunity of being in a group. (Olivia)</w:t>
      </w:r>
    </w:p>
    <w:p w14:paraId="46CA3560" w14:textId="35CB102F" w:rsidR="00676995" w:rsidRPr="0072604A" w:rsidRDefault="00676995" w:rsidP="00307060">
      <w:pPr>
        <w:spacing w:line="480" w:lineRule="auto"/>
        <w:ind w:firstLine="720"/>
        <w:jc w:val="both"/>
        <w:rPr>
          <w:color w:val="000000" w:themeColor="text1"/>
          <w:lang w:val="en-AU"/>
        </w:rPr>
      </w:pPr>
      <w:r w:rsidRPr="0072604A">
        <w:rPr>
          <w:color w:val="000000" w:themeColor="text1"/>
          <w:lang w:val="en-AU"/>
        </w:rPr>
        <w:t xml:space="preserve">The involvement of parents and being inclusive of a child’s home life were depicted as integral to </w:t>
      </w:r>
      <w:r w:rsidR="00245CD0" w:rsidRPr="0072604A">
        <w:rPr>
          <w:color w:val="000000" w:themeColor="text1"/>
          <w:lang w:val="en-AU"/>
        </w:rPr>
        <w:t>the holistic approach identified</w:t>
      </w:r>
      <w:r w:rsidRPr="0072604A">
        <w:rPr>
          <w:color w:val="000000" w:themeColor="text1"/>
          <w:lang w:val="en-AU"/>
        </w:rPr>
        <w:t xml:space="preserve"> by many participants. Mary and Elizabeth discuss this importance of intertwining home life and school life. </w:t>
      </w:r>
    </w:p>
    <w:p w14:paraId="566E7FBC" w14:textId="5DDF95C8" w:rsidR="00676995" w:rsidRPr="0072604A" w:rsidRDefault="00676995" w:rsidP="000674A3">
      <w:pPr>
        <w:spacing w:line="480" w:lineRule="auto"/>
        <w:ind w:firstLine="720"/>
        <w:jc w:val="both"/>
        <w:rPr>
          <w:i/>
          <w:color w:val="000000" w:themeColor="text1"/>
          <w:lang w:val="en-AU"/>
        </w:rPr>
      </w:pPr>
      <w:r w:rsidRPr="0072604A">
        <w:rPr>
          <w:i/>
          <w:color w:val="000000" w:themeColor="text1"/>
          <w:lang w:val="en-AU"/>
        </w:rPr>
        <w:t>I give my mobile</w:t>
      </w:r>
      <w:r w:rsidR="00245CD0" w:rsidRPr="0072604A">
        <w:rPr>
          <w:i/>
          <w:color w:val="000000" w:themeColor="text1"/>
          <w:lang w:val="en-AU"/>
        </w:rPr>
        <w:t xml:space="preserve"> phone</w:t>
      </w:r>
      <w:r w:rsidRPr="0072604A">
        <w:rPr>
          <w:i/>
          <w:color w:val="000000" w:themeColor="text1"/>
          <w:lang w:val="en-AU"/>
        </w:rPr>
        <w:t xml:space="preserve"> number to parents of kids that might want to contact me, for example if there was an issue in the morning I should be aware of. I think it helps the family if the </w:t>
      </w:r>
      <w:r w:rsidR="00D14801" w:rsidRPr="0072604A">
        <w:rPr>
          <w:i/>
          <w:color w:val="000000" w:themeColor="text1"/>
          <w:lang w:val="en-AU"/>
        </w:rPr>
        <w:t>classroom teachers</w:t>
      </w:r>
      <w:r w:rsidRPr="0072604A">
        <w:rPr>
          <w:i/>
          <w:color w:val="000000" w:themeColor="text1"/>
          <w:lang w:val="en-AU"/>
        </w:rPr>
        <w:t xml:space="preserve"> are on board and know what’s going on in their little lives, you know, away from me. (Mary) </w:t>
      </w:r>
    </w:p>
    <w:p w14:paraId="636E1DA6" w14:textId="4A38A8B3" w:rsidR="00676995" w:rsidRPr="0072604A" w:rsidRDefault="00676995" w:rsidP="00307060">
      <w:pPr>
        <w:spacing w:line="480" w:lineRule="auto"/>
        <w:ind w:firstLine="720"/>
        <w:jc w:val="both"/>
        <w:rPr>
          <w:i/>
          <w:color w:val="000000" w:themeColor="text1"/>
          <w:lang w:val="en-AU"/>
        </w:rPr>
      </w:pPr>
      <w:r w:rsidRPr="0072604A">
        <w:rPr>
          <w:i/>
          <w:color w:val="000000" w:themeColor="text1"/>
          <w:lang w:val="en-AU"/>
        </w:rPr>
        <w:lastRenderedPageBreak/>
        <w:t xml:space="preserve">Definitely having partnership with a parent (is important in supporting a DHH child), so making sure that we're all working together, through meetings … generally keeping in touch and communication… I think that’s first and foremost, the most important thing… to make sure that there's that home-school collaboration going on, that we’re all working together. (Elizabeth) </w:t>
      </w:r>
    </w:p>
    <w:p w14:paraId="1223C9E6" w14:textId="11E68346" w:rsidR="00676995" w:rsidRPr="0072604A" w:rsidRDefault="00676995" w:rsidP="00307060">
      <w:pPr>
        <w:spacing w:line="480" w:lineRule="auto"/>
        <w:ind w:firstLine="720"/>
        <w:jc w:val="both"/>
        <w:rPr>
          <w:color w:val="000000" w:themeColor="text1"/>
          <w:lang w:val="en-AU"/>
        </w:rPr>
      </w:pPr>
      <w:r w:rsidRPr="0072604A">
        <w:rPr>
          <w:color w:val="000000" w:themeColor="text1"/>
          <w:lang w:val="en-AU"/>
        </w:rPr>
        <w:t xml:space="preserve">Participants also identified the importance of collaborating with other </w:t>
      </w:r>
      <w:r w:rsidR="00D14801" w:rsidRPr="0072604A">
        <w:rPr>
          <w:color w:val="000000" w:themeColor="text1"/>
          <w:lang w:val="en-AU"/>
        </w:rPr>
        <w:t>classroom teachers</w:t>
      </w:r>
      <w:r w:rsidRPr="0072604A">
        <w:rPr>
          <w:color w:val="000000" w:themeColor="text1"/>
          <w:lang w:val="en-AU"/>
        </w:rPr>
        <w:t xml:space="preserve"> at their school to ensure DHH students are receiving support in all parts of their school life. Heidy, Alanna and </w:t>
      </w:r>
      <w:r w:rsidR="00497445" w:rsidRPr="0072604A">
        <w:rPr>
          <w:color w:val="000000" w:themeColor="text1"/>
          <w:lang w:val="en-AU"/>
        </w:rPr>
        <w:t>Pat</w:t>
      </w:r>
      <w:r w:rsidRPr="0072604A">
        <w:rPr>
          <w:color w:val="000000" w:themeColor="text1"/>
          <w:lang w:val="en-AU"/>
        </w:rPr>
        <w:t xml:space="preserve"> explain</w:t>
      </w:r>
      <w:r w:rsidR="005C4F41" w:rsidRPr="0072604A">
        <w:rPr>
          <w:color w:val="000000" w:themeColor="text1"/>
          <w:lang w:val="en-AU"/>
        </w:rPr>
        <w:t>ed</w:t>
      </w:r>
      <w:r w:rsidRPr="0072604A">
        <w:rPr>
          <w:color w:val="000000" w:themeColor="text1"/>
          <w:lang w:val="en-AU"/>
        </w:rPr>
        <w:t xml:space="preserve"> the processes at their schools and how all </w:t>
      </w:r>
      <w:r w:rsidR="00D14801" w:rsidRPr="0072604A">
        <w:rPr>
          <w:color w:val="000000" w:themeColor="text1"/>
          <w:lang w:val="en-AU"/>
        </w:rPr>
        <w:t>classroom teachers</w:t>
      </w:r>
      <w:r w:rsidR="00307060" w:rsidRPr="0072604A">
        <w:rPr>
          <w:color w:val="000000" w:themeColor="text1"/>
          <w:lang w:val="en-AU"/>
        </w:rPr>
        <w:t xml:space="preserve"> collaborate. </w:t>
      </w:r>
    </w:p>
    <w:p w14:paraId="0205434B" w14:textId="0B42A24A" w:rsidR="00676995" w:rsidRPr="0072604A" w:rsidRDefault="00676995" w:rsidP="000674A3">
      <w:pPr>
        <w:spacing w:line="480" w:lineRule="auto"/>
        <w:ind w:firstLine="720"/>
        <w:jc w:val="both"/>
        <w:rPr>
          <w:i/>
          <w:color w:val="000000" w:themeColor="text1"/>
          <w:lang w:val="en-AU"/>
        </w:rPr>
      </w:pPr>
      <w:r w:rsidRPr="0072604A">
        <w:rPr>
          <w:i/>
          <w:color w:val="000000" w:themeColor="text1"/>
          <w:lang w:val="en-AU"/>
        </w:rPr>
        <w:t xml:space="preserve">Individual education is really collaborative, so all the </w:t>
      </w:r>
      <w:r w:rsidR="00D14801" w:rsidRPr="0072604A">
        <w:rPr>
          <w:i/>
          <w:color w:val="000000" w:themeColor="text1"/>
          <w:lang w:val="en-AU"/>
        </w:rPr>
        <w:t>classroom teachers</w:t>
      </w:r>
      <w:r w:rsidRPr="0072604A">
        <w:rPr>
          <w:i/>
          <w:color w:val="000000" w:themeColor="text1"/>
          <w:lang w:val="en-AU"/>
        </w:rPr>
        <w:t xml:space="preserve"> are involved, one particular child can have a team of 12 </w:t>
      </w:r>
      <w:r w:rsidR="00D14801" w:rsidRPr="0072604A">
        <w:rPr>
          <w:i/>
          <w:color w:val="000000" w:themeColor="text1"/>
          <w:lang w:val="en-AU"/>
        </w:rPr>
        <w:t>classroom teachers</w:t>
      </w:r>
      <w:r w:rsidRPr="0072604A">
        <w:rPr>
          <w:i/>
          <w:color w:val="000000" w:themeColor="text1"/>
          <w:lang w:val="en-AU"/>
        </w:rPr>
        <w:t>, for example, all working together to make sure they [DHH children] are achieving success. (Heidy)</w:t>
      </w:r>
    </w:p>
    <w:p w14:paraId="2596413C" w14:textId="77777777" w:rsidR="00CB221F" w:rsidRPr="0072604A" w:rsidRDefault="00676995" w:rsidP="00307060">
      <w:pPr>
        <w:spacing w:line="480" w:lineRule="auto"/>
        <w:ind w:firstLine="720"/>
        <w:jc w:val="both"/>
        <w:rPr>
          <w:i/>
          <w:color w:val="000000" w:themeColor="text1"/>
          <w:lang w:val="en-AU"/>
        </w:rPr>
      </w:pPr>
      <w:r w:rsidRPr="0072604A">
        <w:rPr>
          <w:i/>
          <w:color w:val="000000" w:themeColor="text1"/>
          <w:lang w:val="en-AU"/>
        </w:rPr>
        <w:t xml:space="preserve">The communication’s fantastic (between staff). There’s also an IEP [individualised education program] for her [child who is DHH] about what she learns or goes through in her specialist meetings, and what happens in class with me. (Alanna) </w:t>
      </w:r>
    </w:p>
    <w:p w14:paraId="2215F1F0" w14:textId="7613CA40" w:rsidR="004C5826" w:rsidRPr="0072604A" w:rsidRDefault="00676995" w:rsidP="00307060">
      <w:pPr>
        <w:spacing w:line="480" w:lineRule="auto"/>
        <w:ind w:firstLine="720"/>
        <w:jc w:val="both"/>
        <w:rPr>
          <w:i/>
          <w:color w:val="000000" w:themeColor="text1"/>
          <w:lang w:val="en-AU"/>
        </w:rPr>
      </w:pPr>
      <w:r w:rsidRPr="0072604A">
        <w:rPr>
          <w:i/>
          <w:color w:val="000000" w:themeColor="text1"/>
          <w:lang w:val="en-AU"/>
        </w:rPr>
        <w:t>Before they [DHH children] come into my classroom, I look at past records and our sch</w:t>
      </w:r>
      <w:r w:rsidR="004C5826" w:rsidRPr="0072604A">
        <w:rPr>
          <w:i/>
          <w:color w:val="000000" w:themeColor="text1"/>
          <w:lang w:val="en-AU"/>
        </w:rPr>
        <w:t>ool allows time for a handover [with other staff]</w:t>
      </w:r>
      <w:r w:rsidRPr="0072604A">
        <w:rPr>
          <w:i/>
          <w:color w:val="000000" w:themeColor="text1"/>
          <w:lang w:val="en-AU"/>
        </w:rPr>
        <w:t xml:space="preserve"> and then we have our IEP meetings… I think they’re [IEP meetings] very important. (</w:t>
      </w:r>
      <w:r w:rsidR="00497445" w:rsidRPr="0072604A">
        <w:rPr>
          <w:i/>
          <w:color w:val="000000" w:themeColor="text1"/>
          <w:lang w:val="en-AU"/>
        </w:rPr>
        <w:t>Pat</w:t>
      </w:r>
      <w:r w:rsidRPr="0072604A">
        <w:rPr>
          <w:i/>
          <w:color w:val="000000" w:themeColor="text1"/>
          <w:lang w:val="en-AU"/>
        </w:rPr>
        <w:t xml:space="preserve">) </w:t>
      </w:r>
    </w:p>
    <w:p w14:paraId="6DDC4EF8" w14:textId="3018C2AA" w:rsidR="00676995" w:rsidRPr="0072604A" w:rsidRDefault="00504FF7" w:rsidP="00622739">
      <w:pPr>
        <w:pStyle w:val="Heading2"/>
        <w:rPr>
          <w:rFonts w:cs="Times New Roman"/>
          <w:lang w:val="en-AU"/>
        </w:rPr>
      </w:pPr>
      <w:r w:rsidRPr="0072604A">
        <w:rPr>
          <w:rFonts w:cs="Times New Roman"/>
          <w:lang w:val="en-AU"/>
        </w:rPr>
        <w:t xml:space="preserve">CONSTRAINTS TO PRACTICE </w:t>
      </w:r>
    </w:p>
    <w:p w14:paraId="37CE7595" w14:textId="10D1286E" w:rsidR="00676995" w:rsidRPr="0072604A" w:rsidRDefault="00C876B1" w:rsidP="000674A3">
      <w:pPr>
        <w:spacing w:line="480" w:lineRule="auto"/>
        <w:ind w:firstLine="720"/>
        <w:jc w:val="both"/>
        <w:rPr>
          <w:color w:val="000000" w:themeColor="text1"/>
          <w:lang w:val="en-AU"/>
        </w:rPr>
      </w:pPr>
      <w:r w:rsidRPr="0072604A">
        <w:rPr>
          <w:color w:val="000000" w:themeColor="text1"/>
          <w:lang w:val="en-AU"/>
        </w:rPr>
        <w:t>This theme encompasses</w:t>
      </w:r>
      <w:r w:rsidR="00676995" w:rsidRPr="0072604A">
        <w:rPr>
          <w:color w:val="000000" w:themeColor="text1"/>
          <w:lang w:val="en-AU"/>
        </w:rPr>
        <w:t xml:space="preserve"> the constraints participants identified that affect their role, both professional and operationalised, as </w:t>
      </w:r>
      <w:r w:rsidR="00D14801" w:rsidRPr="0072604A">
        <w:rPr>
          <w:color w:val="000000" w:themeColor="text1"/>
          <w:lang w:val="en-AU"/>
        </w:rPr>
        <w:t>classroom teachers</w:t>
      </w:r>
      <w:r w:rsidR="00676995" w:rsidRPr="0072604A">
        <w:rPr>
          <w:color w:val="000000" w:themeColor="text1"/>
          <w:lang w:val="en-AU"/>
        </w:rPr>
        <w:t xml:space="preserve"> supporting DHH children.  Participants indicated a number of constraints that impact a teacher’s ability to optimally undertake their role, including insufficient resourcing and a lack of training and awareness about DHH ch</w:t>
      </w:r>
      <w:r w:rsidR="000D24FA" w:rsidRPr="0072604A">
        <w:rPr>
          <w:color w:val="000000" w:themeColor="text1"/>
          <w:lang w:val="en-AU"/>
        </w:rPr>
        <w:t xml:space="preserve">ildren in terms of their needs in the classroom. </w:t>
      </w:r>
    </w:p>
    <w:p w14:paraId="38745017" w14:textId="1C4F1A54" w:rsidR="00676995" w:rsidRPr="0072604A" w:rsidRDefault="00676995" w:rsidP="00307060">
      <w:pPr>
        <w:spacing w:line="480" w:lineRule="auto"/>
        <w:ind w:firstLine="720"/>
        <w:jc w:val="both"/>
        <w:rPr>
          <w:color w:val="000000" w:themeColor="text1"/>
          <w:lang w:val="en-AU"/>
        </w:rPr>
      </w:pPr>
      <w:r w:rsidRPr="0072604A">
        <w:rPr>
          <w:color w:val="000000" w:themeColor="text1"/>
          <w:lang w:val="en-AU"/>
        </w:rPr>
        <w:lastRenderedPageBreak/>
        <w:t>Participants in this study identified a lack of time as limiting their ability to effectively support their students both academically and for their mental health and well-being. Olivia and Elizabeth provide</w:t>
      </w:r>
      <w:r w:rsidR="005C4F41" w:rsidRPr="0072604A">
        <w:rPr>
          <w:color w:val="000000" w:themeColor="text1"/>
          <w:lang w:val="en-AU"/>
        </w:rPr>
        <w:t>d</w:t>
      </w:r>
      <w:r w:rsidRPr="0072604A">
        <w:rPr>
          <w:color w:val="000000" w:themeColor="text1"/>
          <w:lang w:val="en-AU"/>
        </w:rPr>
        <w:t xml:space="preserve"> further deta</w:t>
      </w:r>
      <w:r w:rsidR="00307060" w:rsidRPr="0072604A">
        <w:rPr>
          <w:color w:val="000000" w:themeColor="text1"/>
          <w:lang w:val="en-AU"/>
        </w:rPr>
        <w:t>il about this limitation below.</w:t>
      </w:r>
    </w:p>
    <w:p w14:paraId="613152FA" w14:textId="77777777" w:rsidR="00676995" w:rsidRPr="0072604A" w:rsidRDefault="00676995" w:rsidP="000674A3">
      <w:pPr>
        <w:spacing w:line="480" w:lineRule="auto"/>
        <w:ind w:firstLine="720"/>
        <w:jc w:val="both"/>
        <w:rPr>
          <w:i/>
          <w:color w:val="000000" w:themeColor="text1"/>
          <w:lang w:val="en-AU"/>
        </w:rPr>
      </w:pPr>
      <w:r w:rsidRPr="0072604A">
        <w:rPr>
          <w:i/>
          <w:color w:val="000000" w:themeColor="text1"/>
          <w:lang w:val="en-AU"/>
        </w:rPr>
        <w:t xml:space="preserve">Time constraints, that's huge… when you're working from 7 till 5 every day, in school, and then you've got two hours’ worth of work to do at night, just for your twenty-eight students. (Olivia) </w:t>
      </w:r>
    </w:p>
    <w:p w14:paraId="0BB68FA4" w14:textId="21B1CEE0" w:rsidR="00676995" w:rsidRPr="0072604A" w:rsidRDefault="00676995" w:rsidP="00307060">
      <w:pPr>
        <w:spacing w:line="480" w:lineRule="auto"/>
        <w:ind w:firstLine="720"/>
        <w:jc w:val="both"/>
        <w:rPr>
          <w:i/>
          <w:color w:val="000000" w:themeColor="text1"/>
          <w:lang w:val="en-AU"/>
        </w:rPr>
      </w:pPr>
      <w:r w:rsidRPr="0072604A">
        <w:rPr>
          <w:i/>
          <w:color w:val="000000" w:themeColor="text1"/>
          <w:lang w:val="en-AU"/>
        </w:rPr>
        <w:t xml:space="preserve">Maybe just time. And when you have got a big class, it's [attending to DHH student’s needs] just another thing that you need to factor in, which you wouldn’t (have to) for your everyday student, but you do because that’s part of the role. But, I think that’s the only thing, just the time, the extra time that things take. (Elizabeth) </w:t>
      </w:r>
    </w:p>
    <w:p w14:paraId="2A9CE1CE" w14:textId="72FD4AA8" w:rsidR="00676995" w:rsidRPr="0072604A" w:rsidRDefault="00676995" w:rsidP="00307060">
      <w:pPr>
        <w:spacing w:line="480" w:lineRule="auto"/>
        <w:ind w:firstLine="720"/>
        <w:jc w:val="both"/>
        <w:rPr>
          <w:color w:val="000000" w:themeColor="text1"/>
          <w:lang w:val="en-AU"/>
        </w:rPr>
      </w:pPr>
      <w:r w:rsidRPr="0072604A">
        <w:rPr>
          <w:color w:val="000000" w:themeColor="text1"/>
          <w:lang w:val="en-AU"/>
        </w:rPr>
        <w:t>Class size was identified by the majority of participants as impeding their ability to effectively support DHH children in their classroom and give them the level of support they need both academically and emotionall</w:t>
      </w:r>
      <w:r w:rsidR="005C4F41" w:rsidRPr="0072604A">
        <w:rPr>
          <w:color w:val="000000" w:themeColor="text1"/>
          <w:lang w:val="en-AU"/>
        </w:rPr>
        <w:t>y. Charlotte and Portia identified</w:t>
      </w:r>
      <w:r w:rsidRPr="0072604A">
        <w:rPr>
          <w:color w:val="000000" w:themeColor="text1"/>
          <w:lang w:val="en-AU"/>
        </w:rPr>
        <w:t xml:space="preserve"> this and explain</w:t>
      </w:r>
      <w:r w:rsidR="005C4F41" w:rsidRPr="0072604A">
        <w:rPr>
          <w:color w:val="000000" w:themeColor="text1"/>
          <w:lang w:val="en-AU"/>
        </w:rPr>
        <w:t>ed</w:t>
      </w:r>
      <w:r w:rsidRPr="0072604A">
        <w:rPr>
          <w:color w:val="000000" w:themeColor="text1"/>
          <w:lang w:val="en-AU"/>
        </w:rPr>
        <w:t xml:space="preserve"> wh</w:t>
      </w:r>
      <w:r w:rsidR="00307060" w:rsidRPr="0072604A">
        <w:rPr>
          <w:color w:val="000000" w:themeColor="text1"/>
          <w:lang w:val="en-AU"/>
        </w:rPr>
        <w:t xml:space="preserve">y it is a constraint for them. </w:t>
      </w:r>
    </w:p>
    <w:p w14:paraId="5F8F5634" w14:textId="77777777" w:rsidR="00676995" w:rsidRPr="0072604A" w:rsidRDefault="00676995" w:rsidP="000674A3">
      <w:pPr>
        <w:spacing w:line="480" w:lineRule="auto"/>
        <w:ind w:firstLine="720"/>
        <w:jc w:val="both"/>
        <w:rPr>
          <w:i/>
          <w:color w:val="000000" w:themeColor="text1"/>
          <w:lang w:val="en-AU"/>
        </w:rPr>
      </w:pPr>
      <w:r w:rsidRPr="0072604A">
        <w:rPr>
          <w:i/>
          <w:color w:val="000000" w:themeColor="text1"/>
          <w:lang w:val="en-AU"/>
        </w:rPr>
        <w:t xml:space="preserve">Some classes have got multiple kids that have got difficulties, so being able to make sure that you can … cater (for all students) … one child might be hearing impaired, another one might be ADHD, so being able to make sure you’re catering for all situations, at the same time. (Charlotte) </w:t>
      </w:r>
    </w:p>
    <w:p w14:paraId="784D1AD0" w14:textId="7A25FC0C" w:rsidR="00676995" w:rsidRPr="0072604A" w:rsidRDefault="00676995" w:rsidP="00307060">
      <w:pPr>
        <w:spacing w:line="480" w:lineRule="auto"/>
        <w:ind w:firstLine="720"/>
        <w:jc w:val="both"/>
        <w:rPr>
          <w:i/>
          <w:color w:val="000000" w:themeColor="text1"/>
          <w:lang w:val="en-AU"/>
        </w:rPr>
      </w:pPr>
      <w:r w:rsidRPr="0072604A">
        <w:rPr>
          <w:i/>
          <w:color w:val="000000" w:themeColor="text1"/>
          <w:lang w:val="en-AU"/>
        </w:rPr>
        <w:t xml:space="preserve">Sometimes I think class size is an issue… That can be an issue, things like noise… can be an issue, large classes make it difficult to meet those students’ [DHH children] needs. (Portia) </w:t>
      </w:r>
    </w:p>
    <w:p w14:paraId="50672D89" w14:textId="1E4363A7" w:rsidR="00676995" w:rsidRPr="0072604A" w:rsidRDefault="00676995" w:rsidP="00307060">
      <w:pPr>
        <w:spacing w:line="480" w:lineRule="auto"/>
        <w:ind w:firstLine="720"/>
        <w:jc w:val="both"/>
        <w:rPr>
          <w:color w:val="000000" w:themeColor="text1"/>
          <w:lang w:val="en-AU"/>
        </w:rPr>
      </w:pPr>
      <w:r w:rsidRPr="0072604A">
        <w:rPr>
          <w:color w:val="000000" w:themeColor="text1"/>
          <w:lang w:val="en-AU"/>
        </w:rPr>
        <w:t xml:space="preserve">Closed captioning, a necessary resource for DHH children, was a constraint identified by participants that was limiting their ability to support their DHH students, as </w:t>
      </w:r>
      <w:r w:rsidR="000D24FA" w:rsidRPr="0072604A">
        <w:rPr>
          <w:color w:val="000000" w:themeColor="text1"/>
          <w:lang w:val="en-AU"/>
        </w:rPr>
        <w:t>explained by Heidi and Olivia. Close</w:t>
      </w:r>
      <w:r w:rsidR="003958CE" w:rsidRPr="0072604A">
        <w:rPr>
          <w:color w:val="000000" w:themeColor="text1"/>
          <w:lang w:val="en-AU"/>
        </w:rPr>
        <w:t>d</w:t>
      </w:r>
      <w:r w:rsidR="000D24FA" w:rsidRPr="0072604A">
        <w:rPr>
          <w:color w:val="000000" w:themeColor="text1"/>
          <w:lang w:val="en-AU"/>
        </w:rPr>
        <w:t xml:space="preserve"> captioning is limited in its availability and the sources that </w:t>
      </w:r>
      <w:r w:rsidR="00F536B1" w:rsidRPr="0072604A">
        <w:rPr>
          <w:color w:val="000000" w:themeColor="text1"/>
          <w:lang w:val="en-AU"/>
        </w:rPr>
        <w:t>come with</w:t>
      </w:r>
      <w:r w:rsidR="000D24FA" w:rsidRPr="0072604A">
        <w:rPr>
          <w:color w:val="000000" w:themeColor="text1"/>
          <w:lang w:val="en-AU"/>
        </w:rPr>
        <w:t xml:space="preserve"> closed </w:t>
      </w:r>
      <w:r w:rsidR="00F536B1" w:rsidRPr="0072604A">
        <w:rPr>
          <w:color w:val="000000" w:themeColor="text1"/>
          <w:lang w:val="en-AU"/>
        </w:rPr>
        <w:t>captions</w:t>
      </w:r>
      <w:r w:rsidR="000D24FA" w:rsidRPr="0072604A">
        <w:rPr>
          <w:color w:val="000000" w:themeColor="text1"/>
          <w:lang w:val="en-AU"/>
        </w:rPr>
        <w:t xml:space="preserve">, can often be inaccurate. </w:t>
      </w:r>
    </w:p>
    <w:p w14:paraId="214AB524" w14:textId="11FB3D2E" w:rsidR="00676995" w:rsidRPr="0072604A" w:rsidRDefault="00676995" w:rsidP="000674A3">
      <w:pPr>
        <w:spacing w:line="480" w:lineRule="auto"/>
        <w:ind w:firstLine="720"/>
        <w:jc w:val="both"/>
        <w:rPr>
          <w:i/>
          <w:color w:val="000000" w:themeColor="text1"/>
          <w:lang w:val="en-AU"/>
        </w:rPr>
      </w:pPr>
      <w:r w:rsidRPr="0072604A">
        <w:rPr>
          <w:i/>
          <w:color w:val="000000" w:themeColor="text1"/>
          <w:lang w:val="en-AU"/>
        </w:rPr>
        <w:lastRenderedPageBreak/>
        <w:t xml:space="preserve">It’s a little bit frustrating, with closed captions… </w:t>
      </w:r>
      <w:r w:rsidR="00D14801" w:rsidRPr="0072604A">
        <w:rPr>
          <w:i/>
          <w:color w:val="000000" w:themeColor="text1"/>
          <w:lang w:val="en-AU"/>
        </w:rPr>
        <w:t>classroom teachers</w:t>
      </w:r>
      <w:r w:rsidRPr="0072604A">
        <w:rPr>
          <w:i/>
          <w:color w:val="000000" w:themeColor="text1"/>
          <w:lang w:val="en-AU"/>
        </w:rPr>
        <w:t xml:space="preserve"> are using closed captions all the time, but they’re not always accurate, which is sometimes quite comical, but it can be quite challenging for the kids that really need to use those captions, which is really frustrating. We don’t have a facility at school to be able to give videos, and do our own closed captions, to make sure that they’re accurate… so relying on that is a little bit frustrating. (Heidi) </w:t>
      </w:r>
    </w:p>
    <w:p w14:paraId="0C3DE1D9" w14:textId="1A52CAEC" w:rsidR="00676995" w:rsidRPr="0072604A" w:rsidRDefault="00676995" w:rsidP="00307060">
      <w:pPr>
        <w:spacing w:line="480" w:lineRule="auto"/>
        <w:ind w:firstLine="720"/>
        <w:jc w:val="both"/>
        <w:rPr>
          <w:i/>
          <w:color w:val="000000" w:themeColor="text1"/>
          <w:lang w:val="en-AU"/>
        </w:rPr>
      </w:pPr>
      <w:r w:rsidRPr="0072604A">
        <w:rPr>
          <w:i/>
          <w:color w:val="000000" w:themeColor="text1"/>
          <w:lang w:val="en-AU"/>
        </w:rPr>
        <w:t xml:space="preserve">One of the things that I think is really awful, was that we have to have everything close captioned for our student. But I have to request any closed captioning to be done, one term in advance.  I find (it) really frustrating. There are resources available that I can access, but the availability of access in that, is just ridiculous. (Olivia) </w:t>
      </w:r>
    </w:p>
    <w:p w14:paraId="5D771320" w14:textId="753F7D9F" w:rsidR="00676995" w:rsidRPr="0072604A" w:rsidRDefault="00676995" w:rsidP="00307060">
      <w:pPr>
        <w:spacing w:line="480" w:lineRule="auto"/>
        <w:ind w:firstLine="720"/>
        <w:jc w:val="both"/>
        <w:rPr>
          <w:color w:val="000000" w:themeColor="text1"/>
          <w:lang w:val="en-AU"/>
        </w:rPr>
      </w:pPr>
      <w:r w:rsidRPr="0072604A">
        <w:rPr>
          <w:color w:val="000000" w:themeColor="text1"/>
          <w:lang w:val="en-AU"/>
        </w:rPr>
        <w:t xml:space="preserve">Lack of </w:t>
      </w:r>
      <w:r w:rsidR="006955B7" w:rsidRPr="0072604A">
        <w:rPr>
          <w:color w:val="000000" w:themeColor="text1"/>
          <w:lang w:val="en-AU"/>
        </w:rPr>
        <w:t>time with a teacher assistant</w:t>
      </w:r>
      <w:r w:rsidRPr="0072604A">
        <w:rPr>
          <w:color w:val="000000" w:themeColor="text1"/>
          <w:lang w:val="en-AU"/>
        </w:rPr>
        <w:t>, a staffing issue, was another point addressed by participants as a constraint as described by Hannah and Elizabeth.</w:t>
      </w:r>
      <w:r w:rsidR="006955B7" w:rsidRPr="0072604A">
        <w:rPr>
          <w:color w:val="000000" w:themeColor="text1"/>
          <w:lang w:val="en-AU"/>
        </w:rPr>
        <w:t xml:space="preserve"> </w:t>
      </w:r>
    </w:p>
    <w:p w14:paraId="3C25A019" w14:textId="77777777" w:rsidR="00676995" w:rsidRPr="0072604A" w:rsidRDefault="00676995" w:rsidP="000674A3">
      <w:pPr>
        <w:spacing w:line="480" w:lineRule="auto"/>
        <w:ind w:firstLine="720"/>
        <w:jc w:val="both"/>
        <w:rPr>
          <w:i/>
          <w:color w:val="000000" w:themeColor="text1"/>
          <w:lang w:val="en-AU"/>
        </w:rPr>
      </w:pPr>
      <w:r w:rsidRPr="0072604A">
        <w:rPr>
          <w:i/>
          <w:color w:val="000000" w:themeColor="text1"/>
          <w:lang w:val="en-AU"/>
        </w:rPr>
        <w:t>The only one I would really say (that is a constraint) would be the support and extra assistance. (Hannah)</w:t>
      </w:r>
    </w:p>
    <w:p w14:paraId="12D5070D" w14:textId="1FC33E51" w:rsidR="00676995" w:rsidRPr="0072604A" w:rsidRDefault="00676995" w:rsidP="00307060">
      <w:pPr>
        <w:spacing w:line="480" w:lineRule="auto"/>
        <w:ind w:firstLine="720"/>
        <w:jc w:val="both"/>
        <w:rPr>
          <w:i/>
          <w:color w:val="000000" w:themeColor="text1"/>
          <w:lang w:val="en-AU"/>
        </w:rPr>
      </w:pPr>
      <w:r w:rsidRPr="0072604A">
        <w:rPr>
          <w:i/>
          <w:color w:val="000000" w:themeColor="text1"/>
          <w:lang w:val="en-AU"/>
        </w:rPr>
        <w:t xml:space="preserve">Oh, definitely the lack of education assistant time (is a constraint) … sometimes I’ve got an assistant (and) she's able to make sure that he [child who is DHH] has caught all of the instructions as to what he needs to do, and then he can start those (tasks) independently. Whereas when you’ve got a class of 30 kids (and no assistant) and you're trying to check in on one student, that’s quite tricky. It's really hard. So certainly, that reduction of one on one time … that's been an issue. (Elizabeth) </w:t>
      </w:r>
    </w:p>
    <w:p w14:paraId="67D0DCA8" w14:textId="203A5F27" w:rsidR="00676995" w:rsidRPr="0072604A" w:rsidRDefault="00676995" w:rsidP="00307060">
      <w:pPr>
        <w:spacing w:line="480" w:lineRule="auto"/>
        <w:ind w:firstLine="720"/>
        <w:jc w:val="both"/>
        <w:rPr>
          <w:color w:val="000000" w:themeColor="text1"/>
          <w:lang w:val="en-AU"/>
        </w:rPr>
      </w:pPr>
      <w:r w:rsidRPr="0072604A">
        <w:rPr>
          <w:color w:val="000000" w:themeColor="text1"/>
          <w:lang w:val="en-AU"/>
        </w:rPr>
        <w:t xml:space="preserve">Many participants identified they are not trained or prepared enough to support DHH children and their mental health and </w:t>
      </w:r>
      <w:r w:rsidR="00373CF0" w:rsidRPr="0072604A">
        <w:rPr>
          <w:color w:val="000000" w:themeColor="text1"/>
          <w:lang w:val="en-AU"/>
        </w:rPr>
        <w:t>well-being</w:t>
      </w:r>
      <w:r w:rsidRPr="0072604A">
        <w:rPr>
          <w:color w:val="000000" w:themeColor="text1"/>
          <w:lang w:val="en-AU"/>
        </w:rPr>
        <w:t xml:space="preserve">. </w:t>
      </w:r>
      <w:r w:rsidR="00B0535A" w:rsidRPr="0072604A">
        <w:rPr>
          <w:color w:val="000000" w:themeColor="text1"/>
          <w:lang w:val="en-AU"/>
        </w:rPr>
        <w:t xml:space="preserve">Fran </w:t>
      </w:r>
      <w:r w:rsidR="004C5826" w:rsidRPr="0072604A">
        <w:rPr>
          <w:color w:val="000000" w:themeColor="text1"/>
          <w:lang w:val="en-AU"/>
        </w:rPr>
        <w:t>and Olivia identified that they</w:t>
      </w:r>
      <w:r w:rsidRPr="0072604A">
        <w:rPr>
          <w:color w:val="000000" w:themeColor="text1"/>
          <w:lang w:val="en-AU"/>
        </w:rPr>
        <w:t xml:space="preserve"> and other school s</w:t>
      </w:r>
      <w:r w:rsidR="004C5826" w:rsidRPr="0072604A">
        <w:rPr>
          <w:color w:val="000000" w:themeColor="text1"/>
          <w:lang w:val="en-AU"/>
        </w:rPr>
        <w:t xml:space="preserve">taff often lack awareness </w:t>
      </w:r>
      <w:r w:rsidRPr="0072604A">
        <w:rPr>
          <w:color w:val="000000" w:themeColor="text1"/>
          <w:lang w:val="en-AU"/>
        </w:rPr>
        <w:t>when it comes to DHH children.</w:t>
      </w:r>
    </w:p>
    <w:p w14:paraId="52AE1855" w14:textId="2F5A8DA1" w:rsidR="00676995" w:rsidRPr="0072604A" w:rsidRDefault="00676995" w:rsidP="000674A3">
      <w:pPr>
        <w:spacing w:line="480" w:lineRule="auto"/>
        <w:ind w:firstLine="720"/>
        <w:jc w:val="both"/>
        <w:rPr>
          <w:i/>
          <w:color w:val="000000" w:themeColor="text1"/>
          <w:lang w:val="en-AU"/>
        </w:rPr>
      </w:pPr>
      <w:r w:rsidRPr="0072604A">
        <w:rPr>
          <w:i/>
          <w:color w:val="000000" w:themeColor="text1"/>
          <w:lang w:val="en-AU"/>
        </w:rPr>
        <w:t xml:space="preserve">How much leeway you give them [DHH student], I didn’t know how much leeway to give them, should I be softer because they’re coming to me with difficulties, in no fault of their </w:t>
      </w:r>
      <w:r w:rsidRPr="0072604A">
        <w:rPr>
          <w:i/>
          <w:color w:val="000000" w:themeColor="text1"/>
          <w:lang w:val="en-AU"/>
        </w:rPr>
        <w:lastRenderedPageBreak/>
        <w:t xml:space="preserve">own? Or, should I be assessing them, and treating them, exactly the same? … That was something I struggled with. </w:t>
      </w:r>
      <w:r w:rsidR="00B0535A" w:rsidRPr="0072604A">
        <w:rPr>
          <w:i/>
          <w:color w:val="000000" w:themeColor="text1"/>
          <w:lang w:val="en-AU"/>
        </w:rPr>
        <w:t>(Fran)</w:t>
      </w:r>
    </w:p>
    <w:p w14:paraId="6C2AD769" w14:textId="7A6117B5" w:rsidR="00676995" w:rsidRPr="0072604A" w:rsidRDefault="00676995" w:rsidP="00307060">
      <w:pPr>
        <w:spacing w:line="480" w:lineRule="auto"/>
        <w:ind w:firstLine="720"/>
        <w:jc w:val="both"/>
        <w:rPr>
          <w:i/>
          <w:color w:val="000000" w:themeColor="text1"/>
          <w:lang w:val="en-AU"/>
        </w:rPr>
      </w:pPr>
      <w:r w:rsidRPr="0072604A">
        <w:rPr>
          <w:i/>
          <w:color w:val="000000" w:themeColor="text1"/>
          <w:lang w:val="en-AU"/>
        </w:rPr>
        <w:t>Awareness… (</w:t>
      </w:r>
      <w:r w:rsidR="00D14801" w:rsidRPr="0072604A">
        <w:rPr>
          <w:i/>
          <w:color w:val="000000" w:themeColor="text1"/>
          <w:lang w:val="en-AU"/>
        </w:rPr>
        <w:t>Classroom teachers</w:t>
      </w:r>
      <w:r w:rsidRPr="0072604A">
        <w:rPr>
          <w:i/>
          <w:color w:val="000000" w:themeColor="text1"/>
          <w:lang w:val="en-AU"/>
        </w:rPr>
        <w:t xml:space="preserve">) may not know much about hearing impairment that (a) student is facing. I think that's a huge constraint. (Olivia) </w:t>
      </w:r>
    </w:p>
    <w:p w14:paraId="2F54A891" w14:textId="79D771F6" w:rsidR="00676995" w:rsidRPr="0072604A" w:rsidRDefault="00676995" w:rsidP="00307060">
      <w:pPr>
        <w:spacing w:line="480" w:lineRule="auto"/>
        <w:ind w:firstLine="720"/>
        <w:jc w:val="both"/>
        <w:rPr>
          <w:color w:val="000000" w:themeColor="text1"/>
          <w:lang w:val="en-AU"/>
        </w:rPr>
      </w:pPr>
      <w:r w:rsidRPr="0072604A">
        <w:rPr>
          <w:color w:val="000000" w:themeColor="text1"/>
          <w:lang w:val="en-AU"/>
        </w:rPr>
        <w:t xml:space="preserve">Additionally, participants explained that they lack knowledge about the equipment DHH children use which they considered to be a major constraint. </w:t>
      </w:r>
      <w:r w:rsidR="00E36A71" w:rsidRPr="0072604A">
        <w:rPr>
          <w:color w:val="000000" w:themeColor="text1"/>
          <w:lang w:val="en-AU"/>
        </w:rPr>
        <w:t xml:space="preserve">Although this relates to the technological side of hearing loss, </w:t>
      </w:r>
      <w:r w:rsidR="0006366E" w:rsidRPr="0072604A">
        <w:rPr>
          <w:color w:val="000000" w:themeColor="text1"/>
          <w:lang w:val="en-AU"/>
        </w:rPr>
        <w:t>technology is how</w:t>
      </w:r>
      <w:r w:rsidR="00E36A71" w:rsidRPr="0072604A">
        <w:rPr>
          <w:color w:val="000000" w:themeColor="text1"/>
          <w:lang w:val="en-AU"/>
        </w:rPr>
        <w:t xml:space="preserve"> DHH children are able to access the speech spectrum</w:t>
      </w:r>
      <w:r w:rsidR="0006366E" w:rsidRPr="0072604A">
        <w:rPr>
          <w:color w:val="000000" w:themeColor="text1"/>
          <w:lang w:val="en-AU"/>
        </w:rPr>
        <w:t xml:space="preserve"> and </w:t>
      </w:r>
      <w:r w:rsidR="004C5826" w:rsidRPr="0072604A">
        <w:rPr>
          <w:color w:val="000000" w:themeColor="text1"/>
          <w:lang w:val="en-AU"/>
        </w:rPr>
        <w:t xml:space="preserve">interact with spoken language. Hence </w:t>
      </w:r>
      <w:r w:rsidR="0006366E" w:rsidRPr="0072604A">
        <w:rPr>
          <w:color w:val="000000" w:themeColor="text1"/>
          <w:lang w:val="en-AU"/>
        </w:rPr>
        <w:t xml:space="preserve">hearing aids and assistive devices are </w:t>
      </w:r>
      <w:r w:rsidR="004C5826" w:rsidRPr="0072604A">
        <w:rPr>
          <w:color w:val="000000" w:themeColor="text1"/>
          <w:lang w:val="en-AU"/>
        </w:rPr>
        <w:t>viewed as more than just technology by</w:t>
      </w:r>
      <w:r w:rsidR="0006366E" w:rsidRPr="0072604A">
        <w:rPr>
          <w:color w:val="000000" w:themeColor="text1"/>
          <w:lang w:val="en-AU"/>
        </w:rPr>
        <w:t xml:space="preserve"> DHH people. </w:t>
      </w:r>
    </w:p>
    <w:p w14:paraId="5DD38D74" w14:textId="30432A46" w:rsidR="00676995" w:rsidRPr="0072604A" w:rsidRDefault="00676995" w:rsidP="000674A3">
      <w:pPr>
        <w:spacing w:line="480" w:lineRule="auto"/>
        <w:ind w:firstLine="720"/>
        <w:jc w:val="both"/>
        <w:rPr>
          <w:i/>
          <w:color w:val="000000" w:themeColor="text1"/>
          <w:lang w:val="en-AU"/>
        </w:rPr>
      </w:pPr>
      <w:r w:rsidRPr="0072604A">
        <w:rPr>
          <w:i/>
          <w:color w:val="000000" w:themeColor="text1"/>
          <w:lang w:val="en-AU"/>
        </w:rPr>
        <w:t>I still don’t have any skills in trouble shooting it [FM device]. Sometimes that’s a real barrier for me, the child would come in, in the morning, and (say) “the batteries have died” or “I don’t know why, but the FM is not syncing with me”, and I have no skills (to fix it), so that child had to go through the whole day in silence, or sitting at the front, or  lip-reading, or whatever they had to (do) (to) be able to participate, because they didn’t have their FM on. So, that was a real pain</w:t>
      </w:r>
      <w:r w:rsidR="00B0535A" w:rsidRPr="0072604A">
        <w:rPr>
          <w:i/>
          <w:color w:val="000000" w:themeColor="text1"/>
          <w:lang w:val="en-AU"/>
        </w:rPr>
        <w:t>. (Fran)</w:t>
      </w:r>
      <w:r w:rsidRPr="0072604A">
        <w:rPr>
          <w:i/>
          <w:color w:val="000000" w:themeColor="text1"/>
          <w:lang w:val="en-AU"/>
        </w:rPr>
        <w:t xml:space="preserve"> </w:t>
      </w:r>
    </w:p>
    <w:p w14:paraId="00BAC07F" w14:textId="77777777" w:rsidR="00676995" w:rsidRPr="0072604A" w:rsidRDefault="00676995" w:rsidP="00307060">
      <w:pPr>
        <w:spacing w:line="480" w:lineRule="auto"/>
        <w:ind w:firstLine="720"/>
        <w:jc w:val="both"/>
        <w:rPr>
          <w:i/>
          <w:color w:val="000000" w:themeColor="text1"/>
          <w:lang w:val="en-AU"/>
        </w:rPr>
      </w:pPr>
      <w:r w:rsidRPr="0072604A">
        <w:rPr>
          <w:i/>
          <w:color w:val="000000" w:themeColor="text1"/>
          <w:lang w:val="en-AU"/>
        </w:rPr>
        <w:t xml:space="preserve">For me, (a constraint is) limited knowledge of the equipment… I wish I could fix it [FM device] myself. And the problems mainly revolve around the equipment side of things. (Mary) </w:t>
      </w:r>
    </w:p>
    <w:p w14:paraId="5C47194C" w14:textId="77C9B9EE" w:rsidR="00676995" w:rsidRPr="0072604A" w:rsidRDefault="00504FF7" w:rsidP="00622739">
      <w:pPr>
        <w:pStyle w:val="Heading2"/>
        <w:rPr>
          <w:rFonts w:cs="Times New Roman"/>
          <w:lang w:val="en-AU"/>
        </w:rPr>
      </w:pPr>
      <w:r w:rsidRPr="0072604A">
        <w:rPr>
          <w:rFonts w:cs="Times New Roman"/>
          <w:lang w:val="en-AU"/>
        </w:rPr>
        <w:t xml:space="preserve">POSSIBLE SOLUTIONS FOR CONSTRAINTS </w:t>
      </w:r>
    </w:p>
    <w:p w14:paraId="2EA24E84" w14:textId="2ADD0750" w:rsidR="00676995" w:rsidRPr="0072604A" w:rsidRDefault="00676995" w:rsidP="000674A3">
      <w:pPr>
        <w:spacing w:line="480" w:lineRule="auto"/>
        <w:ind w:firstLine="720"/>
        <w:jc w:val="both"/>
        <w:rPr>
          <w:color w:val="000000" w:themeColor="text1"/>
          <w:lang w:val="en-AU"/>
        </w:rPr>
      </w:pPr>
      <w:r w:rsidRPr="0072604A">
        <w:rPr>
          <w:color w:val="000000" w:themeColor="text1"/>
          <w:lang w:val="en-AU"/>
        </w:rPr>
        <w:t xml:space="preserve">This </w:t>
      </w:r>
      <w:r w:rsidR="00C876B1" w:rsidRPr="0072604A">
        <w:rPr>
          <w:color w:val="000000" w:themeColor="text1"/>
          <w:lang w:val="en-AU"/>
        </w:rPr>
        <w:t>theme encompasses</w:t>
      </w:r>
      <w:r w:rsidRPr="0072604A">
        <w:rPr>
          <w:color w:val="000000" w:themeColor="text1"/>
          <w:lang w:val="en-AU"/>
        </w:rPr>
        <w:t xml:space="preserve"> participant suggestions in response to the constraints identified in theme three. Suggestions included the development of resources that could be used in the classroom with students as well as resources to increase teacher awareness about DHH children. In addition, many participants identified the need for professional development to address their lack of awareness. </w:t>
      </w:r>
    </w:p>
    <w:p w14:paraId="32887226" w14:textId="593BEA45" w:rsidR="00676995" w:rsidRPr="0072604A" w:rsidRDefault="00676995" w:rsidP="00307060">
      <w:pPr>
        <w:spacing w:line="480" w:lineRule="auto"/>
        <w:ind w:firstLine="720"/>
        <w:jc w:val="both"/>
        <w:rPr>
          <w:color w:val="000000" w:themeColor="text1"/>
          <w:lang w:val="en-AU"/>
        </w:rPr>
      </w:pPr>
      <w:r w:rsidRPr="0072604A">
        <w:rPr>
          <w:color w:val="000000" w:themeColor="text1"/>
          <w:lang w:val="en-AU"/>
        </w:rPr>
        <w:t xml:space="preserve">Many participants explained that these resources should be easily accessible and clear. Hannah, Charlotte and Elizabeth </w:t>
      </w:r>
      <w:r w:rsidR="004C5826" w:rsidRPr="0072604A">
        <w:rPr>
          <w:color w:val="000000" w:themeColor="text1"/>
          <w:lang w:val="en-AU"/>
        </w:rPr>
        <w:t>noted that</w:t>
      </w:r>
      <w:r w:rsidRPr="0072604A">
        <w:rPr>
          <w:color w:val="000000" w:themeColor="text1"/>
          <w:lang w:val="en-AU"/>
        </w:rPr>
        <w:t xml:space="preserve"> resources that </w:t>
      </w:r>
      <w:r w:rsidR="004C5826" w:rsidRPr="0072604A">
        <w:rPr>
          <w:color w:val="000000" w:themeColor="text1"/>
          <w:lang w:val="en-AU"/>
        </w:rPr>
        <w:t xml:space="preserve">both </w:t>
      </w:r>
      <w:r w:rsidRPr="0072604A">
        <w:rPr>
          <w:color w:val="000000" w:themeColor="text1"/>
          <w:lang w:val="en-AU"/>
        </w:rPr>
        <w:t xml:space="preserve">identify </w:t>
      </w:r>
      <w:r w:rsidR="004C5826" w:rsidRPr="0072604A">
        <w:rPr>
          <w:color w:val="000000" w:themeColor="text1"/>
          <w:lang w:val="en-AU"/>
        </w:rPr>
        <w:t>the problems DHH children face</w:t>
      </w:r>
      <w:r w:rsidRPr="0072604A">
        <w:rPr>
          <w:color w:val="000000" w:themeColor="text1"/>
          <w:lang w:val="en-AU"/>
        </w:rPr>
        <w:t xml:space="preserve"> and </w:t>
      </w:r>
      <w:r w:rsidR="004C5826" w:rsidRPr="0072604A">
        <w:rPr>
          <w:color w:val="000000" w:themeColor="text1"/>
          <w:lang w:val="en-AU"/>
        </w:rPr>
        <w:t xml:space="preserve">provide solutions for how to deal with them would be useful. These resources </w:t>
      </w:r>
      <w:r w:rsidR="004C5826" w:rsidRPr="0072604A">
        <w:rPr>
          <w:color w:val="000000" w:themeColor="text1"/>
          <w:lang w:val="en-AU"/>
        </w:rPr>
        <w:lastRenderedPageBreak/>
        <w:t xml:space="preserve">would ideally </w:t>
      </w:r>
      <w:r w:rsidRPr="0072604A">
        <w:rPr>
          <w:color w:val="000000" w:themeColor="text1"/>
          <w:lang w:val="en-AU"/>
        </w:rPr>
        <w:t>also have general suggestions to support working with DHH students in the classroom.</w:t>
      </w:r>
    </w:p>
    <w:p w14:paraId="378FE0F7" w14:textId="77777777" w:rsidR="00676995" w:rsidRPr="0072604A" w:rsidRDefault="00676995" w:rsidP="000674A3">
      <w:pPr>
        <w:spacing w:line="480" w:lineRule="auto"/>
        <w:ind w:firstLine="720"/>
        <w:jc w:val="both"/>
        <w:rPr>
          <w:i/>
          <w:color w:val="000000" w:themeColor="text1"/>
          <w:lang w:val="en-AU"/>
        </w:rPr>
      </w:pPr>
      <w:r w:rsidRPr="0072604A">
        <w:rPr>
          <w:i/>
          <w:color w:val="000000" w:themeColor="text1"/>
          <w:lang w:val="en-AU"/>
        </w:rPr>
        <w:t xml:space="preserve">What works with them [DHH child] in the classroom, and what doesn’t (for learning and development). But then, also having that general information about deaf and hard or hearing students, would be beneficial. (Hannah) </w:t>
      </w:r>
    </w:p>
    <w:p w14:paraId="5968129A" w14:textId="40707D2A" w:rsidR="00676995" w:rsidRPr="0072604A" w:rsidRDefault="00676995" w:rsidP="00307060">
      <w:pPr>
        <w:spacing w:line="480" w:lineRule="auto"/>
        <w:ind w:firstLine="720"/>
        <w:jc w:val="both"/>
        <w:rPr>
          <w:i/>
          <w:color w:val="000000" w:themeColor="text1"/>
          <w:lang w:val="en-AU"/>
        </w:rPr>
      </w:pPr>
      <w:r w:rsidRPr="0072604A">
        <w:rPr>
          <w:i/>
          <w:color w:val="000000" w:themeColor="text1"/>
          <w:lang w:val="en-AU"/>
        </w:rPr>
        <w:t xml:space="preserve">I mean, definitely information about what some problems might be, like, for example, they [DHH children] need to be closer to the </w:t>
      </w:r>
      <w:r w:rsidR="0041602D" w:rsidRPr="0072604A">
        <w:rPr>
          <w:i/>
          <w:color w:val="000000" w:themeColor="text1"/>
          <w:lang w:val="en-AU"/>
        </w:rPr>
        <w:t>front or</w:t>
      </w:r>
      <w:r w:rsidRPr="0072604A">
        <w:rPr>
          <w:i/>
          <w:color w:val="000000" w:themeColor="text1"/>
          <w:lang w:val="en-AU"/>
        </w:rPr>
        <w:t xml:space="preserve"> be able to read your lips… it probably would be helpful to have some sort of resource you can go to when you need it… (that’s) not necessarily specific to the child either. (Charlotte) </w:t>
      </w:r>
    </w:p>
    <w:p w14:paraId="41312E7B" w14:textId="6A97354D" w:rsidR="007F7DA1" w:rsidRPr="0072604A" w:rsidRDefault="00676995" w:rsidP="00307060">
      <w:pPr>
        <w:spacing w:line="480" w:lineRule="auto"/>
        <w:ind w:firstLine="720"/>
        <w:jc w:val="both"/>
        <w:rPr>
          <w:i/>
          <w:color w:val="000000" w:themeColor="text1"/>
          <w:lang w:val="en-AU"/>
        </w:rPr>
      </w:pPr>
      <w:r w:rsidRPr="0072604A">
        <w:rPr>
          <w:i/>
          <w:color w:val="000000" w:themeColor="text1"/>
          <w:lang w:val="en-AU"/>
        </w:rPr>
        <w:t xml:space="preserve">Maybe if there was a resource, that </w:t>
      </w:r>
      <w:r w:rsidR="00D14801" w:rsidRPr="0072604A">
        <w:rPr>
          <w:i/>
          <w:color w:val="000000" w:themeColor="text1"/>
          <w:lang w:val="en-AU"/>
        </w:rPr>
        <w:t>classroom teachers</w:t>
      </w:r>
      <w:r w:rsidRPr="0072604A">
        <w:rPr>
          <w:i/>
          <w:color w:val="000000" w:themeColor="text1"/>
          <w:lang w:val="en-AU"/>
        </w:rPr>
        <w:t xml:space="preserve"> could go to, whether it was a website or a booklet or however it was set up, with other sources of information, that </w:t>
      </w:r>
      <w:r w:rsidR="00D14801" w:rsidRPr="0072604A">
        <w:rPr>
          <w:i/>
          <w:color w:val="000000" w:themeColor="text1"/>
          <w:lang w:val="en-AU"/>
        </w:rPr>
        <w:t>classroom teachers</w:t>
      </w:r>
      <w:r w:rsidRPr="0072604A">
        <w:rPr>
          <w:i/>
          <w:color w:val="000000" w:themeColor="text1"/>
          <w:lang w:val="en-AU"/>
        </w:rPr>
        <w:t xml:space="preserve"> could get, that might be helpful…for example when a child has their hearing tested and then it comes out with that graph [audiogram] … maybe if there was, based on that, particular activities that might be useful for the child, that a teacher could go to, to increase the strategies that they could use. (Elizabeth) </w:t>
      </w:r>
    </w:p>
    <w:p w14:paraId="2826D02B" w14:textId="45E4BBD1" w:rsidR="00676995" w:rsidRPr="0072604A" w:rsidRDefault="00676995" w:rsidP="00307060">
      <w:pPr>
        <w:spacing w:line="480" w:lineRule="auto"/>
        <w:ind w:firstLine="720"/>
        <w:jc w:val="both"/>
        <w:rPr>
          <w:color w:val="000000" w:themeColor="text1"/>
          <w:lang w:val="en-AU"/>
        </w:rPr>
      </w:pPr>
      <w:r w:rsidRPr="0072604A">
        <w:rPr>
          <w:color w:val="000000" w:themeColor="text1"/>
          <w:lang w:val="en-AU"/>
        </w:rPr>
        <w:t xml:space="preserve">Participants indicated that resources which contain a lot of information and require significant amounts of time to read, are not useful to them. Charlotte, </w:t>
      </w:r>
      <w:r w:rsidR="00497445" w:rsidRPr="0072604A">
        <w:rPr>
          <w:color w:val="000000" w:themeColor="text1"/>
          <w:lang w:val="en-AU"/>
        </w:rPr>
        <w:t xml:space="preserve">Pat </w:t>
      </w:r>
      <w:r w:rsidRPr="0072604A">
        <w:rPr>
          <w:color w:val="000000" w:themeColor="text1"/>
          <w:lang w:val="en-AU"/>
        </w:rPr>
        <w:t>and Hannah explain</w:t>
      </w:r>
      <w:r w:rsidR="005C4F41" w:rsidRPr="0072604A">
        <w:rPr>
          <w:color w:val="000000" w:themeColor="text1"/>
          <w:lang w:val="en-AU"/>
        </w:rPr>
        <w:t>ed</w:t>
      </w:r>
      <w:r w:rsidRPr="0072604A">
        <w:rPr>
          <w:color w:val="000000" w:themeColor="text1"/>
          <w:lang w:val="en-AU"/>
        </w:rPr>
        <w:t xml:space="preserve"> how overloading is not ideal, they just want to know key points. </w:t>
      </w:r>
    </w:p>
    <w:p w14:paraId="2721CB08" w14:textId="73060987" w:rsidR="00676995" w:rsidRPr="0072604A" w:rsidRDefault="00676995" w:rsidP="00307060">
      <w:pPr>
        <w:spacing w:line="480" w:lineRule="auto"/>
        <w:ind w:firstLine="720"/>
        <w:jc w:val="both"/>
        <w:rPr>
          <w:i/>
          <w:color w:val="000000" w:themeColor="text1"/>
          <w:lang w:val="en-AU"/>
        </w:rPr>
      </w:pPr>
      <w:r w:rsidRPr="0072604A">
        <w:rPr>
          <w:i/>
          <w:color w:val="000000" w:themeColor="text1"/>
          <w:lang w:val="en-AU"/>
        </w:rPr>
        <w:t>I suppose all information is helpful information but overloading people isn’t helpful… there's no point in giving us [</w:t>
      </w:r>
      <w:r w:rsidR="00D14801" w:rsidRPr="0072604A">
        <w:rPr>
          <w:i/>
          <w:color w:val="000000" w:themeColor="text1"/>
          <w:lang w:val="en-AU"/>
        </w:rPr>
        <w:t>classroom teachers</w:t>
      </w:r>
      <w:r w:rsidR="0041602D" w:rsidRPr="0072604A">
        <w:rPr>
          <w:i/>
          <w:color w:val="000000" w:themeColor="text1"/>
          <w:lang w:val="en-AU"/>
        </w:rPr>
        <w:t>] (</w:t>
      </w:r>
      <w:r w:rsidRPr="0072604A">
        <w:rPr>
          <w:i/>
          <w:color w:val="000000" w:themeColor="text1"/>
          <w:lang w:val="en-AU"/>
        </w:rPr>
        <w:t xml:space="preserve">lots of </w:t>
      </w:r>
      <w:r w:rsidR="0041602D" w:rsidRPr="0072604A">
        <w:rPr>
          <w:i/>
          <w:color w:val="000000" w:themeColor="text1"/>
          <w:lang w:val="en-AU"/>
        </w:rPr>
        <w:t>information) …</w:t>
      </w:r>
      <w:r w:rsidRPr="0072604A">
        <w:rPr>
          <w:i/>
          <w:color w:val="000000" w:themeColor="text1"/>
          <w:lang w:val="en-AU"/>
        </w:rPr>
        <w:t xml:space="preserve">because they’re [DHH child] not the only person in the class that has special needs. (Charlotte) </w:t>
      </w:r>
    </w:p>
    <w:p w14:paraId="5676B4F7" w14:textId="188002E3" w:rsidR="00676995" w:rsidRPr="0072604A" w:rsidRDefault="00D14801" w:rsidP="003958CE">
      <w:pPr>
        <w:spacing w:line="480" w:lineRule="auto"/>
        <w:ind w:firstLine="720"/>
        <w:jc w:val="both"/>
        <w:rPr>
          <w:i/>
          <w:color w:val="000000" w:themeColor="text1"/>
          <w:lang w:val="en-AU"/>
        </w:rPr>
      </w:pPr>
      <w:r w:rsidRPr="0072604A">
        <w:rPr>
          <w:i/>
          <w:color w:val="000000" w:themeColor="text1"/>
          <w:lang w:val="en-AU"/>
        </w:rPr>
        <w:t>Classroom teachers</w:t>
      </w:r>
      <w:r w:rsidR="00676995" w:rsidRPr="0072604A">
        <w:rPr>
          <w:i/>
          <w:color w:val="000000" w:themeColor="text1"/>
          <w:lang w:val="en-AU"/>
        </w:rPr>
        <w:t xml:space="preserve"> are very time poor, so they might have other children with difficulties, or learning problems, as well, so to just overload them with more reading material… I wouldn’t guarantee that it would be done. (</w:t>
      </w:r>
      <w:r w:rsidR="00497445" w:rsidRPr="0072604A">
        <w:rPr>
          <w:i/>
          <w:color w:val="000000" w:themeColor="text1"/>
          <w:lang w:val="en-AU"/>
        </w:rPr>
        <w:t>Pat</w:t>
      </w:r>
      <w:r w:rsidR="00676995" w:rsidRPr="0072604A">
        <w:rPr>
          <w:i/>
          <w:color w:val="000000" w:themeColor="text1"/>
          <w:lang w:val="en-AU"/>
        </w:rPr>
        <w:t xml:space="preserve">) </w:t>
      </w:r>
    </w:p>
    <w:p w14:paraId="4D7A30B0" w14:textId="49A8809F" w:rsidR="00676995" w:rsidRPr="0072604A" w:rsidRDefault="00676995" w:rsidP="00307060">
      <w:pPr>
        <w:spacing w:line="480" w:lineRule="auto"/>
        <w:ind w:firstLine="720"/>
        <w:jc w:val="both"/>
        <w:rPr>
          <w:i/>
          <w:color w:val="000000" w:themeColor="text1"/>
          <w:lang w:val="en-AU"/>
        </w:rPr>
      </w:pPr>
      <w:r w:rsidRPr="0072604A">
        <w:rPr>
          <w:i/>
          <w:color w:val="000000" w:themeColor="text1"/>
          <w:lang w:val="en-AU"/>
        </w:rPr>
        <w:lastRenderedPageBreak/>
        <w:t>Time is very difficult in teaching, very restricted, so I think key points would be really beneficial, but also … having a document with more extensive information, it wou</w:t>
      </w:r>
      <w:r w:rsidR="004C5826" w:rsidRPr="0072604A">
        <w:rPr>
          <w:i/>
          <w:color w:val="000000" w:themeColor="text1"/>
          <w:lang w:val="en-AU"/>
        </w:rPr>
        <w:t>ld be great to pick and choose [what to read]</w:t>
      </w:r>
      <w:r w:rsidRPr="0072604A">
        <w:rPr>
          <w:i/>
          <w:color w:val="000000" w:themeColor="text1"/>
          <w:lang w:val="en-AU"/>
        </w:rPr>
        <w:t xml:space="preserve">. For </w:t>
      </w:r>
      <w:r w:rsidR="0041602D" w:rsidRPr="0072604A">
        <w:rPr>
          <w:i/>
          <w:color w:val="000000" w:themeColor="text1"/>
          <w:lang w:val="en-AU"/>
        </w:rPr>
        <w:t>instance,</w:t>
      </w:r>
      <w:r w:rsidRPr="0072604A">
        <w:rPr>
          <w:i/>
          <w:color w:val="000000" w:themeColor="text1"/>
          <w:lang w:val="en-AU"/>
        </w:rPr>
        <w:t xml:space="preserve"> in the school holidays, if I have time, I would read the more extensive (document), whereas during school time, it would be beneficial to have the key points. (Hannah) </w:t>
      </w:r>
    </w:p>
    <w:p w14:paraId="28596546" w14:textId="605B21E9" w:rsidR="00676995" w:rsidRPr="0072604A" w:rsidRDefault="00676995" w:rsidP="00307060">
      <w:pPr>
        <w:spacing w:line="480" w:lineRule="auto"/>
        <w:ind w:firstLine="720"/>
        <w:jc w:val="both"/>
        <w:rPr>
          <w:color w:val="000000" w:themeColor="text1"/>
          <w:lang w:val="en-AU"/>
        </w:rPr>
      </w:pPr>
      <w:r w:rsidRPr="0072604A">
        <w:rPr>
          <w:color w:val="000000" w:themeColor="text1"/>
          <w:lang w:val="en-AU"/>
        </w:rPr>
        <w:t>Many participants suggested resources that were accessible electronically. Charlotte and Alanna explain how online resources are more convenient to use.</w:t>
      </w:r>
    </w:p>
    <w:p w14:paraId="088EEEF2" w14:textId="77777777" w:rsidR="00676995" w:rsidRPr="0072604A" w:rsidRDefault="00676995" w:rsidP="000674A3">
      <w:pPr>
        <w:spacing w:line="480" w:lineRule="auto"/>
        <w:ind w:firstLine="720"/>
        <w:jc w:val="both"/>
        <w:rPr>
          <w:i/>
          <w:color w:val="000000" w:themeColor="text1"/>
          <w:lang w:val="en-AU"/>
        </w:rPr>
      </w:pPr>
      <w:r w:rsidRPr="0072604A">
        <w:rPr>
          <w:i/>
          <w:color w:val="000000" w:themeColor="text1"/>
          <w:lang w:val="en-AU"/>
        </w:rPr>
        <w:t xml:space="preserve">I think a website just in general… it probably would be helpful to have some sort of resource you can go to when you need it… so to be able to get things as you need it. And it’s not necessarily specific to the child either. (Charlotte) </w:t>
      </w:r>
    </w:p>
    <w:p w14:paraId="718B687C" w14:textId="2330D2CB" w:rsidR="00676995" w:rsidRPr="0072604A" w:rsidRDefault="00676995" w:rsidP="00307060">
      <w:pPr>
        <w:spacing w:line="480" w:lineRule="auto"/>
        <w:ind w:firstLine="720"/>
        <w:jc w:val="both"/>
        <w:rPr>
          <w:i/>
          <w:color w:val="000000" w:themeColor="text1"/>
          <w:lang w:val="en-AU"/>
        </w:rPr>
      </w:pPr>
      <w:r w:rsidRPr="0072604A">
        <w:rPr>
          <w:i/>
          <w:color w:val="000000" w:themeColor="text1"/>
          <w:lang w:val="en-AU"/>
        </w:rPr>
        <w:t xml:space="preserve">I wouldn’t mind a website … mainly because if it’s (information) on a website, then you could go check it out when you do have time. (Alanna) </w:t>
      </w:r>
    </w:p>
    <w:p w14:paraId="4F015C8C" w14:textId="231385D9" w:rsidR="00676995" w:rsidRPr="0072604A" w:rsidRDefault="00676995" w:rsidP="00307060">
      <w:pPr>
        <w:spacing w:line="480" w:lineRule="auto"/>
        <w:ind w:firstLine="720"/>
        <w:jc w:val="both"/>
        <w:rPr>
          <w:color w:val="000000" w:themeColor="text1"/>
          <w:lang w:val="en-AU"/>
        </w:rPr>
      </w:pPr>
      <w:r w:rsidRPr="0072604A">
        <w:rPr>
          <w:color w:val="000000" w:themeColor="text1"/>
          <w:lang w:val="en-AU"/>
        </w:rPr>
        <w:t xml:space="preserve">Most participants identified that a further solution to the constraints they face would be better access to resources, like closed captioned resources, so they do not have to produce them themselves. </w:t>
      </w:r>
    </w:p>
    <w:p w14:paraId="29348136" w14:textId="3F028FFA" w:rsidR="00676995" w:rsidRPr="0072604A" w:rsidRDefault="00676995" w:rsidP="00307060">
      <w:pPr>
        <w:spacing w:line="480" w:lineRule="auto"/>
        <w:ind w:firstLine="720"/>
        <w:jc w:val="both"/>
        <w:rPr>
          <w:i/>
          <w:color w:val="000000" w:themeColor="text1"/>
          <w:lang w:val="en-AU"/>
        </w:rPr>
      </w:pPr>
      <w:r w:rsidRPr="0072604A">
        <w:rPr>
          <w:i/>
          <w:color w:val="000000" w:themeColor="text1"/>
          <w:lang w:val="en-AU"/>
        </w:rPr>
        <w:t>To provide resources, instead of suggesting resources (would be helpful). I often say “don't suggest anything [resources], just bring it to me.” Don't expect me to make anything, I don't have time. (Olivia)</w:t>
      </w:r>
    </w:p>
    <w:p w14:paraId="5E4DAB77" w14:textId="285A24B0" w:rsidR="00676995" w:rsidRPr="0072604A" w:rsidRDefault="00676995" w:rsidP="00307060">
      <w:pPr>
        <w:spacing w:line="480" w:lineRule="auto"/>
        <w:ind w:firstLine="720"/>
        <w:jc w:val="both"/>
        <w:rPr>
          <w:i/>
          <w:color w:val="000000" w:themeColor="text1"/>
          <w:lang w:val="en-AU"/>
        </w:rPr>
      </w:pPr>
      <w:r w:rsidRPr="0072604A">
        <w:rPr>
          <w:i/>
          <w:color w:val="000000" w:themeColor="text1"/>
          <w:lang w:val="en-AU"/>
        </w:rPr>
        <w:t xml:space="preserve">Making … resources, is always the thing that takes time. </w:t>
      </w:r>
      <w:r w:rsidR="0041602D" w:rsidRPr="0072604A">
        <w:rPr>
          <w:i/>
          <w:color w:val="000000" w:themeColor="text1"/>
          <w:lang w:val="en-AU"/>
        </w:rPr>
        <w:t>So,</w:t>
      </w:r>
      <w:r w:rsidRPr="0072604A">
        <w:rPr>
          <w:i/>
          <w:color w:val="000000" w:themeColor="text1"/>
          <w:lang w:val="en-AU"/>
        </w:rPr>
        <w:t xml:space="preserve"> if we [</w:t>
      </w:r>
      <w:r w:rsidR="00D14801" w:rsidRPr="0072604A">
        <w:rPr>
          <w:i/>
          <w:color w:val="000000" w:themeColor="text1"/>
          <w:lang w:val="en-AU"/>
        </w:rPr>
        <w:t>classroom teachers</w:t>
      </w:r>
      <w:r w:rsidRPr="0072604A">
        <w:rPr>
          <w:i/>
          <w:color w:val="000000" w:themeColor="text1"/>
          <w:lang w:val="en-AU"/>
        </w:rPr>
        <w:t xml:space="preserve">] can access those [resources] from one place, rather than search for it, I think that would be really great. (Elizabeth) </w:t>
      </w:r>
    </w:p>
    <w:p w14:paraId="57A759A0" w14:textId="605A41DC" w:rsidR="00676995" w:rsidRPr="0072604A" w:rsidRDefault="00676995" w:rsidP="00307060">
      <w:pPr>
        <w:spacing w:line="480" w:lineRule="auto"/>
        <w:ind w:firstLine="720"/>
        <w:jc w:val="both"/>
        <w:rPr>
          <w:i/>
          <w:color w:val="000000" w:themeColor="text1"/>
          <w:lang w:val="en-AU"/>
        </w:rPr>
      </w:pPr>
      <w:r w:rsidRPr="0072604A">
        <w:rPr>
          <w:i/>
          <w:color w:val="000000" w:themeColor="text1"/>
          <w:lang w:val="en-AU"/>
        </w:rPr>
        <w:t>It would be good if we [</w:t>
      </w:r>
      <w:r w:rsidR="00D14801" w:rsidRPr="0072604A">
        <w:rPr>
          <w:i/>
          <w:color w:val="000000" w:themeColor="text1"/>
          <w:lang w:val="en-AU"/>
        </w:rPr>
        <w:t>classroom teachers</w:t>
      </w:r>
      <w:r w:rsidRPr="0072604A">
        <w:rPr>
          <w:i/>
          <w:color w:val="000000" w:themeColor="text1"/>
          <w:lang w:val="en-AU"/>
        </w:rPr>
        <w:t xml:space="preserve">] could have some practical stuff, instead of (someone saying) “you [teacher] could create this” … some audio stuff, some visual stuff, which we could have in the classroom, would be useful. Suggestions are fairly futile… stuff that is time consuming is not helpful. (Olivia) </w:t>
      </w:r>
    </w:p>
    <w:p w14:paraId="37DE3C4C" w14:textId="019D7F2D" w:rsidR="00676995" w:rsidRPr="0072604A" w:rsidRDefault="00D14801" w:rsidP="00307060">
      <w:pPr>
        <w:spacing w:line="480" w:lineRule="auto"/>
        <w:ind w:firstLine="720"/>
        <w:jc w:val="both"/>
        <w:rPr>
          <w:color w:val="000000" w:themeColor="text1"/>
          <w:lang w:val="en-AU"/>
        </w:rPr>
      </w:pPr>
      <w:r w:rsidRPr="0072604A">
        <w:rPr>
          <w:color w:val="000000" w:themeColor="text1"/>
          <w:lang w:val="en-AU"/>
        </w:rPr>
        <w:lastRenderedPageBreak/>
        <w:t>Classroom teachers</w:t>
      </w:r>
      <w:r w:rsidR="00676995" w:rsidRPr="0072604A">
        <w:rPr>
          <w:color w:val="000000" w:themeColor="text1"/>
          <w:lang w:val="en-AU"/>
        </w:rPr>
        <w:t xml:space="preserve"> also identified that they needed more professional development and </w:t>
      </w:r>
      <w:r w:rsidR="0041602D" w:rsidRPr="0072604A">
        <w:rPr>
          <w:color w:val="000000" w:themeColor="text1"/>
          <w:lang w:val="en-AU"/>
        </w:rPr>
        <w:t>learning and</w:t>
      </w:r>
      <w:r w:rsidR="00676995" w:rsidRPr="0072604A">
        <w:rPr>
          <w:color w:val="000000" w:themeColor="text1"/>
          <w:lang w:val="en-AU"/>
        </w:rPr>
        <w:t xml:space="preserve"> provided examples of how this could be offered to them, to increase their awareness about DHH children and their needs. For example, </w:t>
      </w:r>
      <w:r w:rsidR="00B0535A" w:rsidRPr="0072604A">
        <w:rPr>
          <w:color w:val="000000" w:themeColor="text1"/>
          <w:lang w:val="en-AU"/>
        </w:rPr>
        <w:t>Fran,</w:t>
      </w:r>
      <w:r w:rsidR="00676995" w:rsidRPr="0072604A">
        <w:rPr>
          <w:color w:val="000000" w:themeColor="text1"/>
          <w:lang w:val="en-AU"/>
        </w:rPr>
        <w:t xml:space="preserve"> Grace and </w:t>
      </w:r>
      <w:r w:rsidR="00497445" w:rsidRPr="0072604A">
        <w:rPr>
          <w:color w:val="000000" w:themeColor="text1"/>
          <w:lang w:val="en-AU"/>
        </w:rPr>
        <w:t xml:space="preserve">Pat </w:t>
      </w:r>
      <w:r w:rsidR="00676995" w:rsidRPr="0072604A">
        <w:rPr>
          <w:color w:val="000000" w:themeColor="text1"/>
          <w:lang w:val="en-AU"/>
        </w:rPr>
        <w:t>explain</w:t>
      </w:r>
      <w:r w:rsidR="00497445" w:rsidRPr="0072604A">
        <w:rPr>
          <w:color w:val="000000" w:themeColor="text1"/>
          <w:lang w:val="en-AU"/>
        </w:rPr>
        <w:t>ed</w:t>
      </w:r>
      <w:r w:rsidR="00676995" w:rsidRPr="0072604A">
        <w:rPr>
          <w:color w:val="000000" w:themeColor="text1"/>
          <w:lang w:val="en-AU"/>
        </w:rPr>
        <w:t>:</w:t>
      </w:r>
    </w:p>
    <w:p w14:paraId="63BBF5D1" w14:textId="521B1837" w:rsidR="00676995" w:rsidRPr="0072604A" w:rsidRDefault="00676995" w:rsidP="000674A3">
      <w:pPr>
        <w:spacing w:line="480" w:lineRule="auto"/>
        <w:ind w:firstLine="720"/>
        <w:jc w:val="both"/>
        <w:rPr>
          <w:i/>
          <w:color w:val="000000" w:themeColor="text1"/>
          <w:lang w:val="en-AU"/>
        </w:rPr>
      </w:pPr>
      <w:r w:rsidRPr="0072604A">
        <w:rPr>
          <w:i/>
          <w:color w:val="000000" w:themeColor="text1"/>
          <w:lang w:val="en-AU"/>
        </w:rPr>
        <w:t xml:space="preserve">If it’s the first time you [teacher] have a hard of hearing child, then there needs to be professional learning. </w:t>
      </w:r>
      <w:r w:rsidR="00B0535A" w:rsidRPr="0072604A">
        <w:rPr>
          <w:i/>
          <w:color w:val="000000" w:themeColor="text1"/>
          <w:lang w:val="en-AU"/>
        </w:rPr>
        <w:t>(Fran)</w:t>
      </w:r>
    </w:p>
    <w:p w14:paraId="672E7FD0" w14:textId="77777777" w:rsidR="00676995" w:rsidRPr="0072604A" w:rsidRDefault="00676995" w:rsidP="00307060">
      <w:pPr>
        <w:spacing w:line="480" w:lineRule="auto"/>
        <w:ind w:firstLine="720"/>
        <w:jc w:val="both"/>
        <w:rPr>
          <w:i/>
          <w:color w:val="000000" w:themeColor="text1"/>
          <w:lang w:val="en-AU"/>
        </w:rPr>
      </w:pPr>
      <w:r w:rsidRPr="0072604A">
        <w:rPr>
          <w:i/>
          <w:color w:val="000000" w:themeColor="text1"/>
          <w:lang w:val="en-AU"/>
        </w:rPr>
        <w:t>A workshop teaching … some of the technology, and how it works, and how you can use it in a classroom… I think that's helpful. (Grace)</w:t>
      </w:r>
    </w:p>
    <w:p w14:paraId="41A05D99" w14:textId="79327F4F" w:rsidR="00245CD0" w:rsidRPr="0072604A" w:rsidRDefault="00D14801" w:rsidP="00307060">
      <w:pPr>
        <w:spacing w:line="480" w:lineRule="auto"/>
        <w:ind w:firstLine="720"/>
        <w:jc w:val="both"/>
        <w:rPr>
          <w:i/>
          <w:color w:val="000000" w:themeColor="text1"/>
          <w:lang w:val="en-AU"/>
        </w:rPr>
      </w:pPr>
      <w:r w:rsidRPr="0072604A">
        <w:rPr>
          <w:i/>
          <w:color w:val="000000" w:themeColor="text1"/>
          <w:lang w:val="en-AU"/>
        </w:rPr>
        <w:t>Classroom teachers</w:t>
      </w:r>
      <w:r w:rsidR="00676995" w:rsidRPr="0072604A">
        <w:rPr>
          <w:i/>
          <w:color w:val="000000" w:themeColor="text1"/>
          <w:lang w:val="en-AU"/>
        </w:rPr>
        <w:t xml:space="preserve"> definitely need … training days… they [</w:t>
      </w:r>
      <w:r w:rsidRPr="0072604A">
        <w:rPr>
          <w:i/>
          <w:color w:val="000000" w:themeColor="text1"/>
          <w:lang w:val="en-AU"/>
        </w:rPr>
        <w:t>classroom teachers</w:t>
      </w:r>
      <w:r w:rsidR="00676995" w:rsidRPr="0072604A">
        <w:rPr>
          <w:i/>
          <w:color w:val="000000" w:themeColor="text1"/>
          <w:lang w:val="en-AU"/>
        </w:rPr>
        <w:t>] need to actually get the support that they need, otherwise they can’t (support) the child the best that they can. (</w:t>
      </w:r>
      <w:r w:rsidR="00497445" w:rsidRPr="0072604A">
        <w:rPr>
          <w:i/>
          <w:color w:val="000000" w:themeColor="text1"/>
          <w:lang w:val="en-AU"/>
        </w:rPr>
        <w:t>Pat</w:t>
      </w:r>
      <w:r w:rsidR="00676995" w:rsidRPr="0072604A">
        <w:rPr>
          <w:i/>
          <w:color w:val="000000" w:themeColor="text1"/>
          <w:lang w:val="en-AU"/>
        </w:rPr>
        <w:t>)</w:t>
      </w:r>
    </w:p>
    <w:p w14:paraId="165F86A6" w14:textId="34191056" w:rsidR="002F44A7" w:rsidRPr="0072604A" w:rsidRDefault="00504FF7" w:rsidP="00622739">
      <w:pPr>
        <w:pStyle w:val="Heading1"/>
        <w:rPr>
          <w:rFonts w:eastAsia="Times New Roman" w:cs="Times New Roman"/>
        </w:rPr>
      </w:pPr>
      <w:r w:rsidRPr="0072604A">
        <w:rPr>
          <w:rFonts w:eastAsia="Times New Roman" w:cs="Times New Roman"/>
        </w:rPr>
        <w:t>DISCUSSION</w:t>
      </w:r>
    </w:p>
    <w:p w14:paraId="69BD490C" w14:textId="53F6FC06" w:rsidR="002F44A7" w:rsidRPr="0072604A" w:rsidRDefault="002F44A7" w:rsidP="000674A3">
      <w:pPr>
        <w:spacing w:line="480" w:lineRule="auto"/>
        <w:ind w:firstLine="720"/>
        <w:jc w:val="both"/>
        <w:rPr>
          <w:rFonts w:eastAsia="Times New Roman"/>
          <w:color w:val="000000" w:themeColor="text1"/>
        </w:rPr>
      </w:pPr>
      <w:r w:rsidRPr="0072604A">
        <w:rPr>
          <w:rFonts w:eastAsia="Times New Roman"/>
          <w:color w:val="000000" w:themeColor="text1"/>
        </w:rPr>
        <w:t xml:space="preserve">Children who are deaf or hard-of-hearing (DHH) face a wide array of issues which can impact their mental health and </w:t>
      </w:r>
      <w:r w:rsidR="00373CF0" w:rsidRPr="0072604A">
        <w:rPr>
          <w:rFonts w:eastAsia="Times New Roman"/>
          <w:color w:val="000000" w:themeColor="text1"/>
        </w:rPr>
        <w:t>well-being</w:t>
      </w:r>
      <w:r w:rsidRPr="0072604A">
        <w:rPr>
          <w:rFonts w:eastAsia="Times New Roman"/>
          <w:color w:val="000000" w:themeColor="text1"/>
        </w:rPr>
        <w:t xml:space="preserve">. Previous research has suggested that schools and </w:t>
      </w:r>
      <w:r w:rsidR="00D14801" w:rsidRPr="0072604A">
        <w:rPr>
          <w:rFonts w:eastAsia="Times New Roman"/>
          <w:color w:val="000000" w:themeColor="text1"/>
        </w:rPr>
        <w:t>classroom teachers</w:t>
      </w:r>
      <w:r w:rsidRPr="0072604A">
        <w:rPr>
          <w:rFonts w:eastAsia="Times New Roman"/>
          <w:color w:val="000000" w:themeColor="text1"/>
        </w:rPr>
        <w:t xml:space="preserve"> provide an opportunity to help to address some of the social and emotional issues faced by DHH children. However, to date there is a lack of qualitative research describing practice-based evidence of what actions schools and </w:t>
      </w:r>
      <w:r w:rsidR="00D14801" w:rsidRPr="0072604A">
        <w:rPr>
          <w:rFonts w:eastAsia="Times New Roman"/>
          <w:color w:val="000000" w:themeColor="text1"/>
        </w:rPr>
        <w:t>classroom teachers</w:t>
      </w:r>
      <w:r w:rsidRPr="0072604A">
        <w:rPr>
          <w:rFonts w:eastAsia="Times New Roman"/>
          <w:color w:val="000000" w:themeColor="text1"/>
        </w:rPr>
        <w:t xml:space="preserve"> can take to provide this support. Further</w:t>
      </w:r>
      <w:r w:rsidR="009748EC" w:rsidRPr="0072604A">
        <w:rPr>
          <w:rFonts w:eastAsia="Times New Roman"/>
          <w:color w:val="000000" w:themeColor="text1"/>
        </w:rPr>
        <w:t>more</w:t>
      </w:r>
      <w:r w:rsidRPr="0072604A">
        <w:rPr>
          <w:rFonts w:eastAsia="Times New Roman"/>
          <w:color w:val="000000" w:themeColor="text1"/>
        </w:rPr>
        <w:t xml:space="preserve">, there is also a paucity of evidence to understand </w:t>
      </w:r>
      <w:r w:rsidR="00D14801" w:rsidRPr="0072604A">
        <w:rPr>
          <w:rFonts w:eastAsia="Times New Roman"/>
          <w:color w:val="000000" w:themeColor="text1"/>
        </w:rPr>
        <w:t>classroom teachers</w:t>
      </w:r>
      <w:r w:rsidRPr="0072604A">
        <w:rPr>
          <w:rFonts w:eastAsia="Times New Roman"/>
          <w:color w:val="000000" w:themeColor="text1"/>
        </w:rPr>
        <w:t xml:space="preserve">’ perceptions of their role in supporting DHH children, the constraints these </w:t>
      </w:r>
      <w:r w:rsidR="00D14801" w:rsidRPr="0072604A">
        <w:rPr>
          <w:rFonts w:eastAsia="Times New Roman"/>
          <w:color w:val="000000" w:themeColor="text1"/>
        </w:rPr>
        <w:t>classroom teachers</w:t>
      </w:r>
      <w:r w:rsidRPr="0072604A">
        <w:rPr>
          <w:rFonts w:eastAsia="Times New Roman"/>
          <w:color w:val="000000" w:themeColor="text1"/>
        </w:rPr>
        <w:t xml:space="preserve"> experience and their needs to enhance their teaching practice with DHH students.  </w:t>
      </w:r>
    </w:p>
    <w:p w14:paraId="59E3FA4C" w14:textId="03BD7056" w:rsidR="002F44A7" w:rsidRPr="0072604A" w:rsidRDefault="002F44A7" w:rsidP="000674A3">
      <w:pPr>
        <w:spacing w:line="480" w:lineRule="auto"/>
        <w:ind w:firstLine="720"/>
        <w:jc w:val="both"/>
        <w:rPr>
          <w:rFonts w:eastAsia="Times New Roman"/>
          <w:color w:val="000000" w:themeColor="text1"/>
        </w:rPr>
      </w:pPr>
      <w:r w:rsidRPr="0072604A">
        <w:rPr>
          <w:rFonts w:eastAsia="Times New Roman"/>
          <w:color w:val="000000" w:themeColor="text1"/>
        </w:rPr>
        <w:t xml:space="preserve">The first </w:t>
      </w:r>
      <w:r w:rsidR="00107043" w:rsidRPr="0072604A">
        <w:rPr>
          <w:rFonts w:eastAsia="Times New Roman"/>
          <w:color w:val="000000" w:themeColor="text1"/>
        </w:rPr>
        <w:t>research question</w:t>
      </w:r>
      <w:r w:rsidRPr="0072604A">
        <w:rPr>
          <w:rFonts w:eastAsia="Times New Roman"/>
          <w:color w:val="000000" w:themeColor="text1"/>
        </w:rPr>
        <w:t xml:space="preserve"> of this study involved exploring </w:t>
      </w:r>
      <w:r w:rsidR="00D14801" w:rsidRPr="0072604A">
        <w:rPr>
          <w:rFonts w:eastAsia="Times New Roman"/>
          <w:color w:val="000000" w:themeColor="text1"/>
        </w:rPr>
        <w:t>classroom teachers</w:t>
      </w:r>
      <w:r w:rsidRPr="0072604A">
        <w:rPr>
          <w:rFonts w:eastAsia="Times New Roman"/>
          <w:color w:val="000000" w:themeColor="text1"/>
        </w:rPr>
        <w:t xml:space="preserve">’ understanding of their specific role in the support of the mental health and </w:t>
      </w:r>
      <w:r w:rsidR="00373CF0" w:rsidRPr="0072604A">
        <w:rPr>
          <w:rFonts w:eastAsia="Times New Roman"/>
          <w:color w:val="000000" w:themeColor="text1"/>
        </w:rPr>
        <w:t>well-being</w:t>
      </w:r>
      <w:r w:rsidRPr="0072604A">
        <w:rPr>
          <w:rFonts w:eastAsia="Times New Roman"/>
          <w:color w:val="000000" w:themeColor="text1"/>
        </w:rPr>
        <w:t xml:space="preserve"> of their DHH students. This study found that </w:t>
      </w:r>
      <w:r w:rsidR="00D14801" w:rsidRPr="0072604A">
        <w:rPr>
          <w:rFonts w:eastAsia="Times New Roman"/>
          <w:color w:val="000000" w:themeColor="text1"/>
        </w:rPr>
        <w:t>classroom teachers</w:t>
      </w:r>
      <w:r w:rsidRPr="0072604A">
        <w:rPr>
          <w:rFonts w:eastAsia="Times New Roman"/>
          <w:color w:val="000000" w:themeColor="text1"/>
        </w:rPr>
        <w:t xml:space="preserve"> consider it is important to support their students both academically and emotionally. Quality</w:t>
      </w:r>
      <w:r w:rsidR="006955B7" w:rsidRPr="0072604A">
        <w:rPr>
          <w:rFonts w:eastAsia="Times New Roman"/>
          <w:color w:val="000000" w:themeColor="text1"/>
        </w:rPr>
        <w:t xml:space="preserve"> professional teaching practice</w:t>
      </w:r>
      <w:r w:rsidRPr="0072604A">
        <w:rPr>
          <w:rFonts w:eastAsia="Times New Roman"/>
          <w:color w:val="000000" w:themeColor="text1"/>
        </w:rPr>
        <w:t xml:space="preserve"> sees the DHH students as a whole person embedded in a broader social and physical environment which supports their pe</w:t>
      </w:r>
      <w:r w:rsidR="00747254" w:rsidRPr="0072604A">
        <w:rPr>
          <w:rFonts w:eastAsia="Times New Roman"/>
          <w:color w:val="000000" w:themeColor="text1"/>
        </w:rPr>
        <w:t>rsonal growth (Bronfenbrenner</w:t>
      </w:r>
      <w:r w:rsidR="00297D2A" w:rsidRPr="0072604A">
        <w:rPr>
          <w:rFonts w:eastAsia="Times New Roman"/>
          <w:color w:val="000000" w:themeColor="text1"/>
        </w:rPr>
        <w:t>,</w:t>
      </w:r>
      <w:r w:rsidRPr="0072604A">
        <w:rPr>
          <w:rFonts w:eastAsia="Times New Roman"/>
          <w:color w:val="000000" w:themeColor="text1"/>
        </w:rPr>
        <w:t xml:space="preserve">1979; </w:t>
      </w:r>
      <w:r w:rsidR="007F7DA1" w:rsidRPr="0072604A">
        <w:rPr>
          <w:rFonts w:eastAsia="Times New Roman"/>
          <w:color w:val="000000" w:themeColor="text1"/>
        </w:rPr>
        <w:t xml:space="preserve">Australian Institute of Health and </w:t>
      </w:r>
      <w:r w:rsidR="007F7DA1" w:rsidRPr="0072604A">
        <w:rPr>
          <w:rFonts w:eastAsia="Times New Roman"/>
          <w:color w:val="000000" w:themeColor="text1"/>
        </w:rPr>
        <w:lastRenderedPageBreak/>
        <w:t>Welfare</w:t>
      </w:r>
      <w:r w:rsidR="00297D2A" w:rsidRPr="0072604A">
        <w:rPr>
          <w:rFonts w:eastAsia="Times New Roman"/>
          <w:color w:val="000000" w:themeColor="text1"/>
        </w:rPr>
        <w:t>,</w:t>
      </w:r>
      <w:r w:rsidR="007F7DA1" w:rsidRPr="0072604A">
        <w:rPr>
          <w:rFonts w:eastAsia="Times New Roman"/>
          <w:color w:val="000000" w:themeColor="text1"/>
        </w:rPr>
        <w:t xml:space="preserve"> </w:t>
      </w:r>
      <w:r w:rsidRPr="0072604A">
        <w:rPr>
          <w:rFonts w:eastAsia="Times New Roman"/>
          <w:color w:val="000000" w:themeColor="text1"/>
        </w:rPr>
        <w:t xml:space="preserve">2012). One way of enhancing the personal growth of DHH students is through involving other students in cooperative learning, which </w:t>
      </w:r>
      <w:r w:rsidR="00EE263A" w:rsidRPr="0072604A">
        <w:rPr>
          <w:rFonts w:eastAsia="Times New Roman"/>
          <w:color w:val="000000" w:themeColor="text1"/>
        </w:rPr>
        <w:t xml:space="preserve">Gillies, Ashman &amp; </w:t>
      </w:r>
      <w:proofErr w:type="spellStart"/>
      <w:r w:rsidR="00EE263A" w:rsidRPr="0072604A">
        <w:rPr>
          <w:rFonts w:eastAsia="Times New Roman"/>
          <w:color w:val="000000" w:themeColor="text1"/>
        </w:rPr>
        <w:t>Terwel</w:t>
      </w:r>
      <w:proofErr w:type="spellEnd"/>
      <w:r w:rsidR="00EE263A" w:rsidRPr="0072604A">
        <w:rPr>
          <w:rFonts w:eastAsia="Times New Roman"/>
          <w:color w:val="000000" w:themeColor="text1"/>
        </w:rPr>
        <w:t xml:space="preserve"> </w:t>
      </w:r>
      <w:r w:rsidRPr="0072604A">
        <w:rPr>
          <w:rFonts w:eastAsia="Times New Roman"/>
          <w:color w:val="000000" w:themeColor="text1"/>
        </w:rPr>
        <w:t xml:space="preserve">(2007) argues is important for the development of social skills. </w:t>
      </w:r>
      <w:r w:rsidR="00D14801" w:rsidRPr="0072604A">
        <w:rPr>
          <w:rFonts w:eastAsia="Times New Roman"/>
          <w:color w:val="000000" w:themeColor="text1"/>
        </w:rPr>
        <w:t>Classroom teachers</w:t>
      </w:r>
      <w:r w:rsidRPr="0072604A">
        <w:rPr>
          <w:rFonts w:eastAsia="Times New Roman"/>
          <w:color w:val="000000" w:themeColor="text1"/>
        </w:rPr>
        <w:t xml:space="preserve"> have a responsibility to develop a child’s social skills and provide them with opportunities to develop and practise their interpersonal skills (Farmer, Lines &amp; Hamm</w:t>
      </w:r>
      <w:r w:rsidR="005B139E" w:rsidRPr="0072604A">
        <w:rPr>
          <w:rFonts w:eastAsia="Times New Roman"/>
          <w:color w:val="000000" w:themeColor="text1"/>
        </w:rPr>
        <w:t>,</w:t>
      </w:r>
      <w:r w:rsidRPr="0072604A">
        <w:rPr>
          <w:rFonts w:eastAsia="Times New Roman"/>
          <w:color w:val="000000" w:themeColor="text1"/>
        </w:rPr>
        <w:t xml:space="preserve"> 2011). Participants in this study also stre</w:t>
      </w:r>
      <w:r w:rsidR="004C5826" w:rsidRPr="0072604A">
        <w:rPr>
          <w:rFonts w:eastAsia="Times New Roman"/>
          <w:color w:val="000000" w:themeColor="text1"/>
        </w:rPr>
        <w:t xml:space="preserve">ssed the importance of building a </w:t>
      </w:r>
      <w:r w:rsidRPr="0072604A">
        <w:rPr>
          <w:rFonts w:eastAsia="Times New Roman"/>
          <w:color w:val="000000" w:themeColor="text1"/>
        </w:rPr>
        <w:t xml:space="preserve">DHH </w:t>
      </w:r>
      <w:r w:rsidR="0041602D" w:rsidRPr="0072604A">
        <w:rPr>
          <w:rFonts w:eastAsia="Times New Roman"/>
          <w:color w:val="000000" w:themeColor="text1"/>
        </w:rPr>
        <w:t>student’s</w:t>
      </w:r>
      <w:r w:rsidRPr="0072604A">
        <w:rPr>
          <w:rFonts w:eastAsia="Times New Roman"/>
          <w:color w:val="000000" w:themeColor="text1"/>
        </w:rPr>
        <w:t xml:space="preserve"> social skills by conducting group activities and </w:t>
      </w:r>
      <w:r w:rsidR="004C5826" w:rsidRPr="0072604A">
        <w:rPr>
          <w:rFonts w:eastAsia="Times New Roman"/>
          <w:color w:val="000000" w:themeColor="text1"/>
        </w:rPr>
        <w:t>enabling</w:t>
      </w:r>
      <w:r w:rsidRPr="0072604A">
        <w:rPr>
          <w:rFonts w:eastAsia="Times New Roman"/>
          <w:color w:val="000000" w:themeColor="text1"/>
        </w:rPr>
        <w:t xml:space="preserve"> all students </w:t>
      </w:r>
      <w:r w:rsidR="004C5826" w:rsidRPr="0072604A">
        <w:rPr>
          <w:rFonts w:eastAsia="Times New Roman"/>
          <w:color w:val="000000" w:themeColor="text1"/>
        </w:rPr>
        <w:t>to support</w:t>
      </w:r>
      <w:r w:rsidRPr="0072604A">
        <w:rPr>
          <w:rFonts w:eastAsia="Times New Roman"/>
          <w:color w:val="000000" w:themeColor="text1"/>
        </w:rPr>
        <w:t xml:space="preserve"> each other. </w:t>
      </w:r>
    </w:p>
    <w:p w14:paraId="794015C5" w14:textId="2644C345" w:rsidR="002F44A7" w:rsidRPr="0072604A" w:rsidRDefault="002F44A7" w:rsidP="000674A3">
      <w:pPr>
        <w:spacing w:line="480" w:lineRule="auto"/>
        <w:ind w:firstLine="720"/>
        <w:jc w:val="both"/>
        <w:rPr>
          <w:rFonts w:eastAsia="Times New Roman"/>
          <w:color w:val="000000" w:themeColor="text1"/>
        </w:rPr>
      </w:pPr>
      <w:r w:rsidRPr="0072604A">
        <w:rPr>
          <w:rFonts w:eastAsia="Times New Roman"/>
          <w:color w:val="000000" w:themeColor="text1"/>
        </w:rPr>
        <w:t xml:space="preserve">Participants in this study believe they are responsible for the </w:t>
      </w:r>
      <w:r w:rsidR="00373CF0" w:rsidRPr="0072604A">
        <w:rPr>
          <w:rFonts w:eastAsia="Times New Roman"/>
          <w:color w:val="000000" w:themeColor="text1"/>
        </w:rPr>
        <w:t>well-being</w:t>
      </w:r>
      <w:r w:rsidR="00CD54A7" w:rsidRPr="0072604A">
        <w:rPr>
          <w:rFonts w:eastAsia="Times New Roman"/>
          <w:color w:val="000000" w:themeColor="text1"/>
        </w:rPr>
        <w:t xml:space="preserve"> of all their students due to the volume of time they spend with them and their desire to be a suitable</w:t>
      </w:r>
      <w:r w:rsidRPr="0072604A">
        <w:rPr>
          <w:rFonts w:eastAsia="Times New Roman"/>
          <w:color w:val="000000" w:themeColor="text1"/>
        </w:rPr>
        <w:t xml:space="preserve"> </w:t>
      </w:r>
      <w:r w:rsidR="00CD54A7" w:rsidRPr="0072604A">
        <w:rPr>
          <w:rFonts w:eastAsia="Times New Roman"/>
          <w:color w:val="000000" w:themeColor="text1"/>
        </w:rPr>
        <w:t>role model</w:t>
      </w:r>
      <w:r w:rsidRPr="0072604A">
        <w:rPr>
          <w:rFonts w:eastAsia="Times New Roman"/>
          <w:color w:val="000000" w:themeColor="text1"/>
        </w:rPr>
        <w:t xml:space="preserve">. The Australian Institute of Health and Welfare concur that the school setting, and the relationship between teacher and student, can be a significant influence on a child’s social and emotional </w:t>
      </w:r>
      <w:r w:rsidR="00373CF0" w:rsidRPr="0072604A">
        <w:rPr>
          <w:rFonts w:eastAsia="Times New Roman"/>
          <w:color w:val="000000" w:themeColor="text1"/>
        </w:rPr>
        <w:t>well-being</w:t>
      </w:r>
      <w:r w:rsidRPr="0072604A">
        <w:rPr>
          <w:rFonts w:eastAsia="Times New Roman"/>
          <w:color w:val="000000" w:themeColor="text1"/>
        </w:rPr>
        <w:t xml:space="preserve"> (</w:t>
      </w:r>
      <w:r w:rsidR="007F7DA1" w:rsidRPr="0072604A">
        <w:rPr>
          <w:rFonts w:eastAsia="Times New Roman"/>
          <w:color w:val="000000" w:themeColor="text1"/>
        </w:rPr>
        <w:t>Australian Institute of Health and Welfare</w:t>
      </w:r>
      <w:r w:rsidR="005B139E" w:rsidRPr="0072604A">
        <w:rPr>
          <w:rFonts w:eastAsia="Times New Roman"/>
          <w:color w:val="000000" w:themeColor="text1"/>
        </w:rPr>
        <w:t>,</w:t>
      </w:r>
      <w:r w:rsidR="007F7DA1" w:rsidRPr="0072604A">
        <w:rPr>
          <w:rFonts w:eastAsia="Times New Roman"/>
          <w:color w:val="000000" w:themeColor="text1"/>
        </w:rPr>
        <w:t xml:space="preserve"> </w:t>
      </w:r>
      <w:r w:rsidRPr="0072604A">
        <w:rPr>
          <w:rFonts w:eastAsia="Times New Roman"/>
          <w:color w:val="000000" w:themeColor="text1"/>
        </w:rPr>
        <w:t xml:space="preserve">2012). Farmer, Lines and Hamm (2011) also note that </w:t>
      </w:r>
      <w:r w:rsidR="00D14801" w:rsidRPr="0072604A">
        <w:rPr>
          <w:rFonts w:eastAsia="Times New Roman"/>
          <w:color w:val="000000" w:themeColor="text1"/>
        </w:rPr>
        <w:t>classroom teachers</w:t>
      </w:r>
      <w:r w:rsidRPr="0072604A">
        <w:rPr>
          <w:rFonts w:eastAsia="Times New Roman"/>
          <w:color w:val="000000" w:themeColor="text1"/>
        </w:rPr>
        <w:t xml:space="preserve"> are integral to a child’s emot</w:t>
      </w:r>
      <w:r w:rsidR="004B1C84" w:rsidRPr="0072604A">
        <w:rPr>
          <w:rFonts w:eastAsia="Times New Roman"/>
          <w:color w:val="000000" w:themeColor="text1"/>
        </w:rPr>
        <w:t xml:space="preserve">ional and interpersonal growth. </w:t>
      </w:r>
      <w:r w:rsidRPr="0072604A">
        <w:rPr>
          <w:rFonts w:eastAsia="Times New Roman"/>
          <w:color w:val="000000" w:themeColor="text1"/>
        </w:rPr>
        <w:t xml:space="preserve"> </w:t>
      </w:r>
    </w:p>
    <w:p w14:paraId="7485C3D5" w14:textId="1833B467" w:rsidR="002F44A7" w:rsidRPr="0072604A" w:rsidRDefault="002F44A7" w:rsidP="000674A3">
      <w:pPr>
        <w:spacing w:line="480" w:lineRule="auto"/>
        <w:ind w:firstLine="720"/>
        <w:jc w:val="both"/>
        <w:rPr>
          <w:rFonts w:eastAsia="Times New Roman"/>
          <w:color w:val="000000" w:themeColor="text1"/>
        </w:rPr>
      </w:pPr>
      <w:r w:rsidRPr="0072604A">
        <w:rPr>
          <w:rFonts w:eastAsia="Times New Roman"/>
          <w:color w:val="000000" w:themeColor="text1"/>
        </w:rPr>
        <w:t xml:space="preserve">Participants in this study also suggested that all students deserve to be treated equally, and that school staff have a responsibility to do this despite students in their class having a range of differing needs. Quantitative research shows that in comparison to hearing children, DHH children experience more mental health and </w:t>
      </w:r>
      <w:r w:rsidR="00373CF0" w:rsidRPr="0072604A">
        <w:rPr>
          <w:rFonts w:eastAsia="Times New Roman"/>
          <w:color w:val="000000" w:themeColor="text1"/>
        </w:rPr>
        <w:t>well-being</w:t>
      </w:r>
      <w:r w:rsidRPr="0072604A">
        <w:rPr>
          <w:rFonts w:eastAsia="Times New Roman"/>
          <w:color w:val="000000" w:themeColor="text1"/>
        </w:rPr>
        <w:t xml:space="preserve"> difficulties (</w:t>
      </w:r>
      <w:proofErr w:type="spellStart"/>
      <w:r w:rsidRPr="0072604A">
        <w:rPr>
          <w:rFonts w:eastAsia="Times New Roman"/>
          <w:color w:val="000000" w:themeColor="text1"/>
        </w:rPr>
        <w:t>Eldik</w:t>
      </w:r>
      <w:proofErr w:type="spellEnd"/>
      <w:r w:rsidR="005B139E" w:rsidRPr="0072604A">
        <w:rPr>
          <w:rFonts w:eastAsia="Times New Roman"/>
          <w:color w:val="000000" w:themeColor="text1"/>
        </w:rPr>
        <w:t>,</w:t>
      </w:r>
      <w:r w:rsidRPr="0072604A">
        <w:rPr>
          <w:rFonts w:eastAsia="Times New Roman"/>
          <w:color w:val="000000" w:themeColor="text1"/>
        </w:rPr>
        <w:t xml:space="preserve"> 2005; </w:t>
      </w:r>
      <w:proofErr w:type="spellStart"/>
      <w:r w:rsidRPr="0072604A">
        <w:rPr>
          <w:rFonts w:eastAsia="Times New Roman"/>
          <w:color w:val="000000" w:themeColor="text1"/>
        </w:rPr>
        <w:t>Eldik</w:t>
      </w:r>
      <w:proofErr w:type="spellEnd"/>
      <w:r w:rsidRPr="0072604A">
        <w:rPr>
          <w:rFonts w:eastAsia="Times New Roman"/>
          <w:color w:val="000000" w:themeColor="text1"/>
        </w:rPr>
        <w:t xml:space="preserve"> et al</w:t>
      </w:r>
      <w:r w:rsidR="005B139E" w:rsidRPr="0072604A">
        <w:rPr>
          <w:rFonts w:eastAsia="Times New Roman"/>
          <w:color w:val="000000" w:themeColor="text1"/>
        </w:rPr>
        <w:t>.,</w:t>
      </w:r>
      <w:r w:rsidRPr="0072604A">
        <w:rPr>
          <w:rFonts w:eastAsia="Times New Roman"/>
          <w:color w:val="000000" w:themeColor="text1"/>
        </w:rPr>
        <w:t xml:space="preserve"> 2004; </w:t>
      </w:r>
      <w:proofErr w:type="spellStart"/>
      <w:r w:rsidRPr="0072604A">
        <w:rPr>
          <w:rFonts w:eastAsia="Times New Roman"/>
          <w:color w:val="000000" w:themeColor="text1"/>
        </w:rPr>
        <w:t>Dammeyer</w:t>
      </w:r>
      <w:proofErr w:type="spellEnd"/>
      <w:r w:rsidR="005B139E" w:rsidRPr="0072604A">
        <w:rPr>
          <w:rFonts w:eastAsia="Times New Roman"/>
          <w:color w:val="000000" w:themeColor="text1"/>
        </w:rPr>
        <w:t>,</w:t>
      </w:r>
      <w:r w:rsidRPr="0072604A">
        <w:rPr>
          <w:rFonts w:eastAsia="Times New Roman"/>
          <w:color w:val="000000" w:themeColor="text1"/>
        </w:rPr>
        <w:t xml:space="preserve"> 2009) which suggests approaches such as proportionate universalism, whereby all students are taught and supported by </w:t>
      </w:r>
      <w:r w:rsidR="00D14801" w:rsidRPr="0072604A">
        <w:rPr>
          <w:rFonts w:eastAsia="Times New Roman"/>
          <w:color w:val="000000" w:themeColor="text1"/>
        </w:rPr>
        <w:t>classroom teachers</w:t>
      </w:r>
      <w:r w:rsidRPr="0072604A">
        <w:rPr>
          <w:rFonts w:eastAsia="Times New Roman"/>
          <w:color w:val="000000" w:themeColor="text1"/>
        </w:rPr>
        <w:t xml:space="preserve"> at a scale and intensity proportio</w:t>
      </w:r>
      <w:r w:rsidR="00747254" w:rsidRPr="0072604A">
        <w:rPr>
          <w:rFonts w:eastAsia="Times New Roman"/>
          <w:color w:val="000000" w:themeColor="text1"/>
        </w:rPr>
        <w:t xml:space="preserve">nate to their degree of need. </w:t>
      </w:r>
      <w:r w:rsidR="007C3A83" w:rsidRPr="0072604A">
        <w:rPr>
          <w:rFonts w:eastAsia="Times New Roman"/>
          <w:color w:val="000000" w:themeColor="text1"/>
        </w:rPr>
        <w:t xml:space="preserve">Other methods that participants in this study use to support their DHH </w:t>
      </w:r>
      <w:proofErr w:type="gramStart"/>
      <w:r w:rsidR="007C3A83" w:rsidRPr="0072604A">
        <w:rPr>
          <w:rFonts w:eastAsia="Times New Roman"/>
          <w:color w:val="000000" w:themeColor="text1"/>
        </w:rPr>
        <w:t>students</w:t>
      </w:r>
      <w:proofErr w:type="gramEnd"/>
      <w:r w:rsidR="007C3A83" w:rsidRPr="0072604A">
        <w:rPr>
          <w:rFonts w:eastAsia="Times New Roman"/>
          <w:color w:val="000000" w:themeColor="text1"/>
        </w:rPr>
        <w:t xml:space="preserve"> mental health and </w:t>
      </w:r>
      <w:r w:rsidR="00373CF0" w:rsidRPr="0072604A">
        <w:rPr>
          <w:rFonts w:eastAsia="Times New Roman"/>
          <w:color w:val="000000" w:themeColor="text1"/>
        </w:rPr>
        <w:t>well-being</w:t>
      </w:r>
      <w:r w:rsidR="007C3A83" w:rsidRPr="0072604A">
        <w:rPr>
          <w:rFonts w:eastAsia="Times New Roman"/>
          <w:color w:val="000000" w:themeColor="text1"/>
        </w:rPr>
        <w:t xml:space="preserve"> include leading by example, targeting strengths and interest and adopting a holistic approach which involves not just all facets of the child but of the child’s </w:t>
      </w:r>
      <w:r w:rsidR="002B1473" w:rsidRPr="0072604A">
        <w:rPr>
          <w:rFonts w:eastAsia="Times New Roman"/>
          <w:color w:val="000000" w:themeColor="text1"/>
        </w:rPr>
        <w:t>surroundings</w:t>
      </w:r>
      <w:r w:rsidR="007C3A83" w:rsidRPr="0072604A">
        <w:rPr>
          <w:rFonts w:eastAsia="Times New Roman"/>
          <w:color w:val="000000" w:themeColor="text1"/>
        </w:rPr>
        <w:t xml:space="preserve">, </w:t>
      </w:r>
      <w:r w:rsidR="00CD54A7" w:rsidRPr="0072604A">
        <w:rPr>
          <w:rFonts w:eastAsia="Times New Roman"/>
          <w:color w:val="000000" w:themeColor="text1"/>
        </w:rPr>
        <w:t xml:space="preserve">including </w:t>
      </w:r>
      <w:r w:rsidR="007C3A83" w:rsidRPr="0072604A">
        <w:rPr>
          <w:rFonts w:eastAsia="Times New Roman"/>
          <w:color w:val="000000" w:themeColor="text1"/>
        </w:rPr>
        <w:t xml:space="preserve">their parents. </w:t>
      </w:r>
    </w:p>
    <w:p w14:paraId="5D935FA2" w14:textId="6D324F1C" w:rsidR="002F44A7" w:rsidRPr="0072604A" w:rsidRDefault="002F44A7" w:rsidP="000674A3">
      <w:pPr>
        <w:spacing w:line="480" w:lineRule="auto"/>
        <w:ind w:firstLine="720"/>
        <w:jc w:val="both"/>
        <w:rPr>
          <w:rFonts w:eastAsia="Times New Roman"/>
          <w:color w:val="000000" w:themeColor="text1"/>
        </w:rPr>
      </w:pPr>
      <w:r w:rsidRPr="0072604A">
        <w:rPr>
          <w:rFonts w:eastAsia="Times New Roman"/>
          <w:color w:val="000000" w:themeColor="text1"/>
        </w:rPr>
        <w:lastRenderedPageBreak/>
        <w:t xml:space="preserve">The second </w:t>
      </w:r>
      <w:r w:rsidR="00107043" w:rsidRPr="0072604A">
        <w:rPr>
          <w:rFonts w:eastAsia="Times New Roman"/>
          <w:color w:val="000000" w:themeColor="text1"/>
        </w:rPr>
        <w:t>research question</w:t>
      </w:r>
      <w:r w:rsidRPr="0072604A">
        <w:rPr>
          <w:rFonts w:eastAsia="Times New Roman"/>
          <w:color w:val="000000" w:themeColor="text1"/>
        </w:rPr>
        <w:t xml:space="preserve"> of the study involved understanding </w:t>
      </w:r>
      <w:r w:rsidR="00D14801" w:rsidRPr="0072604A">
        <w:rPr>
          <w:rFonts w:eastAsia="Times New Roman"/>
          <w:color w:val="000000" w:themeColor="text1"/>
        </w:rPr>
        <w:t>classroom teachers</w:t>
      </w:r>
      <w:r w:rsidRPr="0072604A">
        <w:rPr>
          <w:rFonts w:eastAsia="Times New Roman"/>
          <w:color w:val="000000" w:themeColor="text1"/>
        </w:rPr>
        <w:t xml:space="preserve">’ perceptions </w:t>
      </w:r>
      <w:r w:rsidR="00107043" w:rsidRPr="0072604A">
        <w:rPr>
          <w:rFonts w:eastAsia="Times New Roman"/>
          <w:color w:val="000000" w:themeColor="text1"/>
        </w:rPr>
        <w:t>of</w:t>
      </w:r>
      <w:r w:rsidRPr="0072604A">
        <w:rPr>
          <w:rFonts w:eastAsia="Times New Roman"/>
          <w:color w:val="000000" w:themeColor="text1"/>
        </w:rPr>
        <w:t xml:space="preserve"> any constraints on, and/or strengths of, their schools to provide support</w:t>
      </w:r>
      <w:r w:rsidR="00107043" w:rsidRPr="0072604A">
        <w:rPr>
          <w:rFonts w:eastAsia="Times New Roman"/>
          <w:color w:val="000000" w:themeColor="text1"/>
        </w:rPr>
        <w:t xml:space="preserve"> to DHH children</w:t>
      </w:r>
      <w:r w:rsidRPr="0072604A">
        <w:rPr>
          <w:rFonts w:eastAsia="Times New Roman"/>
          <w:color w:val="000000" w:themeColor="text1"/>
        </w:rPr>
        <w:t xml:space="preserve">. The findings suggest there are many academic and emotional constraints faced by mainstream </w:t>
      </w:r>
      <w:r w:rsidR="00D14801" w:rsidRPr="0072604A">
        <w:rPr>
          <w:rFonts w:eastAsia="Times New Roman"/>
          <w:color w:val="000000" w:themeColor="text1"/>
        </w:rPr>
        <w:t>classroom teachers</w:t>
      </w:r>
      <w:r w:rsidR="00747254" w:rsidRPr="0072604A">
        <w:rPr>
          <w:rFonts w:eastAsia="Times New Roman"/>
          <w:color w:val="000000" w:themeColor="text1"/>
        </w:rPr>
        <w:t xml:space="preserve"> in supporting DHH children. </w:t>
      </w:r>
      <w:r w:rsidR="0007089A" w:rsidRPr="0072604A">
        <w:rPr>
          <w:rFonts w:eastAsia="Times New Roman"/>
          <w:color w:val="000000" w:themeColor="text1"/>
        </w:rPr>
        <w:t xml:space="preserve">These include </w:t>
      </w:r>
      <w:r w:rsidR="0007089A" w:rsidRPr="0072604A">
        <w:rPr>
          <w:color w:val="000000" w:themeColor="text1"/>
          <w:lang w:val="en-AU"/>
        </w:rPr>
        <w:t>insufficient resourcing and a lack of training and awareness about DHH children in terms o</w:t>
      </w:r>
      <w:r w:rsidR="00747254" w:rsidRPr="0072604A">
        <w:rPr>
          <w:color w:val="000000" w:themeColor="text1"/>
          <w:lang w:val="en-AU"/>
        </w:rPr>
        <w:t xml:space="preserve">f their needs in the classroom. </w:t>
      </w:r>
      <w:r w:rsidRPr="0072604A">
        <w:rPr>
          <w:rFonts w:eastAsia="Times New Roman"/>
          <w:color w:val="000000" w:themeColor="text1"/>
        </w:rPr>
        <w:t xml:space="preserve">It also identified some new insight into what </w:t>
      </w:r>
      <w:r w:rsidR="00D14801" w:rsidRPr="0072604A">
        <w:rPr>
          <w:rFonts w:eastAsia="Times New Roman"/>
          <w:color w:val="000000" w:themeColor="text1"/>
        </w:rPr>
        <w:t>classroom teachers</w:t>
      </w:r>
      <w:r w:rsidRPr="0072604A">
        <w:rPr>
          <w:rFonts w:eastAsia="Times New Roman"/>
          <w:color w:val="000000" w:themeColor="text1"/>
        </w:rPr>
        <w:t xml:space="preserve"> need, both in the classroom and for their professional development to better equip them to provide support. Limited suggestions, however, were made about what whole-school policies and practices could be implemented </w:t>
      </w:r>
      <w:r w:rsidR="00CD54A7" w:rsidRPr="0072604A">
        <w:rPr>
          <w:rFonts w:eastAsia="Times New Roman"/>
          <w:color w:val="000000" w:themeColor="text1"/>
        </w:rPr>
        <w:t>and how these could best</w:t>
      </w:r>
      <w:r w:rsidR="0041602D" w:rsidRPr="0072604A">
        <w:rPr>
          <w:rFonts w:eastAsia="Times New Roman"/>
          <w:color w:val="000000" w:themeColor="text1"/>
        </w:rPr>
        <w:t xml:space="preserve"> support</w:t>
      </w:r>
      <w:r w:rsidRPr="0072604A">
        <w:rPr>
          <w:rFonts w:eastAsia="Times New Roman"/>
          <w:color w:val="000000" w:themeColor="text1"/>
        </w:rPr>
        <w:t xml:space="preserve"> the mental health and </w:t>
      </w:r>
      <w:r w:rsidR="00373CF0" w:rsidRPr="0072604A">
        <w:rPr>
          <w:rFonts w:eastAsia="Times New Roman"/>
          <w:color w:val="000000" w:themeColor="text1"/>
        </w:rPr>
        <w:t>well-being</w:t>
      </w:r>
      <w:r w:rsidRPr="0072604A">
        <w:rPr>
          <w:rFonts w:eastAsia="Times New Roman"/>
          <w:color w:val="000000" w:themeColor="text1"/>
        </w:rPr>
        <w:t xml:space="preserve"> of DHH children</w:t>
      </w:r>
      <w:r w:rsidR="004B1C84" w:rsidRPr="0072604A">
        <w:rPr>
          <w:rFonts w:eastAsia="Times New Roman"/>
          <w:color w:val="000000" w:themeColor="text1"/>
        </w:rPr>
        <w:t>, as the focus was more on what teachers want as opposed to how these things could be operationally implemented</w:t>
      </w:r>
      <w:r w:rsidRPr="0072604A">
        <w:rPr>
          <w:rFonts w:eastAsia="Times New Roman"/>
          <w:color w:val="000000" w:themeColor="text1"/>
        </w:rPr>
        <w:t xml:space="preserve">. </w:t>
      </w:r>
    </w:p>
    <w:p w14:paraId="2516829E" w14:textId="6F0ADA2D" w:rsidR="002F44A7" w:rsidRPr="0072604A" w:rsidRDefault="002F44A7" w:rsidP="000674A3">
      <w:pPr>
        <w:spacing w:line="480" w:lineRule="auto"/>
        <w:ind w:firstLine="720"/>
        <w:jc w:val="both"/>
        <w:rPr>
          <w:rFonts w:eastAsia="Times New Roman"/>
          <w:color w:val="000000" w:themeColor="text1"/>
        </w:rPr>
      </w:pPr>
      <w:r w:rsidRPr="0072604A">
        <w:rPr>
          <w:rFonts w:eastAsia="Times New Roman"/>
          <w:color w:val="000000" w:themeColor="text1"/>
        </w:rPr>
        <w:t xml:space="preserve">Similar to findings from </w:t>
      </w:r>
      <w:r w:rsidR="00D14801" w:rsidRPr="0072604A">
        <w:rPr>
          <w:rFonts w:eastAsia="Times New Roman"/>
          <w:color w:val="000000" w:themeColor="text1"/>
        </w:rPr>
        <w:t>classroom teachers</w:t>
      </w:r>
      <w:r w:rsidR="005B139E" w:rsidRPr="0072604A">
        <w:rPr>
          <w:rFonts w:eastAsia="Times New Roman"/>
          <w:color w:val="000000" w:themeColor="text1"/>
        </w:rPr>
        <w:t xml:space="preserve"> generally (</w:t>
      </w:r>
      <w:proofErr w:type="spellStart"/>
      <w:r w:rsidR="005B139E" w:rsidRPr="0072604A">
        <w:rPr>
          <w:rFonts w:eastAsia="Times New Roman"/>
          <w:color w:val="000000" w:themeColor="text1"/>
        </w:rPr>
        <w:t>Lancu</w:t>
      </w:r>
      <w:proofErr w:type="spellEnd"/>
      <w:r w:rsidR="005B139E" w:rsidRPr="0072604A">
        <w:rPr>
          <w:rFonts w:eastAsia="Times New Roman"/>
          <w:color w:val="000000" w:themeColor="text1"/>
        </w:rPr>
        <w:t xml:space="preserve">, </w:t>
      </w:r>
      <w:r w:rsidRPr="0072604A">
        <w:rPr>
          <w:rFonts w:eastAsia="Times New Roman"/>
          <w:color w:val="000000" w:themeColor="text1"/>
        </w:rPr>
        <w:t>2013; Flannery</w:t>
      </w:r>
      <w:r w:rsidR="005B139E" w:rsidRPr="0072604A">
        <w:rPr>
          <w:rFonts w:eastAsia="Times New Roman"/>
          <w:color w:val="000000" w:themeColor="text1"/>
        </w:rPr>
        <w:t>,</w:t>
      </w:r>
      <w:r w:rsidRPr="0072604A">
        <w:rPr>
          <w:rFonts w:eastAsia="Times New Roman"/>
          <w:color w:val="000000" w:themeColor="text1"/>
        </w:rPr>
        <w:t xml:space="preserve"> 2010) and also </w:t>
      </w:r>
      <w:r w:rsidR="00D14801" w:rsidRPr="0072604A">
        <w:rPr>
          <w:rFonts w:eastAsia="Times New Roman"/>
          <w:color w:val="000000" w:themeColor="text1"/>
        </w:rPr>
        <w:t>classroom teachers</w:t>
      </w:r>
      <w:r w:rsidRPr="0072604A">
        <w:rPr>
          <w:rFonts w:eastAsia="Times New Roman"/>
          <w:color w:val="000000" w:themeColor="text1"/>
        </w:rPr>
        <w:t xml:space="preserve"> of school students with intellectual disabilities (Australian Human Rights Commission</w:t>
      </w:r>
      <w:r w:rsidR="005B139E" w:rsidRPr="0072604A">
        <w:rPr>
          <w:rFonts w:eastAsia="Times New Roman"/>
          <w:color w:val="000000" w:themeColor="text1"/>
        </w:rPr>
        <w:t>,</w:t>
      </w:r>
      <w:r w:rsidR="00BA4B1D" w:rsidRPr="0072604A">
        <w:rPr>
          <w:rFonts w:eastAsia="Times New Roman"/>
          <w:color w:val="000000" w:themeColor="text1"/>
        </w:rPr>
        <w:t xml:space="preserve"> </w:t>
      </w:r>
      <w:r w:rsidR="0065794F" w:rsidRPr="0072604A">
        <w:rPr>
          <w:rFonts w:eastAsia="Times New Roman"/>
          <w:color w:val="000000" w:themeColor="text1"/>
        </w:rPr>
        <w:t>2015)</w:t>
      </w:r>
      <w:r w:rsidRPr="0072604A">
        <w:rPr>
          <w:rFonts w:eastAsia="Times New Roman"/>
          <w:color w:val="000000" w:themeColor="text1"/>
        </w:rPr>
        <w:t xml:space="preserve"> the participants in this study indicated that their time available to help students and large class sizes constrained the amount of support they could provide to all students but especially those who were deaf or hard of hearing. </w:t>
      </w:r>
    </w:p>
    <w:p w14:paraId="6B9DA06B" w14:textId="6B638DF7" w:rsidR="002F44A7" w:rsidRPr="0072604A" w:rsidRDefault="002F44A7" w:rsidP="000674A3">
      <w:pPr>
        <w:spacing w:line="480" w:lineRule="auto"/>
        <w:ind w:firstLine="720"/>
        <w:jc w:val="both"/>
        <w:rPr>
          <w:rFonts w:eastAsia="Times New Roman"/>
          <w:color w:val="000000" w:themeColor="text1"/>
        </w:rPr>
      </w:pPr>
      <w:r w:rsidRPr="0072604A">
        <w:rPr>
          <w:rFonts w:eastAsia="Times New Roman"/>
          <w:color w:val="000000" w:themeColor="text1"/>
        </w:rPr>
        <w:t xml:space="preserve">Participants also identified that limited resources and staffing, particularly the lack of teacher assistant time, also limited how much support DHH students experienced in their classrooms. Two mixed method studies that engaged mainstream </w:t>
      </w:r>
      <w:r w:rsidR="00D14801" w:rsidRPr="0072604A">
        <w:rPr>
          <w:rFonts w:eastAsia="Times New Roman"/>
          <w:color w:val="000000" w:themeColor="text1"/>
        </w:rPr>
        <w:t>classroom teachers</w:t>
      </w:r>
      <w:r w:rsidRPr="0072604A">
        <w:rPr>
          <w:rFonts w:eastAsia="Times New Roman"/>
          <w:color w:val="000000" w:themeColor="text1"/>
        </w:rPr>
        <w:t xml:space="preserve"> of DHH children reported that participants felt under-supported in the classroom, and</w:t>
      </w:r>
      <w:r w:rsidR="00CD54A7" w:rsidRPr="0072604A">
        <w:rPr>
          <w:rFonts w:eastAsia="Times New Roman"/>
          <w:color w:val="000000" w:themeColor="text1"/>
        </w:rPr>
        <w:t xml:space="preserve"> that they were</w:t>
      </w:r>
      <w:r w:rsidRPr="0072604A">
        <w:rPr>
          <w:rFonts w:eastAsia="Times New Roman"/>
          <w:color w:val="000000" w:themeColor="text1"/>
        </w:rPr>
        <w:t xml:space="preserve"> </w:t>
      </w:r>
      <w:r w:rsidR="00CD54A7" w:rsidRPr="0072604A">
        <w:rPr>
          <w:rFonts w:eastAsia="Times New Roman"/>
          <w:color w:val="000000" w:themeColor="text1"/>
        </w:rPr>
        <w:t xml:space="preserve">therefore </w:t>
      </w:r>
      <w:r w:rsidRPr="0072604A">
        <w:rPr>
          <w:rFonts w:eastAsia="Times New Roman"/>
          <w:color w:val="000000" w:themeColor="text1"/>
        </w:rPr>
        <w:t>unable to provide DHH children with an optimal learning and social environment (Norman &amp; Jamieson</w:t>
      </w:r>
      <w:r w:rsidR="005B139E" w:rsidRPr="0072604A">
        <w:rPr>
          <w:rFonts w:eastAsia="Times New Roman"/>
          <w:color w:val="000000" w:themeColor="text1"/>
        </w:rPr>
        <w:t>,</w:t>
      </w:r>
      <w:r w:rsidRPr="0072604A">
        <w:rPr>
          <w:rFonts w:eastAsia="Times New Roman"/>
          <w:color w:val="000000" w:themeColor="text1"/>
        </w:rPr>
        <w:t xml:space="preserve"> 2015; </w:t>
      </w:r>
      <w:proofErr w:type="spellStart"/>
      <w:r w:rsidRPr="0072604A">
        <w:rPr>
          <w:rFonts w:eastAsia="Times New Roman"/>
          <w:color w:val="000000" w:themeColor="text1"/>
        </w:rPr>
        <w:t>Berndsen</w:t>
      </w:r>
      <w:proofErr w:type="spellEnd"/>
      <w:r w:rsidRPr="0072604A">
        <w:rPr>
          <w:rFonts w:eastAsia="Times New Roman"/>
          <w:color w:val="000000" w:themeColor="text1"/>
        </w:rPr>
        <w:t xml:space="preserve"> &amp; </w:t>
      </w:r>
      <w:proofErr w:type="spellStart"/>
      <w:r w:rsidRPr="0072604A">
        <w:rPr>
          <w:rFonts w:eastAsia="Times New Roman"/>
          <w:color w:val="000000" w:themeColor="text1"/>
        </w:rPr>
        <w:t>Luckner</w:t>
      </w:r>
      <w:proofErr w:type="spellEnd"/>
      <w:r w:rsidR="005B139E" w:rsidRPr="0072604A">
        <w:rPr>
          <w:rFonts w:eastAsia="Times New Roman"/>
          <w:color w:val="000000" w:themeColor="text1"/>
        </w:rPr>
        <w:t>,</w:t>
      </w:r>
      <w:r w:rsidRPr="0072604A">
        <w:rPr>
          <w:rFonts w:eastAsia="Times New Roman"/>
          <w:color w:val="000000" w:themeColor="text1"/>
        </w:rPr>
        <w:t xml:space="preserve"> 2012). In this current study </w:t>
      </w:r>
      <w:r w:rsidR="00D14801" w:rsidRPr="0072604A">
        <w:rPr>
          <w:rFonts w:eastAsia="Times New Roman"/>
          <w:color w:val="000000" w:themeColor="text1"/>
        </w:rPr>
        <w:t>classroom teachers</w:t>
      </w:r>
      <w:r w:rsidRPr="0072604A">
        <w:rPr>
          <w:rFonts w:eastAsia="Times New Roman"/>
          <w:color w:val="000000" w:themeColor="text1"/>
        </w:rPr>
        <w:t xml:space="preserve"> reported an inadequate awareness and knowledge around the challenges experienced by DHH children, how to support their mental health and </w:t>
      </w:r>
      <w:r w:rsidR="00373CF0" w:rsidRPr="0072604A">
        <w:rPr>
          <w:rFonts w:eastAsia="Times New Roman"/>
          <w:color w:val="000000" w:themeColor="text1"/>
        </w:rPr>
        <w:t>well-being</w:t>
      </w:r>
      <w:r w:rsidRPr="0072604A">
        <w:rPr>
          <w:rFonts w:eastAsia="Times New Roman"/>
          <w:color w:val="000000" w:themeColor="text1"/>
        </w:rPr>
        <w:t xml:space="preserve">, and how to deal with the equipment these children need. </w:t>
      </w:r>
    </w:p>
    <w:p w14:paraId="7D6522A8" w14:textId="10492890" w:rsidR="002F44A7" w:rsidRPr="0072604A" w:rsidRDefault="00CD54A7" w:rsidP="000674A3">
      <w:pPr>
        <w:spacing w:line="480" w:lineRule="auto"/>
        <w:ind w:firstLine="720"/>
        <w:jc w:val="both"/>
        <w:rPr>
          <w:rFonts w:eastAsia="Times New Roman"/>
          <w:color w:val="000000" w:themeColor="text1"/>
        </w:rPr>
      </w:pPr>
      <w:r w:rsidRPr="0072604A">
        <w:rPr>
          <w:rFonts w:eastAsia="Times New Roman"/>
          <w:color w:val="000000" w:themeColor="text1"/>
        </w:rPr>
        <w:lastRenderedPageBreak/>
        <w:t>Classroom teachers</w:t>
      </w:r>
      <w:r w:rsidR="002F44A7" w:rsidRPr="0072604A">
        <w:rPr>
          <w:rFonts w:eastAsia="Times New Roman"/>
          <w:color w:val="000000" w:themeColor="text1"/>
        </w:rPr>
        <w:t xml:space="preserve"> </w:t>
      </w:r>
      <w:r w:rsidR="0041602D" w:rsidRPr="0072604A">
        <w:rPr>
          <w:rFonts w:eastAsia="Times New Roman"/>
          <w:color w:val="000000" w:themeColor="text1"/>
        </w:rPr>
        <w:t>reported lack</w:t>
      </w:r>
      <w:r w:rsidR="002F44A7" w:rsidRPr="0072604A">
        <w:rPr>
          <w:rFonts w:eastAsia="Times New Roman"/>
          <w:color w:val="000000" w:themeColor="text1"/>
        </w:rPr>
        <w:t xml:space="preserve"> of knowledge of how to support the mental health of DHH children is consistent with previous research. </w:t>
      </w:r>
      <w:proofErr w:type="spellStart"/>
      <w:r w:rsidR="002F44A7" w:rsidRPr="0072604A">
        <w:rPr>
          <w:rFonts w:eastAsia="Times New Roman"/>
          <w:color w:val="000000" w:themeColor="text1"/>
        </w:rPr>
        <w:t>Cohall</w:t>
      </w:r>
      <w:proofErr w:type="spellEnd"/>
      <w:r w:rsidR="002F44A7" w:rsidRPr="0072604A">
        <w:rPr>
          <w:rFonts w:eastAsia="Times New Roman"/>
          <w:color w:val="000000" w:themeColor="text1"/>
        </w:rPr>
        <w:t xml:space="preserve"> et al (2007) for example, found that </w:t>
      </w:r>
      <w:r w:rsidR="00D14801" w:rsidRPr="0072604A">
        <w:rPr>
          <w:rFonts w:eastAsia="Times New Roman"/>
          <w:color w:val="000000" w:themeColor="text1"/>
        </w:rPr>
        <w:t>classroom teachers</w:t>
      </w:r>
      <w:r w:rsidR="002F44A7" w:rsidRPr="0072604A">
        <w:rPr>
          <w:rFonts w:eastAsia="Times New Roman"/>
          <w:color w:val="000000" w:themeColor="text1"/>
        </w:rPr>
        <w:t xml:space="preserve"> doubt their ability to support students’ health, especially mental health</w:t>
      </w:r>
      <w:r w:rsidRPr="0072604A">
        <w:rPr>
          <w:rFonts w:eastAsia="Times New Roman"/>
          <w:color w:val="000000" w:themeColor="text1"/>
        </w:rPr>
        <w:t>,</w:t>
      </w:r>
      <w:r w:rsidR="002F44A7" w:rsidRPr="0072604A">
        <w:rPr>
          <w:rFonts w:eastAsia="Times New Roman"/>
          <w:color w:val="000000" w:themeColor="text1"/>
        </w:rPr>
        <w:t xml:space="preserve"> while Norman and Jamieson (2015) found </w:t>
      </w:r>
      <w:r w:rsidR="00D14801" w:rsidRPr="0072604A">
        <w:rPr>
          <w:rFonts w:eastAsia="Times New Roman"/>
          <w:color w:val="000000" w:themeColor="text1"/>
        </w:rPr>
        <w:t>classroom teachers</w:t>
      </w:r>
      <w:r w:rsidR="002F44A7" w:rsidRPr="0072604A">
        <w:rPr>
          <w:rFonts w:eastAsia="Times New Roman"/>
          <w:color w:val="000000" w:themeColor="text1"/>
        </w:rPr>
        <w:t xml:space="preserve"> felt inadequately prepared to deal with their DHH students’ social and emotional </w:t>
      </w:r>
      <w:r w:rsidR="00373CF0" w:rsidRPr="0072604A">
        <w:rPr>
          <w:rFonts w:eastAsia="Times New Roman"/>
          <w:color w:val="000000" w:themeColor="text1"/>
        </w:rPr>
        <w:t>well-being</w:t>
      </w:r>
      <w:r w:rsidR="002F44A7" w:rsidRPr="0072604A">
        <w:rPr>
          <w:rFonts w:eastAsia="Times New Roman"/>
          <w:color w:val="000000" w:themeColor="text1"/>
        </w:rPr>
        <w:t xml:space="preserve">. </w:t>
      </w:r>
      <w:proofErr w:type="spellStart"/>
      <w:r w:rsidR="002F44A7" w:rsidRPr="0072604A">
        <w:rPr>
          <w:rFonts w:eastAsia="Times New Roman"/>
          <w:color w:val="000000" w:themeColor="text1"/>
        </w:rPr>
        <w:t>Berndsen</w:t>
      </w:r>
      <w:proofErr w:type="spellEnd"/>
      <w:r w:rsidR="002F44A7" w:rsidRPr="0072604A">
        <w:rPr>
          <w:rFonts w:eastAsia="Times New Roman"/>
          <w:color w:val="000000" w:themeColor="text1"/>
        </w:rPr>
        <w:t xml:space="preserve"> and </w:t>
      </w:r>
      <w:proofErr w:type="spellStart"/>
      <w:r w:rsidR="002F44A7" w:rsidRPr="0072604A">
        <w:rPr>
          <w:rFonts w:eastAsia="Times New Roman"/>
          <w:color w:val="000000" w:themeColor="text1"/>
        </w:rPr>
        <w:t>Luckner</w:t>
      </w:r>
      <w:proofErr w:type="spellEnd"/>
      <w:r w:rsidR="002F44A7" w:rsidRPr="0072604A">
        <w:rPr>
          <w:rFonts w:eastAsia="Times New Roman"/>
          <w:color w:val="000000" w:themeColor="text1"/>
        </w:rPr>
        <w:t xml:space="preserve"> (2012) also found that most </w:t>
      </w:r>
      <w:r w:rsidR="00D14801" w:rsidRPr="0072604A">
        <w:rPr>
          <w:rFonts w:eastAsia="Times New Roman"/>
          <w:color w:val="000000" w:themeColor="text1"/>
        </w:rPr>
        <w:t>classroom teachers</w:t>
      </w:r>
      <w:r w:rsidR="002F44A7" w:rsidRPr="0072604A">
        <w:rPr>
          <w:rFonts w:eastAsia="Times New Roman"/>
          <w:color w:val="000000" w:themeColor="text1"/>
        </w:rPr>
        <w:t xml:space="preserve"> had limited training and experience to ensure the educational needs </w:t>
      </w:r>
      <w:r w:rsidR="0041602D" w:rsidRPr="0072604A">
        <w:rPr>
          <w:rFonts w:eastAsia="Times New Roman"/>
          <w:color w:val="000000" w:themeColor="text1"/>
        </w:rPr>
        <w:t>of DHH</w:t>
      </w:r>
      <w:r w:rsidR="002F44A7" w:rsidRPr="0072604A">
        <w:rPr>
          <w:rFonts w:eastAsia="Times New Roman"/>
          <w:color w:val="000000" w:themeColor="text1"/>
        </w:rPr>
        <w:t xml:space="preserve"> students were met (</w:t>
      </w:r>
      <w:proofErr w:type="spellStart"/>
      <w:r w:rsidR="002F44A7" w:rsidRPr="0072604A">
        <w:rPr>
          <w:rFonts w:eastAsia="Times New Roman"/>
          <w:color w:val="000000" w:themeColor="text1"/>
        </w:rPr>
        <w:t>Berndsen</w:t>
      </w:r>
      <w:proofErr w:type="spellEnd"/>
      <w:r w:rsidR="002F44A7" w:rsidRPr="0072604A">
        <w:rPr>
          <w:rFonts w:eastAsia="Times New Roman"/>
          <w:color w:val="000000" w:themeColor="text1"/>
        </w:rPr>
        <w:t xml:space="preserve"> &amp; </w:t>
      </w:r>
      <w:proofErr w:type="spellStart"/>
      <w:r w:rsidR="002F44A7" w:rsidRPr="0072604A">
        <w:rPr>
          <w:rFonts w:eastAsia="Times New Roman"/>
          <w:color w:val="000000" w:themeColor="text1"/>
        </w:rPr>
        <w:t>Luckner</w:t>
      </w:r>
      <w:proofErr w:type="spellEnd"/>
      <w:r w:rsidR="005B139E" w:rsidRPr="0072604A">
        <w:rPr>
          <w:rFonts w:eastAsia="Times New Roman"/>
          <w:color w:val="000000" w:themeColor="text1"/>
        </w:rPr>
        <w:t>,</w:t>
      </w:r>
      <w:r w:rsidR="002F44A7" w:rsidRPr="0072604A">
        <w:rPr>
          <w:rFonts w:eastAsia="Times New Roman"/>
          <w:color w:val="000000" w:themeColor="text1"/>
        </w:rPr>
        <w:t xml:space="preserve"> 2012). </w:t>
      </w:r>
      <w:r w:rsidR="004B1C84" w:rsidRPr="0072604A">
        <w:rPr>
          <w:rFonts w:eastAsia="Times New Roman"/>
          <w:color w:val="000000" w:themeColor="text1"/>
          <w:lang w:val="en-AU"/>
        </w:rPr>
        <w:t>However, unlike these previous studies, the present study identified</w:t>
      </w:r>
      <w:r w:rsidR="004B1C84" w:rsidRPr="0072604A">
        <w:rPr>
          <w:rFonts w:eastAsia="Times New Roman"/>
          <w:color w:val="000000" w:themeColor="text1"/>
        </w:rPr>
        <w:t xml:space="preserve"> </w:t>
      </w:r>
      <w:r w:rsidR="002F44A7" w:rsidRPr="0072604A">
        <w:rPr>
          <w:rFonts w:eastAsia="Times New Roman"/>
          <w:color w:val="000000" w:themeColor="text1"/>
        </w:rPr>
        <w:t xml:space="preserve">which resources </w:t>
      </w:r>
      <w:r w:rsidR="00D14801" w:rsidRPr="0072604A">
        <w:rPr>
          <w:rFonts w:eastAsia="Times New Roman"/>
          <w:color w:val="000000" w:themeColor="text1"/>
        </w:rPr>
        <w:t>classroom teachers</w:t>
      </w:r>
      <w:r w:rsidR="002F44A7" w:rsidRPr="0072604A">
        <w:rPr>
          <w:rFonts w:eastAsia="Times New Roman"/>
          <w:color w:val="000000" w:themeColor="text1"/>
        </w:rPr>
        <w:t xml:space="preserve"> require access to, to better understand the needs of DHH children (study objective three) and to enable them to better support the mental health and </w:t>
      </w:r>
      <w:r w:rsidR="00373CF0" w:rsidRPr="0072604A">
        <w:rPr>
          <w:rFonts w:eastAsia="Times New Roman"/>
          <w:color w:val="000000" w:themeColor="text1"/>
        </w:rPr>
        <w:t>well-being</w:t>
      </w:r>
      <w:r w:rsidR="002F44A7" w:rsidRPr="0072604A">
        <w:rPr>
          <w:rFonts w:eastAsia="Times New Roman"/>
          <w:color w:val="000000" w:themeColor="text1"/>
        </w:rPr>
        <w:t xml:space="preserve"> of DHH students. </w:t>
      </w:r>
    </w:p>
    <w:p w14:paraId="7CA16977" w14:textId="214AF1EB" w:rsidR="00CD54A7" w:rsidRPr="0072604A" w:rsidRDefault="002F44A7" w:rsidP="00622739">
      <w:pPr>
        <w:spacing w:line="480" w:lineRule="auto"/>
        <w:ind w:firstLine="720"/>
        <w:jc w:val="both"/>
        <w:rPr>
          <w:rFonts w:eastAsia="Times New Roman"/>
          <w:color w:val="000000" w:themeColor="text1"/>
        </w:rPr>
      </w:pPr>
      <w:r w:rsidRPr="0072604A">
        <w:rPr>
          <w:rFonts w:eastAsia="Times New Roman"/>
          <w:color w:val="000000" w:themeColor="text1"/>
        </w:rPr>
        <w:t>Participants identified a need for useful resources</w:t>
      </w:r>
      <w:r w:rsidR="00632D86" w:rsidRPr="0072604A">
        <w:rPr>
          <w:rFonts w:eastAsia="Times New Roman"/>
          <w:color w:val="000000" w:themeColor="text1"/>
        </w:rPr>
        <w:t xml:space="preserve"> and</w:t>
      </w:r>
      <w:r w:rsidR="00CD54A7" w:rsidRPr="0072604A">
        <w:rPr>
          <w:rFonts w:eastAsia="Times New Roman"/>
          <w:color w:val="000000" w:themeColor="text1"/>
        </w:rPr>
        <w:t xml:space="preserve"> professional development</w:t>
      </w:r>
      <w:r w:rsidRPr="0072604A">
        <w:rPr>
          <w:rFonts w:eastAsia="Times New Roman"/>
          <w:color w:val="000000" w:themeColor="text1"/>
        </w:rPr>
        <w:t xml:space="preserve"> that </w:t>
      </w:r>
      <w:r w:rsidR="00632D86" w:rsidRPr="0072604A">
        <w:rPr>
          <w:rFonts w:eastAsia="Times New Roman"/>
          <w:color w:val="000000" w:themeColor="text1"/>
        </w:rPr>
        <w:t xml:space="preserve">is accessible and contains only </w:t>
      </w:r>
      <w:r w:rsidRPr="0072604A">
        <w:rPr>
          <w:rFonts w:eastAsia="Times New Roman"/>
          <w:color w:val="000000" w:themeColor="text1"/>
        </w:rPr>
        <w:t>utility knowledge i.e. relevant information that has immediate school, classroom</w:t>
      </w:r>
      <w:r w:rsidR="00E23F4B" w:rsidRPr="0072604A">
        <w:rPr>
          <w:rFonts w:eastAsia="Times New Roman"/>
          <w:color w:val="000000" w:themeColor="text1"/>
        </w:rPr>
        <w:t xml:space="preserve"> and student-level application. </w:t>
      </w:r>
      <w:r w:rsidR="00D14801" w:rsidRPr="0072604A">
        <w:rPr>
          <w:rFonts w:eastAsia="Times New Roman"/>
          <w:color w:val="000000" w:themeColor="text1"/>
          <w:lang w:val="en-AU"/>
        </w:rPr>
        <w:t>Classroom teachers</w:t>
      </w:r>
      <w:r w:rsidR="0036208A" w:rsidRPr="0072604A">
        <w:rPr>
          <w:rFonts w:eastAsia="Times New Roman"/>
          <w:color w:val="000000" w:themeColor="text1"/>
          <w:lang w:val="en-AU"/>
        </w:rPr>
        <w:t xml:space="preserve"> also wanted resources that support the mental health and </w:t>
      </w:r>
      <w:r w:rsidR="00373CF0" w:rsidRPr="0072604A">
        <w:rPr>
          <w:rFonts w:eastAsia="Times New Roman"/>
          <w:color w:val="000000" w:themeColor="text1"/>
          <w:lang w:val="en-AU"/>
        </w:rPr>
        <w:t>well-being</w:t>
      </w:r>
      <w:r w:rsidR="0036208A" w:rsidRPr="0072604A">
        <w:rPr>
          <w:rFonts w:eastAsia="Times New Roman"/>
          <w:color w:val="000000" w:themeColor="text1"/>
          <w:lang w:val="en-AU"/>
        </w:rPr>
        <w:t xml:space="preserve"> of DHH children, which they have identified as an area of need at </w:t>
      </w:r>
      <w:r w:rsidR="0041602D" w:rsidRPr="0072604A">
        <w:rPr>
          <w:rFonts w:eastAsia="Times New Roman"/>
          <w:color w:val="000000" w:themeColor="text1"/>
          <w:lang w:val="en-AU"/>
        </w:rPr>
        <w:t>present.</w:t>
      </w:r>
      <w:r w:rsidR="0041602D" w:rsidRPr="0072604A">
        <w:rPr>
          <w:rFonts w:eastAsia="Times New Roman"/>
          <w:color w:val="000000" w:themeColor="text1"/>
        </w:rPr>
        <w:t xml:space="preserve"> Participants</w:t>
      </w:r>
      <w:r w:rsidRPr="0072604A">
        <w:rPr>
          <w:rFonts w:eastAsia="Times New Roman"/>
          <w:color w:val="000000" w:themeColor="text1"/>
        </w:rPr>
        <w:t xml:space="preserve"> also wanted </w:t>
      </w:r>
      <w:r w:rsidR="0041602D" w:rsidRPr="0072604A">
        <w:rPr>
          <w:rFonts w:eastAsia="Times New Roman"/>
          <w:color w:val="000000" w:themeColor="text1"/>
        </w:rPr>
        <w:t>these resources</w:t>
      </w:r>
      <w:r w:rsidRPr="0072604A">
        <w:rPr>
          <w:rFonts w:eastAsia="Times New Roman"/>
          <w:color w:val="000000" w:themeColor="text1"/>
        </w:rPr>
        <w:t xml:space="preserve"> in </w:t>
      </w:r>
      <w:r w:rsidR="00CD54A7" w:rsidRPr="0072604A">
        <w:rPr>
          <w:rFonts w:eastAsia="Times New Roman"/>
          <w:color w:val="000000" w:themeColor="text1"/>
        </w:rPr>
        <w:t xml:space="preserve">electronic (web-based) format. </w:t>
      </w:r>
    </w:p>
    <w:p w14:paraId="22F98755" w14:textId="1A7178C8" w:rsidR="002F44A7" w:rsidRPr="0072604A" w:rsidRDefault="00504FF7" w:rsidP="005748C6">
      <w:pPr>
        <w:pStyle w:val="Heading2"/>
        <w:rPr>
          <w:rFonts w:eastAsia="Times New Roman" w:cs="Times New Roman"/>
        </w:rPr>
      </w:pPr>
      <w:r w:rsidRPr="0072604A">
        <w:rPr>
          <w:rFonts w:eastAsia="Times New Roman" w:cs="Times New Roman"/>
        </w:rPr>
        <w:t xml:space="preserve">LIMITATIONS </w:t>
      </w:r>
      <w:r w:rsidR="003C4B6B" w:rsidRPr="0072604A">
        <w:rPr>
          <w:rFonts w:eastAsia="Times New Roman" w:cs="Times New Roman"/>
        </w:rPr>
        <w:t xml:space="preserve"> </w:t>
      </w:r>
    </w:p>
    <w:p w14:paraId="26D24714" w14:textId="502784DF" w:rsidR="002F44A7" w:rsidRPr="0072604A" w:rsidRDefault="0041602D" w:rsidP="004B1C84">
      <w:pPr>
        <w:spacing w:line="480" w:lineRule="auto"/>
        <w:ind w:firstLine="720"/>
        <w:jc w:val="both"/>
        <w:rPr>
          <w:rFonts w:eastAsia="Times New Roman"/>
          <w:color w:val="000000" w:themeColor="text1"/>
        </w:rPr>
      </w:pPr>
      <w:r w:rsidRPr="0072604A">
        <w:rPr>
          <w:rFonts w:eastAsia="Times New Roman"/>
          <w:color w:val="000000" w:themeColor="text1"/>
        </w:rPr>
        <w:t xml:space="preserve">This study had a number of limitations. </w:t>
      </w:r>
      <w:r w:rsidR="00BA4B1D" w:rsidRPr="0072604A">
        <w:rPr>
          <w:rFonts w:eastAsia="Times New Roman"/>
          <w:color w:val="000000" w:themeColor="text1"/>
        </w:rPr>
        <w:t>Data saturation was achieved however t</w:t>
      </w:r>
      <w:r w:rsidR="002F44A7" w:rsidRPr="0072604A">
        <w:rPr>
          <w:rFonts w:eastAsia="Times New Roman"/>
          <w:color w:val="000000" w:themeColor="text1"/>
        </w:rPr>
        <w:t xml:space="preserve">he findings can’t be generalised to other settings as the study methodology was qualitative and </w:t>
      </w:r>
      <w:r w:rsidR="00BA4B1D" w:rsidRPr="0072604A">
        <w:rPr>
          <w:rFonts w:eastAsia="Times New Roman"/>
          <w:color w:val="000000" w:themeColor="text1"/>
        </w:rPr>
        <w:t xml:space="preserve">the sample was </w:t>
      </w:r>
      <w:r w:rsidR="00CD54A7" w:rsidRPr="0072604A">
        <w:rPr>
          <w:rFonts w:eastAsia="Times New Roman"/>
          <w:color w:val="000000" w:themeColor="text1"/>
        </w:rPr>
        <w:t>from Western Australian</w:t>
      </w:r>
      <w:r w:rsidR="002F44A7" w:rsidRPr="0072604A">
        <w:rPr>
          <w:rFonts w:eastAsia="Times New Roman"/>
          <w:color w:val="000000" w:themeColor="text1"/>
        </w:rPr>
        <w:t xml:space="preserve"> metropolitan schools – largely primary schools</w:t>
      </w:r>
      <w:r w:rsidR="00BA4B1D" w:rsidRPr="0072604A">
        <w:rPr>
          <w:rFonts w:eastAsia="Times New Roman"/>
          <w:color w:val="000000" w:themeColor="text1"/>
        </w:rPr>
        <w:t xml:space="preserve">, </w:t>
      </w:r>
      <w:r w:rsidR="007F02A7" w:rsidRPr="0072604A">
        <w:rPr>
          <w:rFonts w:eastAsia="Times New Roman"/>
          <w:color w:val="000000" w:themeColor="text1"/>
        </w:rPr>
        <w:t>nine</w:t>
      </w:r>
      <w:r w:rsidR="00BA4B1D" w:rsidRPr="0072604A">
        <w:rPr>
          <w:rFonts w:eastAsia="Times New Roman"/>
          <w:color w:val="000000" w:themeColor="text1"/>
        </w:rPr>
        <w:t xml:space="preserve"> out of 12</w:t>
      </w:r>
      <w:r w:rsidR="002F44A7" w:rsidRPr="0072604A">
        <w:rPr>
          <w:rFonts w:eastAsia="Times New Roman"/>
          <w:color w:val="000000" w:themeColor="text1"/>
        </w:rPr>
        <w:t>. Further</w:t>
      </w:r>
      <w:r w:rsidR="00CD54A7" w:rsidRPr="0072604A">
        <w:rPr>
          <w:rFonts w:eastAsia="Times New Roman"/>
          <w:color w:val="000000" w:themeColor="text1"/>
        </w:rPr>
        <w:t>more,</w:t>
      </w:r>
      <w:r w:rsidR="002F44A7" w:rsidRPr="0072604A">
        <w:rPr>
          <w:rFonts w:eastAsia="Times New Roman"/>
          <w:color w:val="000000" w:themeColor="text1"/>
        </w:rPr>
        <w:t xml:space="preserve"> primary school </w:t>
      </w:r>
      <w:r w:rsidR="00D14801" w:rsidRPr="0072604A">
        <w:rPr>
          <w:rFonts w:eastAsia="Times New Roman"/>
          <w:color w:val="000000" w:themeColor="text1"/>
        </w:rPr>
        <w:t>classroom teachers</w:t>
      </w:r>
      <w:r w:rsidR="002F44A7" w:rsidRPr="0072604A">
        <w:rPr>
          <w:rFonts w:eastAsia="Times New Roman"/>
          <w:color w:val="000000" w:themeColor="text1"/>
        </w:rPr>
        <w:t xml:space="preserve"> are different to secondary </w:t>
      </w:r>
      <w:r w:rsidR="00D14801" w:rsidRPr="0072604A">
        <w:rPr>
          <w:rFonts w:eastAsia="Times New Roman"/>
          <w:color w:val="000000" w:themeColor="text1"/>
        </w:rPr>
        <w:t>classroom teachers</w:t>
      </w:r>
      <w:r w:rsidR="002F44A7" w:rsidRPr="0072604A">
        <w:rPr>
          <w:rFonts w:eastAsia="Times New Roman"/>
          <w:color w:val="000000" w:themeColor="text1"/>
        </w:rPr>
        <w:t xml:space="preserve"> as they are usually with the same group of students for the majority of the </w:t>
      </w:r>
      <w:r w:rsidRPr="0072604A">
        <w:rPr>
          <w:rFonts w:eastAsia="Times New Roman"/>
          <w:color w:val="000000" w:themeColor="text1"/>
        </w:rPr>
        <w:t>day and</w:t>
      </w:r>
      <w:r w:rsidR="002F44A7" w:rsidRPr="0072604A">
        <w:rPr>
          <w:rFonts w:eastAsia="Times New Roman"/>
          <w:color w:val="000000" w:themeColor="text1"/>
        </w:rPr>
        <w:t xml:space="preserve"> may play a greater role in developing a child’s social skills and interpersonal growth. Insight from high school </w:t>
      </w:r>
      <w:r w:rsidR="00D14801" w:rsidRPr="0072604A">
        <w:rPr>
          <w:rFonts w:eastAsia="Times New Roman"/>
          <w:color w:val="000000" w:themeColor="text1"/>
        </w:rPr>
        <w:t>classroom teachers</w:t>
      </w:r>
      <w:r w:rsidR="002F44A7" w:rsidRPr="0072604A">
        <w:rPr>
          <w:rFonts w:eastAsia="Times New Roman"/>
          <w:color w:val="000000" w:themeColor="text1"/>
        </w:rPr>
        <w:t xml:space="preserve"> who support DHH children and from rural and remote areas is also warranted. </w:t>
      </w:r>
    </w:p>
    <w:p w14:paraId="6BFD950B" w14:textId="52107F38" w:rsidR="002F44A7" w:rsidRPr="0072604A" w:rsidRDefault="002F44A7" w:rsidP="00D161DA">
      <w:pPr>
        <w:spacing w:line="480" w:lineRule="auto"/>
        <w:ind w:firstLine="720"/>
        <w:jc w:val="both"/>
        <w:rPr>
          <w:rFonts w:eastAsia="Times New Roman"/>
          <w:color w:val="000000" w:themeColor="text1"/>
        </w:rPr>
      </w:pPr>
      <w:r w:rsidRPr="0072604A">
        <w:rPr>
          <w:rFonts w:eastAsia="Times New Roman"/>
          <w:color w:val="000000" w:themeColor="text1"/>
        </w:rPr>
        <w:lastRenderedPageBreak/>
        <w:t xml:space="preserve">A further study limitation was the involvement of only </w:t>
      </w:r>
      <w:r w:rsidR="00D14801" w:rsidRPr="0072604A">
        <w:rPr>
          <w:rFonts w:eastAsia="Times New Roman"/>
          <w:color w:val="000000" w:themeColor="text1"/>
        </w:rPr>
        <w:t>classroom teachers</w:t>
      </w:r>
      <w:r w:rsidRPr="0072604A">
        <w:rPr>
          <w:rFonts w:eastAsia="Times New Roman"/>
          <w:color w:val="000000" w:themeColor="text1"/>
        </w:rPr>
        <w:t xml:space="preserve">, given the </w:t>
      </w:r>
      <w:r w:rsidR="00373CF0" w:rsidRPr="0072604A">
        <w:rPr>
          <w:rFonts w:eastAsia="Times New Roman"/>
          <w:color w:val="000000" w:themeColor="text1"/>
        </w:rPr>
        <w:t>well-being</w:t>
      </w:r>
      <w:r w:rsidRPr="0072604A">
        <w:rPr>
          <w:rFonts w:eastAsia="Times New Roman"/>
          <w:color w:val="000000" w:themeColor="text1"/>
        </w:rPr>
        <w:t xml:space="preserve"> and mental health of DHH children is also influenced by parents and peers as well as policy makers and other education decision makers. As such, insight from these groups would also be useful to obtaining a holistic understanding of how to support DHH children. </w:t>
      </w:r>
      <w:r w:rsidR="004B1C84" w:rsidRPr="0072604A">
        <w:rPr>
          <w:rFonts w:eastAsia="Times New Roman"/>
          <w:color w:val="000000" w:themeColor="text1"/>
        </w:rPr>
        <w:t xml:space="preserve">Finally, the time of the interviews could be perceived as a limitation, although all of the key questions were answered in detail, longer time could have meant exploration of other questions and prompts. </w:t>
      </w:r>
    </w:p>
    <w:p w14:paraId="43FE3120" w14:textId="634D558B" w:rsidR="002F44A7" w:rsidRPr="0072604A" w:rsidRDefault="00504FF7" w:rsidP="005748C6">
      <w:pPr>
        <w:pStyle w:val="Heading2"/>
        <w:rPr>
          <w:rFonts w:eastAsia="Times New Roman" w:cs="Times New Roman"/>
        </w:rPr>
      </w:pPr>
      <w:r w:rsidRPr="0072604A">
        <w:rPr>
          <w:rFonts w:eastAsia="Times New Roman" w:cs="Times New Roman"/>
        </w:rPr>
        <w:t xml:space="preserve">IMPLICATIONS </w:t>
      </w:r>
    </w:p>
    <w:p w14:paraId="03C3FE8D" w14:textId="6FCE6836" w:rsidR="00CD54A7" w:rsidRPr="0072604A" w:rsidRDefault="00D14801" w:rsidP="00CD54A7">
      <w:pPr>
        <w:spacing w:line="480" w:lineRule="auto"/>
        <w:ind w:firstLine="720"/>
        <w:jc w:val="both"/>
        <w:rPr>
          <w:rFonts w:eastAsia="Times New Roman"/>
          <w:color w:val="000000" w:themeColor="text1"/>
        </w:rPr>
      </w:pPr>
      <w:r w:rsidRPr="0072604A">
        <w:rPr>
          <w:rFonts w:eastAsia="Times New Roman"/>
          <w:color w:val="000000" w:themeColor="text1"/>
        </w:rPr>
        <w:t>Classroom teachers</w:t>
      </w:r>
      <w:r w:rsidR="002F44A7" w:rsidRPr="0072604A">
        <w:rPr>
          <w:rFonts w:eastAsia="Times New Roman"/>
          <w:color w:val="000000" w:themeColor="text1"/>
        </w:rPr>
        <w:t xml:space="preserve"> and schools provide opportunities to support children who are DHH and in doing so, positively impact on their mental health and </w:t>
      </w:r>
      <w:r w:rsidR="00373CF0" w:rsidRPr="0072604A">
        <w:rPr>
          <w:rFonts w:eastAsia="Times New Roman"/>
          <w:color w:val="000000" w:themeColor="text1"/>
        </w:rPr>
        <w:t>well-being</w:t>
      </w:r>
      <w:r w:rsidR="002F44A7" w:rsidRPr="0072604A">
        <w:rPr>
          <w:rFonts w:eastAsia="Times New Roman"/>
          <w:color w:val="000000" w:themeColor="text1"/>
        </w:rPr>
        <w:t xml:space="preserve">. However, </w:t>
      </w:r>
      <w:r w:rsidRPr="0072604A">
        <w:rPr>
          <w:rFonts w:eastAsia="Times New Roman"/>
          <w:color w:val="000000" w:themeColor="text1"/>
        </w:rPr>
        <w:t>classroom teachers</w:t>
      </w:r>
      <w:r w:rsidR="002F44A7" w:rsidRPr="0072604A">
        <w:rPr>
          <w:rFonts w:eastAsia="Times New Roman"/>
          <w:color w:val="000000" w:themeColor="text1"/>
        </w:rPr>
        <w:t xml:space="preserve"> are often under-supported and inadequately prepared to effectively work with DHH students.</w:t>
      </w:r>
      <w:r w:rsidR="004B1C84" w:rsidRPr="0072604A">
        <w:rPr>
          <w:rFonts w:eastAsia="Times New Roman"/>
          <w:color w:val="000000" w:themeColor="text1"/>
        </w:rPr>
        <w:t xml:space="preserve"> The findings of this study will aid future research and interventions that work with mainstream classroom </w:t>
      </w:r>
      <w:r w:rsidR="00D67DE0" w:rsidRPr="0072604A">
        <w:rPr>
          <w:rFonts w:eastAsia="Times New Roman"/>
          <w:color w:val="000000" w:themeColor="text1"/>
        </w:rPr>
        <w:t xml:space="preserve">teachers who teach DHH children, as this study gives insight into what is needed in the classroom to enable teachers to support DHH children and their mental health and </w:t>
      </w:r>
      <w:r w:rsidR="00373CF0" w:rsidRPr="0072604A">
        <w:rPr>
          <w:rFonts w:eastAsia="Times New Roman"/>
          <w:color w:val="000000" w:themeColor="text1"/>
        </w:rPr>
        <w:t>well-being</w:t>
      </w:r>
      <w:r w:rsidR="00D67DE0" w:rsidRPr="0072604A">
        <w:rPr>
          <w:rFonts w:eastAsia="Times New Roman"/>
          <w:color w:val="000000" w:themeColor="text1"/>
        </w:rPr>
        <w:t xml:space="preserve">. However, how </w:t>
      </w:r>
      <w:r w:rsidR="00CD54A7" w:rsidRPr="0072604A">
        <w:rPr>
          <w:rFonts w:eastAsia="Times New Roman"/>
          <w:color w:val="000000" w:themeColor="text1"/>
        </w:rPr>
        <w:t xml:space="preserve">exactly to address </w:t>
      </w:r>
      <w:r w:rsidR="00D67DE0" w:rsidRPr="0072604A">
        <w:rPr>
          <w:rFonts w:eastAsia="Times New Roman"/>
          <w:color w:val="000000" w:themeColor="text1"/>
        </w:rPr>
        <w:t>the constraints identified by the participants in this study</w:t>
      </w:r>
      <w:r w:rsidR="00CD54A7" w:rsidRPr="0072604A">
        <w:rPr>
          <w:rFonts w:eastAsia="Times New Roman"/>
          <w:color w:val="000000" w:themeColor="text1"/>
        </w:rPr>
        <w:t xml:space="preserve"> </w:t>
      </w:r>
      <w:r w:rsidR="00D67DE0" w:rsidRPr="0072604A">
        <w:rPr>
          <w:rFonts w:eastAsia="Times New Roman"/>
          <w:color w:val="000000" w:themeColor="text1"/>
        </w:rPr>
        <w:t>requires additional research and attention.</w:t>
      </w:r>
    </w:p>
    <w:p w14:paraId="761E9CB6" w14:textId="72BC2FBA" w:rsidR="00F873A5" w:rsidRPr="0072604A" w:rsidRDefault="00504FF7" w:rsidP="00622739">
      <w:pPr>
        <w:pStyle w:val="Heading1"/>
        <w:rPr>
          <w:rFonts w:eastAsia="Times New Roman" w:cs="Times New Roman"/>
        </w:rPr>
      </w:pPr>
      <w:r w:rsidRPr="0072604A">
        <w:rPr>
          <w:rFonts w:eastAsia="Times New Roman" w:cs="Times New Roman"/>
        </w:rPr>
        <w:t>CONCLUSION</w:t>
      </w:r>
    </w:p>
    <w:p w14:paraId="1E870CCA" w14:textId="4D96DCB2" w:rsidR="00CD54A7" w:rsidRPr="0072604A" w:rsidRDefault="00F873A5" w:rsidP="000674A3">
      <w:pPr>
        <w:spacing w:line="480" w:lineRule="auto"/>
        <w:ind w:firstLine="720"/>
        <w:jc w:val="both"/>
        <w:rPr>
          <w:rFonts w:eastAsia="Times New Roman"/>
          <w:color w:val="000000" w:themeColor="text1"/>
        </w:rPr>
      </w:pPr>
      <w:r w:rsidRPr="0072604A">
        <w:rPr>
          <w:rFonts w:eastAsia="Times New Roman"/>
          <w:color w:val="000000" w:themeColor="text1"/>
        </w:rPr>
        <w:t xml:space="preserve">This is the only qualitative study to begin to explore </w:t>
      </w:r>
      <w:r w:rsidR="00D14801" w:rsidRPr="0072604A">
        <w:rPr>
          <w:rFonts w:eastAsia="Times New Roman"/>
          <w:color w:val="000000" w:themeColor="text1"/>
        </w:rPr>
        <w:t>classroom teachers</w:t>
      </w:r>
      <w:r w:rsidRPr="0072604A">
        <w:rPr>
          <w:rFonts w:eastAsia="Times New Roman"/>
          <w:color w:val="000000" w:themeColor="text1"/>
        </w:rPr>
        <w:t xml:space="preserve">’ perceptions of their role and ability to support the mental health and </w:t>
      </w:r>
      <w:r w:rsidR="00373CF0" w:rsidRPr="0072604A">
        <w:rPr>
          <w:rFonts w:eastAsia="Times New Roman"/>
          <w:color w:val="000000" w:themeColor="text1"/>
        </w:rPr>
        <w:t>well-being</w:t>
      </w:r>
      <w:r w:rsidRPr="0072604A">
        <w:rPr>
          <w:rFonts w:eastAsia="Times New Roman"/>
          <w:color w:val="000000" w:themeColor="text1"/>
        </w:rPr>
        <w:t xml:space="preserve"> of DHH students. </w:t>
      </w:r>
      <w:r w:rsidR="00EB5F28" w:rsidRPr="0072604A">
        <w:rPr>
          <w:rFonts w:eastAsia="Times New Roman"/>
          <w:color w:val="000000" w:themeColor="text1"/>
        </w:rPr>
        <w:t>There is a clear</w:t>
      </w:r>
      <w:r w:rsidR="00125253" w:rsidRPr="0072604A">
        <w:rPr>
          <w:rFonts w:eastAsia="Times New Roman"/>
          <w:color w:val="000000" w:themeColor="text1"/>
        </w:rPr>
        <w:t xml:space="preserve"> </w:t>
      </w:r>
      <w:r w:rsidR="00EB5F28" w:rsidRPr="0072604A">
        <w:rPr>
          <w:rFonts w:eastAsia="Times New Roman"/>
          <w:color w:val="000000" w:themeColor="text1"/>
        </w:rPr>
        <w:t xml:space="preserve">association between hearing loss and mental health problems, </w:t>
      </w:r>
      <w:r w:rsidR="004F0037" w:rsidRPr="0072604A">
        <w:rPr>
          <w:rFonts w:eastAsia="Times New Roman"/>
          <w:color w:val="000000" w:themeColor="text1"/>
        </w:rPr>
        <w:t>and research suggests that teachers are well positioned to support the psychosocial needs of DHH children.</w:t>
      </w:r>
      <w:r w:rsidR="00EB5F28" w:rsidRPr="0072604A">
        <w:rPr>
          <w:rFonts w:eastAsia="Times New Roman"/>
          <w:color w:val="000000" w:themeColor="text1"/>
        </w:rPr>
        <w:t xml:space="preserve"> Through </w:t>
      </w:r>
      <w:r w:rsidR="00DC7D9A" w:rsidRPr="0072604A">
        <w:rPr>
          <w:rFonts w:eastAsia="Times New Roman"/>
          <w:color w:val="000000" w:themeColor="text1"/>
        </w:rPr>
        <w:t xml:space="preserve">professional approaches, awareness and resources the participants identified ways they can go about approaching the mental health and </w:t>
      </w:r>
      <w:r w:rsidR="00373CF0" w:rsidRPr="0072604A">
        <w:rPr>
          <w:rFonts w:eastAsia="Times New Roman"/>
          <w:color w:val="000000" w:themeColor="text1"/>
        </w:rPr>
        <w:t>well-being</w:t>
      </w:r>
      <w:r w:rsidR="00DC7D9A" w:rsidRPr="0072604A">
        <w:rPr>
          <w:rFonts w:eastAsia="Times New Roman"/>
          <w:color w:val="000000" w:themeColor="text1"/>
        </w:rPr>
        <w:t xml:space="preserve"> of DHH students.</w:t>
      </w:r>
      <w:r w:rsidR="00CD54A7" w:rsidRPr="0072604A">
        <w:rPr>
          <w:rFonts w:eastAsia="Times New Roman"/>
          <w:color w:val="000000" w:themeColor="text1"/>
        </w:rPr>
        <w:t xml:space="preserve"> They</w:t>
      </w:r>
      <w:r w:rsidR="00DC7D9A" w:rsidRPr="0072604A">
        <w:rPr>
          <w:rFonts w:eastAsia="Times New Roman"/>
          <w:color w:val="000000" w:themeColor="text1"/>
        </w:rPr>
        <w:t xml:space="preserve"> identified many constraints to their practice but offered up solutions like </w:t>
      </w:r>
      <w:r w:rsidRPr="0072604A">
        <w:rPr>
          <w:rFonts w:eastAsia="Times New Roman"/>
          <w:color w:val="000000" w:themeColor="text1"/>
        </w:rPr>
        <w:t xml:space="preserve">professional learning and pre-prepared accessible classroom resources such as captioned videos </w:t>
      </w:r>
      <w:r w:rsidR="00A8049B" w:rsidRPr="0072604A">
        <w:rPr>
          <w:rFonts w:eastAsia="Times New Roman"/>
          <w:color w:val="000000" w:themeColor="text1"/>
        </w:rPr>
        <w:t xml:space="preserve">which </w:t>
      </w:r>
      <w:r w:rsidRPr="0072604A">
        <w:rPr>
          <w:rFonts w:eastAsia="Times New Roman"/>
          <w:color w:val="000000" w:themeColor="text1"/>
        </w:rPr>
        <w:t xml:space="preserve">are needed to help mainstream </w:t>
      </w:r>
      <w:r w:rsidR="00D14801" w:rsidRPr="0072604A">
        <w:rPr>
          <w:rFonts w:eastAsia="Times New Roman"/>
          <w:color w:val="000000" w:themeColor="text1"/>
        </w:rPr>
        <w:t>classroom teachers</w:t>
      </w:r>
      <w:r w:rsidRPr="0072604A">
        <w:rPr>
          <w:rFonts w:eastAsia="Times New Roman"/>
          <w:color w:val="000000" w:themeColor="text1"/>
        </w:rPr>
        <w:t xml:space="preserve"> know how to support DHH students’ learning, as well as their social and </w:t>
      </w:r>
      <w:r w:rsidRPr="0072604A">
        <w:rPr>
          <w:rFonts w:eastAsia="Times New Roman"/>
          <w:color w:val="000000" w:themeColor="text1"/>
        </w:rPr>
        <w:lastRenderedPageBreak/>
        <w:t>emotional development.</w:t>
      </w:r>
      <w:r w:rsidR="005276D4" w:rsidRPr="0072604A">
        <w:rPr>
          <w:rFonts w:eastAsia="Times New Roman"/>
          <w:color w:val="000000" w:themeColor="text1"/>
        </w:rPr>
        <w:t xml:space="preserve"> </w:t>
      </w:r>
      <w:r w:rsidR="004F0037" w:rsidRPr="0072604A">
        <w:rPr>
          <w:rFonts w:eastAsia="Times New Roman"/>
          <w:color w:val="000000" w:themeColor="text1"/>
        </w:rPr>
        <w:t xml:space="preserve">Teachers need more opportunities to increase their knowledge of hearing loss and understand the impact it has on DHH children. Building this awareness will help them make their classroom resources more accessible for DHH children. </w:t>
      </w:r>
      <w:r w:rsidR="005276D4" w:rsidRPr="0072604A">
        <w:rPr>
          <w:rFonts w:eastAsia="Times New Roman"/>
          <w:color w:val="000000" w:themeColor="text1"/>
        </w:rPr>
        <w:t>All students have needs</w:t>
      </w:r>
      <w:r w:rsidR="00A8049B" w:rsidRPr="0072604A">
        <w:rPr>
          <w:rFonts w:eastAsia="Times New Roman"/>
          <w:color w:val="000000" w:themeColor="text1"/>
        </w:rPr>
        <w:t xml:space="preserve"> and deserve equal access</w:t>
      </w:r>
      <w:r w:rsidR="00CD54A7" w:rsidRPr="0072604A">
        <w:rPr>
          <w:rFonts w:eastAsia="Times New Roman"/>
          <w:color w:val="000000" w:themeColor="text1"/>
        </w:rPr>
        <w:t xml:space="preserve"> to support from their teachers. T</w:t>
      </w:r>
      <w:r w:rsidR="00A8049B" w:rsidRPr="0072604A">
        <w:rPr>
          <w:rFonts w:eastAsia="Times New Roman"/>
          <w:color w:val="000000" w:themeColor="text1"/>
        </w:rPr>
        <w:t xml:space="preserve">he needs that children have however are different, and it is important that teachers are made aware of what a certain child’s needs are so they </w:t>
      </w:r>
      <w:r w:rsidR="00747254" w:rsidRPr="0072604A">
        <w:rPr>
          <w:rFonts w:eastAsia="Times New Roman"/>
          <w:color w:val="000000" w:themeColor="text1"/>
        </w:rPr>
        <w:t xml:space="preserve">can work with them to succeed. </w:t>
      </w:r>
    </w:p>
    <w:p w14:paraId="1343A679" w14:textId="5EDDDCF8" w:rsidR="008A715F" w:rsidRPr="0072604A" w:rsidRDefault="00CD54A7" w:rsidP="005748C6">
      <w:pPr>
        <w:pStyle w:val="Heading1"/>
        <w:rPr>
          <w:rFonts w:eastAsia="Times New Roman" w:cs="Times New Roman"/>
        </w:rPr>
      </w:pPr>
      <w:r w:rsidRPr="0072604A">
        <w:rPr>
          <w:rFonts w:cs="Times New Roman"/>
        </w:rPr>
        <w:t>ACKNOWLEDGMENTS</w:t>
      </w:r>
    </w:p>
    <w:p w14:paraId="19154214" w14:textId="014C749E" w:rsidR="00CD54A7" w:rsidRPr="0072604A" w:rsidRDefault="00CD54A7" w:rsidP="000674A3">
      <w:pPr>
        <w:spacing w:line="480" w:lineRule="auto"/>
        <w:ind w:firstLine="720"/>
        <w:jc w:val="both"/>
        <w:rPr>
          <w:rFonts w:eastAsia="Times New Roman"/>
          <w:color w:val="000000" w:themeColor="text1"/>
        </w:rPr>
      </w:pPr>
      <w:r w:rsidRPr="0072604A">
        <w:rPr>
          <w:rFonts w:eastAsia="Times New Roman"/>
          <w:color w:val="000000" w:themeColor="text1"/>
        </w:rPr>
        <w:t>This research was supported by a grant from the West Australian Health Promotion Foundation (</w:t>
      </w:r>
      <w:proofErr w:type="spellStart"/>
      <w:r w:rsidRPr="0072604A">
        <w:rPr>
          <w:rFonts w:eastAsia="Times New Roman"/>
          <w:color w:val="000000" w:themeColor="text1"/>
        </w:rPr>
        <w:t>Healthway</w:t>
      </w:r>
      <w:proofErr w:type="spellEnd"/>
      <w:r w:rsidRPr="0072604A">
        <w:rPr>
          <w:rFonts w:eastAsia="Times New Roman"/>
          <w:color w:val="000000" w:themeColor="text1"/>
        </w:rPr>
        <w:t xml:space="preserve">), application no. 24248. The authors wish to thank all participants included in the study for their time, and to Dr Sophie Brennan-Jones and Ashleigh Gould for their assistance in editing this manuscript. </w:t>
      </w:r>
      <w:r w:rsidR="0097443E" w:rsidRPr="0072604A">
        <w:rPr>
          <w:rFonts w:eastAsia="Times New Roman"/>
          <w:color w:val="000000" w:themeColor="text1"/>
        </w:rPr>
        <w:t>The authors would like to dedicate this paper to Lisa Patterson who passed</w:t>
      </w:r>
      <w:r w:rsidR="0052516E" w:rsidRPr="0072604A">
        <w:rPr>
          <w:rFonts w:eastAsia="Times New Roman"/>
          <w:color w:val="000000" w:themeColor="text1"/>
        </w:rPr>
        <w:t xml:space="preserve"> away before publication.</w:t>
      </w:r>
    </w:p>
    <w:p w14:paraId="515E55B4" w14:textId="77777777" w:rsidR="008561F3" w:rsidRDefault="008561F3" w:rsidP="008561F3">
      <w:pPr>
        <w:rPr>
          <w:rFonts w:eastAsia="Times New Roman"/>
          <w:color w:val="000000" w:themeColor="text1"/>
        </w:rPr>
      </w:pPr>
      <w:bookmarkStart w:id="7" w:name="_Toc497934458"/>
    </w:p>
    <w:p w14:paraId="5077FA40" w14:textId="78543411" w:rsidR="008A715F" w:rsidRPr="008561F3" w:rsidRDefault="008A715F" w:rsidP="008561F3">
      <w:pPr>
        <w:jc w:val="center"/>
        <w:rPr>
          <w:rFonts w:eastAsia="Times New Roman"/>
          <w:b/>
          <w:color w:val="000000" w:themeColor="text1"/>
          <w:sz w:val="28"/>
          <w:szCs w:val="28"/>
        </w:rPr>
      </w:pPr>
      <w:r w:rsidRPr="008561F3">
        <w:rPr>
          <w:b/>
          <w:sz w:val="28"/>
          <w:szCs w:val="28"/>
          <w:lang w:eastAsia="en-US"/>
        </w:rPr>
        <w:t>REFERENCES</w:t>
      </w:r>
      <w:bookmarkEnd w:id="7"/>
    </w:p>
    <w:p w14:paraId="58D7CC7B" w14:textId="7A14460A" w:rsidR="00102A68" w:rsidRPr="0072604A" w:rsidRDefault="008A715F" w:rsidP="002C0149">
      <w:pPr>
        <w:spacing w:line="360" w:lineRule="auto"/>
        <w:ind w:left="720" w:hanging="720"/>
        <w:rPr>
          <w:bCs/>
          <w:color w:val="000000" w:themeColor="text1"/>
        </w:rPr>
      </w:pPr>
      <w:r w:rsidRPr="0072604A">
        <w:rPr>
          <w:color w:val="000000" w:themeColor="text1"/>
          <w:lang w:val="en-US"/>
        </w:rPr>
        <w:t>Australian Human Rights Commission</w:t>
      </w:r>
      <w:r w:rsidR="003D4293" w:rsidRPr="0072604A">
        <w:rPr>
          <w:color w:val="000000" w:themeColor="text1"/>
          <w:lang w:val="en-US"/>
        </w:rPr>
        <w:t>. (</w:t>
      </w:r>
      <w:r w:rsidR="0065794F" w:rsidRPr="0072604A">
        <w:rPr>
          <w:color w:val="000000" w:themeColor="text1"/>
          <w:lang w:val="en-US"/>
        </w:rPr>
        <w:t xml:space="preserve">2015). </w:t>
      </w:r>
      <w:r w:rsidRPr="0072604A">
        <w:rPr>
          <w:bCs/>
          <w:i/>
          <w:color w:val="000000" w:themeColor="text1"/>
        </w:rPr>
        <w:t>Access to education for students with a disability: barriers and difficulties.</w:t>
      </w:r>
      <w:r w:rsidRPr="0072604A">
        <w:rPr>
          <w:bCs/>
          <w:color w:val="000000" w:themeColor="text1"/>
        </w:rPr>
        <w:t xml:space="preserve"> </w:t>
      </w:r>
      <w:r w:rsidR="003D4293" w:rsidRPr="0072604A">
        <w:rPr>
          <w:bCs/>
          <w:color w:val="000000" w:themeColor="text1"/>
        </w:rPr>
        <w:t xml:space="preserve">Retrieved </w:t>
      </w:r>
      <w:r w:rsidR="00102A68" w:rsidRPr="0072604A">
        <w:rPr>
          <w:bCs/>
          <w:color w:val="000000" w:themeColor="text1"/>
        </w:rPr>
        <w:t>from: https://www.humanrights.gov.au/publications/access-education-students-disability-barriers-and-difficulties</w:t>
      </w:r>
    </w:p>
    <w:p w14:paraId="095A1E8F" w14:textId="439813B7" w:rsidR="000C3F1A" w:rsidRPr="0072604A" w:rsidRDefault="00102A68" w:rsidP="00102A68">
      <w:pPr>
        <w:spacing w:line="360" w:lineRule="auto"/>
        <w:ind w:left="720" w:hanging="720"/>
        <w:rPr>
          <w:color w:val="000000" w:themeColor="text1"/>
          <w:lang w:val="en-US"/>
        </w:rPr>
      </w:pPr>
      <w:r w:rsidRPr="0072604A">
        <w:rPr>
          <w:bCs/>
          <w:color w:val="000000" w:themeColor="text1"/>
        </w:rPr>
        <w:t xml:space="preserve"> </w:t>
      </w:r>
      <w:r w:rsidR="008A715F" w:rsidRPr="0072604A">
        <w:rPr>
          <w:color w:val="000000" w:themeColor="text1"/>
          <w:lang w:val="en-US"/>
        </w:rPr>
        <w:t>Australian Institute of Health and Welfare</w:t>
      </w:r>
      <w:r w:rsidR="00175674" w:rsidRPr="0072604A">
        <w:rPr>
          <w:color w:val="000000" w:themeColor="text1"/>
          <w:lang w:val="en-US"/>
        </w:rPr>
        <w:t>.</w:t>
      </w:r>
      <w:r w:rsidR="008A715F" w:rsidRPr="0072604A">
        <w:rPr>
          <w:color w:val="000000" w:themeColor="text1"/>
          <w:lang w:val="en-US"/>
        </w:rPr>
        <w:t xml:space="preserve"> </w:t>
      </w:r>
      <w:r w:rsidR="00175674" w:rsidRPr="0072604A">
        <w:rPr>
          <w:color w:val="000000" w:themeColor="text1"/>
          <w:lang w:val="en-US"/>
        </w:rPr>
        <w:t>(2012)</w:t>
      </w:r>
      <w:r w:rsidR="00495266" w:rsidRPr="0072604A">
        <w:rPr>
          <w:color w:val="000000" w:themeColor="text1"/>
          <w:lang w:val="en-US"/>
        </w:rPr>
        <w:t>.</w:t>
      </w:r>
      <w:r w:rsidR="008A715F" w:rsidRPr="0072604A">
        <w:rPr>
          <w:color w:val="000000" w:themeColor="text1"/>
          <w:lang w:val="en-US"/>
        </w:rPr>
        <w:t xml:space="preserve"> </w:t>
      </w:r>
      <w:r w:rsidR="008A715F" w:rsidRPr="0072604A">
        <w:rPr>
          <w:i/>
          <w:color w:val="000000" w:themeColor="text1"/>
          <w:lang w:val="en-US"/>
        </w:rPr>
        <w:t xml:space="preserve">Social and emotional </w:t>
      </w:r>
      <w:r w:rsidR="00373CF0" w:rsidRPr="0072604A">
        <w:rPr>
          <w:i/>
          <w:color w:val="000000" w:themeColor="text1"/>
          <w:lang w:val="en-US"/>
        </w:rPr>
        <w:t>well-being</w:t>
      </w:r>
      <w:r w:rsidR="008A715F" w:rsidRPr="0072604A">
        <w:rPr>
          <w:i/>
          <w:color w:val="000000" w:themeColor="text1"/>
          <w:lang w:val="en-US"/>
        </w:rPr>
        <w:t>: development of a children’s headline indicator</w:t>
      </w:r>
      <w:r w:rsidR="00495266" w:rsidRPr="0072604A">
        <w:rPr>
          <w:color w:val="000000" w:themeColor="text1"/>
          <w:lang w:val="en-US"/>
        </w:rPr>
        <w:t>. Retrieved</w:t>
      </w:r>
      <w:r w:rsidR="008A715F" w:rsidRPr="0072604A">
        <w:rPr>
          <w:color w:val="000000" w:themeColor="text1"/>
          <w:lang w:val="en-US"/>
        </w:rPr>
        <w:t xml:space="preserve"> from: </w:t>
      </w:r>
      <w:r w:rsidR="004C3D54" w:rsidRPr="0072604A">
        <w:rPr>
          <w:color w:val="000000" w:themeColor="text1"/>
          <w:lang w:val="en-US"/>
        </w:rPr>
        <w:t>http://AustralianInstituteofHealthandWelfare.gov.au/WorkArea/DownloadAsset.aspx?id=10737421521</w:t>
      </w:r>
    </w:p>
    <w:p w14:paraId="4BB09571" w14:textId="3C9F04AE" w:rsidR="008A715F" w:rsidRPr="0072604A" w:rsidRDefault="00175674" w:rsidP="002C0149">
      <w:pPr>
        <w:spacing w:line="360" w:lineRule="auto"/>
        <w:ind w:left="720" w:hanging="720"/>
        <w:jc w:val="both"/>
        <w:rPr>
          <w:rFonts w:eastAsia="Times New Roman"/>
          <w:color w:val="000000" w:themeColor="text1"/>
          <w:shd w:val="clear" w:color="auto" w:fill="FFFFFF"/>
        </w:rPr>
      </w:pPr>
      <w:r w:rsidRPr="0072604A">
        <w:rPr>
          <w:color w:val="000000" w:themeColor="text1"/>
          <w:lang w:val="en-US"/>
        </w:rPr>
        <w:t xml:space="preserve">Bailey, H. D., Krishnaswamy, J., </w:t>
      </w:r>
      <w:r w:rsidR="008A715F" w:rsidRPr="0072604A">
        <w:rPr>
          <w:color w:val="000000" w:themeColor="text1"/>
          <w:lang w:val="en-US"/>
        </w:rPr>
        <w:t>Coates, H</w:t>
      </w:r>
      <w:r w:rsidR="00E82743" w:rsidRPr="0072604A">
        <w:rPr>
          <w:color w:val="000000" w:themeColor="text1"/>
          <w:lang w:val="en-US"/>
        </w:rPr>
        <w:t>.,</w:t>
      </w:r>
      <w:r w:rsidR="008A715F" w:rsidRPr="0072604A">
        <w:rPr>
          <w:color w:val="000000" w:themeColor="text1"/>
          <w:lang w:val="en-US"/>
        </w:rPr>
        <w:t xml:space="preserve"> &amp; Bower, C</w:t>
      </w:r>
      <w:r w:rsidRPr="0072604A">
        <w:rPr>
          <w:color w:val="000000" w:themeColor="text1"/>
          <w:lang w:val="en-US"/>
        </w:rPr>
        <w:t>.</w:t>
      </w:r>
      <w:r w:rsidR="008A715F" w:rsidRPr="0072604A">
        <w:rPr>
          <w:color w:val="000000" w:themeColor="text1"/>
          <w:lang w:val="en-US"/>
        </w:rPr>
        <w:t xml:space="preserve"> </w:t>
      </w:r>
      <w:r w:rsidRPr="0072604A">
        <w:rPr>
          <w:color w:val="000000" w:themeColor="text1"/>
          <w:lang w:val="en-US"/>
        </w:rPr>
        <w:t xml:space="preserve">(2002). </w:t>
      </w:r>
      <w:r w:rsidR="008A715F" w:rsidRPr="0072604A">
        <w:rPr>
          <w:color w:val="000000" w:themeColor="text1"/>
          <w:lang w:val="en-US"/>
        </w:rPr>
        <w:t>Newborn hearing screening in Western Australia</w:t>
      </w:r>
      <w:r w:rsidRPr="0072604A">
        <w:rPr>
          <w:color w:val="000000" w:themeColor="text1"/>
          <w:lang w:val="en-US"/>
        </w:rPr>
        <w:t xml:space="preserve">. </w:t>
      </w:r>
      <w:r w:rsidR="008A715F" w:rsidRPr="0072604A">
        <w:rPr>
          <w:rFonts w:eastAsia="Times New Roman"/>
          <w:i/>
          <w:color w:val="000000" w:themeColor="text1"/>
          <w:shd w:val="clear" w:color="auto" w:fill="FFFFFF"/>
        </w:rPr>
        <w:t>The Medical Journal of Australia</w:t>
      </w:r>
      <w:r w:rsidR="008A715F" w:rsidRPr="0072604A">
        <w:rPr>
          <w:rFonts w:eastAsia="Times New Roman"/>
          <w:color w:val="000000" w:themeColor="text1"/>
          <w:shd w:val="clear" w:color="auto" w:fill="FFFFFF"/>
        </w:rPr>
        <w:t xml:space="preserve">, </w:t>
      </w:r>
      <w:r w:rsidRPr="0072604A">
        <w:rPr>
          <w:rFonts w:eastAsia="Times New Roman"/>
          <w:i/>
          <w:color w:val="000000" w:themeColor="text1"/>
          <w:shd w:val="clear" w:color="auto" w:fill="FFFFFF"/>
        </w:rPr>
        <w:t>177</w:t>
      </w:r>
      <w:r w:rsidRPr="0072604A">
        <w:rPr>
          <w:rFonts w:eastAsia="Times New Roman"/>
          <w:color w:val="000000" w:themeColor="text1"/>
          <w:shd w:val="clear" w:color="auto" w:fill="FFFFFF"/>
        </w:rPr>
        <w:t xml:space="preserve">(4), </w:t>
      </w:r>
      <w:r w:rsidR="008A715F" w:rsidRPr="0072604A">
        <w:rPr>
          <w:rFonts w:eastAsia="Times New Roman"/>
          <w:color w:val="000000" w:themeColor="text1"/>
          <w:shd w:val="clear" w:color="auto" w:fill="FFFFFF"/>
        </w:rPr>
        <w:t xml:space="preserve">180-185. </w:t>
      </w:r>
    </w:p>
    <w:p w14:paraId="5A33A085" w14:textId="28A1C425" w:rsidR="008A715F" w:rsidRPr="0072604A" w:rsidRDefault="008A715F" w:rsidP="002C0149">
      <w:pPr>
        <w:spacing w:line="360" w:lineRule="auto"/>
        <w:ind w:left="720" w:hanging="720"/>
        <w:jc w:val="both"/>
        <w:rPr>
          <w:rFonts w:eastAsia="Times New Roman"/>
          <w:color w:val="000000" w:themeColor="text1"/>
          <w:shd w:val="clear" w:color="auto" w:fill="FFFFFF"/>
          <w:lang w:val="en-AU"/>
        </w:rPr>
      </w:pPr>
      <w:proofErr w:type="spellStart"/>
      <w:r w:rsidRPr="0072604A">
        <w:rPr>
          <w:rFonts w:eastAsia="Times New Roman"/>
          <w:color w:val="000000" w:themeColor="text1"/>
          <w:shd w:val="clear" w:color="auto" w:fill="FFFFFF"/>
        </w:rPr>
        <w:t>Berndsen</w:t>
      </w:r>
      <w:proofErr w:type="spellEnd"/>
      <w:r w:rsidRPr="0072604A">
        <w:rPr>
          <w:rFonts w:eastAsia="Times New Roman"/>
          <w:color w:val="000000" w:themeColor="text1"/>
          <w:shd w:val="clear" w:color="auto" w:fill="FFFFFF"/>
        </w:rPr>
        <w:t>, M</w:t>
      </w:r>
      <w:r w:rsidR="00175674" w:rsidRPr="0072604A">
        <w:rPr>
          <w:rFonts w:eastAsia="Times New Roman"/>
          <w:color w:val="000000" w:themeColor="text1"/>
          <w:shd w:val="clear" w:color="auto" w:fill="FFFFFF"/>
        </w:rPr>
        <w:t>.,</w:t>
      </w:r>
      <w:r w:rsidRPr="0072604A">
        <w:rPr>
          <w:rFonts w:eastAsia="Times New Roman"/>
          <w:color w:val="000000" w:themeColor="text1"/>
          <w:shd w:val="clear" w:color="auto" w:fill="FFFFFF"/>
        </w:rPr>
        <w:t xml:space="preserve"> &amp; </w:t>
      </w:r>
      <w:proofErr w:type="spellStart"/>
      <w:r w:rsidRPr="0072604A">
        <w:rPr>
          <w:rFonts w:eastAsia="Times New Roman"/>
          <w:color w:val="000000" w:themeColor="text1"/>
          <w:shd w:val="clear" w:color="auto" w:fill="FFFFFF"/>
        </w:rPr>
        <w:t>Luckner</w:t>
      </w:r>
      <w:proofErr w:type="spellEnd"/>
      <w:r w:rsidRPr="0072604A">
        <w:rPr>
          <w:rFonts w:eastAsia="Times New Roman"/>
          <w:color w:val="000000" w:themeColor="text1"/>
          <w:shd w:val="clear" w:color="auto" w:fill="FFFFFF"/>
        </w:rPr>
        <w:t>, J</w:t>
      </w:r>
      <w:r w:rsidR="00175674" w:rsidRPr="0072604A">
        <w:rPr>
          <w:rFonts w:eastAsia="Times New Roman"/>
          <w:color w:val="000000" w:themeColor="text1"/>
          <w:shd w:val="clear" w:color="auto" w:fill="FFFFFF"/>
        </w:rPr>
        <w:t>.</w:t>
      </w:r>
      <w:r w:rsidRPr="0072604A">
        <w:rPr>
          <w:rFonts w:eastAsia="Times New Roman"/>
          <w:color w:val="000000" w:themeColor="text1"/>
          <w:shd w:val="clear" w:color="auto" w:fill="FFFFFF"/>
        </w:rPr>
        <w:t xml:space="preserve"> </w:t>
      </w:r>
      <w:r w:rsidR="00175674" w:rsidRPr="0072604A">
        <w:rPr>
          <w:rFonts w:eastAsia="Times New Roman"/>
          <w:color w:val="000000" w:themeColor="text1"/>
          <w:shd w:val="clear" w:color="auto" w:fill="FFFFFF"/>
        </w:rPr>
        <w:t>(</w:t>
      </w:r>
      <w:r w:rsidRPr="0072604A">
        <w:rPr>
          <w:rFonts w:eastAsia="Times New Roman"/>
          <w:color w:val="000000" w:themeColor="text1"/>
          <w:shd w:val="clear" w:color="auto" w:fill="FFFFFF"/>
        </w:rPr>
        <w:t>2012</w:t>
      </w:r>
      <w:r w:rsidR="00175674" w:rsidRPr="0072604A">
        <w:rPr>
          <w:rFonts w:eastAsia="Times New Roman"/>
          <w:color w:val="000000" w:themeColor="text1"/>
          <w:shd w:val="clear" w:color="auto" w:fill="FFFFFF"/>
        </w:rPr>
        <w:t xml:space="preserve">). </w:t>
      </w:r>
      <w:r w:rsidR="002C3455" w:rsidRPr="0072604A">
        <w:rPr>
          <w:rFonts w:eastAsia="Times New Roman"/>
          <w:color w:val="000000" w:themeColor="text1"/>
          <w:shd w:val="clear" w:color="auto" w:fill="FFFFFF"/>
        </w:rPr>
        <w:t>Supporting students who are d</w:t>
      </w:r>
      <w:r w:rsidRPr="0072604A">
        <w:rPr>
          <w:rFonts w:eastAsia="Times New Roman"/>
          <w:color w:val="000000" w:themeColor="text1"/>
          <w:shd w:val="clear" w:color="auto" w:fill="FFFFFF"/>
        </w:rPr>
        <w:t>eaf or hard of hearing in general education classrooms</w:t>
      </w:r>
      <w:r w:rsidR="00E82743" w:rsidRPr="0072604A">
        <w:rPr>
          <w:rFonts w:eastAsia="Times New Roman"/>
          <w:color w:val="000000" w:themeColor="text1"/>
          <w:shd w:val="clear" w:color="auto" w:fill="FFFFFF"/>
        </w:rPr>
        <w:t>: a</w:t>
      </w:r>
      <w:r w:rsidR="00175674" w:rsidRPr="0072604A">
        <w:rPr>
          <w:rFonts w:eastAsia="Times New Roman"/>
          <w:color w:val="000000" w:themeColor="text1"/>
          <w:shd w:val="clear" w:color="auto" w:fill="FFFFFF"/>
        </w:rPr>
        <w:t xml:space="preserve"> Washington state case study.</w:t>
      </w:r>
      <w:r w:rsidRPr="0072604A">
        <w:rPr>
          <w:rFonts w:eastAsia="Times New Roman"/>
          <w:color w:val="000000" w:themeColor="text1"/>
          <w:shd w:val="clear" w:color="auto" w:fill="FFFFFF"/>
        </w:rPr>
        <w:t xml:space="preserve"> </w:t>
      </w:r>
      <w:r w:rsidRPr="0072604A">
        <w:rPr>
          <w:rFonts w:eastAsia="Times New Roman"/>
          <w:i/>
          <w:color w:val="000000" w:themeColor="text1"/>
          <w:shd w:val="clear" w:color="auto" w:fill="FFFFFF"/>
        </w:rPr>
        <w:t>Communication Disorders Quarterly</w:t>
      </w:r>
      <w:r w:rsidRPr="0072604A">
        <w:rPr>
          <w:rFonts w:eastAsia="Times New Roman"/>
          <w:color w:val="000000" w:themeColor="text1"/>
          <w:shd w:val="clear" w:color="auto" w:fill="FFFFFF"/>
        </w:rPr>
        <w:t xml:space="preserve">, </w:t>
      </w:r>
      <w:r w:rsidR="00175674" w:rsidRPr="0072604A">
        <w:rPr>
          <w:rFonts w:eastAsia="Times New Roman"/>
          <w:i/>
          <w:color w:val="000000" w:themeColor="text1"/>
          <w:shd w:val="clear" w:color="auto" w:fill="FFFFFF"/>
        </w:rPr>
        <w:t>33</w:t>
      </w:r>
      <w:r w:rsidR="00175674" w:rsidRPr="0072604A">
        <w:rPr>
          <w:rFonts w:eastAsia="Times New Roman"/>
          <w:color w:val="000000" w:themeColor="text1"/>
          <w:shd w:val="clear" w:color="auto" w:fill="FFFFFF"/>
        </w:rPr>
        <w:t>(2), 111-118.</w:t>
      </w:r>
      <w:r w:rsidRPr="0072604A">
        <w:rPr>
          <w:rFonts w:eastAsia="Times New Roman"/>
          <w:color w:val="000000" w:themeColor="text1"/>
          <w:shd w:val="clear" w:color="auto" w:fill="FFFFFF"/>
        </w:rPr>
        <w:t xml:space="preserve"> Available from: Sage Journals</w:t>
      </w:r>
      <w:r w:rsidR="00175674" w:rsidRPr="0072604A">
        <w:rPr>
          <w:rFonts w:eastAsia="Times New Roman"/>
          <w:color w:val="000000" w:themeColor="text1"/>
          <w:shd w:val="clear" w:color="auto" w:fill="FFFFFF"/>
        </w:rPr>
        <w:t xml:space="preserve"> </w:t>
      </w:r>
      <w:r w:rsidR="00175674" w:rsidRPr="0072604A">
        <w:rPr>
          <w:rFonts w:eastAsia="Times New Roman"/>
          <w:color w:val="000000" w:themeColor="text1"/>
          <w:shd w:val="clear" w:color="auto" w:fill="FFFFFF"/>
          <w:lang w:val="en-AU"/>
        </w:rPr>
        <w:t>doi:10.1177/1525740110384398</w:t>
      </w:r>
      <w:r w:rsidR="004C3D54" w:rsidRPr="0072604A">
        <w:rPr>
          <w:rFonts w:eastAsia="Times New Roman"/>
          <w:color w:val="000000" w:themeColor="text1"/>
          <w:shd w:val="clear" w:color="auto" w:fill="FFFFFF"/>
          <w:lang w:val="en-AU"/>
        </w:rPr>
        <w:t>.</w:t>
      </w:r>
    </w:p>
    <w:p w14:paraId="134A8789" w14:textId="2D2912B7" w:rsidR="00F660DE" w:rsidRPr="0072604A" w:rsidRDefault="00F660DE" w:rsidP="00F660DE">
      <w:pPr>
        <w:spacing w:line="360" w:lineRule="auto"/>
        <w:ind w:left="720" w:hanging="720"/>
        <w:jc w:val="both"/>
        <w:rPr>
          <w:rFonts w:eastAsia="Times New Roman"/>
          <w:color w:val="000000" w:themeColor="text1"/>
          <w:shd w:val="clear" w:color="auto" w:fill="FFFFFF"/>
          <w:lang w:val="en-AU"/>
        </w:rPr>
      </w:pPr>
      <w:r w:rsidRPr="0072604A">
        <w:rPr>
          <w:rFonts w:eastAsia="Times New Roman"/>
          <w:color w:val="000000" w:themeColor="text1"/>
          <w:shd w:val="clear" w:color="auto" w:fill="FFFFFF"/>
          <w:lang w:val="en-AU"/>
        </w:rPr>
        <w:t>Bond, L., Butler, H., Thomas, L., Carlin, J., Glover, S., Bowes, G., &amp; Patton, G. (2007). Social a</w:t>
      </w:r>
      <w:r w:rsidR="002C3455" w:rsidRPr="0072604A">
        <w:rPr>
          <w:rFonts w:eastAsia="Times New Roman"/>
          <w:color w:val="000000" w:themeColor="text1"/>
          <w:shd w:val="clear" w:color="auto" w:fill="FFFFFF"/>
          <w:lang w:val="en-AU"/>
        </w:rPr>
        <w:t xml:space="preserve">nd school connectedness in early secondary school as predictors of late teenage </w:t>
      </w:r>
      <w:r w:rsidR="002C3455" w:rsidRPr="0072604A">
        <w:rPr>
          <w:rFonts w:eastAsia="Times New Roman"/>
          <w:color w:val="000000" w:themeColor="text1"/>
          <w:shd w:val="clear" w:color="auto" w:fill="FFFFFF"/>
          <w:lang w:val="en-AU"/>
        </w:rPr>
        <w:lastRenderedPageBreak/>
        <w:t>substance use, mental health, and academic o</w:t>
      </w:r>
      <w:r w:rsidRPr="0072604A">
        <w:rPr>
          <w:rFonts w:eastAsia="Times New Roman"/>
          <w:color w:val="000000" w:themeColor="text1"/>
          <w:shd w:val="clear" w:color="auto" w:fill="FFFFFF"/>
          <w:lang w:val="en-AU"/>
        </w:rPr>
        <w:t>utcomes.</w:t>
      </w:r>
      <w:r w:rsidR="00E82743" w:rsidRPr="0072604A">
        <w:rPr>
          <w:rFonts w:eastAsia="Times New Roman"/>
          <w:color w:val="000000" w:themeColor="text1"/>
          <w:shd w:val="clear" w:color="auto" w:fill="FFFFFF"/>
          <w:lang w:val="en-AU"/>
        </w:rPr>
        <w:t xml:space="preserve"> </w:t>
      </w:r>
      <w:r w:rsidRPr="0072604A">
        <w:rPr>
          <w:rFonts w:eastAsia="Times New Roman"/>
          <w:i/>
          <w:iCs/>
          <w:color w:val="000000" w:themeColor="text1"/>
          <w:shd w:val="clear" w:color="auto" w:fill="FFFFFF"/>
          <w:lang w:val="en-AU"/>
        </w:rPr>
        <w:t>Journal of Adolescent Health</w:t>
      </w:r>
      <w:r w:rsidRPr="0072604A">
        <w:rPr>
          <w:rFonts w:eastAsia="Times New Roman"/>
          <w:color w:val="000000" w:themeColor="text1"/>
          <w:shd w:val="clear" w:color="auto" w:fill="FFFFFF"/>
          <w:lang w:val="en-AU"/>
        </w:rPr>
        <w:t>,</w:t>
      </w:r>
      <w:r w:rsidR="00E82743" w:rsidRPr="0072604A">
        <w:rPr>
          <w:rFonts w:eastAsia="Times New Roman"/>
          <w:color w:val="000000" w:themeColor="text1"/>
          <w:shd w:val="clear" w:color="auto" w:fill="FFFFFF"/>
          <w:lang w:val="en-AU"/>
        </w:rPr>
        <w:t xml:space="preserve"> </w:t>
      </w:r>
      <w:r w:rsidRPr="0072604A">
        <w:rPr>
          <w:rFonts w:eastAsia="Times New Roman"/>
          <w:i/>
          <w:iCs/>
          <w:color w:val="000000" w:themeColor="text1"/>
          <w:shd w:val="clear" w:color="auto" w:fill="FFFFFF"/>
          <w:lang w:val="en-AU"/>
        </w:rPr>
        <w:t>40</w:t>
      </w:r>
      <w:r w:rsidR="00E82743" w:rsidRPr="0072604A">
        <w:rPr>
          <w:rFonts w:eastAsia="Times New Roman"/>
          <w:color w:val="000000" w:themeColor="text1"/>
          <w:shd w:val="clear" w:color="auto" w:fill="FFFFFF"/>
          <w:lang w:val="en-AU"/>
        </w:rPr>
        <w:t>(4), 357.</w:t>
      </w:r>
    </w:p>
    <w:p w14:paraId="09A1FF03" w14:textId="400B9A98" w:rsidR="008A715F" w:rsidRPr="0072604A" w:rsidRDefault="008A715F" w:rsidP="002C0149">
      <w:pPr>
        <w:spacing w:line="360" w:lineRule="auto"/>
        <w:ind w:left="720" w:hanging="720"/>
        <w:jc w:val="both"/>
        <w:rPr>
          <w:rFonts w:eastAsia="Times New Roman"/>
          <w:color w:val="000000" w:themeColor="text1"/>
          <w:shd w:val="clear" w:color="auto" w:fill="FFFFFF"/>
          <w:lang w:val="en-AU"/>
        </w:rPr>
      </w:pPr>
      <w:r w:rsidRPr="0072604A">
        <w:rPr>
          <w:rFonts w:eastAsia="Times New Roman"/>
          <w:color w:val="000000" w:themeColor="text1"/>
          <w:shd w:val="clear" w:color="auto" w:fill="FFFFFF"/>
        </w:rPr>
        <w:t>Braun, V</w:t>
      </w:r>
      <w:r w:rsidR="00571F63" w:rsidRPr="0072604A">
        <w:rPr>
          <w:rFonts w:eastAsia="Times New Roman"/>
          <w:color w:val="000000" w:themeColor="text1"/>
          <w:shd w:val="clear" w:color="auto" w:fill="FFFFFF"/>
        </w:rPr>
        <w:t>.,</w:t>
      </w:r>
      <w:r w:rsidRPr="0072604A">
        <w:rPr>
          <w:rFonts w:eastAsia="Times New Roman"/>
          <w:color w:val="000000" w:themeColor="text1"/>
          <w:shd w:val="clear" w:color="auto" w:fill="FFFFFF"/>
        </w:rPr>
        <w:t xml:space="preserve"> &amp; Clarke, V</w:t>
      </w:r>
      <w:r w:rsidR="00571F63" w:rsidRPr="0072604A">
        <w:rPr>
          <w:rFonts w:eastAsia="Times New Roman"/>
          <w:color w:val="000000" w:themeColor="text1"/>
          <w:shd w:val="clear" w:color="auto" w:fill="FFFFFF"/>
        </w:rPr>
        <w:t>.</w:t>
      </w:r>
      <w:r w:rsidRPr="0072604A">
        <w:rPr>
          <w:rFonts w:eastAsia="Times New Roman"/>
          <w:color w:val="000000" w:themeColor="text1"/>
          <w:shd w:val="clear" w:color="auto" w:fill="FFFFFF"/>
        </w:rPr>
        <w:t xml:space="preserve"> </w:t>
      </w:r>
      <w:r w:rsidR="00571F63" w:rsidRPr="0072604A">
        <w:rPr>
          <w:rFonts w:eastAsia="Times New Roman"/>
          <w:color w:val="000000" w:themeColor="text1"/>
          <w:shd w:val="clear" w:color="auto" w:fill="FFFFFF"/>
        </w:rPr>
        <w:t xml:space="preserve">(2006). </w:t>
      </w:r>
      <w:r w:rsidRPr="0072604A">
        <w:rPr>
          <w:rFonts w:eastAsia="Times New Roman"/>
          <w:color w:val="000000" w:themeColor="text1"/>
          <w:shd w:val="clear" w:color="auto" w:fill="FFFFFF"/>
        </w:rPr>
        <w:t>Using t</w:t>
      </w:r>
      <w:r w:rsidR="00571F63" w:rsidRPr="0072604A">
        <w:rPr>
          <w:rFonts w:eastAsia="Times New Roman"/>
          <w:color w:val="000000" w:themeColor="text1"/>
          <w:shd w:val="clear" w:color="auto" w:fill="FFFFFF"/>
        </w:rPr>
        <w:t>hematic analysis in psychology.</w:t>
      </w:r>
      <w:r w:rsidRPr="0072604A">
        <w:rPr>
          <w:rFonts w:eastAsia="Times New Roman"/>
          <w:color w:val="000000" w:themeColor="text1"/>
          <w:shd w:val="clear" w:color="auto" w:fill="FFFFFF"/>
        </w:rPr>
        <w:t xml:space="preserve"> </w:t>
      </w:r>
      <w:r w:rsidRPr="0072604A">
        <w:rPr>
          <w:rFonts w:eastAsia="Times New Roman"/>
          <w:i/>
          <w:color w:val="000000" w:themeColor="text1"/>
          <w:shd w:val="clear" w:color="auto" w:fill="FFFFFF"/>
        </w:rPr>
        <w:t>Qualitative Research in Psychology</w:t>
      </w:r>
      <w:r w:rsidR="00571F63" w:rsidRPr="0072604A">
        <w:rPr>
          <w:rFonts w:eastAsia="Times New Roman"/>
          <w:color w:val="000000" w:themeColor="text1"/>
          <w:shd w:val="clear" w:color="auto" w:fill="FFFFFF"/>
        </w:rPr>
        <w:t xml:space="preserve">, </w:t>
      </w:r>
      <w:r w:rsidR="00571F63" w:rsidRPr="0072604A">
        <w:rPr>
          <w:rFonts w:eastAsia="Times New Roman"/>
          <w:i/>
          <w:color w:val="000000" w:themeColor="text1"/>
          <w:shd w:val="clear" w:color="auto" w:fill="FFFFFF"/>
        </w:rPr>
        <w:t>3</w:t>
      </w:r>
      <w:r w:rsidR="00571F63" w:rsidRPr="0072604A">
        <w:rPr>
          <w:rFonts w:eastAsia="Times New Roman"/>
          <w:color w:val="000000" w:themeColor="text1"/>
          <w:shd w:val="clear" w:color="auto" w:fill="FFFFFF"/>
        </w:rPr>
        <w:t>,</w:t>
      </w:r>
      <w:r w:rsidRPr="0072604A">
        <w:rPr>
          <w:rFonts w:eastAsia="Times New Roman"/>
          <w:color w:val="000000" w:themeColor="text1"/>
          <w:shd w:val="clear" w:color="auto" w:fill="FFFFFF"/>
        </w:rPr>
        <w:t xml:space="preserve"> 77-101</w:t>
      </w:r>
      <w:r w:rsidR="004C3D54" w:rsidRPr="0072604A">
        <w:rPr>
          <w:rFonts w:eastAsia="Times New Roman"/>
          <w:color w:val="000000" w:themeColor="text1"/>
          <w:shd w:val="clear" w:color="auto" w:fill="FFFFFF"/>
        </w:rPr>
        <w:t>.</w:t>
      </w:r>
      <w:r w:rsidRPr="0072604A">
        <w:rPr>
          <w:rFonts w:eastAsia="Times New Roman"/>
          <w:color w:val="000000" w:themeColor="text1"/>
          <w:shd w:val="clear" w:color="auto" w:fill="FFFFFF"/>
        </w:rPr>
        <w:t xml:space="preserve"> </w:t>
      </w:r>
      <w:r w:rsidR="00571F63" w:rsidRPr="0072604A">
        <w:rPr>
          <w:rFonts w:eastAsia="Times New Roman"/>
          <w:color w:val="000000" w:themeColor="text1"/>
          <w:shd w:val="clear" w:color="auto" w:fill="FFFFFF"/>
          <w:lang w:val="en-AU"/>
        </w:rPr>
        <w:t>doi:10.1191/1478088706qp063oa</w:t>
      </w:r>
    </w:p>
    <w:p w14:paraId="643CCF02" w14:textId="146D26E4" w:rsidR="00EA5A13" w:rsidRPr="0072604A" w:rsidRDefault="00EA5A13" w:rsidP="00EA5A13">
      <w:pPr>
        <w:spacing w:line="360" w:lineRule="auto"/>
        <w:ind w:left="720" w:hanging="720"/>
        <w:jc w:val="both"/>
        <w:rPr>
          <w:rFonts w:eastAsia="Times New Roman"/>
          <w:color w:val="000000" w:themeColor="text1"/>
          <w:shd w:val="clear" w:color="auto" w:fill="FFFFFF"/>
          <w:lang w:val="en-AU"/>
        </w:rPr>
      </w:pPr>
      <w:r w:rsidRPr="0072604A">
        <w:rPr>
          <w:rFonts w:eastAsia="Times New Roman"/>
          <w:color w:val="000000" w:themeColor="text1"/>
          <w:shd w:val="clear" w:color="auto" w:fill="FFFFFF"/>
          <w:lang w:val="en-AU"/>
        </w:rPr>
        <w:t xml:space="preserve">Braun, V., &amp; Clarke, V. (2014). What can "thematic analysis" offer health and wellbeing </w:t>
      </w:r>
      <w:proofErr w:type="gramStart"/>
      <w:r w:rsidRPr="0072604A">
        <w:rPr>
          <w:rFonts w:eastAsia="Times New Roman"/>
          <w:color w:val="000000" w:themeColor="text1"/>
          <w:shd w:val="clear" w:color="auto" w:fill="FFFFFF"/>
          <w:lang w:val="en-AU"/>
        </w:rPr>
        <w:t>researchers?.</w:t>
      </w:r>
      <w:proofErr w:type="gramEnd"/>
      <w:r w:rsidRPr="0072604A">
        <w:rPr>
          <w:rFonts w:eastAsia="Times New Roman"/>
          <w:color w:val="000000" w:themeColor="text1"/>
          <w:shd w:val="clear" w:color="auto" w:fill="FFFFFF"/>
          <w:lang w:val="en-AU"/>
        </w:rPr>
        <w:t> </w:t>
      </w:r>
      <w:r w:rsidRPr="0072604A">
        <w:rPr>
          <w:rFonts w:eastAsia="Times New Roman"/>
          <w:i/>
          <w:iCs/>
          <w:color w:val="000000" w:themeColor="text1"/>
          <w:shd w:val="clear" w:color="auto" w:fill="FFFFFF"/>
          <w:lang w:val="en-AU"/>
        </w:rPr>
        <w:t>International journal of qualitative studies on health and well-being</w:t>
      </w:r>
      <w:r w:rsidRPr="0072604A">
        <w:rPr>
          <w:rFonts w:eastAsia="Times New Roman"/>
          <w:color w:val="000000" w:themeColor="text1"/>
          <w:shd w:val="clear" w:color="auto" w:fill="FFFFFF"/>
          <w:lang w:val="en-AU"/>
        </w:rPr>
        <w:t>, </w:t>
      </w:r>
      <w:r w:rsidRPr="0072604A">
        <w:rPr>
          <w:rFonts w:eastAsia="Times New Roman"/>
          <w:i/>
          <w:iCs/>
          <w:color w:val="000000" w:themeColor="text1"/>
          <w:shd w:val="clear" w:color="auto" w:fill="FFFFFF"/>
          <w:lang w:val="en-AU"/>
        </w:rPr>
        <w:t>9</w:t>
      </w:r>
      <w:r w:rsidRPr="0072604A">
        <w:rPr>
          <w:rFonts w:eastAsia="Times New Roman"/>
          <w:color w:val="000000" w:themeColor="text1"/>
          <w:shd w:val="clear" w:color="auto" w:fill="FFFFFF"/>
          <w:lang w:val="en-AU"/>
        </w:rPr>
        <w:t>, 26152. doi:10.3402/</w:t>
      </w:r>
      <w:proofErr w:type="gramStart"/>
      <w:r w:rsidRPr="0072604A">
        <w:rPr>
          <w:rFonts w:eastAsia="Times New Roman"/>
          <w:color w:val="000000" w:themeColor="text1"/>
          <w:shd w:val="clear" w:color="auto" w:fill="FFFFFF"/>
          <w:lang w:val="en-AU"/>
        </w:rPr>
        <w:t>qhw.v</w:t>
      </w:r>
      <w:proofErr w:type="gramEnd"/>
      <w:r w:rsidRPr="0072604A">
        <w:rPr>
          <w:rFonts w:eastAsia="Times New Roman"/>
          <w:color w:val="000000" w:themeColor="text1"/>
          <w:shd w:val="clear" w:color="auto" w:fill="FFFFFF"/>
          <w:lang w:val="en-AU"/>
        </w:rPr>
        <w:t>9.26152</w:t>
      </w:r>
    </w:p>
    <w:p w14:paraId="2A99923A" w14:textId="011FBB3D" w:rsidR="008A715F" w:rsidRPr="0072604A" w:rsidRDefault="008A715F" w:rsidP="002C0149">
      <w:pPr>
        <w:spacing w:line="360" w:lineRule="auto"/>
        <w:ind w:left="720" w:hanging="720"/>
        <w:jc w:val="both"/>
        <w:rPr>
          <w:rFonts w:eastAsia="Times New Roman"/>
          <w:color w:val="000000" w:themeColor="text1"/>
          <w:shd w:val="clear" w:color="auto" w:fill="FFFFFF"/>
        </w:rPr>
      </w:pPr>
      <w:r w:rsidRPr="0072604A">
        <w:rPr>
          <w:color w:val="000000" w:themeColor="text1"/>
          <w:lang w:val="en-US"/>
        </w:rPr>
        <w:t>Bronfenbrenner, U</w:t>
      </w:r>
      <w:r w:rsidR="00571F63" w:rsidRPr="0072604A">
        <w:rPr>
          <w:color w:val="000000" w:themeColor="text1"/>
          <w:lang w:val="en-US"/>
        </w:rPr>
        <w:t>.</w:t>
      </w:r>
      <w:r w:rsidRPr="0072604A">
        <w:rPr>
          <w:color w:val="000000" w:themeColor="text1"/>
          <w:lang w:val="en-US"/>
        </w:rPr>
        <w:t xml:space="preserve"> </w:t>
      </w:r>
      <w:r w:rsidR="00571F63" w:rsidRPr="0072604A">
        <w:rPr>
          <w:color w:val="000000" w:themeColor="text1"/>
          <w:lang w:val="en-US"/>
        </w:rPr>
        <w:t>(1979)</w:t>
      </w:r>
      <w:r w:rsidR="00272CAF" w:rsidRPr="0072604A">
        <w:rPr>
          <w:color w:val="000000" w:themeColor="text1"/>
          <w:lang w:val="en-US"/>
        </w:rPr>
        <w:t>.</w:t>
      </w:r>
      <w:r w:rsidRPr="0072604A">
        <w:rPr>
          <w:color w:val="000000" w:themeColor="text1"/>
          <w:lang w:val="en-US"/>
        </w:rPr>
        <w:t xml:space="preserve"> </w:t>
      </w:r>
      <w:r w:rsidRPr="0072604A">
        <w:rPr>
          <w:i/>
          <w:color w:val="000000" w:themeColor="text1"/>
          <w:lang w:val="en-US"/>
        </w:rPr>
        <w:t>The ecology of human development: experiments by nature and design</w:t>
      </w:r>
      <w:r w:rsidRPr="0072604A">
        <w:rPr>
          <w:color w:val="000000" w:themeColor="text1"/>
          <w:lang w:val="en-US"/>
        </w:rPr>
        <w:t xml:space="preserve">. </w:t>
      </w:r>
      <w:r w:rsidR="007B106F" w:rsidRPr="0072604A">
        <w:rPr>
          <w:color w:val="000000" w:themeColor="text1"/>
          <w:lang w:val="en-US"/>
        </w:rPr>
        <w:t xml:space="preserve">Cambridge: </w:t>
      </w:r>
      <w:r w:rsidRPr="0072604A">
        <w:rPr>
          <w:color w:val="000000" w:themeColor="text1"/>
          <w:lang w:val="en-US"/>
        </w:rPr>
        <w:t>Harvard University Press</w:t>
      </w:r>
      <w:r w:rsidR="007B106F" w:rsidRPr="0072604A">
        <w:rPr>
          <w:color w:val="000000" w:themeColor="text1"/>
          <w:lang w:val="en-US"/>
        </w:rPr>
        <w:t xml:space="preserve">. </w:t>
      </w:r>
    </w:p>
    <w:p w14:paraId="63C2F880" w14:textId="64F3D85E" w:rsidR="008A715F" w:rsidRPr="0072604A" w:rsidRDefault="00571F63" w:rsidP="002C0149">
      <w:pPr>
        <w:spacing w:line="360" w:lineRule="auto"/>
        <w:ind w:left="720" w:hanging="720"/>
        <w:jc w:val="both"/>
        <w:rPr>
          <w:rFonts w:eastAsia="Times New Roman"/>
          <w:color w:val="000000" w:themeColor="text1"/>
          <w:shd w:val="clear" w:color="auto" w:fill="FFFFFF"/>
          <w:lang w:val="en-AU"/>
        </w:rPr>
      </w:pPr>
      <w:proofErr w:type="spellStart"/>
      <w:r w:rsidRPr="0072604A">
        <w:rPr>
          <w:rFonts w:eastAsia="Times New Roman"/>
          <w:color w:val="000000" w:themeColor="text1"/>
          <w:shd w:val="clear" w:color="auto" w:fill="FFFFFF"/>
        </w:rPr>
        <w:t>Cohall</w:t>
      </w:r>
      <w:proofErr w:type="spellEnd"/>
      <w:r w:rsidRPr="0072604A">
        <w:rPr>
          <w:rFonts w:eastAsia="Times New Roman"/>
          <w:color w:val="000000" w:themeColor="text1"/>
          <w:shd w:val="clear" w:color="auto" w:fill="FFFFFF"/>
        </w:rPr>
        <w:t xml:space="preserve">, A., </w:t>
      </w:r>
      <w:proofErr w:type="spellStart"/>
      <w:r w:rsidRPr="0072604A">
        <w:rPr>
          <w:rFonts w:eastAsia="Times New Roman"/>
          <w:color w:val="000000" w:themeColor="text1"/>
          <w:shd w:val="clear" w:color="auto" w:fill="FFFFFF"/>
        </w:rPr>
        <w:t>Cohall</w:t>
      </w:r>
      <w:proofErr w:type="spellEnd"/>
      <w:r w:rsidRPr="0072604A">
        <w:rPr>
          <w:rFonts w:eastAsia="Times New Roman"/>
          <w:color w:val="000000" w:themeColor="text1"/>
          <w:shd w:val="clear" w:color="auto" w:fill="FFFFFF"/>
        </w:rPr>
        <w:t>, R., Dye, B., Dini, S.,</w:t>
      </w:r>
      <w:r w:rsidR="008A715F" w:rsidRPr="0072604A">
        <w:rPr>
          <w:rFonts w:eastAsia="Times New Roman"/>
          <w:color w:val="000000" w:themeColor="text1"/>
          <w:shd w:val="clear" w:color="auto" w:fill="FFFFFF"/>
        </w:rPr>
        <w:t xml:space="preserve"> Vaughan, R</w:t>
      </w:r>
      <w:r w:rsidRPr="0072604A">
        <w:rPr>
          <w:rFonts w:eastAsia="Times New Roman"/>
          <w:color w:val="000000" w:themeColor="text1"/>
          <w:shd w:val="clear" w:color="auto" w:fill="FFFFFF"/>
        </w:rPr>
        <w:t>.,</w:t>
      </w:r>
      <w:r w:rsidR="008A715F" w:rsidRPr="0072604A">
        <w:rPr>
          <w:rFonts w:eastAsia="Times New Roman"/>
          <w:color w:val="000000" w:themeColor="text1"/>
          <w:shd w:val="clear" w:color="auto" w:fill="FFFFFF"/>
        </w:rPr>
        <w:t xml:space="preserve"> &amp; Coots, S</w:t>
      </w:r>
      <w:r w:rsidRPr="0072604A">
        <w:rPr>
          <w:rFonts w:eastAsia="Times New Roman"/>
          <w:color w:val="000000" w:themeColor="text1"/>
          <w:shd w:val="clear" w:color="auto" w:fill="FFFFFF"/>
        </w:rPr>
        <w:t>.</w:t>
      </w:r>
      <w:r w:rsidR="008A715F" w:rsidRPr="0072604A">
        <w:rPr>
          <w:rFonts w:eastAsia="Times New Roman"/>
          <w:color w:val="000000" w:themeColor="text1"/>
          <w:shd w:val="clear" w:color="auto" w:fill="FFFFFF"/>
        </w:rPr>
        <w:t xml:space="preserve"> </w:t>
      </w:r>
      <w:r w:rsidRPr="0072604A">
        <w:rPr>
          <w:rFonts w:eastAsia="Times New Roman"/>
          <w:color w:val="000000" w:themeColor="text1"/>
          <w:shd w:val="clear" w:color="auto" w:fill="FFFFFF"/>
        </w:rPr>
        <w:t xml:space="preserve">(2007). </w:t>
      </w:r>
      <w:r w:rsidR="002C3455" w:rsidRPr="0072604A">
        <w:rPr>
          <w:rFonts w:eastAsia="Times New Roman"/>
          <w:color w:val="000000" w:themeColor="text1"/>
          <w:shd w:val="clear" w:color="auto" w:fill="FFFFFF"/>
        </w:rPr>
        <w:t>Overheard in the halls: what adolescents are saying, and what classroom teachers are hearing, about health issues</w:t>
      </w:r>
      <w:r w:rsidRPr="0072604A">
        <w:rPr>
          <w:rFonts w:eastAsia="Times New Roman"/>
          <w:color w:val="000000" w:themeColor="text1"/>
          <w:shd w:val="clear" w:color="auto" w:fill="FFFFFF"/>
        </w:rPr>
        <w:t>.</w:t>
      </w:r>
      <w:r w:rsidR="008A715F" w:rsidRPr="0072604A">
        <w:rPr>
          <w:rFonts w:eastAsia="Times New Roman"/>
          <w:color w:val="000000" w:themeColor="text1"/>
          <w:shd w:val="clear" w:color="auto" w:fill="FFFFFF"/>
        </w:rPr>
        <w:t xml:space="preserve"> </w:t>
      </w:r>
      <w:r w:rsidR="008A715F" w:rsidRPr="0072604A">
        <w:rPr>
          <w:rFonts w:eastAsia="Times New Roman"/>
          <w:i/>
          <w:color w:val="000000" w:themeColor="text1"/>
          <w:shd w:val="clear" w:color="auto" w:fill="FFFFFF"/>
        </w:rPr>
        <w:t>Journal of School Health</w:t>
      </w:r>
      <w:r w:rsidR="008A715F" w:rsidRPr="0072604A">
        <w:rPr>
          <w:rFonts w:eastAsia="Times New Roman"/>
          <w:color w:val="000000" w:themeColor="text1"/>
          <w:shd w:val="clear" w:color="auto" w:fill="FFFFFF"/>
        </w:rPr>
        <w:t xml:space="preserve">, </w:t>
      </w:r>
      <w:r w:rsidRPr="0072604A">
        <w:rPr>
          <w:rFonts w:eastAsia="Times New Roman"/>
          <w:i/>
          <w:color w:val="000000" w:themeColor="text1"/>
          <w:shd w:val="clear" w:color="auto" w:fill="FFFFFF"/>
        </w:rPr>
        <w:t>77</w:t>
      </w:r>
      <w:r w:rsidRPr="0072604A">
        <w:rPr>
          <w:rFonts w:eastAsia="Times New Roman"/>
          <w:color w:val="000000" w:themeColor="text1"/>
          <w:shd w:val="clear" w:color="auto" w:fill="FFFFFF"/>
        </w:rPr>
        <w:t>(</w:t>
      </w:r>
      <w:r w:rsidR="008A715F" w:rsidRPr="0072604A">
        <w:rPr>
          <w:rFonts w:eastAsia="Times New Roman"/>
          <w:color w:val="000000" w:themeColor="text1"/>
          <w:shd w:val="clear" w:color="auto" w:fill="FFFFFF"/>
        </w:rPr>
        <w:t>7</w:t>
      </w:r>
      <w:r w:rsidRPr="0072604A">
        <w:rPr>
          <w:rFonts w:eastAsia="Times New Roman"/>
          <w:color w:val="000000" w:themeColor="text1"/>
          <w:shd w:val="clear" w:color="auto" w:fill="FFFFFF"/>
        </w:rPr>
        <w:t>),</w:t>
      </w:r>
      <w:r w:rsidR="008A715F" w:rsidRPr="0072604A">
        <w:rPr>
          <w:rFonts w:eastAsia="Times New Roman"/>
          <w:color w:val="000000" w:themeColor="text1"/>
          <w:shd w:val="clear" w:color="auto" w:fill="FFFFFF"/>
        </w:rPr>
        <w:t xml:space="preserve"> 344-250. </w:t>
      </w:r>
      <w:r w:rsidRPr="0072604A">
        <w:rPr>
          <w:rFonts w:eastAsia="Times New Roman"/>
          <w:color w:val="000000" w:themeColor="text1"/>
          <w:shd w:val="clear" w:color="auto" w:fill="FFFFFF"/>
          <w:lang w:val="en-AU"/>
        </w:rPr>
        <w:t>doi:10.1111/j.1746-1561.</w:t>
      </w:r>
      <w:proofErr w:type="gramStart"/>
      <w:r w:rsidRPr="0072604A">
        <w:rPr>
          <w:rFonts w:eastAsia="Times New Roman"/>
          <w:color w:val="000000" w:themeColor="text1"/>
          <w:shd w:val="clear" w:color="auto" w:fill="FFFFFF"/>
          <w:lang w:val="en-AU"/>
        </w:rPr>
        <w:t>2007.00218.x</w:t>
      </w:r>
      <w:proofErr w:type="gramEnd"/>
    </w:p>
    <w:p w14:paraId="0489963D" w14:textId="7F925EA8" w:rsidR="008A715F" w:rsidRPr="0072604A" w:rsidRDefault="008A715F" w:rsidP="002C0149">
      <w:pPr>
        <w:spacing w:line="360" w:lineRule="auto"/>
        <w:ind w:left="720" w:hanging="720"/>
        <w:jc w:val="both"/>
        <w:rPr>
          <w:rFonts w:eastAsia="Times New Roman"/>
          <w:color w:val="000000" w:themeColor="text1"/>
          <w:shd w:val="clear" w:color="auto" w:fill="FFFFFF"/>
          <w:lang w:val="en-AU"/>
        </w:rPr>
      </w:pPr>
      <w:proofErr w:type="spellStart"/>
      <w:r w:rsidRPr="0072604A">
        <w:rPr>
          <w:rFonts w:eastAsia="Times New Roman"/>
          <w:color w:val="000000" w:themeColor="text1"/>
          <w:shd w:val="clear" w:color="auto" w:fill="FFFFFF"/>
        </w:rPr>
        <w:t>Dammeyer</w:t>
      </w:r>
      <w:proofErr w:type="spellEnd"/>
      <w:r w:rsidRPr="0072604A">
        <w:rPr>
          <w:rFonts w:eastAsia="Times New Roman"/>
          <w:color w:val="000000" w:themeColor="text1"/>
          <w:shd w:val="clear" w:color="auto" w:fill="FFFFFF"/>
        </w:rPr>
        <w:t>, J</w:t>
      </w:r>
      <w:r w:rsidR="00571F63" w:rsidRPr="0072604A">
        <w:rPr>
          <w:rFonts w:eastAsia="Times New Roman"/>
          <w:color w:val="000000" w:themeColor="text1"/>
          <w:shd w:val="clear" w:color="auto" w:fill="FFFFFF"/>
        </w:rPr>
        <w:t>. (2009)</w:t>
      </w:r>
      <w:r w:rsidR="004C3D54" w:rsidRPr="0072604A">
        <w:rPr>
          <w:rFonts w:eastAsia="Times New Roman"/>
          <w:color w:val="000000" w:themeColor="text1"/>
          <w:shd w:val="clear" w:color="auto" w:fill="FFFFFF"/>
        </w:rPr>
        <w:t>.</w:t>
      </w:r>
      <w:r w:rsidR="00571F63" w:rsidRPr="0072604A">
        <w:rPr>
          <w:rFonts w:eastAsia="Times New Roman"/>
          <w:color w:val="000000" w:themeColor="text1"/>
          <w:shd w:val="clear" w:color="auto" w:fill="FFFFFF"/>
        </w:rPr>
        <w:t xml:space="preserve"> </w:t>
      </w:r>
      <w:r w:rsidRPr="0072604A">
        <w:rPr>
          <w:rFonts w:eastAsia="Times New Roman"/>
          <w:color w:val="000000" w:themeColor="text1"/>
          <w:shd w:val="clear" w:color="auto" w:fill="FFFFFF"/>
        </w:rPr>
        <w:t xml:space="preserve">Psychosocial </w:t>
      </w:r>
      <w:r w:rsidR="002C3455" w:rsidRPr="0072604A">
        <w:rPr>
          <w:rFonts w:eastAsia="Times New Roman"/>
          <w:color w:val="000000" w:themeColor="text1"/>
          <w:shd w:val="clear" w:color="auto" w:fill="FFFFFF"/>
        </w:rPr>
        <w:t>development in a Danish population of children with cochlear implants and DHH children</w:t>
      </w:r>
      <w:r w:rsidR="00571F63" w:rsidRPr="0072604A">
        <w:rPr>
          <w:rFonts w:eastAsia="Times New Roman"/>
          <w:color w:val="000000" w:themeColor="text1"/>
          <w:shd w:val="clear" w:color="auto" w:fill="FFFFFF"/>
        </w:rPr>
        <w:t xml:space="preserve">. </w:t>
      </w:r>
      <w:r w:rsidRPr="0072604A">
        <w:rPr>
          <w:rFonts w:eastAsia="Times New Roman"/>
          <w:i/>
          <w:color w:val="000000" w:themeColor="text1"/>
          <w:shd w:val="clear" w:color="auto" w:fill="FFFFFF"/>
        </w:rPr>
        <w:t>Journal of Deaf Studies and Deaf Education</w:t>
      </w:r>
      <w:r w:rsidRPr="0072604A">
        <w:rPr>
          <w:rFonts w:eastAsia="Times New Roman"/>
          <w:color w:val="000000" w:themeColor="text1"/>
          <w:shd w:val="clear" w:color="auto" w:fill="FFFFFF"/>
        </w:rPr>
        <w:t xml:space="preserve">, </w:t>
      </w:r>
      <w:r w:rsidRPr="0072604A">
        <w:rPr>
          <w:rFonts w:eastAsia="Times New Roman"/>
          <w:i/>
          <w:color w:val="000000" w:themeColor="text1"/>
          <w:shd w:val="clear" w:color="auto" w:fill="FFFFFF"/>
        </w:rPr>
        <w:t>15</w:t>
      </w:r>
      <w:r w:rsidR="00571F63" w:rsidRPr="0072604A">
        <w:rPr>
          <w:rFonts w:eastAsia="Times New Roman"/>
          <w:color w:val="000000" w:themeColor="text1"/>
          <w:shd w:val="clear" w:color="auto" w:fill="FFFFFF"/>
        </w:rPr>
        <w:t>(</w:t>
      </w:r>
      <w:r w:rsidRPr="0072604A">
        <w:rPr>
          <w:rFonts w:eastAsia="Times New Roman"/>
          <w:color w:val="000000" w:themeColor="text1"/>
          <w:shd w:val="clear" w:color="auto" w:fill="FFFFFF"/>
        </w:rPr>
        <w:t>1</w:t>
      </w:r>
      <w:r w:rsidR="00571F63" w:rsidRPr="0072604A">
        <w:rPr>
          <w:rFonts w:eastAsia="Times New Roman"/>
          <w:color w:val="000000" w:themeColor="text1"/>
          <w:shd w:val="clear" w:color="auto" w:fill="FFFFFF"/>
        </w:rPr>
        <w:t>)</w:t>
      </w:r>
      <w:r w:rsidR="004C3D54" w:rsidRPr="0072604A">
        <w:rPr>
          <w:rFonts w:eastAsia="Times New Roman"/>
          <w:color w:val="000000" w:themeColor="text1"/>
          <w:shd w:val="clear" w:color="auto" w:fill="FFFFFF"/>
        </w:rPr>
        <w:t>,</w:t>
      </w:r>
      <w:r w:rsidRPr="0072604A">
        <w:rPr>
          <w:rFonts w:eastAsia="Times New Roman"/>
          <w:color w:val="000000" w:themeColor="text1"/>
          <w:shd w:val="clear" w:color="auto" w:fill="FFFFFF"/>
        </w:rPr>
        <w:t xml:space="preserve"> 50-58. </w:t>
      </w:r>
      <w:r w:rsidR="00571F63" w:rsidRPr="0072604A">
        <w:rPr>
          <w:rFonts w:eastAsia="Times New Roman"/>
          <w:color w:val="000000" w:themeColor="text1"/>
          <w:shd w:val="clear" w:color="auto" w:fill="FFFFFF"/>
          <w:lang w:val="en-AU"/>
        </w:rPr>
        <w:t>doi:10.1093/</w:t>
      </w:r>
      <w:proofErr w:type="spellStart"/>
      <w:r w:rsidR="00571F63" w:rsidRPr="0072604A">
        <w:rPr>
          <w:rFonts w:eastAsia="Times New Roman"/>
          <w:color w:val="000000" w:themeColor="text1"/>
          <w:shd w:val="clear" w:color="auto" w:fill="FFFFFF"/>
          <w:lang w:val="en-AU"/>
        </w:rPr>
        <w:t>deafed</w:t>
      </w:r>
      <w:proofErr w:type="spellEnd"/>
      <w:r w:rsidR="00571F63" w:rsidRPr="0072604A">
        <w:rPr>
          <w:rFonts w:eastAsia="Times New Roman"/>
          <w:color w:val="000000" w:themeColor="text1"/>
          <w:shd w:val="clear" w:color="auto" w:fill="FFFFFF"/>
          <w:lang w:val="en-AU"/>
        </w:rPr>
        <w:t>/enp024</w:t>
      </w:r>
    </w:p>
    <w:p w14:paraId="1BED8D6A" w14:textId="1BBFB400" w:rsidR="005748C6" w:rsidRPr="0072604A" w:rsidRDefault="000C3F1A" w:rsidP="002C0149">
      <w:pPr>
        <w:spacing w:line="360" w:lineRule="auto"/>
        <w:ind w:left="720" w:hanging="720"/>
        <w:jc w:val="both"/>
        <w:rPr>
          <w:color w:val="000000" w:themeColor="text1"/>
          <w:lang w:val="en-US"/>
        </w:rPr>
      </w:pPr>
      <w:r w:rsidRPr="0072604A">
        <w:rPr>
          <w:color w:val="000000" w:themeColor="text1"/>
          <w:lang w:val="en-US"/>
        </w:rPr>
        <w:t xml:space="preserve">Deaf </w:t>
      </w:r>
      <w:r w:rsidR="008A715F" w:rsidRPr="0072604A">
        <w:rPr>
          <w:color w:val="000000" w:themeColor="text1"/>
          <w:lang w:val="en-US"/>
        </w:rPr>
        <w:t>Children Australia</w:t>
      </w:r>
      <w:r w:rsidR="00272CAF" w:rsidRPr="0072604A">
        <w:rPr>
          <w:color w:val="000000" w:themeColor="text1"/>
          <w:lang w:val="en-US"/>
        </w:rPr>
        <w:t>.</w:t>
      </w:r>
      <w:r w:rsidR="008A715F" w:rsidRPr="0072604A">
        <w:rPr>
          <w:color w:val="000000" w:themeColor="text1"/>
          <w:lang w:val="en-US"/>
        </w:rPr>
        <w:t xml:space="preserve"> </w:t>
      </w:r>
      <w:r w:rsidR="00272CAF" w:rsidRPr="0072604A">
        <w:rPr>
          <w:color w:val="000000" w:themeColor="text1"/>
          <w:lang w:val="en-US"/>
        </w:rPr>
        <w:t xml:space="preserve">(2012). </w:t>
      </w:r>
      <w:r w:rsidR="008A715F" w:rsidRPr="0072604A">
        <w:rPr>
          <w:i/>
          <w:color w:val="000000" w:themeColor="text1"/>
          <w:lang w:val="en-US"/>
        </w:rPr>
        <w:t>A Deaf or hard of hearing student in the classroom</w:t>
      </w:r>
      <w:r w:rsidR="008A715F" w:rsidRPr="0072604A">
        <w:rPr>
          <w:color w:val="000000" w:themeColor="text1"/>
          <w:lang w:val="en-US"/>
        </w:rPr>
        <w:t xml:space="preserve">. </w:t>
      </w:r>
      <w:r w:rsidR="00272CAF" w:rsidRPr="0072604A">
        <w:rPr>
          <w:color w:val="000000" w:themeColor="text1"/>
          <w:lang w:val="en-US"/>
        </w:rPr>
        <w:t>Retrieved</w:t>
      </w:r>
      <w:r w:rsidR="008A715F" w:rsidRPr="0072604A">
        <w:rPr>
          <w:color w:val="000000" w:themeColor="text1"/>
          <w:lang w:val="en-US"/>
        </w:rPr>
        <w:t xml:space="preserve"> from: </w:t>
      </w:r>
      <w:r w:rsidR="005748C6" w:rsidRPr="0072604A">
        <w:rPr>
          <w:color w:val="000000" w:themeColor="text1"/>
          <w:lang w:val="en-US"/>
        </w:rPr>
        <w:t>https://deafchildrenaustralia.org.au/wp-content/uploads/2014/11/Deaf-Child-in-Classroom-2012.pdf</w:t>
      </w:r>
    </w:p>
    <w:p w14:paraId="4963FAE6" w14:textId="24691C59" w:rsidR="008A715F" w:rsidRPr="0072604A" w:rsidRDefault="008A715F" w:rsidP="005748C6">
      <w:pPr>
        <w:spacing w:line="360" w:lineRule="auto"/>
        <w:ind w:left="720" w:hanging="720"/>
        <w:jc w:val="both"/>
        <w:rPr>
          <w:rFonts w:eastAsia="Times New Roman"/>
          <w:color w:val="000000" w:themeColor="text1"/>
          <w:shd w:val="clear" w:color="auto" w:fill="FFFFFF"/>
        </w:rPr>
      </w:pPr>
      <w:proofErr w:type="spellStart"/>
      <w:r w:rsidRPr="0072604A">
        <w:rPr>
          <w:rFonts w:eastAsia="Times New Roman"/>
          <w:color w:val="000000" w:themeColor="text1"/>
          <w:shd w:val="clear" w:color="auto" w:fill="FFFFFF"/>
        </w:rPr>
        <w:t>Eldik</w:t>
      </w:r>
      <w:proofErr w:type="spellEnd"/>
      <w:r w:rsidRPr="0072604A">
        <w:rPr>
          <w:rFonts w:eastAsia="Times New Roman"/>
          <w:color w:val="000000" w:themeColor="text1"/>
          <w:shd w:val="clear" w:color="auto" w:fill="FFFFFF"/>
        </w:rPr>
        <w:t>, T</w:t>
      </w:r>
      <w:r w:rsidR="00571F63" w:rsidRPr="0072604A">
        <w:rPr>
          <w:rFonts w:eastAsia="Times New Roman"/>
          <w:color w:val="000000" w:themeColor="text1"/>
          <w:shd w:val="clear" w:color="auto" w:fill="FFFFFF"/>
        </w:rPr>
        <w:t>.</w:t>
      </w:r>
      <w:r w:rsidRPr="0072604A">
        <w:rPr>
          <w:rFonts w:eastAsia="Times New Roman"/>
          <w:color w:val="000000" w:themeColor="text1"/>
          <w:shd w:val="clear" w:color="auto" w:fill="FFFFFF"/>
        </w:rPr>
        <w:t xml:space="preserve"> </w:t>
      </w:r>
      <w:r w:rsidR="00571F63" w:rsidRPr="0072604A">
        <w:rPr>
          <w:rFonts w:eastAsia="Times New Roman"/>
          <w:color w:val="000000" w:themeColor="text1"/>
          <w:shd w:val="clear" w:color="auto" w:fill="FFFFFF"/>
        </w:rPr>
        <w:t xml:space="preserve">(2005) </w:t>
      </w:r>
      <w:r w:rsidRPr="0072604A">
        <w:rPr>
          <w:rFonts w:eastAsia="Times New Roman"/>
          <w:color w:val="000000" w:themeColor="text1"/>
          <w:shd w:val="clear" w:color="auto" w:fill="FFFFFF"/>
        </w:rPr>
        <w:t xml:space="preserve">Mental </w:t>
      </w:r>
      <w:r w:rsidR="002C3455" w:rsidRPr="0072604A">
        <w:rPr>
          <w:rFonts w:eastAsia="Times New Roman"/>
          <w:color w:val="000000" w:themeColor="text1"/>
          <w:shd w:val="clear" w:color="auto" w:fill="FFFFFF"/>
        </w:rPr>
        <w:t>health problems of Dutch youth with hearing loss as shown on the youth self-report</w:t>
      </w:r>
      <w:r w:rsidR="00571F63" w:rsidRPr="0072604A">
        <w:rPr>
          <w:rFonts w:eastAsia="Times New Roman"/>
          <w:color w:val="000000" w:themeColor="text1"/>
          <w:shd w:val="clear" w:color="auto" w:fill="FFFFFF"/>
        </w:rPr>
        <w:t>.</w:t>
      </w:r>
      <w:r w:rsidRPr="0072604A">
        <w:rPr>
          <w:rFonts w:eastAsia="Times New Roman"/>
          <w:color w:val="000000" w:themeColor="text1"/>
          <w:shd w:val="clear" w:color="auto" w:fill="FFFFFF"/>
        </w:rPr>
        <w:t xml:space="preserve"> </w:t>
      </w:r>
      <w:r w:rsidRPr="0072604A">
        <w:rPr>
          <w:rFonts w:eastAsia="Times New Roman"/>
          <w:i/>
          <w:color w:val="000000" w:themeColor="text1"/>
          <w:shd w:val="clear" w:color="auto" w:fill="FFFFFF"/>
        </w:rPr>
        <w:t>American Annals of the Deaf</w:t>
      </w:r>
      <w:r w:rsidR="00A93260" w:rsidRPr="0072604A">
        <w:rPr>
          <w:rFonts w:eastAsia="Times New Roman"/>
          <w:color w:val="000000" w:themeColor="text1"/>
          <w:shd w:val="clear" w:color="auto" w:fill="FFFFFF"/>
        </w:rPr>
        <w:t>,</w:t>
      </w:r>
      <w:r w:rsidRPr="0072604A">
        <w:rPr>
          <w:rFonts w:eastAsia="Times New Roman"/>
          <w:color w:val="000000" w:themeColor="text1"/>
          <w:shd w:val="clear" w:color="auto" w:fill="FFFFFF"/>
        </w:rPr>
        <w:t xml:space="preserve"> </w:t>
      </w:r>
      <w:r w:rsidR="00571F63" w:rsidRPr="0072604A">
        <w:rPr>
          <w:rFonts w:eastAsia="Times New Roman"/>
          <w:i/>
          <w:color w:val="000000" w:themeColor="text1"/>
          <w:shd w:val="clear" w:color="auto" w:fill="FFFFFF"/>
        </w:rPr>
        <w:t>150</w:t>
      </w:r>
      <w:r w:rsidR="00571F63" w:rsidRPr="0072604A">
        <w:rPr>
          <w:rFonts w:eastAsia="Times New Roman"/>
          <w:color w:val="000000" w:themeColor="text1"/>
          <w:shd w:val="clear" w:color="auto" w:fill="FFFFFF"/>
        </w:rPr>
        <w:t>(</w:t>
      </w:r>
      <w:r w:rsidRPr="0072604A">
        <w:rPr>
          <w:rFonts w:eastAsia="Times New Roman"/>
          <w:color w:val="000000" w:themeColor="text1"/>
          <w:shd w:val="clear" w:color="auto" w:fill="FFFFFF"/>
        </w:rPr>
        <w:t>1</w:t>
      </w:r>
      <w:r w:rsidR="00571F63" w:rsidRPr="0072604A">
        <w:rPr>
          <w:rFonts w:eastAsia="Times New Roman"/>
          <w:color w:val="000000" w:themeColor="text1"/>
          <w:shd w:val="clear" w:color="auto" w:fill="FFFFFF"/>
        </w:rPr>
        <w:t xml:space="preserve">), </w:t>
      </w:r>
      <w:r w:rsidRPr="0072604A">
        <w:rPr>
          <w:rFonts w:eastAsia="Times New Roman"/>
          <w:color w:val="000000" w:themeColor="text1"/>
          <w:shd w:val="clear" w:color="auto" w:fill="FFFFFF"/>
        </w:rPr>
        <w:t xml:space="preserve">11-16. </w:t>
      </w:r>
      <w:r w:rsidR="00571F63" w:rsidRPr="0072604A">
        <w:rPr>
          <w:rFonts w:eastAsia="Times New Roman"/>
          <w:color w:val="000000" w:themeColor="text1"/>
          <w:shd w:val="clear" w:color="auto" w:fill="FFFFFF"/>
          <w:lang w:val="en-AU"/>
        </w:rPr>
        <w:t>doi:10.1353/aad.2005.0024</w:t>
      </w:r>
    </w:p>
    <w:p w14:paraId="76E5058A" w14:textId="5A3F2E45" w:rsidR="008A715F" w:rsidRPr="0072604A" w:rsidRDefault="00571F63" w:rsidP="002C0149">
      <w:pPr>
        <w:spacing w:line="360" w:lineRule="auto"/>
        <w:ind w:left="720" w:hanging="720"/>
        <w:jc w:val="both"/>
        <w:rPr>
          <w:rFonts w:eastAsia="Times New Roman"/>
          <w:color w:val="000000" w:themeColor="text1"/>
          <w:shd w:val="clear" w:color="auto" w:fill="FFFFFF"/>
          <w:lang w:val="en-AU"/>
        </w:rPr>
      </w:pPr>
      <w:proofErr w:type="spellStart"/>
      <w:r w:rsidRPr="0072604A">
        <w:rPr>
          <w:rFonts w:eastAsia="Times New Roman"/>
          <w:color w:val="000000" w:themeColor="text1"/>
          <w:shd w:val="clear" w:color="auto" w:fill="FFFFFF"/>
        </w:rPr>
        <w:t>Eldik</w:t>
      </w:r>
      <w:proofErr w:type="spellEnd"/>
      <w:r w:rsidRPr="0072604A">
        <w:rPr>
          <w:rFonts w:eastAsia="Times New Roman"/>
          <w:color w:val="000000" w:themeColor="text1"/>
          <w:shd w:val="clear" w:color="auto" w:fill="FFFFFF"/>
        </w:rPr>
        <w:t xml:space="preserve">, T., </w:t>
      </w:r>
      <w:proofErr w:type="spellStart"/>
      <w:r w:rsidR="008A715F" w:rsidRPr="0072604A">
        <w:rPr>
          <w:rFonts w:eastAsia="Times New Roman"/>
          <w:color w:val="000000" w:themeColor="text1"/>
          <w:shd w:val="clear" w:color="auto" w:fill="FFFFFF"/>
        </w:rPr>
        <w:t>Treffers</w:t>
      </w:r>
      <w:proofErr w:type="spellEnd"/>
      <w:r w:rsidR="008A715F" w:rsidRPr="0072604A">
        <w:rPr>
          <w:rFonts w:eastAsia="Times New Roman"/>
          <w:color w:val="000000" w:themeColor="text1"/>
          <w:shd w:val="clear" w:color="auto" w:fill="FFFFFF"/>
        </w:rPr>
        <w:t>, P</w:t>
      </w:r>
      <w:r w:rsidRPr="0072604A">
        <w:rPr>
          <w:rFonts w:eastAsia="Times New Roman"/>
          <w:color w:val="000000" w:themeColor="text1"/>
          <w:shd w:val="clear" w:color="auto" w:fill="FFFFFF"/>
        </w:rPr>
        <w:t>.</w:t>
      </w:r>
      <w:r w:rsidR="008A715F" w:rsidRPr="0072604A">
        <w:rPr>
          <w:rFonts w:eastAsia="Times New Roman"/>
          <w:color w:val="000000" w:themeColor="text1"/>
          <w:shd w:val="clear" w:color="auto" w:fill="FFFFFF"/>
        </w:rPr>
        <w:t xml:space="preserve">, </w:t>
      </w:r>
      <w:proofErr w:type="spellStart"/>
      <w:r w:rsidR="008A715F" w:rsidRPr="0072604A">
        <w:rPr>
          <w:rFonts w:eastAsia="Times New Roman"/>
          <w:color w:val="000000" w:themeColor="text1"/>
          <w:shd w:val="clear" w:color="auto" w:fill="FFFFFF"/>
        </w:rPr>
        <w:t>Veerman</w:t>
      </w:r>
      <w:proofErr w:type="spellEnd"/>
      <w:r w:rsidR="008A715F" w:rsidRPr="0072604A">
        <w:rPr>
          <w:rFonts w:eastAsia="Times New Roman"/>
          <w:color w:val="000000" w:themeColor="text1"/>
          <w:shd w:val="clear" w:color="auto" w:fill="FFFFFF"/>
        </w:rPr>
        <w:t>, J</w:t>
      </w:r>
      <w:r w:rsidRPr="0072604A">
        <w:rPr>
          <w:rFonts w:eastAsia="Times New Roman"/>
          <w:color w:val="000000" w:themeColor="text1"/>
          <w:shd w:val="clear" w:color="auto" w:fill="FFFFFF"/>
        </w:rPr>
        <w:t>.,</w:t>
      </w:r>
      <w:r w:rsidR="008A715F" w:rsidRPr="0072604A">
        <w:rPr>
          <w:rFonts w:eastAsia="Times New Roman"/>
          <w:color w:val="000000" w:themeColor="text1"/>
          <w:shd w:val="clear" w:color="auto" w:fill="FFFFFF"/>
        </w:rPr>
        <w:t xml:space="preserve"> &amp; Verhulst, F</w:t>
      </w:r>
      <w:r w:rsidRPr="0072604A">
        <w:rPr>
          <w:rFonts w:eastAsia="Times New Roman"/>
          <w:color w:val="000000" w:themeColor="text1"/>
          <w:shd w:val="clear" w:color="auto" w:fill="FFFFFF"/>
        </w:rPr>
        <w:t>.</w:t>
      </w:r>
      <w:r w:rsidR="008A715F" w:rsidRPr="0072604A">
        <w:rPr>
          <w:rFonts w:eastAsia="Times New Roman"/>
          <w:color w:val="000000" w:themeColor="text1"/>
          <w:shd w:val="clear" w:color="auto" w:fill="FFFFFF"/>
        </w:rPr>
        <w:t xml:space="preserve"> </w:t>
      </w:r>
      <w:r w:rsidRPr="0072604A">
        <w:rPr>
          <w:rFonts w:eastAsia="Times New Roman"/>
          <w:color w:val="000000" w:themeColor="text1"/>
          <w:shd w:val="clear" w:color="auto" w:fill="FFFFFF"/>
        </w:rPr>
        <w:t xml:space="preserve">(2004). </w:t>
      </w:r>
      <w:r w:rsidR="008A715F" w:rsidRPr="0072604A">
        <w:rPr>
          <w:rFonts w:eastAsia="Times New Roman"/>
          <w:color w:val="000000" w:themeColor="text1"/>
          <w:shd w:val="clear" w:color="auto" w:fill="FFFFFF"/>
        </w:rPr>
        <w:t xml:space="preserve">Mental </w:t>
      </w:r>
      <w:r w:rsidR="002C3455" w:rsidRPr="0072604A">
        <w:rPr>
          <w:rFonts w:eastAsia="Times New Roman"/>
          <w:color w:val="000000" w:themeColor="text1"/>
          <w:shd w:val="clear" w:color="auto" w:fill="FFFFFF"/>
        </w:rPr>
        <w:t>health problems of deaf Dutch children as indicated by parents’ responses to the child behaviour checklist.</w:t>
      </w:r>
      <w:r w:rsidRPr="0072604A">
        <w:rPr>
          <w:rFonts w:eastAsia="Times New Roman"/>
          <w:color w:val="000000" w:themeColor="text1"/>
          <w:shd w:val="clear" w:color="auto" w:fill="FFFFFF"/>
        </w:rPr>
        <w:t xml:space="preserve"> </w:t>
      </w:r>
      <w:r w:rsidR="008A715F" w:rsidRPr="0072604A">
        <w:rPr>
          <w:rFonts w:eastAsia="Times New Roman"/>
          <w:i/>
          <w:color w:val="000000" w:themeColor="text1"/>
          <w:shd w:val="clear" w:color="auto" w:fill="FFFFFF"/>
        </w:rPr>
        <w:t>American Annals of the Deaf</w:t>
      </w:r>
      <w:r w:rsidR="00A93260" w:rsidRPr="0072604A">
        <w:rPr>
          <w:rFonts w:eastAsia="Times New Roman"/>
          <w:color w:val="000000" w:themeColor="text1"/>
          <w:shd w:val="clear" w:color="auto" w:fill="FFFFFF"/>
        </w:rPr>
        <w:t>,</w:t>
      </w:r>
      <w:r w:rsidRPr="0072604A">
        <w:rPr>
          <w:rFonts w:eastAsia="Times New Roman"/>
          <w:color w:val="000000" w:themeColor="text1"/>
          <w:shd w:val="clear" w:color="auto" w:fill="FFFFFF"/>
        </w:rPr>
        <w:t xml:space="preserve"> </w:t>
      </w:r>
      <w:r w:rsidRPr="0072604A">
        <w:rPr>
          <w:rFonts w:eastAsia="Times New Roman"/>
          <w:i/>
          <w:color w:val="000000" w:themeColor="text1"/>
          <w:shd w:val="clear" w:color="auto" w:fill="FFFFFF"/>
        </w:rPr>
        <w:t>148</w:t>
      </w:r>
      <w:r w:rsidRPr="0072604A">
        <w:rPr>
          <w:rFonts w:eastAsia="Times New Roman"/>
          <w:color w:val="000000" w:themeColor="text1"/>
          <w:shd w:val="clear" w:color="auto" w:fill="FFFFFF"/>
        </w:rPr>
        <w:t>(</w:t>
      </w:r>
      <w:r w:rsidR="008A715F" w:rsidRPr="0072604A">
        <w:rPr>
          <w:rFonts w:eastAsia="Times New Roman"/>
          <w:color w:val="000000" w:themeColor="text1"/>
          <w:shd w:val="clear" w:color="auto" w:fill="FFFFFF"/>
        </w:rPr>
        <w:t>5</w:t>
      </w:r>
      <w:r w:rsidRPr="0072604A">
        <w:rPr>
          <w:rFonts w:eastAsia="Times New Roman"/>
          <w:color w:val="000000" w:themeColor="text1"/>
          <w:shd w:val="clear" w:color="auto" w:fill="FFFFFF"/>
        </w:rPr>
        <w:t xml:space="preserve">), </w:t>
      </w:r>
      <w:r w:rsidR="008A715F" w:rsidRPr="0072604A">
        <w:rPr>
          <w:rFonts w:eastAsia="Times New Roman"/>
          <w:color w:val="000000" w:themeColor="text1"/>
          <w:shd w:val="clear" w:color="auto" w:fill="FFFFFF"/>
        </w:rPr>
        <w:t xml:space="preserve">390-395. </w:t>
      </w:r>
      <w:r w:rsidRPr="0072604A">
        <w:rPr>
          <w:rFonts w:eastAsia="Times New Roman"/>
          <w:color w:val="000000" w:themeColor="text1"/>
          <w:shd w:val="clear" w:color="auto" w:fill="FFFFFF"/>
          <w:lang w:val="en-AU"/>
        </w:rPr>
        <w:t>doi:10.1353/aad.2004.0002</w:t>
      </w:r>
    </w:p>
    <w:p w14:paraId="208EEDD9" w14:textId="44DEEA94" w:rsidR="008A715F" w:rsidRPr="0072604A" w:rsidRDefault="008A715F" w:rsidP="002C0149">
      <w:pPr>
        <w:spacing w:line="360" w:lineRule="auto"/>
        <w:ind w:left="720" w:hanging="720"/>
        <w:jc w:val="both"/>
        <w:rPr>
          <w:rFonts w:eastAsia="Times New Roman"/>
          <w:color w:val="000000" w:themeColor="text1"/>
          <w:shd w:val="clear" w:color="auto" w:fill="FFFFFF"/>
          <w:lang w:val="en-AU"/>
        </w:rPr>
      </w:pPr>
      <w:r w:rsidRPr="0072604A">
        <w:rPr>
          <w:rFonts w:eastAsia="Times New Roman"/>
          <w:color w:val="000000" w:themeColor="text1"/>
          <w:shd w:val="clear" w:color="auto" w:fill="FFFFFF"/>
        </w:rPr>
        <w:t>Farmer, T</w:t>
      </w:r>
      <w:r w:rsidR="00571F63" w:rsidRPr="0072604A">
        <w:rPr>
          <w:rFonts w:eastAsia="Times New Roman"/>
          <w:color w:val="000000" w:themeColor="text1"/>
          <w:shd w:val="clear" w:color="auto" w:fill="FFFFFF"/>
        </w:rPr>
        <w:t>.</w:t>
      </w:r>
      <w:r w:rsidRPr="0072604A">
        <w:rPr>
          <w:rFonts w:eastAsia="Times New Roman"/>
          <w:color w:val="000000" w:themeColor="text1"/>
          <w:shd w:val="clear" w:color="auto" w:fill="FFFFFF"/>
        </w:rPr>
        <w:t>, Lines, M</w:t>
      </w:r>
      <w:r w:rsidR="00571F63" w:rsidRPr="0072604A">
        <w:rPr>
          <w:rFonts w:eastAsia="Times New Roman"/>
          <w:color w:val="000000" w:themeColor="text1"/>
          <w:shd w:val="clear" w:color="auto" w:fill="FFFFFF"/>
        </w:rPr>
        <w:t>.,</w:t>
      </w:r>
      <w:r w:rsidRPr="0072604A">
        <w:rPr>
          <w:rFonts w:eastAsia="Times New Roman"/>
          <w:color w:val="000000" w:themeColor="text1"/>
          <w:shd w:val="clear" w:color="auto" w:fill="FFFFFF"/>
        </w:rPr>
        <w:t xml:space="preserve"> &amp; Hamm, J</w:t>
      </w:r>
      <w:r w:rsidR="00571F63" w:rsidRPr="0072604A">
        <w:rPr>
          <w:rFonts w:eastAsia="Times New Roman"/>
          <w:color w:val="000000" w:themeColor="text1"/>
          <w:shd w:val="clear" w:color="auto" w:fill="FFFFFF"/>
        </w:rPr>
        <w:t>.</w:t>
      </w:r>
      <w:r w:rsidRPr="0072604A">
        <w:rPr>
          <w:rFonts w:eastAsia="Times New Roman"/>
          <w:color w:val="000000" w:themeColor="text1"/>
          <w:shd w:val="clear" w:color="auto" w:fill="FFFFFF"/>
        </w:rPr>
        <w:t xml:space="preserve"> </w:t>
      </w:r>
      <w:r w:rsidR="00571F63" w:rsidRPr="0072604A">
        <w:rPr>
          <w:rFonts w:eastAsia="Times New Roman"/>
          <w:color w:val="000000" w:themeColor="text1"/>
          <w:shd w:val="clear" w:color="auto" w:fill="FFFFFF"/>
        </w:rPr>
        <w:t>(</w:t>
      </w:r>
      <w:r w:rsidRPr="0072604A">
        <w:rPr>
          <w:rFonts w:eastAsia="Times New Roman"/>
          <w:color w:val="000000" w:themeColor="text1"/>
          <w:shd w:val="clear" w:color="auto" w:fill="FFFFFF"/>
        </w:rPr>
        <w:t>2011</w:t>
      </w:r>
      <w:r w:rsidR="00571F63" w:rsidRPr="0072604A">
        <w:rPr>
          <w:rFonts w:eastAsia="Times New Roman"/>
          <w:color w:val="000000" w:themeColor="text1"/>
          <w:shd w:val="clear" w:color="auto" w:fill="FFFFFF"/>
        </w:rPr>
        <w:t xml:space="preserve">). </w:t>
      </w:r>
      <w:r w:rsidRPr="0072604A">
        <w:rPr>
          <w:rFonts w:eastAsia="Times New Roman"/>
          <w:color w:val="000000" w:themeColor="text1"/>
          <w:shd w:val="clear" w:color="auto" w:fill="FFFFFF"/>
        </w:rPr>
        <w:t>Revealing</w:t>
      </w:r>
      <w:r w:rsidR="002C3455" w:rsidRPr="0072604A">
        <w:rPr>
          <w:rFonts w:eastAsia="Times New Roman"/>
          <w:color w:val="000000" w:themeColor="text1"/>
          <w:shd w:val="clear" w:color="auto" w:fill="FFFFFF"/>
        </w:rPr>
        <w:t xml:space="preserve"> the invisible hand: the role of classroom teachers in children’s peer experiences</w:t>
      </w:r>
      <w:r w:rsidR="00571F63" w:rsidRPr="0072604A">
        <w:rPr>
          <w:rFonts w:eastAsia="Times New Roman"/>
          <w:color w:val="000000" w:themeColor="text1"/>
          <w:shd w:val="clear" w:color="auto" w:fill="FFFFFF"/>
        </w:rPr>
        <w:t>.</w:t>
      </w:r>
      <w:r w:rsidRPr="0072604A">
        <w:rPr>
          <w:rFonts w:eastAsia="Times New Roman"/>
          <w:color w:val="000000" w:themeColor="text1"/>
          <w:shd w:val="clear" w:color="auto" w:fill="FFFFFF"/>
        </w:rPr>
        <w:t xml:space="preserve"> </w:t>
      </w:r>
      <w:r w:rsidRPr="0072604A">
        <w:rPr>
          <w:rFonts w:eastAsia="Times New Roman"/>
          <w:i/>
          <w:color w:val="000000" w:themeColor="text1"/>
          <w:shd w:val="clear" w:color="auto" w:fill="FFFFFF"/>
        </w:rPr>
        <w:t>Journal of Applied Developmental Psycholog</w:t>
      </w:r>
      <w:r w:rsidR="00D53C59" w:rsidRPr="0072604A">
        <w:rPr>
          <w:rFonts w:eastAsia="Times New Roman"/>
          <w:i/>
          <w:color w:val="000000" w:themeColor="text1"/>
          <w:shd w:val="clear" w:color="auto" w:fill="FFFFFF"/>
        </w:rPr>
        <w:t>y</w:t>
      </w:r>
      <w:r w:rsidR="00D53C59" w:rsidRPr="0072604A">
        <w:rPr>
          <w:rFonts w:eastAsia="Times New Roman"/>
          <w:color w:val="000000" w:themeColor="text1"/>
          <w:shd w:val="clear" w:color="auto" w:fill="FFFFFF"/>
        </w:rPr>
        <w:t>,</w:t>
      </w:r>
      <w:r w:rsidR="00571F63" w:rsidRPr="0072604A">
        <w:rPr>
          <w:rFonts w:eastAsia="Times New Roman"/>
          <w:color w:val="000000" w:themeColor="text1"/>
          <w:shd w:val="clear" w:color="auto" w:fill="FFFFFF"/>
        </w:rPr>
        <w:t xml:space="preserve"> </w:t>
      </w:r>
      <w:r w:rsidR="00571F63" w:rsidRPr="0072604A">
        <w:rPr>
          <w:rFonts w:eastAsia="Times New Roman"/>
          <w:i/>
          <w:color w:val="000000" w:themeColor="text1"/>
          <w:shd w:val="clear" w:color="auto" w:fill="FFFFFF"/>
        </w:rPr>
        <w:t>32</w:t>
      </w:r>
      <w:r w:rsidR="00571F63" w:rsidRPr="0072604A">
        <w:rPr>
          <w:rFonts w:eastAsia="Times New Roman"/>
          <w:color w:val="000000" w:themeColor="text1"/>
          <w:shd w:val="clear" w:color="auto" w:fill="FFFFFF"/>
        </w:rPr>
        <w:t xml:space="preserve">(5), </w:t>
      </w:r>
      <w:r w:rsidRPr="0072604A">
        <w:rPr>
          <w:rFonts w:eastAsia="Times New Roman"/>
          <w:color w:val="000000" w:themeColor="text1"/>
          <w:shd w:val="clear" w:color="auto" w:fill="FFFFFF"/>
        </w:rPr>
        <w:t xml:space="preserve">247-256. </w:t>
      </w:r>
      <w:proofErr w:type="gramStart"/>
      <w:r w:rsidR="00571F63" w:rsidRPr="0072604A">
        <w:rPr>
          <w:rFonts w:eastAsia="Times New Roman"/>
          <w:color w:val="000000" w:themeColor="text1"/>
          <w:shd w:val="clear" w:color="auto" w:fill="FFFFFF"/>
          <w:lang w:val="en-AU"/>
        </w:rPr>
        <w:t>doi:10.1016/j.appdev</w:t>
      </w:r>
      <w:proofErr w:type="gramEnd"/>
      <w:r w:rsidR="00571F63" w:rsidRPr="0072604A">
        <w:rPr>
          <w:rFonts w:eastAsia="Times New Roman"/>
          <w:color w:val="000000" w:themeColor="text1"/>
          <w:shd w:val="clear" w:color="auto" w:fill="FFFFFF"/>
          <w:lang w:val="en-AU"/>
        </w:rPr>
        <w:t>.2011.04.006</w:t>
      </w:r>
    </w:p>
    <w:p w14:paraId="1E007C15" w14:textId="0E805E51" w:rsidR="008A715F" w:rsidRPr="0072604A" w:rsidRDefault="008A715F" w:rsidP="002C0149">
      <w:pPr>
        <w:spacing w:line="360" w:lineRule="auto"/>
        <w:ind w:left="720" w:hanging="720"/>
        <w:jc w:val="both"/>
        <w:rPr>
          <w:color w:val="000000" w:themeColor="text1"/>
          <w:lang w:val="en-US"/>
        </w:rPr>
      </w:pPr>
      <w:r w:rsidRPr="0072604A">
        <w:rPr>
          <w:color w:val="000000" w:themeColor="text1"/>
          <w:lang w:val="en-US"/>
        </w:rPr>
        <w:t>Flannery, M.E</w:t>
      </w:r>
      <w:r w:rsidR="00571F63" w:rsidRPr="0072604A">
        <w:rPr>
          <w:color w:val="000000" w:themeColor="text1"/>
          <w:lang w:val="en-US"/>
        </w:rPr>
        <w:t>.</w:t>
      </w:r>
      <w:r w:rsidRPr="0072604A">
        <w:rPr>
          <w:color w:val="000000" w:themeColor="text1"/>
          <w:lang w:val="en-US"/>
        </w:rPr>
        <w:t xml:space="preserve"> </w:t>
      </w:r>
      <w:r w:rsidR="00571F63" w:rsidRPr="0072604A">
        <w:rPr>
          <w:color w:val="000000" w:themeColor="text1"/>
          <w:lang w:val="en-US"/>
        </w:rPr>
        <w:t>(2010)</w:t>
      </w:r>
      <w:r w:rsidR="007B106F" w:rsidRPr="0072604A">
        <w:rPr>
          <w:color w:val="000000" w:themeColor="text1"/>
          <w:lang w:val="en-US"/>
        </w:rPr>
        <w:t>.</w:t>
      </w:r>
      <w:r w:rsidR="00E82743" w:rsidRPr="0072604A">
        <w:rPr>
          <w:color w:val="000000" w:themeColor="text1"/>
          <w:lang w:val="en-US"/>
        </w:rPr>
        <w:t xml:space="preserve"> </w:t>
      </w:r>
      <w:r w:rsidRPr="0072604A">
        <w:rPr>
          <w:i/>
          <w:color w:val="000000" w:themeColor="text1"/>
          <w:lang w:val="en-US"/>
        </w:rPr>
        <w:t xml:space="preserve">Top eight challenges </w:t>
      </w:r>
      <w:r w:rsidR="00D14801" w:rsidRPr="0072604A">
        <w:rPr>
          <w:i/>
          <w:color w:val="000000" w:themeColor="text1"/>
          <w:lang w:val="en-US"/>
        </w:rPr>
        <w:t>classroom teachers</w:t>
      </w:r>
      <w:r w:rsidRPr="0072604A">
        <w:rPr>
          <w:i/>
          <w:color w:val="000000" w:themeColor="text1"/>
          <w:lang w:val="en-US"/>
        </w:rPr>
        <w:t xml:space="preserve"> face this school year</w:t>
      </w:r>
      <w:r w:rsidRPr="0072604A">
        <w:rPr>
          <w:color w:val="000000" w:themeColor="text1"/>
          <w:lang w:val="en-US"/>
        </w:rPr>
        <w:t xml:space="preserve">. </w:t>
      </w:r>
      <w:r w:rsidR="007B106F" w:rsidRPr="0072604A">
        <w:rPr>
          <w:color w:val="000000" w:themeColor="text1"/>
          <w:lang w:val="en-US"/>
        </w:rPr>
        <w:t>Retrieved</w:t>
      </w:r>
      <w:r w:rsidRPr="0072604A">
        <w:rPr>
          <w:color w:val="000000" w:themeColor="text1"/>
          <w:lang w:val="en-US"/>
        </w:rPr>
        <w:t xml:space="preserve"> from: http://neatoday.org/2010/09/13/top-eight-challenges-</w:t>
      </w:r>
      <w:r w:rsidR="00D14801" w:rsidRPr="0072604A">
        <w:rPr>
          <w:color w:val="000000" w:themeColor="text1"/>
          <w:lang w:val="en-US"/>
        </w:rPr>
        <w:t>classroom teachers</w:t>
      </w:r>
      <w:r w:rsidRPr="0072604A">
        <w:rPr>
          <w:color w:val="000000" w:themeColor="text1"/>
          <w:lang w:val="en-US"/>
        </w:rPr>
        <w:t>-face-this-school-year-2/</w:t>
      </w:r>
    </w:p>
    <w:p w14:paraId="3A4353F8" w14:textId="092D70BB" w:rsidR="008A715F" w:rsidRPr="0072604A" w:rsidRDefault="008A715F" w:rsidP="002C0149">
      <w:pPr>
        <w:spacing w:line="360" w:lineRule="auto"/>
        <w:ind w:left="720" w:hanging="720"/>
        <w:jc w:val="both"/>
        <w:rPr>
          <w:rFonts w:eastAsia="Times New Roman"/>
          <w:color w:val="000000" w:themeColor="text1"/>
          <w:shd w:val="clear" w:color="auto" w:fill="FFFFFF"/>
        </w:rPr>
      </w:pPr>
      <w:r w:rsidRPr="0072604A">
        <w:rPr>
          <w:color w:val="000000" w:themeColor="text1"/>
          <w:lang w:val="en-US"/>
        </w:rPr>
        <w:t>Florida Department of Education (FLDOE)</w:t>
      </w:r>
      <w:r w:rsidR="00571F63" w:rsidRPr="0072604A">
        <w:rPr>
          <w:color w:val="000000" w:themeColor="text1"/>
          <w:lang w:val="en-US"/>
        </w:rPr>
        <w:t>.</w:t>
      </w:r>
      <w:r w:rsidRPr="0072604A">
        <w:rPr>
          <w:color w:val="000000" w:themeColor="text1"/>
          <w:lang w:val="en-US"/>
        </w:rPr>
        <w:t xml:space="preserve"> </w:t>
      </w:r>
      <w:r w:rsidR="00571F63" w:rsidRPr="0072604A">
        <w:rPr>
          <w:color w:val="000000" w:themeColor="text1"/>
          <w:lang w:val="en-US"/>
        </w:rPr>
        <w:t>(2017)</w:t>
      </w:r>
      <w:r w:rsidR="007B106F" w:rsidRPr="0072604A">
        <w:rPr>
          <w:color w:val="000000" w:themeColor="text1"/>
          <w:lang w:val="en-US"/>
        </w:rPr>
        <w:t>.</w:t>
      </w:r>
      <w:r w:rsidRPr="0072604A">
        <w:rPr>
          <w:color w:val="000000" w:themeColor="text1"/>
          <w:lang w:val="en-US"/>
        </w:rPr>
        <w:t xml:space="preserve"> </w:t>
      </w:r>
      <w:r w:rsidRPr="0072604A">
        <w:rPr>
          <w:i/>
          <w:color w:val="000000" w:themeColor="text1"/>
          <w:lang w:val="en-US"/>
        </w:rPr>
        <w:t xml:space="preserve">Deaf </w:t>
      </w:r>
      <w:r w:rsidR="002C3455" w:rsidRPr="0072604A">
        <w:rPr>
          <w:i/>
          <w:color w:val="000000" w:themeColor="text1"/>
          <w:lang w:val="en-US"/>
        </w:rPr>
        <w:t xml:space="preserve">or hard of hearing </w:t>
      </w:r>
      <w:r w:rsidRPr="0072604A">
        <w:rPr>
          <w:i/>
          <w:color w:val="000000" w:themeColor="text1"/>
          <w:lang w:val="en-US"/>
        </w:rPr>
        <w:t>DHH</w:t>
      </w:r>
      <w:r w:rsidRPr="0072604A">
        <w:rPr>
          <w:color w:val="000000" w:themeColor="text1"/>
          <w:lang w:val="en-US"/>
        </w:rPr>
        <w:t xml:space="preserve">. </w:t>
      </w:r>
      <w:r w:rsidR="007B106F" w:rsidRPr="0072604A">
        <w:rPr>
          <w:color w:val="000000" w:themeColor="text1"/>
          <w:lang w:val="en-US"/>
        </w:rPr>
        <w:t>Retrieved</w:t>
      </w:r>
      <w:r w:rsidRPr="0072604A">
        <w:rPr>
          <w:color w:val="000000" w:themeColor="text1"/>
          <w:lang w:val="en-US"/>
        </w:rPr>
        <w:t xml:space="preserve"> from: http://www.fldoe.org/academics/exceptional-student-edu/ese-eligibility/deaf-or-hard-of-hearing-dhh.stml</w:t>
      </w:r>
    </w:p>
    <w:p w14:paraId="4A37EA63" w14:textId="7BE30ADD" w:rsidR="008F7215" w:rsidRPr="0072604A" w:rsidRDefault="008A715F" w:rsidP="002C0149">
      <w:pPr>
        <w:spacing w:line="360" w:lineRule="auto"/>
        <w:ind w:left="720" w:hanging="720"/>
        <w:jc w:val="both"/>
        <w:rPr>
          <w:rFonts w:eastAsia="Times New Roman"/>
          <w:color w:val="000000" w:themeColor="text1"/>
          <w:shd w:val="clear" w:color="auto" w:fill="FFFFFF"/>
        </w:rPr>
      </w:pPr>
      <w:r w:rsidRPr="0072604A">
        <w:rPr>
          <w:rFonts w:eastAsia="Times New Roman"/>
          <w:color w:val="000000" w:themeColor="text1"/>
          <w:shd w:val="clear" w:color="auto" w:fill="FFFFFF"/>
        </w:rPr>
        <w:lastRenderedPageBreak/>
        <w:t>Gillies, R</w:t>
      </w:r>
      <w:r w:rsidR="007B106F" w:rsidRPr="0072604A">
        <w:rPr>
          <w:rFonts w:eastAsia="Times New Roman"/>
          <w:color w:val="000000" w:themeColor="text1"/>
          <w:shd w:val="clear" w:color="auto" w:fill="FFFFFF"/>
        </w:rPr>
        <w:t>.</w:t>
      </w:r>
      <w:r w:rsidR="00693D6C" w:rsidRPr="0072604A">
        <w:rPr>
          <w:rFonts w:eastAsia="Times New Roman"/>
          <w:color w:val="000000" w:themeColor="text1"/>
          <w:shd w:val="clear" w:color="auto" w:fill="FFFFFF"/>
        </w:rPr>
        <w:t xml:space="preserve">, Ashman, A., &amp; </w:t>
      </w:r>
      <w:proofErr w:type="spellStart"/>
      <w:r w:rsidR="00693D6C" w:rsidRPr="0072604A">
        <w:rPr>
          <w:rFonts w:eastAsia="Times New Roman"/>
          <w:color w:val="000000" w:themeColor="text1"/>
          <w:shd w:val="clear" w:color="auto" w:fill="FFFFFF"/>
        </w:rPr>
        <w:t>Terwel</w:t>
      </w:r>
      <w:proofErr w:type="spellEnd"/>
      <w:r w:rsidR="00693D6C" w:rsidRPr="0072604A">
        <w:rPr>
          <w:rFonts w:eastAsia="Times New Roman"/>
          <w:color w:val="000000" w:themeColor="text1"/>
          <w:shd w:val="clear" w:color="auto" w:fill="FFFFFF"/>
        </w:rPr>
        <w:t xml:space="preserve">, J. </w:t>
      </w:r>
      <w:r w:rsidR="007B106F" w:rsidRPr="0072604A">
        <w:rPr>
          <w:rFonts w:eastAsia="Times New Roman"/>
          <w:color w:val="000000" w:themeColor="text1"/>
          <w:shd w:val="clear" w:color="auto" w:fill="FFFFFF"/>
        </w:rPr>
        <w:t xml:space="preserve">(2007). </w:t>
      </w:r>
      <w:r w:rsidRPr="0072604A">
        <w:rPr>
          <w:rFonts w:eastAsia="Times New Roman"/>
          <w:i/>
          <w:color w:val="000000" w:themeColor="text1"/>
          <w:shd w:val="clear" w:color="auto" w:fill="FFFFFF"/>
        </w:rPr>
        <w:t xml:space="preserve">The </w:t>
      </w:r>
      <w:r w:rsidR="002C3455" w:rsidRPr="0072604A">
        <w:rPr>
          <w:rFonts w:eastAsia="Times New Roman"/>
          <w:i/>
          <w:color w:val="000000" w:themeColor="text1"/>
          <w:shd w:val="clear" w:color="auto" w:fill="FFFFFF"/>
        </w:rPr>
        <w:t>teacher’s role in implementing cooperative learning in the classroom</w:t>
      </w:r>
      <w:r w:rsidR="00571F63" w:rsidRPr="0072604A">
        <w:rPr>
          <w:rFonts w:eastAsia="Times New Roman"/>
          <w:color w:val="000000" w:themeColor="text1"/>
          <w:shd w:val="clear" w:color="auto" w:fill="FFFFFF"/>
        </w:rPr>
        <w:t xml:space="preserve">. </w:t>
      </w:r>
      <w:r w:rsidR="00693D6C" w:rsidRPr="0072604A">
        <w:rPr>
          <w:rFonts w:eastAsia="Times New Roman"/>
          <w:color w:val="000000" w:themeColor="text1"/>
          <w:shd w:val="clear" w:color="auto" w:fill="FFFFFF"/>
        </w:rPr>
        <w:t>Boston, MA: Springer US</w:t>
      </w:r>
      <w:r w:rsidR="004C3D54" w:rsidRPr="0072604A">
        <w:rPr>
          <w:rFonts w:eastAsia="Times New Roman"/>
          <w:color w:val="000000" w:themeColor="text1"/>
          <w:shd w:val="clear" w:color="auto" w:fill="FFFFFF"/>
        </w:rPr>
        <w:t>.</w:t>
      </w:r>
    </w:p>
    <w:p w14:paraId="48C006B2" w14:textId="5024B180" w:rsidR="008A715F" w:rsidRPr="0072604A" w:rsidRDefault="00A610E0" w:rsidP="002C0149">
      <w:pPr>
        <w:spacing w:line="360" w:lineRule="auto"/>
        <w:ind w:left="720" w:hanging="720"/>
        <w:jc w:val="both"/>
        <w:rPr>
          <w:rFonts w:eastAsia="Times New Roman"/>
          <w:color w:val="000000" w:themeColor="text1"/>
          <w:shd w:val="clear" w:color="auto" w:fill="FFFFFF"/>
          <w:lang w:val="en-AU"/>
        </w:rPr>
      </w:pPr>
      <w:r w:rsidRPr="0072604A">
        <w:rPr>
          <w:rFonts w:eastAsia="Times New Roman"/>
          <w:color w:val="000000" w:themeColor="text1"/>
          <w:shd w:val="clear" w:color="auto" w:fill="FFFFFF"/>
        </w:rPr>
        <w:t>Hancock, K</w:t>
      </w:r>
      <w:r w:rsidR="008F7215" w:rsidRPr="0072604A">
        <w:rPr>
          <w:rFonts w:eastAsia="Times New Roman"/>
          <w:color w:val="000000" w:themeColor="text1"/>
          <w:shd w:val="clear" w:color="auto" w:fill="FFFFFF"/>
        </w:rPr>
        <w:t xml:space="preserve">., Brennan-Jones, C.G., </w:t>
      </w:r>
      <w:proofErr w:type="spellStart"/>
      <w:r w:rsidR="008F7215" w:rsidRPr="0072604A">
        <w:rPr>
          <w:rFonts w:eastAsia="Times New Roman"/>
          <w:color w:val="000000" w:themeColor="text1"/>
          <w:shd w:val="clear" w:color="auto" w:fill="FFFFFF"/>
        </w:rPr>
        <w:t>Vithiatharana</w:t>
      </w:r>
      <w:proofErr w:type="spellEnd"/>
      <w:r w:rsidR="008F7215" w:rsidRPr="0072604A">
        <w:rPr>
          <w:rFonts w:eastAsia="Times New Roman"/>
          <w:color w:val="000000" w:themeColor="text1"/>
          <w:shd w:val="clear" w:color="auto" w:fill="FFFFFF"/>
        </w:rPr>
        <w:t xml:space="preserve"> R., Payne, D., </w:t>
      </w:r>
      <w:proofErr w:type="spellStart"/>
      <w:r w:rsidR="008F7215" w:rsidRPr="0072604A">
        <w:rPr>
          <w:rFonts w:eastAsia="Times New Roman"/>
          <w:color w:val="000000" w:themeColor="text1"/>
          <w:shd w:val="clear" w:color="auto" w:fill="FFFFFF"/>
        </w:rPr>
        <w:t>Runions</w:t>
      </w:r>
      <w:proofErr w:type="spellEnd"/>
      <w:r w:rsidR="008F7215" w:rsidRPr="0072604A">
        <w:rPr>
          <w:rFonts w:eastAsia="Times New Roman"/>
          <w:color w:val="000000" w:themeColor="text1"/>
          <w:shd w:val="clear" w:color="auto" w:fill="FFFFFF"/>
        </w:rPr>
        <w:t xml:space="preserve">, K., Lin, A., </w:t>
      </w:r>
      <w:proofErr w:type="spellStart"/>
      <w:r w:rsidR="008F7215" w:rsidRPr="0072604A">
        <w:rPr>
          <w:rFonts w:eastAsia="Times New Roman"/>
          <w:color w:val="000000" w:themeColor="text1"/>
          <w:shd w:val="clear" w:color="auto" w:fill="FFFFFF"/>
        </w:rPr>
        <w:t>Eikelbloom</w:t>
      </w:r>
      <w:proofErr w:type="spellEnd"/>
      <w:r w:rsidR="008F7215" w:rsidRPr="0072604A">
        <w:rPr>
          <w:rFonts w:eastAsia="Times New Roman"/>
          <w:color w:val="000000" w:themeColor="text1"/>
          <w:shd w:val="clear" w:color="auto" w:fill="FFFFFF"/>
        </w:rPr>
        <w:t xml:space="preserve">, R.H. (2017). </w:t>
      </w:r>
      <w:r w:rsidR="008F7215" w:rsidRPr="0072604A">
        <w:rPr>
          <w:rFonts w:eastAsia="Times New Roman"/>
          <w:color w:val="000000" w:themeColor="text1"/>
          <w:shd w:val="clear" w:color="auto" w:fill="FFFFFF"/>
          <w:lang w:val="en-AU"/>
        </w:rPr>
        <w:t xml:space="preserve">Mental health problems among </w:t>
      </w:r>
      <w:proofErr w:type="gramStart"/>
      <w:r w:rsidR="008F7215" w:rsidRPr="0072604A">
        <w:rPr>
          <w:rFonts w:eastAsia="Times New Roman"/>
          <w:color w:val="000000" w:themeColor="text1"/>
          <w:shd w:val="clear" w:color="auto" w:fill="FFFFFF"/>
          <w:lang w:val="en-AU"/>
        </w:rPr>
        <w:t>4-17 year</w:t>
      </w:r>
      <w:proofErr w:type="gramEnd"/>
      <w:r w:rsidR="008F7215" w:rsidRPr="0072604A">
        <w:rPr>
          <w:rFonts w:eastAsia="Times New Roman"/>
          <w:color w:val="000000" w:themeColor="text1"/>
          <w:shd w:val="clear" w:color="auto" w:fill="FFFFFF"/>
          <w:lang w:val="en-AU"/>
        </w:rPr>
        <w:t xml:space="preserve"> </w:t>
      </w:r>
      <w:proofErr w:type="spellStart"/>
      <w:r w:rsidR="008F7215" w:rsidRPr="0072604A">
        <w:rPr>
          <w:rFonts w:eastAsia="Times New Roman"/>
          <w:color w:val="000000" w:themeColor="text1"/>
          <w:shd w:val="clear" w:color="auto" w:fill="FFFFFF"/>
          <w:lang w:val="en-AU"/>
        </w:rPr>
        <w:t>olds</w:t>
      </w:r>
      <w:proofErr w:type="spellEnd"/>
      <w:r w:rsidR="008F7215" w:rsidRPr="0072604A">
        <w:rPr>
          <w:rFonts w:eastAsia="Times New Roman"/>
          <w:color w:val="000000" w:themeColor="text1"/>
          <w:shd w:val="clear" w:color="auto" w:fill="FFFFFF"/>
          <w:lang w:val="en-AU"/>
        </w:rPr>
        <w:t xml:space="preserve"> with hearing problems: results from a nationally representative study. </w:t>
      </w:r>
      <w:r w:rsidR="008F7215" w:rsidRPr="0072604A">
        <w:rPr>
          <w:rFonts w:eastAsia="Times New Roman"/>
          <w:i/>
          <w:color w:val="000000" w:themeColor="text1"/>
          <w:shd w:val="clear" w:color="auto" w:fill="FFFFFF"/>
          <w:lang w:val="en-AU"/>
        </w:rPr>
        <w:t>He</w:t>
      </w:r>
      <w:r w:rsidR="00A93260" w:rsidRPr="0072604A">
        <w:rPr>
          <w:rFonts w:eastAsia="Times New Roman"/>
          <w:i/>
          <w:color w:val="000000" w:themeColor="text1"/>
          <w:shd w:val="clear" w:color="auto" w:fill="FFFFFF"/>
          <w:lang w:val="en-AU"/>
        </w:rPr>
        <w:t>aring, Balance and Communicatio</w:t>
      </w:r>
      <w:r w:rsidR="004B718D" w:rsidRPr="0072604A">
        <w:rPr>
          <w:rFonts w:eastAsia="Times New Roman"/>
          <w:i/>
          <w:color w:val="000000" w:themeColor="text1"/>
          <w:shd w:val="clear" w:color="auto" w:fill="FFFFFF"/>
          <w:lang w:val="en-AU"/>
        </w:rPr>
        <w:t>n</w:t>
      </w:r>
      <w:r w:rsidR="00A93260" w:rsidRPr="0072604A">
        <w:rPr>
          <w:rFonts w:eastAsia="Times New Roman"/>
          <w:i/>
          <w:color w:val="000000" w:themeColor="text1"/>
          <w:shd w:val="clear" w:color="auto" w:fill="FFFFFF"/>
          <w:lang w:val="en-AU"/>
        </w:rPr>
        <w:t>,</w:t>
      </w:r>
      <w:r w:rsidR="00C5009E" w:rsidRPr="0072604A">
        <w:rPr>
          <w:rFonts w:eastAsia="Times New Roman"/>
          <w:color w:val="000000" w:themeColor="text1"/>
          <w:shd w:val="clear" w:color="auto" w:fill="FFFFFF"/>
          <w:lang w:val="en-AU"/>
        </w:rPr>
        <w:t xml:space="preserve"> </w:t>
      </w:r>
      <w:r w:rsidR="00C5009E" w:rsidRPr="0072604A">
        <w:rPr>
          <w:rFonts w:eastAsia="Times New Roman"/>
          <w:i/>
          <w:color w:val="000000" w:themeColor="text1"/>
          <w:shd w:val="clear" w:color="auto" w:fill="FFFFFF"/>
          <w:lang w:val="en-AU"/>
        </w:rPr>
        <w:t>15</w:t>
      </w:r>
      <w:r w:rsidR="008F7215" w:rsidRPr="0072604A">
        <w:rPr>
          <w:rFonts w:eastAsia="Times New Roman"/>
          <w:color w:val="000000" w:themeColor="text1"/>
          <w:shd w:val="clear" w:color="auto" w:fill="FFFFFF"/>
          <w:lang w:val="en-AU"/>
        </w:rPr>
        <w:t>(3), 145-155</w:t>
      </w:r>
      <w:r w:rsidR="004C3D54" w:rsidRPr="0072604A">
        <w:rPr>
          <w:rFonts w:eastAsia="Times New Roman"/>
          <w:color w:val="000000" w:themeColor="text1"/>
          <w:shd w:val="clear" w:color="auto" w:fill="FFFFFF"/>
          <w:lang w:val="en-AU"/>
        </w:rPr>
        <w:t>.</w:t>
      </w:r>
    </w:p>
    <w:p w14:paraId="328176D2" w14:textId="2D596533" w:rsidR="008A715F" w:rsidRPr="0072604A" w:rsidRDefault="008A715F" w:rsidP="003A573D">
      <w:pPr>
        <w:spacing w:line="360" w:lineRule="auto"/>
        <w:ind w:left="720" w:hanging="720"/>
        <w:rPr>
          <w:color w:val="000000" w:themeColor="text1"/>
          <w:lang w:val="en-US"/>
        </w:rPr>
      </w:pPr>
      <w:proofErr w:type="spellStart"/>
      <w:r w:rsidRPr="0072604A">
        <w:rPr>
          <w:color w:val="000000" w:themeColor="text1"/>
          <w:lang w:val="en-US"/>
        </w:rPr>
        <w:t>Kahlke</w:t>
      </w:r>
      <w:proofErr w:type="spellEnd"/>
      <w:r w:rsidR="00571F63" w:rsidRPr="0072604A">
        <w:rPr>
          <w:color w:val="000000" w:themeColor="text1"/>
          <w:lang w:val="en-US"/>
        </w:rPr>
        <w:t>, R.</w:t>
      </w:r>
      <w:r w:rsidRPr="0072604A">
        <w:rPr>
          <w:color w:val="000000" w:themeColor="text1"/>
          <w:lang w:val="en-US"/>
        </w:rPr>
        <w:t xml:space="preserve"> </w:t>
      </w:r>
      <w:r w:rsidR="00571F63" w:rsidRPr="0072604A">
        <w:rPr>
          <w:color w:val="000000" w:themeColor="text1"/>
          <w:lang w:val="en-US"/>
        </w:rPr>
        <w:t xml:space="preserve">(2014) </w:t>
      </w:r>
      <w:r w:rsidRPr="0072604A">
        <w:rPr>
          <w:color w:val="000000" w:themeColor="text1"/>
          <w:lang w:val="en-US"/>
        </w:rPr>
        <w:t>Generic qualitative approaches: pitfalls and benefits of methodological mixology</w:t>
      </w:r>
      <w:r w:rsidR="00571F63" w:rsidRPr="0072604A">
        <w:rPr>
          <w:color w:val="000000" w:themeColor="text1"/>
          <w:lang w:val="en-US"/>
        </w:rPr>
        <w:t xml:space="preserve">. </w:t>
      </w:r>
      <w:r w:rsidRPr="0072604A">
        <w:rPr>
          <w:i/>
          <w:color w:val="000000" w:themeColor="text1"/>
          <w:lang w:val="en-US"/>
        </w:rPr>
        <w:t>International Journal of Qualitative Methods</w:t>
      </w:r>
      <w:r w:rsidR="00A93260" w:rsidRPr="0072604A">
        <w:rPr>
          <w:color w:val="000000" w:themeColor="text1"/>
          <w:lang w:val="en-US"/>
        </w:rPr>
        <w:t>,</w:t>
      </w:r>
      <w:r w:rsidR="00571F63" w:rsidRPr="0072604A">
        <w:rPr>
          <w:color w:val="000000" w:themeColor="text1"/>
          <w:lang w:val="en-US"/>
        </w:rPr>
        <w:t xml:space="preserve"> </w:t>
      </w:r>
      <w:r w:rsidR="00571F63" w:rsidRPr="0072604A">
        <w:rPr>
          <w:i/>
          <w:color w:val="000000" w:themeColor="text1"/>
          <w:lang w:val="en-US"/>
        </w:rPr>
        <w:t>13</w:t>
      </w:r>
      <w:r w:rsidR="00571F63" w:rsidRPr="0072604A">
        <w:rPr>
          <w:color w:val="000000" w:themeColor="text1"/>
          <w:lang w:val="en-US"/>
        </w:rPr>
        <w:t>(</w:t>
      </w:r>
      <w:r w:rsidRPr="0072604A">
        <w:rPr>
          <w:color w:val="000000" w:themeColor="text1"/>
          <w:lang w:val="en-US"/>
        </w:rPr>
        <w:t>1</w:t>
      </w:r>
      <w:r w:rsidR="00571F63" w:rsidRPr="0072604A">
        <w:rPr>
          <w:color w:val="000000" w:themeColor="text1"/>
          <w:lang w:val="en-US"/>
        </w:rPr>
        <w:t xml:space="preserve">), </w:t>
      </w:r>
      <w:r w:rsidRPr="0072604A">
        <w:rPr>
          <w:color w:val="000000" w:themeColor="text1"/>
          <w:lang w:val="en-US"/>
        </w:rPr>
        <w:t>37-52.</w:t>
      </w:r>
    </w:p>
    <w:p w14:paraId="6503CF3F" w14:textId="2F63C905" w:rsidR="00F660DE" w:rsidRPr="0072604A" w:rsidRDefault="00F660DE" w:rsidP="003A573D">
      <w:pPr>
        <w:spacing w:line="360" w:lineRule="auto"/>
        <w:ind w:left="720" w:hanging="720"/>
        <w:jc w:val="both"/>
        <w:rPr>
          <w:color w:val="000000" w:themeColor="text1"/>
          <w:lang w:val="en-US"/>
        </w:rPr>
      </w:pPr>
      <w:r w:rsidRPr="0072604A">
        <w:rPr>
          <w:color w:val="000000" w:themeColor="text1"/>
          <w:lang w:val="en-US"/>
        </w:rPr>
        <w:t>Kirchner, J.E., Yoder, M.C., Kramer, T.L., Lindsey, M.S., &amp;</w:t>
      </w:r>
      <w:r w:rsidR="003A573D" w:rsidRPr="0072604A">
        <w:rPr>
          <w:color w:val="000000" w:themeColor="text1"/>
          <w:lang w:val="en-US"/>
        </w:rPr>
        <w:t xml:space="preserve"> </w:t>
      </w:r>
      <w:proofErr w:type="spellStart"/>
      <w:r w:rsidR="003A573D" w:rsidRPr="0072604A">
        <w:rPr>
          <w:color w:val="000000" w:themeColor="text1"/>
          <w:lang w:val="en-US"/>
        </w:rPr>
        <w:t>Thrushs</w:t>
      </w:r>
      <w:proofErr w:type="spellEnd"/>
      <w:r w:rsidR="003A573D" w:rsidRPr="0072604A">
        <w:rPr>
          <w:color w:val="000000" w:themeColor="text1"/>
          <w:lang w:val="en-US"/>
        </w:rPr>
        <w:t>, C.R. (2000). Develop</w:t>
      </w:r>
      <w:r w:rsidRPr="0072604A">
        <w:rPr>
          <w:color w:val="000000" w:themeColor="text1"/>
          <w:lang w:val="en-US"/>
        </w:rPr>
        <w:t>ment of an education program to increase school personnel’s awareness about child and adolescent depression.</w:t>
      </w:r>
      <w:r w:rsidR="000C3F1A" w:rsidRPr="0072604A">
        <w:rPr>
          <w:color w:val="000000" w:themeColor="text1"/>
          <w:lang w:val="en-US"/>
        </w:rPr>
        <w:t xml:space="preserve"> </w:t>
      </w:r>
      <w:r w:rsidRPr="0072604A">
        <w:rPr>
          <w:i/>
          <w:color w:val="000000" w:themeColor="text1"/>
          <w:lang w:val="en-US"/>
        </w:rPr>
        <w:t>Education</w:t>
      </w:r>
      <w:r w:rsidRPr="0072604A">
        <w:rPr>
          <w:color w:val="000000" w:themeColor="text1"/>
          <w:lang w:val="en-US"/>
        </w:rPr>
        <w:t xml:space="preserve">, </w:t>
      </w:r>
      <w:r w:rsidRPr="0072604A">
        <w:rPr>
          <w:i/>
          <w:color w:val="000000" w:themeColor="text1"/>
          <w:lang w:val="en-US"/>
        </w:rPr>
        <w:t>121</w:t>
      </w:r>
      <w:r w:rsidRPr="0072604A">
        <w:rPr>
          <w:color w:val="000000" w:themeColor="text1"/>
          <w:lang w:val="en-US"/>
        </w:rPr>
        <w:t>(2), 235–246.</w:t>
      </w:r>
    </w:p>
    <w:p w14:paraId="2377769A" w14:textId="77777777" w:rsidR="00056013" w:rsidRPr="0072604A" w:rsidRDefault="00571F63" w:rsidP="00056013">
      <w:pPr>
        <w:spacing w:line="360" w:lineRule="auto"/>
        <w:ind w:left="720" w:hanging="720"/>
        <w:jc w:val="both"/>
        <w:rPr>
          <w:color w:val="000000" w:themeColor="text1"/>
          <w:lang w:val="en-US"/>
        </w:rPr>
      </w:pPr>
      <w:proofErr w:type="spellStart"/>
      <w:r w:rsidRPr="0072604A">
        <w:rPr>
          <w:color w:val="000000" w:themeColor="text1"/>
          <w:lang w:val="en-US"/>
        </w:rPr>
        <w:t>Lancu</w:t>
      </w:r>
      <w:proofErr w:type="spellEnd"/>
      <w:r w:rsidRPr="0072604A">
        <w:rPr>
          <w:color w:val="000000" w:themeColor="text1"/>
          <w:lang w:val="en-US"/>
        </w:rPr>
        <w:t xml:space="preserve">, L. (2013). </w:t>
      </w:r>
      <w:r w:rsidR="008A715F" w:rsidRPr="0072604A">
        <w:rPr>
          <w:i/>
          <w:color w:val="000000" w:themeColor="text1"/>
          <w:lang w:val="en-US"/>
        </w:rPr>
        <w:t>5</w:t>
      </w:r>
      <w:r w:rsidR="002C3455" w:rsidRPr="0072604A">
        <w:rPr>
          <w:i/>
          <w:color w:val="000000" w:themeColor="text1"/>
          <w:lang w:val="en-US"/>
        </w:rPr>
        <w:t xml:space="preserve"> c</w:t>
      </w:r>
      <w:r w:rsidR="008A715F" w:rsidRPr="0072604A">
        <w:rPr>
          <w:i/>
          <w:color w:val="000000" w:themeColor="text1"/>
          <w:lang w:val="en-US"/>
        </w:rPr>
        <w:t>ommon challenges facing educators at school begi</w:t>
      </w:r>
      <w:r w:rsidRPr="0072604A">
        <w:rPr>
          <w:i/>
          <w:color w:val="000000" w:themeColor="text1"/>
          <w:lang w:val="en-US"/>
        </w:rPr>
        <w:t>nning and tools to address them.</w:t>
      </w:r>
      <w:r w:rsidR="008A715F" w:rsidRPr="0072604A">
        <w:rPr>
          <w:color w:val="000000" w:themeColor="text1"/>
          <w:lang w:val="en-US"/>
        </w:rPr>
        <w:t xml:space="preserve"> </w:t>
      </w:r>
      <w:r w:rsidR="007B106F" w:rsidRPr="0072604A">
        <w:rPr>
          <w:color w:val="000000" w:themeColor="text1"/>
          <w:lang w:val="en-US"/>
        </w:rPr>
        <w:t>Retrieved</w:t>
      </w:r>
      <w:r w:rsidR="008A715F" w:rsidRPr="0072604A">
        <w:rPr>
          <w:color w:val="000000" w:themeColor="text1"/>
          <w:lang w:val="en-US"/>
        </w:rPr>
        <w:t xml:space="preserve"> from: https://elearningindustry.com/5-common-challenges-facing-educators-at-school-beginning-and-tools-to-address-them</w:t>
      </w:r>
      <w:r w:rsidR="008A715F" w:rsidRPr="0072604A">
        <w:rPr>
          <w:color w:val="000000" w:themeColor="text1"/>
          <w:u w:val="single"/>
          <w:lang w:val="en-US"/>
        </w:rPr>
        <w:t xml:space="preserve"> </w:t>
      </w:r>
    </w:p>
    <w:p w14:paraId="6EF2212E" w14:textId="2ABA6706" w:rsidR="000C3F1A" w:rsidRPr="0072604A" w:rsidRDefault="000C3F1A" w:rsidP="00056013">
      <w:pPr>
        <w:spacing w:line="360" w:lineRule="auto"/>
        <w:ind w:left="720" w:hanging="720"/>
        <w:jc w:val="both"/>
        <w:rPr>
          <w:color w:val="000000" w:themeColor="text1"/>
          <w:lang w:val="en-US"/>
        </w:rPr>
      </w:pPr>
      <w:proofErr w:type="spellStart"/>
      <w:r w:rsidRPr="0072604A">
        <w:rPr>
          <w:color w:val="000000" w:themeColor="text1"/>
          <w:lang w:val="en-US"/>
        </w:rPr>
        <w:t>Liamputtong</w:t>
      </w:r>
      <w:proofErr w:type="spellEnd"/>
      <w:r w:rsidRPr="0072604A">
        <w:rPr>
          <w:color w:val="000000" w:themeColor="text1"/>
          <w:lang w:val="en-US"/>
        </w:rPr>
        <w:t>, P. (2013)</w:t>
      </w:r>
      <w:r w:rsidR="004C3D54" w:rsidRPr="0072604A">
        <w:rPr>
          <w:color w:val="000000" w:themeColor="text1"/>
          <w:lang w:val="en-US"/>
        </w:rPr>
        <w:t>.</w:t>
      </w:r>
      <w:r w:rsidRPr="0072604A">
        <w:rPr>
          <w:color w:val="000000" w:themeColor="text1"/>
          <w:lang w:val="en-US"/>
        </w:rPr>
        <w:t xml:space="preserve"> </w:t>
      </w:r>
      <w:r w:rsidRPr="0072604A">
        <w:rPr>
          <w:i/>
          <w:color w:val="000000" w:themeColor="text1"/>
          <w:lang w:val="en-US"/>
        </w:rPr>
        <w:t>Qualitative research method</w:t>
      </w:r>
      <w:r w:rsidR="004C3D54" w:rsidRPr="0072604A">
        <w:rPr>
          <w:i/>
          <w:color w:val="000000" w:themeColor="text1"/>
          <w:lang w:val="en-US"/>
        </w:rPr>
        <w:t>s</w:t>
      </w:r>
      <w:r w:rsidRPr="0072604A">
        <w:rPr>
          <w:color w:val="000000" w:themeColor="text1"/>
          <w:lang w:val="en-US"/>
        </w:rPr>
        <w:t xml:space="preserve"> </w:t>
      </w:r>
      <w:r w:rsidR="004C3D54" w:rsidRPr="0072604A">
        <w:rPr>
          <w:color w:val="000000" w:themeColor="text1"/>
          <w:lang w:val="en-US"/>
        </w:rPr>
        <w:t>(</w:t>
      </w:r>
      <w:r w:rsidRPr="0072604A">
        <w:rPr>
          <w:color w:val="000000" w:themeColor="text1"/>
          <w:lang w:val="en-US"/>
        </w:rPr>
        <w:t>4th ed</w:t>
      </w:r>
      <w:r w:rsidR="004B718D" w:rsidRPr="0072604A">
        <w:rPr>
          <w:color w:val="000000" w:themeColor="text1"/>
          <w:lang w:val="en-US"/>
        </w:rPr>
        <w:t>.</w:t>
      </w:r>
      <w:r w:rsidR="004C3D54" w:rsidRPr="0072604A">
        <w:rPr>
          <w:color w:val="000000" w:themeColor="text1"/>
          <w:lang w:val="en-US"/>
        </w:rPr>
        <w:t>). Melbourne, Vic:</w:t>
      </w:r>
      <w:r w:rsidRPr="0072604A">
        <w:rPr>
          <w:color w:val="000000" w:themeColor="text1"/>
          <w:lang w:val="en-US"/>
        </w:rPr>
        <w:t xml:space="preserve"> </w:t>
      </w:r>
      <w:r w:rsidR="001503A2" w:rsidRPr="0072604A">
        <w:rPr>
          <w:color w:val="000000" w:themeColor="text1"/>
          <w:lang w:val="en-US"/>
        </w:rPr>
        <w:t xml:space="preserve">Oxford </w:t>
      </w:r>
      <w:r w:rsidRPr="0072604A">
        <w:rPr>
          <w:color w:val="000000" w:themeColor="text1"/>
          <w:lang w:val="en-US"/>
        </w:rPr>
        <w:t>University Press</w:t>
      </w:r>
      <w:r w:rsidR="004C3D54" w:rsidRPr="0072604A">
        <w:rPr>
          <w:color w:val="000000" w:themeColor="text1"/>
          <w:lang w:val="en-US"/>
        </w:rPr>
        <w:t>.</w:t>
      </w:r>
    </w:p>
    <w:p w14:paraId="57D4A6F5" w14:textId="5F799960" w:rsidR="008A715F" w:rsidRPr="0072604A" w:rsidRDefault="008A715F" w:rsidP="008A715F">
      <w:pPr>
        <w:spacing w:line="360" w:lineRule="auto"/>
        <w:jc w:val="both"/>
        <w:rPr>
          <w:rFonts w:eastAsia="Times New Roman"/>
          <w:color w:val="000000" w:themeColor="text1"/>
          <w:shd w:val="clear" w:color="auto" w:fill="FFFFFF"/>
        </w:rPr>
      </w:pPr>
      <w:r w:rsidRPr="0072604A">
        <w:rPr>
          <w:color w:val="000000" w:themeColor="text1"/>
          <w:lang w:val="en-US"/>
        </w:rPr>
        <w:t>Lincoln, Y</w:t>
      </w:r>
      <w:r w:rsidR="00571F63" w:rsidRPr="0072604A">
        <w:rPr>
          <w:color w:val="000000" w:themeColor="text1"/>
          <w:lang w:val="en-US"/>
        </w:rPr>
        <w:t>.</w:t>
      </w:r>
      <w:r w:rsidRPr="0072604A">
        <w:rPr>
          <w:color w:val="000000" w:themeColor="text1"/>
          <w:lang w:val="en-US"/>
        </w:rPr>
        <w:t>S</w:t>
      </w:r>
      <w:r w:rsidR="00571F63" w:rsidRPr="0072604A">
        <w:rPr>
          <w:color w:val="000000" w:themeColor="text1"/>
          <w:lang w:val="en-US"/>
        </w:rPr>
        <w:t>.,</w:t>
      </w:r>
      <w:r w:rsidRPr="0072604A">
        <w:rPr>
          <w:color w:val="000000" w:themeColor="text1"/>
          <w:lang w:val="en-US"/>
        </w:rPr>
        <w:t xml:space="preserve"> &amp; Guba, E</w:t>
      </w:r>
      <w:r w:rsidR="00571F63" w:rsidRPr="0072604A">
        <w:rPr>
          <w:color w:val="000000" w:themeColor="text1"/>
          <w:lang w:val="en-US"/>
        </w:rPr>
        <w:t>.</w:t>
      </w:r>
      <w:r w:rsidRPr="0072604A">
        <w:rPr>
          <w:color w:val="000000" w:themeColor="text1"/>
          <w:lang w:val="en-US"/>
        </w:rPr>
        <w:t>G</w:t>
      </w:r>
      <w:r w:rsidR="00571F63" w:rsidRPr="0072604A">
        <w:rPr>
          <w:color w:val="000000" w:themeColor="text1"/>
          <w:lang w:val="en-US"/>
        </w:rPr>
        <w:t>.</w:t>
      </w:r>
      <w:r w:rsidRPr="0072604A">
        <w:rPr>
          <w:color w:val="000000" w:themeColor="text1"/>
          <w:lang w:val="en-US"/>
        </w:rPr>
        <w:t xml:space="preserve"> </w:t>
      </w:r>
      <w:r w:rsidR="00571F63" w:rsidRPr="0072604A">
        <w:rPr>
          <w:color w:val="000000" w:themeColor="text1"/>
          <w:lang w:val="en-US"/>
        </w:rPr>
        <w:t>(</w:t>
      </w:r>
      <w:r w:rsidRPr="0072604A">
        <w:rPr>
          <w:color w:val="000000" w:themeColor="text1"/>
          <w:lang w:val="en-US"/>
        </w:rPr>
        <w:t>1985</w:t>
      </w:r>
      <w:r w:rsidR="00571F63" w:rsidRPr="0072604A">
        <w:rPr>
          <w:color w:val="000000" w:themeColor="text1"/>
          <w:lang w:val="en-US"/>
        </w:rPr>
        <w:t xml:space="preserve">). </w:t>
      </w:r>
      <w:r w:rsidR="002C3455" w:rsidRPr="0072604A">
        <w:rPr>
          <w:i/>
          <w:color w:val="000000" w:themeColor="text1"/>
          <w:lang w:val="en-US"/>
        </w:rPr>
        <w:t>Naturalist i</w:t>
      </w:r>
      <w:r w:rsidRPr="0072604A">
        <w:rPr>
          <w:i/>
          <w:color w:val="000000" w:themeColor="text1"/>
          <w:lang w:val="en-US"/>
        </w:rPr>
        <w:t>nquiry</w:t>
      </w:r>
      <w:r w:rsidRPr="0072604A">
        <w:rPr>
          <w:color w:val="000000" w:themeColor="text1"/>
          <w:lang w:val="en-US"/>
        </w:rPr>
        <w:t xml:space="preserve">. </w:t>
      </w:r>
      <w:r w:rsidR="004C3D54" w:rsidRPr="0072604A">
        <w:rPr>
          <w:color w:val="000000" w:themeColor="text1"/>
          <w:lang w:val="en-US"/>
        </w:rPr>
        <w:t>Newbury Park, CA: Sage Publications.</w:t>
      </w:r>
      <w:r w:rsidRPr="0072604A">
        <w:rPr>
          <w:color w:val="000000" w:themeColor="text1"/>
          <w:lang w:val="en-US"/>
        </w:rPr>
        <w:t xml:space="preserve"> </w:t>
      </w:r>
    </w:p>
    <w:p w14:paraId="5DE3F9E3" w14:textId="19551B08" w:rsidR="00F660DE" w:rsidRPr="0072604A" w:rsidRDefault="00F660DE" w:rsidP="002C0149">
      <w:pPr>
        <w:spacing w:line="360" w:lineRule="auto"/>
        <w:ind w:left="720" w:hanging="720"/>
        <w:jc w:val="both"/>
        <w:rPr>
          <w:rFonts w:eastAsia="Times New Roman"/>
          <w:color w:val="000000" w:themeColor="text1"/>
          <w:shd w:val="clear" w:color="auto" w:fill="FFFFFF"/>
        </w:rPr>
      </w:pPr>
      <w:proofErr w:type="spellStart"/>
      <w:r w:rsidRPr="0072604A">
        <w:rPr>
          <w:rFonts w:eastAsia="Times New Roman"/>
          <w:color w:val="000000" w:themeColor="text1"/>
          <w:shd w:val="clear" w:color="auto" w:fill="FFFFFF"/>
        </w:rPr>
        <w:t>Masia</w:t>
      </w:r>
      <w:proofErr w:type="spellEnd"/>
      <w:r w:rsidRPr="0072604A">
        <w:rPr>
          <w:rFonts w:eastAsia="Times New Roman"/>
          <w:color w:val="000000" w:themeColor="text1"/>
          <w:shd w:val="clear" w:color="auto" w:fill="FFFFFF"/>
        </w:rPr>
        <w:t>-Warner, C., Nagle, D., &amp; Hansen, D. (2006). Bringing evidence-based child mental health</w:t>
      </w:r>
      <w:r w:rsidR="002C3455" w:rsidRPr="0072604A">
        <w:rPr>
          <w:rFonts w:eastAsia="Times New Roman"/>
          <w:color w:val="000000" w:themeColor="text1"/>
          <w:shd w:val="clear" w:color="auto" w:fill="FFFFFF"/>
        </w:rPr>
        <w:t xml:space="preserve"> services to the schools: g</w:t>
      </w:r>
      <w:r w:rsidRPr="0072604A">
        <w:rPr>
          <w:rFonts w:eastAsia="Times New Roman"/>
          <w:color w:val="000000" w:themeColor="text1"/>
          <w:shd w:val="clear" w:color="auto" w:fill="FFFFFF"/>
        </w:rPr>
        <w:t>eneral issues and specific populations.</w:t>
      </w:r>
      <w:r w:rsidR="000C3F1A" w:rsidRPr="0072604A">
        <w:rPr>
          <w:rFonts w:eastAsia="Times New Roman"/>
          <w:color w:val="000000" w:themeColor="text1"/>
          <w:shd w:val="clear" w:color="auto" w:fill="FFFFFF"/>
        </w:rPr>
        <w:t xml:space="preserve"> </w:t>
      </w:r>
      <w:r w:rsidRPr="0072604A">
        <w:rPr>
          <w:rFonts w:eastAsia="Times New Roman"/>
          <w:i/>
          <w:color w:val="000000" w:themeColor="text1"/>
          <w:shd w:val="clear" w:color="auto" w:fill="FFFFFF"/>
        </w:rPr>
        <w:t>Education &amp; Treatment of Children</w:t>
      </w:r>
      <w:r w:rsidRPr="0072604A">
        <w:rPr>
          <w:rFonts w:eastAsia="Times New Roman"/>
          <w:color w:val="000000" w:themeColor="text1"/>
          <w:shd w:val="clear" w:color="auto" w:fill="FFFFFF"/>
        </w:rPr>
        <w:t xml:space="preserve">, </w:t>
      </w:r>
      <w:r w:rsidRPr="0072604A">
        <w:rPr>
          <w:rFonts w:eastAsia="Times New Roman"/>
          <w:i/>
          <w:color w:val="000000" w:themeColor="text1"/>
          <w:shd w:val="clear" w:color="auto" w:fill="FFFFFF"/>
        </w:rPr>
        <w:t>29</w:t>
      </w:r>
      <w:r w:rsidRPr="0072604A">
        <w:rPr>
          <w:rFonts w:eastAsia="Times New Roman"/>
          <w:color w:val="000000" w:themeColor="text1"/>
          <w:shd w:val="clear" w:color="auto" w:fill="FFFFFF"/>
        </w:rPr>
        <w:t>(2), 165–172.</w:t>
      </w:r>
    </w:p>
    <w:p w14:paraId="29E42A2C" w14:textId="4C0F1DC2" w:rsidR="008A715F" w:rsidRPr="0072604A" w:rsidRDefault="008A715F" w:rsidP="002C0149">
      <w:pPr>
        <w:spacing w:line="360" w:lineRule="auto"/>
        <w:ind w:left="720" w:hanging="720"/>
        <w:jc w:val="both"/>
        <w:rPr>
          <w:rFonts w:eastAsia="Times New Roman"/>
          <w:color w:val="000000" w:themeColor="text1"/>
          <w:shd w:val="clear" w:color="auto" w:fill="FFFFFF"/>
          <w:lang w:val="en-AU"/>
        </w:rPr>
      </w:pPr>
      <w:proofErr w:type="spellStart"/>
      <w:r w:rsidRPr="0072604A">
        <w:rPr>
          <w:rFonts w:eastAsia="Times New Roman"/>
          <w:color w:val="000000" w:themeColor="text1"/>
          <w:shd w:val="clear" w:color="auto" w:fill="FFFFFF"/>
        </w:rPr>
        <w:t>Merikangas</w:t>
      </w:r>
      <w:proofErr w:type="spellEnd"/>
      <w:r w:rsidRPr="0072604A">
        <w:rPr>
          <w:rFonts w:eastAsia="Times New Roman"/>
          <w:color w:val="000000" w:themeColor="text1"/>
          <w:shd w:val="clear" w:color="auto" w:fill="FFFFFF"/>
        </w:rPr>
        <w:t>, K</w:t>
      </w:r>
      <w:r w:rsidR="00571F63" w:rsidRPr="0072604A">
        <w:rPr>
          <w:rFonts w:eastAsia="Times New Roman"/>
          <w:color w:val="000000" w:themeColor="text1"/>
          <w:shd w:val="clear" w:color="auto" w:fill="FFFFFF"/>
        </w:rPr>
        <w:t>.</w:t>
      </w:r>
      <w:r w:rsidRPr="0072604A">
        <w:rPr>
          <w:rFonts w:eastAsia="Times New Roman"/>
          <w:color w:val="000000" w:themeColor="text1"/>
          <w:shd w:val="clear" w:color="auto" w:fill="FFFFFF"/>
        </w:rPr>
        <w:t>, He, J</w:t>
      </w:r>
      <w:r w:rsidR="00571F63" w:rsidRPr="0072604A">
        <w:rPr>
          <w:rFonts w:eastAsia="Times New Roman"/>
          <w:color w:val="000000" w:themeColor="text1"/>
          <w:shd w:val="clear" w:color="auto" w:fill="FFFFFF"/>
        </w:rPr>
        <w:t>.</w:t>
      </w:r>
      <w:r w:rsidRPr="0072604A">
        <w:rPr>
          <w:rFonts w:eastAsia="Times New Roman"/>
          <w:color w:val="000000" w:themeColor="text1"/>
          <w:shd w:val="clear" w:color="auto" w:fill="FFFFFF"/>
        </w:rPr>
        <w:t>, Burstein, M</w:t>
      </w:r>
      <w:r w:rsidR="00571F63" w:rsidRPr="0072604A">
        <w:rPr>
          <w:rFonts w:eastAsia="Times New Roman"/>
          <w:color w:val="000000" w:themeColor="text1"/>
          <w:shd w:val="clear" w:color="auto" w:fill="FFFFFF"/>
        </w:rPr>
        <w:t>.</w:t>
      </w:r>
      <w:r w:rsidRPr="0072604A">
        <w:rPr>
          <w:rFonts w:eastAsia="Times New Roman"/>
          <w:color w:val="000000" w:themeColor="text1"/>
          <w:shd w:val="clear" w:color="auto" w:fill="FFFFFF"/>
        </w:rPr>
        <w:t xml:space="preserve">, </w:t>
      </w:r>
      <w:proofErr w:type="spellStart"/>
      <w:r w:rsidRPr="0072604A">
        <w:rPr>
          <w:rFonts w:eastAsia="Times New Roman"/>
          <w:color w:val="000000" w:themeColor="text1"/>
          <w:shd w:val="clear" w:color="auto" w:fill="FFFFFF"/>
        </w:rPr>
        <w:t>Swendsen</w:t>
      </w:r>
      <w:proofErr w:type="spellEnd"/>
      <w:r w:rsidRPr="0072604A">
        <w:rPr>
          <w:rFonts w:eastAsia="Times New Roman"/>
          <w:color w:val="000000" w:themeColor="text1"/>
          <w:shd w:val="clear" w:color="auto" w:fill="FFFFFF"/>
        </w:rPr>
        <w:t>, J</w:t>
      </w:r>
      <w:r w:rsidR="00571F63" w:rsidRPr="0072604A">
        <w:rPr>
          <w:rFonts w:eastAsia="Times New Roman"/>
          <w:color w:val="000000" w:themeColor="text1"/>
          <w:shd w:val="clear" w:color="auto" w:fill="FFFFFF"/>
        </w:rPr>
        <w:t>.</w:t>
      </w:r>
      <w:r w:rsidRPr="0072604A">
        <w:rPr>
          <w:rFonts w:eastAsia="Times New Roman"/>
          <w:color w:val="000000" w:themeColor="text1"/>
          <w:shd w:val="clear" w:color="auto" w:fill="FFFFFF"/>
        </w:rPr>
        <w:t xml:space="preserve">, </w:t>
      </w:r>
      <w:proofErr w:type="spellStart"/>
      <w:r w:rsidRPr="0072604A">
        <w:rPr>
          <w:rFonts w:eastAsia="Times New Roman"/>
          <w:color w:val="000000" w:themeColor="text1"/>
          <w:shd w:val="clear" w:color="auto" w:fill="FFFFFF"/>
        </w:rPr>
        <w:t>Avenevoli</w:t>
      </w:r>
      <w:proofErr w:type="spellEnd"/>
      <w:r w:rsidRPr="0072604A">
        <w:rPr>
          <w:rFonts w:eastAsia="Times New Roman"/>
          <w:color w:val="000000" w:themeColor="text1"/>
          <w:shd w:val="clear" w:color="auto" w:fill="FFFFFF"/>
        </w:rPr>
        <w:t>, S</w:t>
      </w:r>
      <w:r w:rsidR="00571F63" w:rsidRPr="0072604A">
        <w:rPr>
          <w:rFonts w:eastAsia="Times New Roman"/>
          <w:color w:val="000000" w:themeColor="text1"/>
          <w:shd w:val="clear" w:color="auto" w:fill="FFFFFF"/>
        </w:rPr>
        <w:t>.</w:t>
      </w:r>
      <w:r w:rsidRPr="0072604A">
        <w:rPr>
          <w:rFonts w:eastAsia="Times New Roman"/>
          <w:color w:val="000000" w:themeColor="text1"/>
          <w:shd w:val="clear" w:color="auto" w:fill="FFFFFF"/>
        </w:rPr>
        <w:t>, Case, B</w:t>
      </w:r>
      <w:r w:rsidR="00571F63" w:rsidRPr="0072604A">
        <w:rPr>
          <w:rFonts w:eastAsia="Times New Roman"/>
          <w:color w:val="000000" w:themeColor="text1"/>
          <w:shd w:val="clear" w:color="auto" w:fill="FFFFFF"/>
        </w:rPr>
        <w:t>.</w:t>
      </w:r>
      <w:r w:rsidRPr="0072604A">
        <w:rPr>
          <w:rFonts w:eastAsia="Times New Roman"/>
          <w:color w:val="000000" w:themeColor="text1"/>
          <w:shd w:val="clear" w:color="auto" w:fill="FFFFFF"/>
        </w:rPr>
        <w:t>, Georgiades, K</w:t>
      </w:r>
      <w:r w:rsidR="00571F63" w:rsidRPr="0072604A">
        <w:rPr>
          <w:rFonts w:eastAsia="Times New Roman"/>
          <w:color w:val="000000" w:themeColor="text1"/>
          <w:shd w:val="clear" w:color="auto" w:fill="FFFFFF"/>
        </w:rPr>
        <w:t>.</w:t>
      </w:r>
      <w:r w:rsidRPr="0072604A">
        <w:rPr>
          <w:rFonts w:eastAsia="Times New Roman"/>
          <w:color w:val="000000" w:themeColor="text1"/>
          <w:shd w:val="clear" w:color="auto" w:fill="FFFFFF"/>
        </w:rPr>
        <w:t>, Heaton, L</w:t>
      </w:r>
      <w:r w:rsidR="004B718D" w:rsidRPr="0072604A">
        <w:rPr>
          <w:rFonts w:eastAsia="Times New Roman"/>
          <w:color w:val="000000" w:themeColor="text1"/>
          <w:shd w:val="clear" w:color="auto" w:fill="FFFFFF"/>
        </w:rPr>
        <w:t>.</w:t>
      </w:r>
      <w:r w:rsidRPr="0072604A">
        <w:rPr>
          <w:rFonts w:eastAsia="Times New Roman"/>
          <w:color w:val="000000" w:themeColor="text1"/>
          <w:shd w:val="clear" w:color="auto" w:fill="FFFFFF"/>
        </w:rPr>
        <w:t>, Swanson, S</w:t>
      </w:r>
      <w:r w:rsidR="00571F63" w:rsidRPr="0072604A">
        <w:rPr>
          <w:rFonts w:eastAsia="Times New Roman"/>
          <w:color w:val="000000" w:themeColor="text1"/>
          <w:shd w:val="clear" w:color="auto" w:fill="FFFFFF"/>
        </w:rPr>
        <w:t>.,</w:t>
      </w:r>
      <w:r w:rsidRPr="0072604A">
        <w:rPr>
          <w:rFonts w:eastAsia="Times New Roman"/>
          <w:color w:val="000000" w:themeColor="text1"/>
          <w:shd w:val="clear" w:color="auto" w:fill="FFFFFF"/>
        </w:rPr>
        <w:t xml:space="preserve"> &amp; </w:t>
      </w:r>
      <w:proofErr w:type="spellStart"/>
      <w:r w:rsidRPr="0072604A">
        <w:rPr>
          <w:rFonts w:eastAsia="Times New Roman"/>
          <w:color w:val="000000" w:themeColor="text1"/>
          <w:shd w:val="clear" w:color="auto" w:fill="FFFFFF"/>
        </w:rPr>
        <w:t>Olfson</w:t>
      </w:r>
      <w:proofErr w:type="spellEnd"/>
      <w:r w:rsidRPr="0072604A">
        <w:rPr>
          <w:rFonts w:eastAsia="Times New Roman"/>
          <w:color w:val="000000" w:themeColor="text1"/>
          <w:shd w:val="clear" w:color="auto" w:fill="FFFFFF"/>
        </w:rPr>
        <w:t>, M</w:t>
      </w:r>
      <w:r w:rsidR="00571F63" w:rsidRPr="0072604A">
        <w:rPr>
          <w:rFonts w:eastAsia="Times New Roman"/>
          <w:color w:val="000000" w:themeColor="text1"/>
          <w:shd w:val="clear" w:color="auto" w:fill="FFFFFF"/>
        </w:rPr>
        <w:t>.</w:t>
      </w:r>
      <w:r w:rsidRPr="0072604A">
        <w:rPr>
          <w:rFonts w:eastAsia="Times New Roman"/>
          <w:color w:val="000000" w:themeColor="text1"/>
          <w:shd w:val="clear" w:color="auto" w:fill="FFFFFF"/>
        </w:rPr>
        <w:t xml:space="preserve"> </w:t>
      </w:r>
      <w:r w:rsidR="002C3455" w:rsidRPr="0072604A">
        <w:rPr>
          <w:rFonts w:eastAsia="Times New Roman"/>
          <w:color w:val="000000" w:themeColor="text1"/>
          <w:shd w:val="clear" w:color="auto" w:fill="FFFFFF"/>
        </w:rPr>
        <w:t xml:space="preserve">(2011). </w:t>
      </w:r>
      <w:r w:rsidRPr="0072604A">
        <w:rPr>
          <w:rFonts w:eastAsia="Times New Roman"/>
          <w:color w:val="000000" w:themeColor="text1"/>
          <w:shd w:val="clear" w:color="auto" w:fill="FFFFFF"/>
        </w:rPr>
        <w:t xml:space="preserve">Service </w:t>
      </w:r>
      <w:r w:rsidR="002C3455" w:rsidRPr="0072604A">
        <w:rPr>
          <w:rFonts w:eastAsia="Times New Roman"/>
          <w:color w:val="000000" w:themeColor="text1"/>
          <w:shd w:val="clear" w:color="auto" w:fill="FFFFFF"/>
        </w:rPr>
        <w:t>utilization for lifetime mental disorders in</w:t>
      </w:r>
      <w:r w:rsidRPr="0072604A">
        <w:rPr>
          <w:rFonts w:eastAsia="Times New Roman"/>
          <w:color w:val="000000" w:themeColor="text1"/>
          <w:shd w:val="clear" w:color="auto" w:fill="FFFFFF"/>
        </w:rPr>
        <w:t xml:space="preserve"> U.S. </w:t>
      </w:r>
      <w:r w:rsidR="002C3455" w:rsidRPr="0072604A">
        <w:rPr>
          <w:rFonts w:eastAsia="Times New Roman"/>
          <w:color w:val="000000" w:themeColor="text1"/>
          <w:shd w:val="clear" w:color="auto" w:fill="FFFFFF"/>
        </w:rPr>
        <w:t xml:space="preserve">adolescents: results of the national comorbidity survey-adolescent supplement </w:t>
      </w:r>
      <w:r w:rsidR="00571F63" w:rsidRPr="0072604A">
        <w:rPr>
          <w:rFonts w:eastAsia="Times New Roman"/>
          <w:color w:val="000000" w:themeColor="text1"/>
          <w:shd w:val="clear" w:color="auto" w:fill="FFFFFF"/>
        </w:rPr>
        <w:t>(NCS-A).</w:t>
      </w:r>
      <w:r w:rsidRPr="0072604A">
        <w:rPr>
          <w:rFonts w:eastAsia="Times New Roman"/>
          <w:color w:val="000000" w:themeColor="text1"/>
          <w:shd w:val="clear" w:color="auto" w:fill="FFFFFF"/>
        </w:rPr>
        <w:t xml:space="preserve"> </w:t>
      </w:r>
      <w:r w:rsidRPr="0072604A">
        <w:rPr>
          <w:rFonts w:eastAsia="Times New Roman"/>
          <w:i/>
          <w:color w:val="000000" w:themeColor="text1"/>
          <w:shd w:val="clear" w:color="auto" w:fill="FFFFFF"/>
        </w:rPr>
        <w:t>Journal of the American Academy of Child &amp; Adolescent Psychiatry</w:t>
      </w:r>
      <w:r w:rsidR="00A93260" w:rsidRPr="0072604A">
        <w:rPr>
          <w:rFonts w:eastAsia="Times New Roman"/>
          <w:color w:val="000000" w:themeColor="text1"/>
          <w:shd w:val="clear" w:color="auto" w:fill="FFFFFF"/>
        </w:rPr>
        <w:t>,</w:t>
      </w:r>
      <w:r w:rsidR="00C5009E" w:rsidRPr="0072604A">
        <w:rPr>
          <w:rFonts w:eastAsia="Times New Roman"/>
          <w:color w:val="000000" w:themeColor="text1"/>
          <w:shd w:val="clear" w:color="auto" w:fill="FFFFFF"/>
        </w:rPr>
        <w:t xml:space="preserve"> </w:t>
      </w:r>
      <w:r w:rsidR="00C5009E" w:rsidRPr="0072604A">
        <w:rPr>
          <w:rFonts w:eastAsia="Times New Roman"/>
          <w:i/>
          <w:color w:val="000000" w:themeColor="text1"/>
          <w:shd w:val="clear" w:color="auto" w:fill="FFFFFF"/>
        </w:rPr>
        <w:t>50</w:t>
      </w:r>
      <w:r w:rsidR="00571F63" w:rsidRPr="0072604A">
        <w:rPr>
          <w:rFonts w:eastAsia="Times New Roman"/>
          <w:color w:val="000000" w:themeColor="text1"/>
          <w:shd w:val="clear" w:color="auto" w:fill="FFFFFF"/>
        </w:rPr>
        <w:t>(</w:t>
      </w:r>
      <w:r w:rsidRPr="0072604A">
        <w:rPr>
          <w:rFonts w:eastAsia="Times New Roman"/>
          <w:color w:val="000000" w:themeColor="text1"/>
          <w:shd w:val="clear" w:color="auto" w:fill="FFFFFF"/>
        </w:rPr>
        <w:t>1</w:t>
      </w:r>
      <w:r w:rsidR="004C3D54" w:rsidRPr="0072604A">
        <w:rPr>
          <w:rFonts w:eastAsia="Times New Roman"/>
          <w:color w:val="000000" w:themeColor="text1"/>
          <w:shd w:val="clear" w:color="auto" w:fill="FFFFFF"/>
        </w:rPr>
        <w:t>)</w:t>
      </w:r>
      <w:r w:rsidR="00571F63" w:rsidRPr="0072604A">
        <w:rPr>
          <w:rFonts w:eastAsia="Times New Roman"/>
          <w:color w:val="000000" w:themeColor="text1"/>
          <w:shd w:val="clear" w:color="auto" w:fill="FFFFFF"/>
        </w:rPr>
        <w:t xml:space="preserve">, </w:t>
      </w:r>
      <w:r w:rsidRPr="0072604A">
        <w:rPr>
          <w:rFonts w:eastAsia="Times New Roman"/>
          <w:color w:val="000000" w:themeColor="text1"/>
          <w:shd w:val="clear" w:color="auto" w:fill="FFFFFF"/>
        </w:rPr>
        <w:t xml:space="preserve">32-45. </w:t>
      </w:r>
      <w:proofErr w:type="gramStart"/>
      <w:r w:rsidR="00571F63" w:rsidRPr="0072604A">
        <w:rPr>
          <w:rFonts w:eastAsia="Times New Roman"/>
          <w:color w:val="000000" w:themeColor="text1"/>
          <w:shd w:val="clear" w:color="auto" w:fill="FFFFFF"/>
          <w:lang w:val="en-AU"/>
        </w:rPr>
        <w:t>doi:10.1016/j.jaac</w:t>
      </w:r>
      <w:proofErr w:type="gramEnd"/>
      <w:r w:rsidR="00571F63" w:rsidRPr="0072604A">
        <w:rPr>
          <w:rFonts w:eastAsia="Times New Roman"/>
          <w:color w:val="000000" w:themeColor="text1"/>
          <w:shd w:val="clear" w:color="auto" w:fill="FFFFFF"/>
          <w:lang w:val="en-AU"/>
        </w:rPr>
        <w:t>.2010.10.006</w:t>
      </w:r>
    </w:p>
    <w:p w14:paraId="7E15DAC2" w14:textId="2BD2D928" w:rsidR="008A715F" w:rsidRPr="0072604A" w:rsidRDefault="008A715F" w:rsidP="003A573D">
      <w:pPr>
        <w:spacing w:line="360" w:lineRule="auto"/>
        <w:ind w:left="720" w:hanging="720"/>
        <w:jc w:val="both"/>
        <w:rPr>
          <w:rFonts w:eastAsia="Times New Roman"/>
          <w:color w:val="000000" w:themeColor="text1"/>
          <w:shd w:val="clear" w:color="auto" w:fill="FFFFFF"/>
          <w:lang w:val="en-AU"/>
        </w:rPr>
      </w:pPr>
      <w:r w:rsidRPr="0072604A">
        <w:rPr>
          <w:rFonts w:eastAsia="Times New Roman"/>
          <w:color w:val="000000" w:themeColor="text1"/>
          <w:shd w:val="clear" w:color="auto" w:fill="FFFFFF"/>
        </w:rPr>
        <w:t>Norman, N</w:t>
      </w:r>
      <w:r w:rsidR="00571F63" w:rsidRPr="0072604A">
        <w:rPr>
          <w:rFonts w:eastAsia="Times New Roman"/>
          <w:color w:val="000000" w:themeColor="text1"/>
          <w:shd w:val="clear" w:color="auto" w:fill="FFFFFF"/>
        </w:rPr>
        <w:t>., &amp; Jamieson, J. (2015)</w:t>
      </w:r>
      <w:r w:rsidR="004C3D54" w:rsidRPr="0072604A">
        <w:rPr>
          <w:rFonts w:eastAsia="Times New Roman"/>
          <w:color w:val="000000" w:themeColor="text1"/>
          <w:shd w:val="clear" w:color="auto" w:fill="FFFFFF"/>
        </w:rPr>
        <w:t>.</w:t>
      </w:r>
      <w:r w:rsidR="00571F63" w:rsidRPr="0072604A">
        <w:rPr>
          <w:rFonts w:eastAsia="Times New Roman"/>
          <w:color w:val="000000" w:themeColor="text1"/>
          <w:shd w:val="clear" w:color="auto" w:fill="FFFFFF"/>
        </w:rPr>
        <w:t xml:space="preserve"> S</w:t>
      </w:r>
      <w:r w:rsidRPr="0072604A">
        <w:rPr>
          <w:rFonts w:eastAsia="Times New Roman"/>
          <w:color w:val="000000" w:themeColor="text1"/>
          <w:shd w:val="clear" w:color="auto" w:fill="FFFFFF"/>
        </w:rPr>
        <w:t xml:space="preserve">ocial </w:t>
      </w:r>
      <w:r w:rsidR="002C3455" w:rsidRPr="0072604A">
        <w:rPr>
          <w:rFonts w:eastAsia="Times New Roman"/>
          <w:color w:val="000000" w:themeColor="text1"/>
          <w:shd w:val="clear" w:color="auto" w:fill="FFFFFF"/>
        </w:rPr>
        <w:t>and emotional learning and the work of itinerant classroom teachers of the DHH</w:t>
      </w:r>
      <w:r w:rsidR="00571F63" w:rsidRPr="0072604A">
        <w:rPr>
          <w:rFonts w:eastAsia="Times New Roman"/>
          <w:color w:val="000000" w:themeColor="text1"/>
          <w:shd w:val="clear" w:color="auto" w:fill="FFFFFF"/>
        </w:rPr>
        <w:t>.</w:t>
      </w:r>
      <w:r w:rsidRPr="0072604A">
        <w:rPr>
          <w:rFonts w:eastAsia="Times New Roman"/>
          <w:color w:val="000000" w:themeColor="text1"/>
          <w:shd w:val="clear" w:color="auto" w:fill="FFFFFF"/>
        </w:rPr>
        <w:t xml:space="preserve"> </w:t>
      </w:r>
      <w:r w:rsidRPr="0072604A">
        <w:rPr>
          <w:rFonts w:eastAsia="Times New Roman"/>
          <w:i/>
          <w:color w:val="000000" w:themeColor="text1"/>
          <w:shd w:val="clear" w:color="auto" w:fill="FFFFFF"/>
        </w:rPr>
        <w:t>American Annals of the Deaf</w:t>
      </w:r>
      <w:r w:rsidR="00A93260" w:rsidRPr="0072604A">
        <w:rPr>
          <w:rFonts w:eastAsia="Times New Roman"/>
          <w:color w:val="000000" w:themeColor="text1"/>
          <w:shd w:val="clear" w:color="auto" w:fill="FFFFFF"/>
        </w:rPr>
        <w:t>,</w:t>
      </w:r>
      <w:r w:rsidR="00C5009E" w:rsidRPr="0072604A">
        <w:rPr>
          <w:rFonts w:eastAsia="Times New Roman"/>
          <w:color w:val="000000" w:themeColor="text1"/>
          <w:shd w:val="clear" w:color="auto" w:fill="FFFFFF"/>
        </w:rPr>
        <w:t xml:space="preserve"> </w:t>
      </w:r>
      <w:r w:rsidR="00C5009E" w:rsidRPr="0072604A">
        <w:rPr>
          <w:rFonts w:eastAsia="Times New Roman"/>
          <w:i/>
          <w:color w:val="000000" w:themeColor="text1"/>
          <w:shd w:val="clear" w:color="auto" w:fill="FFFFFF"/>
        </w:rPr>
        <w:t>160</w:t>
      </w:r>
      <w:r w:rsidR="00571F63" w:rsidRPr="0072604A">
        <w:rPr>
          <w:rFonts w:eastAsia="Times New Roman"/>
          <w:color w:val="000000" w:themeColor="text1"/>
          <w:shd w:val="clear" w:color="auto" w:fill="FFFFFF"/>
        </w:rPr>
        <w:t>(</w:t>
      </w:r>
      <w:r w:rsidRPr="0072604A">
        <w:rPr>
          <w:rFonts w:eastAsia="Times New Roman"/>
          <w:color w:val="000000" w:themeColor="text1"/>
          <w:shd w:val="clear" w:color="auto" w:fill="FFFFFF"/>
        </w:rPr>
        <w:t>3</w:t>
      </w:r>
      <w:r w:rsidR="00571F63" w:rsidRPr="0072604A">
        <w:rPr>
          <w:rFonts w:eastAsia="Times New Roman"/>
          <w:color w:val="000000" w:themeColor="text1"/>
          <w:shd w:val="clear" w:color="auto" w:fill="FFFFFF"/>
        </w:rPr>
        <w:t>)</w:t>
      </w:r>
      <w:r w:rsidR="004C3D54" w:rsidRPr="0072604A">
        <w:rPr>
          <w:rFonts w:eastAsia="Times New Roman"/>
          <w:color w:val="000000" w:themeColor="text1"/>
          <w:shd w:val="clear" w:color="auto" w:fill="FFFFFF"/>
        </w:rPr>
        <w:t>,</w:t>
      </w:r>
      <w:r w:rsidR="00571F63" w:rsidRPr="0072604A">
        <w:rPr>
          <w:rFonts w:eastAsia="Times New Roman"/>
          <w:color w:val="000000" w:themeColor="text1"/>
          <w:shd w:val="clear" w:color="auto" w:fill="FFFFFF"/>
        </w:rPr>
        <w:t xml:space="preserve"> </w:t>
      </w:r>
      <w:r w:rsidRPr="0072604A">
        <w:rPr>
          <w:rFonts w:eastAsia="Times New Roman"/>
          <w:color w:val="000000" w:themeColor="text1"/>
          <w:shd w:val="clear" w:color="auto" w:fill="FFFFFF"/>
        </w:rPr>
        <w:t xml:space="preserve">273- 288. </w:t>
      </w:r>
      <w:r w:rsidR="00571F63" w:rsidRPr="0072604A">
        <w:rPr>
          <w:rFonts w:eastAsia="Times New Roman"/>
          <w:color w:val="000000" w:themeColor="text1"/>
          <w:shd w:val="clear" w:color="auto" w:fill="FFFFFF"/>
          <w:lang w:val="en-AU"/>
        </w:rPr>
        <w:t>doi:10.1353/aad.2015.0024</w:t>
      </w:r>
    </w:p>
    <w:p w14:paraId="7BE2BF3C" w14:textId="46D494A4" w:rsidR="008A715F" w:rsidRPr="0072604A" w:rsidRDefault="008A715F" w:rsidP="002C0149">
      <w:pPr>
        <w:spacing w:line="360" w:lineRule="auto"/>
        <w:ind w:left="720" w:hanging="720"/>
        <w:jc w:val="both"/>
        <w:rPr>
          <w:rFonts w:eastAsia="Times New Roman"/>
          <w:color w:val="000000" w:themeColor="text1"/>
          <w:shd w:val="clear" w:color="auto" w:fill="FFFFFF"/>
          <w:lang w:val="en-AU"/>
        </w:rPr>
      </w:pPr>
      <w:proofErr w:type="spellStart"/>
      <w:r w:rsidRPr="0072604A">
        <w:rPr>
          <w:rFonts w:eastAsia="Times New Roman"/>
          <w:color w:val="000000" w:themeColor="text1"/>
          <w:shd w:val="clear" w:color="auto" w:fill="FFFFFF"/>
        </w:rPr>
        <w:t>Starns</w:t>
      </w:r>
      <w:proofErr w:type="spellEnd"/>
      <w:r w:rsidRPr="0072604A">
        <w:rPr>
          <w:rFonts w:eastAsia="Times New Roman"/>
          <w:color w:val="000000" w:themeColor="text1"/>
          <w:shd w:val="clear" w:color="auto" w:fill="FFFFFF"/>
        </w:rPr>
        <w:t>, K</w:t>
      </w:r>
      <w:r w:rsidR="00571F63" w:rsidRPr="0072604A">
        <w:rPr>
          <w:rFonts w:eastAsia="Times New Roman"/>
          <w:color w:val="000000" w:themeColor="text1"/>
          <w:shd w:val="clear" w:color="auto" w:fill="FFFFFF"/>
        </w:rPr>
        <w:t>.</w:t>
      </w:r>
      <w:r w:rsidRPr="0072604A">
        <w:rPr>
          <w:rFonts w:eastAsia="Times New Roman"/>
          <w:color w:val="000000" w:themeColor="text1"/>
          <w:shd w:val="clear" w:color="auto" w:fill="FFFFFF"/>
        </w:rPr>
        <w:t xml:space="preserve"> </w:t>
      </w:r>
      <w:r w:rsidR="00571F63" w:rsidRPr="0072604A">
        <w:rPr>
          <w:rFonts w:eastAsia="Times New Roman"/>
          <w:color w:val="000000" w:themeColor="text1"/>
          <w:shd w:val="clear" w:color="auto" w:fill="FFFFFF"/>
        </w:rPr>
        <w:t xml:space="preserve">(2006). </w:t>
      </w:r>
      <w:r w:rsidRPr="0072604A">
        <w:rPr>
          <w:rFonts w:eastAsia="Times New Roman"/>
          <w:color w:val="000000" w:themeColor="text1"/>
          <w:shd w:val="clear" w:color="auto" w:fill="FFFFFF"/>
        </w:rPr>
        <w:t xml:space="preserve">Parents’ and </w:t>
      </w:r>
      <w:r w:rsidR="00D14801" w:rsidRPr="0072604A">
        <w:rPr>
          <w:rFonts w:eastAsia="Times New Roman"/>
          <w:color w:val="000000" w:themeColor="text1"/>
          <w:shd w:val="clear" w:color="auto" w:fill="FFFFFF"/>
        </w:rPr>
        <w:t>classroom teachers</w:t>
      </w:r>
      <w:r w:rsidRPr="0072604A">
        <w:rPr>
          <w:rFonts w:eastAsia="Times New Roman"/>
          <w:color w:val="000000" w:themeColor="text1"/>
          <w:shd w:val="clear" w:color="auto" w:fill="FFFFFF"/>
        </w:rPr>
        <w:t xml:space="preserve">’ perceptions of </w:t>
      </w:r>
      <w:r w:rsidR="00571F63" w:rsidRPr="0072604A">
        <w:rPr>
          <w:rFonts w:eastAsia="Times New Roman"/>
          <w:color w:val="000000" w:themeColor="text1"/>
          <w:shd w:val="clear" w:color="auto" w:fill="FFFFFF"/>
        </w:rPr>
        <w:t>health of school aged children.</w:t>
      </w:r>
      <w:r w:rsidRPr="0072604A">
        <w:rPr>
          <w:rFonts w:eastAsia="Times New Roman"/>
          <w:color w:val="000000" w:themeColor="text1"/>
          <w:shd w:val="clear" w:color="auto" w:fill="FFFFFF"/>
        </w:rPr>
        <w:t xml:space="preserve"> </w:t>
      </w:r>
      <w:r w:rsidRPr="0072604A">
        <w:rPr>
          <w:rFonts w:eastAsia="Times New Roman"/>
          <w:i/>
          <w:color w:val="000000" w:themeColor="text1"/>
          <w:shd w:val="clear" w:color="auto" w:fill="FFFFFF"/>
        </w:rPr>
        <w:t>ProQuest Dissertations</w:t>
      </w:r>
      <w:r w:rsidR="004C3D54" w:rsidRPr="0072604A">
        <w:rPr>
          <w:rFonts w:eastAsia="Times New Roman"/>
          <w:color w:val="000000" w:themeColor="text1"/>
          <w:shd w:val="clear" w:color="auto" w:fill="FFFFFF"/>
        </w:rPr>
        <w:t xml:space="preserve">. </w:t>
      </w:r>
      <w:r w:rsidR="00571F63" w:rsidRPr="0072604A">
        <w:rPr>
          <w:rFonts w:eastAsia="Times New Roman"/>
          <w:color w:val="000000" w:themeColor="text1"/>
          <w:shd w:val="clear" w:color="auto" w:fill="FFFFFF"/>
          <w:lang w:val="en-AU"/>
        </w:rPr>
        <w:t>Retrieved from http://search.proquest.com/docview/305292709/</w:t>
      </w:r>
    </w:p>
    <w:p w14:paraId="2EA68773" w14:textId="6884EC21" w:rsidR="00571F63" w:rsidRPr="0072604A" w:rsidRDefault="008A715F" w:rsidP="002C0149">
      <w:pPr>
        <w:spacing w:line="360" w:lineRule="auto"/>
        <w:ind w:left="720" w:hanging="720"/>
        <w:jc w:val="both"/>
        <w:rPr>
          <w:rFonts w:eastAsia="Times New Roman"/>
          <w:color w:val="000000" w:themeColor="text1"/>
          <w:shd w:val="clear" w:color="auto" w:fill="FFFFFF"/>
          <w:lang w:val="en-AU"/>
        </w:rPr>
      </w:pPr>
      <w:proofErr w:type="spellStart"/>
      <w:r w:rsidRPr="0072604A">
        <w:rPr>
          <w:rFonts w:eastAsia="Times New Roman"/>
          <w:color w:val="000000" w:themeColor="text1"/>
          <w:shd w:val="clear" w:color="auto" w:fill="FFFFFF"/>
        </w:rPr>
        <w:t>Vennstra</w:t>
      </w:r>
      <w:proofErr w:type="spellEnd"/>
      <w:r w:rsidRPr="0072604A">
        <w:rPr>
          <w:rFonts w:eastAsia="Times New Roman"/>
          <w:color w:val="000000" w:themeColor="text1"/>
          <w:shd w:val="clear" w:color="auto" w:fill="FFFFFF"/>
        </w:rPr>
        <w:t>, R</w:t>
      </w:r>
      <w:r w:rsidR="00571F63" w:rsidRPr="0072604A">
        <w:rPr>
          <w:rFonts w:eastAsia="Times New Roman"/>
          <w:color w:val="000000" w:themeColor="text1"/>
          <w:shd w:val="clear" w:color="auto" w:fill="FFFFFF"/>
        </w:rPr>
        <w:t>.</w:t>
      </w:r>
      <w:r w:rsidRPr="0072604A">
        <w:rPr>
          <w:rFonts w:eastAsia="Times New Roman"/>
          <w:color w:val="000000" w:themeColor="text1"/>
          <w:shd w:val="clear" w:color="auto" w:fill="FFFFFF"/>
        </w:rPr>
        <w:t xml:space="preserve">, </w:t>
      </w:r>
      <w:proofErr w:type="spellStart"/>
      <w:r w:rsidRPr="0072604A">
        <w:rPr>
          <w:rFonts w:eastAsia="Times New Roman"/>
          <w:color w:val="000000" w:themeColor="text1"/>
          <w:shd w:val="clear" w:color="auto" w:fill="FFFFFF"/>
        </w:rPr>
        <w:t>Lidenberg</w:t>
      </w:r>
      <w:proofErr w:type="spellEnd"/>
      <w:r w:rsidRPr="0072604A">
        <w:rPr>
          <w:rFonts w:eastAsia="Times New Roman"/>
          <w:color w:val="000000" w:themeColor="text1"/>
          <w:shd w:val="clear" w:color="auto" w:fill="FFFFFF"/>
        </w:rPr>
        <w:t>, S</w:t>
      </w:r>
      <w:r w:rsidR="00571F63" w:rsidRPr="0072604A">
        <w:rPr>
          <w:rFonts w:eastAsia="Times New Roman"/>
          <w:color w:val="000000" w:themeColor="text1"/>
          <w:shd w:val="clear" w:color="auto" w:fill="FFFFFF"/>
        </w:rPr>
        <w:t>.</w:t>
      </w:r>
      <w:r w:rsidRPr="0072604A">
        <w:rPr>
          <w:rFonts w:eastAsia="Times New Roman"/>
          <w:color w:val="000000" w:themeColor="text1"/>
          <w:shd w:val="clear" w:color="auto" w:fill="FFFFFF"/>
        </w:rPr>
        <w:t xml:space="preserve">, </w:t>
      </w:r>
      <w:proofErr w:type="spellStart"/>
      <w:r w:rsidRPr="0072604A">
        <w:rPr>
          <w:rFonts w:eastAsia="Times New Roman"/>
          <w:color w:val="000000" w:themeColor="text1"/>
          <w:shd w:val="clear" w:color="auto" w:fill="FFFFFF"/>
        </w:rPr>
        <w:t>Huitsing</w:t>
      </w:r>
      <w:proofErr w:type="spellEnd"/>
      <w:r w:rsidRPr="0072604A">
        <w:rPr>
          <w:rFonts w:eastAsia="Times New Roman"/>
          <w:color w:val="000000" w:themeColor="text1"/>
          <w:shd w:val="clear" w:color="auto" w:fill="FFFFFF"/>
        </w:rPr>
        <w:t>, G</w:t>
      </w:r>
      <w:r w:rsidR="00571F63" w:rsidRPr="0072604A">
        <w:rPr>
          <w:rFonts w:eastAsia="Times New Roman"/>
          <w:color w:val="000000" w:themeColor="text1"/>
          <w:shd w:val="clear" w:color="auto" w:fill="FFFFFF"/>
        </w:rPr>
        <w:t>.</w:t>
      </w:r>
      <w:r w:rsidRPr="0072604A">
        <w:rPr>
          <w:rFonts w:eastAsia="Times New Roman"/>
          <w:color w:val="000000" w:themeColor="text1"/>
          <w:shd w:val="clear" w:color="auto" w:fill="FFFFFF"/>
        </w:rPr>
        <w:t xml:space="preserve">, </w:t>
      </w:r>
      <w:proofErr w:type="spellStart"/>
      <w:r w:rsidRPr="0072604A">
        <w:rPr>
          <w:rFonts w:eastAsia="Times New Roman"/>
          <w:color w:val="000000" w:themeColor="text1"/>
          <w:shd w:val="clear" w:color="auto" w:fill="FFFFFF"/>
        </w:rPr>
        <w:t>Sainio</w:t>
      </w:r>
      <w:proofErr w:type="spellEnd"/>
      <w:r w:rsidRPr="0072604A">
        <w:rPr>
          <w:rFonts w:eastAsia="Times New Roman"/>
          <w:color w:val="000000" w:themeColor="text1"/>
          <w:shd w:val="clear" w:color="auto" w:fill="FFFFFF"/>
        </w:rPr>
        <w:t>, M</w:t>
      </w:r>
      <w:r w:rsidR="00571F63" w:rsidRPr="0072604A">
        <w:rPr>
          <w:rFonts w:eastAsia="Times New Roman"/>
          <w:color w:val="000000" w:themeColor="text1"/>
          <w:shd w:val="clear" w:color="auto" w:fill="FFFFFF"/>
        </w:rPr>
        <w:t>.,</w:t>
      </w:r>
      <w:r w:rsidRPr="0072604A">
        <w:rPr>
          <w:rFonts w:eastAsia="Times New Roman"/>
          <w:color w:val="000000" w:themeColor="text1"/>
          <w:shd w:val="clear" w:color="auto" w:fill="FFFFFF"/>
        </w:rPr>
        <w:t xml:space="preserve"> &amp; </w:t>
      </w:r>
      <w:proofErr w:type="spellStart"/>
      <w:r w:rsidRPr="0072604A">
        <w:rPr>
          <w:rFonts w:eastAsia="Times New Roman"/>
          <w:color w:val="000000" w:themeColor="text1"/>
          <w:shd w:val="clear" w:color="auto" w:fill="FFFFFF"/>
        </w:rPr>
        <w:t>Salmivalli</w:t>
      </w:r>
      <w:proofErr w:type="spellEnd"/>
      <w:r w:rsidRPr="0072604A">
        <w:rPr>
          <w:rFonts w:eastAsia="Times New Roman"/>
          <w:color w:val="000000" w:themeColor="text1"/>
          <w:shd w:val="clear" w:color="auto" w:fill="FFFFFF"/>
        </w:rPr>
        <w:t>, C</w:t>
      </w:r>
      <w:r w:rsidR="00571F63" w:rsidRPr="0072604A">
        <w:rPr>
          <w:rFonts w:eastAsia="Times New Roman"/>
          <w:color w:val="000000" w:themeColor="text1"/>
          <w:shd w:val="clear" w:color="auto" w:fill="FFFFFF"/>
        </w:rPr>
        <w:t>.</w:t>
      </w:r>
      <w:r w:rsidRPr="0072604A">
        <w:rPr>
          <w:rFonts w:eastAsia="Times New Roman"/>
          <w:color w:val="000000" w:themeColor="text1"/>
          <w:shd w:val="clear" w:color="auto" w:fill="FFFFFF"/>
        </w:rPr>
        <w:t xml:space="preserve"> </w:t>
      </w:r>
      <w:r w:rsidR="00571F63" w:rsidRPr="0072604A">
        <w:rPr>
          <w:rFonts w:eastAsia="Times New Roman"/>
          <w:color w:val="000000" w:themeColor="text1"/>
          <w:shd w:val="clear" w:color="auto" w:fill="FFFFFF"/>
        </w:rPr>
        <w:t xml:space="preserve">(2014). </w:t>
      </w:r>
      <w:r w:rsidRPr="0072604A">
        <w:rPr>
          <w:rFonts w:eastAsia="Times New Roman"/>
          <w:color w:val="000000" w:themeColor="text1"/>
          <w:shd w:val="clear" w:color="auto" w:fill="FFFFFF"/>
        </w:rPr>
        <w:t xml:space="preserve">The role of </w:t>
      </w:r>
      <w:r w:rsidR="00D14801" w:rsidRPr="0072604A">
        <w:rPr>
          <w:rFonts w:eastAsia="Times New Roman"/>
          <w:color w:val="000000" w:themeColor="text1"/>
          <w:shd w:val="clear" w:color="auto" w:fill="FFFFFF"/>
        </w:rPr>
        <w:t>classroom teachers</w:t>
      </w:r>
      <w:r w:rsidRPr="0072604A">
        <w:rPr>
          <w:rFonts w:eastAsia="Times New Roman"/>
          <w:color w:val="000000" w:themeColor="text1"/>
          <w:shd w:val="clear" w:color="auto" w:fill="FFFFFF"/>
        </w:rPr>
        <w:t xml:space="preserve"> in bullying: the relation between anti-bullying attitudes, efficacy </w:t>
      </w:r>
      <w:r w:rsidR="00571F63" w:rsidRPr="0072604A">
        <w:rPr>
          <w:rFonts w:eastAsia="Times New Roman"/>
          <w:color w:val="000000" w:themeColor="text1"/>
          <w:shd w:val="clear" w:color="auto" w:fill="FFFFFF"/>
        </w:rPr>
        <w:lastRenderedPageBreak/>
        <w:t>and efforts to reduce bullying.</w:t>
      </w:r>
      <w:r w:rsidRPr="0072604A">
        <w:rPr>
          <w:rFonts w:eastAsia="Times New Roman"/>
          <w:color w:val="000000" w:themeColor="text1"/>
          <w:shd w:val="clear" w:color="auto" w:fill="FFFFFF"/>
        </w:rPr>
        <w:t xml:space="preserve"> </w:t>
      </w:r>
      <w:r w:rsidRPr="0072604A">
        <w:rPr>
          <w:rFonts w:eastAsia="Times New Roman"/>
          <w:i/>
          <w:color w:val="000000" w:themeColor="text1"/>
          <w:shd w:val="clear" w:color="auto" w:fill="FFFFFF"/>
        </w:rPr>
        <w:t>Journal of Educational Psychology</w:t>
      </w:r>
      <w:r w:rsidR="00A93260" w:rsidRPr="0072604A">
        <w:rPr>
          <w:rFonts w:eastAsia="Times New Roman"/>
          <w:color w:val="000000" w:themeColor="text1"/>
          <w:shd w:val="clear" w:color="auto" w:fill="FFFFFF"/>
        </w:rPr>
        <w:t>,</w:t>
      </w:r>
      <w:r w:rsidRPr="0072604A">
        <w:rPr>
          <w:rFonts w:eastAsia="Times New Roman"/>
          <w:color w:val="000000" w:themeColor="text1"/>
          <w:shd w:val="clear" w:color="auto" w:fill="FFFFFF"/>
        </w:rPr>
        <w:t xml:space="preserve"> </w:t>
      </w:r>
      <w:r w:rsidR="00571F63" w:rsidRPr="0072604A">
        <w:rPr>
          <w:rFonts w:eastAsia="Times New Roman"/>
          <w:i/>
          <w:color w:val="000000" w:themeColor="text1"/>
          <w:shd w:val="clear" w:color="auto" w:fill="FFFFFF"/>
        </w:rPr>
        <w:t>106</w:t>
      </w:r>
      <w:r w:rsidR="00571F63" w:rsidRPr="0072604A">
        <w:rPr>
          <w:rFonts w:eastAsia="Times New Roman"/>
          <w:color w:val="000000" w:themeColor="text1"/>
          <w:shd w:val="clear" w:color="auto" w:fill="FFFFFF"/>
        </w:rPr>
        <w:t xml:space="preserve">(4), </w:t>
      </w:r>
      <w:r w:rsidRPr="0072604A">
        <w:rPr>
          <w:rFonts w:eastAsia="Times New Roman"/>
          <w:color w:val="000000" w:themeColor="text1"/>
          <w:shd w:val="clear" w:color="auto" w:fill="FFFFFF"/>
        </w:rPr>
        <w:t xml:space="preserve">1135-1143. </w:t>
      </w:r>
      <w:r w:rsidR="00571F63" w:rsidRPr="0072604A">
        <w:rPr>
          <w:rFonts w:eastAsia="Times New Roman"/>
          <w:color w:val="000000" w:themeColor="text1"/>
          <w:shd w:val="clear" w:color="auto" w:fill="FFFFFF"/>
          <w:lang w:val="en-AU"/>
        </w:rPr>
        <w:t>doi:10.1037/a0036110</w:t>
      </w:r>
    </w:p>
    <w:p w14:paraId="497DA0EF" w14:textId="18F08878" w:rsidR="008A715F" w:rsidRPr="0072604A" w:rsidRDefault="008A715F" w:rsidP="002C0149">
      <w:pPr>
        <w:spacing w:line="360" w:lineRule="auto"/>
        <w:ind w:left="720" w:hanging="720"/>
        <w:rPr>
          <w:rFonts w:eastAsia="Times New Roman"/>
          <w:color w:val="000000" w:themeColor="text1"/>
          <w:shd w:val="clear" w:color="auto" w:fill="FFFFFF"/>
        </w:rPr>
      </w:pPr>
      <w:r w:rsidRPr="0072604A">
        <w:rPr>
          <w:color w:val="000000" w:themeColor="text1"/>
          <w:lang w:val="en-US"/>
        </w:rPr>
        <w:t>Victoria Department of Education and Early Childhood</w:t>
      </w:r>
      <w:r w:rsidR="003D4293" w:rsidRPr="0072604A">
        <w:rPr>
          <w:color w:val="000000" w:themeColor="text1"/>
          <w:lang w:val="en-US"/>
        </w:rPr>
        <w:t xml:space="preserve"> Development. (2010).</w:t>
      </w:r>
      <w:r w:rsidRPr="0072604A">
        <w:rPr>
          <w:color w:val="000000" w:themeColor="text1"/>
          <w:lang w:val="en-US"/>
        </w:rPr>
        <w:t xml:space="preserve"> </w:t>
      </w:r>
      <w:r w:rsidR="004B718D" w:rsidRPr="0072604A">
        <w:rPr>
          <w:i/>
          <w:color w:val="000000" w:themeColor="text1"/>
          <w:lang w:val="en-US"/>
        </w:rPr>
        <w:t>Hearing loss–</w:t>
      </w:r>
      <w:r w:rsidRPr="0072604A">
        <w:rPr>
          <w:i/>
          <w:color w:val="000000" w:themeColor="text1"/>
          <w:lang w:val="en-US"/>
        </w:rPr>
        <w:t xml:space="preserve">the facts. </w:t>
      </w:r>
      <w:r w:rsidR="003D4293" w:rsidRPr="0072604A">
        <w:rPr>
          <w:color w:val="000000" w:themeColor="text1"/>
          <w:lang w:val="en-US"/>
        </w:rPr>
        <w:t>Retrieved</w:t>
      </w:r>
      <w:r w:rsidRPr="0072604A">
        <w:rPr>
          <w:color w:val="000000" w:themeColor="text1"/>
          <w:lang w:val="en-US"/>
        </w:rPr>
        <w:t xml:space="preserve"> from:</w:t>
      </w:r>
      <w:r w:rsidR="002C3455" w:rsidRPr="0072604A">
        <w:rPr>
          <w:i/>
          <w:color w:val="000000" w:themeColor="text1"/>
          <w:lang w:val="en-US"/>
        </w:rPr>
        <w:t xml:space="preserve"> </w:t>
      </w:r>
      <w:r w:rsidRPr="0072604A">
        <w:rPr>
          <w:color w:val="000000" w:themeColor="text1"/>
          <w:lang w:val="en-US"/>
        </w:rPr>
        <w:t>http://www.education.vic.gov.au/Documents/childhood/parents/needs/hearinglossfacts.</w:t>
      </w:r>
      <w:r w:rsidRPr="0072604A">
        <w:rPr>
          <w:i/>
          <w:color w:val="000000" w:themeColor="text1"/>
          <w:lang w:val="en-US"/>
        </w:rPr>
        <w:t xml:space="preserve">pdf </w:t>
      </w:r>
    </w:p>
    <w:p w14:paraId="090BFF56" w14:textId="28827066" w:rsidR="008A715F" w:rsidRPr="0072604A" w:rsidRDefault="008A715F" w:rsidP="002C0149">
      <w:pPr>
        <w:spacing w:line="360" w:lineRule="auto"/>
        <w:ind w:left="720" w:hanging="720"/>
        <w:jc w:val="both"/>
        <w:rPr>
          <w:rFonts w:eastAsia="Times New Roman"/>
          <w:color w:val="000000" w:themeColor="text1"/>
          <w:shd w:val="clear" w:color="auto" w:fill="FFFFFF"/>
          <w:lang w:val="en-AU"/>
        </w:rPr>
      </w:pPr>
      <w:proofErr w:type="spellStart"/>
      <w:r w:rsidRPr="0072604A">
        <w:rPr>
          <w:rFonts w:eastAsia="Times New Roman"/>
          <w:color w:val="000000" w:themeColor="text1"/>
          <w:shd w:val="clear" w:color="auto" w:fill="FFFFFF"/>
        </w:rPr>
        <w:t>Weist</w:t>
      </w:r>
      <w:proofErr w:type="spellEnd"/>
      <w:r w:rsidRPr="0072604A">
        <w:rPr>
          <w:rFonts w:eastAsia="Times New Roman"/>
          <w:color w:val="000000" w:themeColor="text1"/>
          <w:shd w:val="clear" w:color="auto" w:fill="FFFFFF"/>
        </w:rPr>
        <w:t>, M</w:t>
      </w:r>
      <w:r w:rsidR="00571F63" w:rsidRPr="0072604A">
        <w:rPr>
          <w:rFonts w:eastAsia="Times New Roman"/>
          <w:color w:val="000000" w:themeColor="text1"/>
          <w:shd w:val="clear" w:color="auto" w:fill="FFFFFF"/>
        </w:rPr>
        <w:t>.</w:t>
      </w:r>
      <w:r w:rsidRPr="0072604A">
        <w:rPr>
          <w:rFonts w:eastAsia="Times New Roman"/>
          <w:color w:val="000000" w:themeColor="text1"/>
          <w:shd w:val="clear" w:color="auto" w:fill="FFFFFF"/>
        </w:rPr>
        <w:t>, Rubin, M</w:t>
      </w:r>
      <w:r w:rsidR="00571F63" w:rsidRPr="0072604A">
        <w:rPr>
          <w:rFonts w:eastAsia="Times New Roman"/>
          <w:color w:val="000000" w:themeColor="text1"/>
          <w:shd w:val="clear" w:color="auto" w:fill="FFFFFF"/>
        </w:rPr>
        <w:t>.</w:t>
      </w:r>
      <w:r w:rsidRPr="0072604A">
        <w:rPr>
          <w:rFonts w:eastAsia="Times New Roman"/>
          <w:color w:val="000000" w:themeColor="text1"/>
          <w:shd w:val="clear" w:color="auto" w:fill="FFFFFF"/>
        </w:rPr>
        <w:t>, Moore, E</w:t>
      </w:r>
      <w:r w:rsidR="00571F63" w:rsidRPr="0072604A">
        <w:rPr>
          <w:rFonts w:eastAsia="Times New Roman"/>
          <w:color w:val="000000" w:themeColor="text1"/>
          <w:shd w:val="clear" w:color="auto" w:fill="FFFFFF"/>
        </w:rPr>
        <w:t>.</w:t>
      </w:r>
      <w:r w:rsidRPr="0072604A">
        <w:rPr>
          <w:rFonts w:eastAsia="Times New Roman"/>
          <w:color w:val="000000" w:themeColor="text1"/>
          <w:shd w:val="clear" w:color="auto" w:fill="FFFFFF"/>
        </w:rPr>
        <w:t xml:space="preserve">, </w:t>
      </w:r>
      <w:proofErr w:type="spellStart"/>
      <w:r w:rsidRPr="0072604A">
        <w:rPr>
          <w:rFonts w:eastAsia="Times New Roman"/>
          <w:color w:val="000000" w:themeColor="text1"/>
          <w:shd w:val="clear" w:color="auto" w:fill="FFFFFF"/>
        </w:rPr>
        <w:t>Adelsheim</w:t>
      </w:r>
      <w:proofErr w:type="spellEnd"/>
      <w:r w:rsidRPr="0072604A">
        <w:rPr>
          <w:rFonts w:eastAsia="Times New Roman"/>
          <w:color w:val="000000" w:themeColor="text1"/>
          <w:shd w:val="clear" w:color="auto" w:fill="FFFFFF"/>
        </w:rPr>
        <w:t>, S</w:t>
      </w:r>
      <w:r w:rsidR="00571F63" w:rsidRPr="0072604A">
        <w:rPr>
          <w:rFonts w:eastAsia="Times New Roman"/>
          <w:color w:val="000000" w:themeColor="text1"/>
          <w:shd w:val="clear" w:color="auto" w:fill="FFFFFF"/>
        </w:rPr>
        <w:t>.,</w:t>
      </w:r>
      <w:r w:rsidRPr="0072604A">
        <w:rPr>
          <w:rFonts w:eastAsia="Times New Roman"/>
          <w:color w:val="000000" w:themeColor="text1"/>
          <w:shd w:val="clear" w:color="auto" w:fill="FFFFFF"/>
        </w:rPr>
        <w:t xml:space="preserve"> &amp; Wrobel, G</w:t>
      </w:r>
      <w:r w:rsidR="00571F63" w:rsidRPr="0072604A">
        <w:rPr>
          <w:rFonts w:eastAsia="Times New Roman"/>
          <w:color w:val="000000" w:themeColor="text1"/>
          <w:shd w:val="clear" w:color="auto" w:fill="FFFFFF"/>
        </w:rPr>
        <w:t>.</w:t>
      </w:r>
      <w:r w:rsidRPr="0072604A">
        <w:rPr>
          <w:rFonts w:eastAsia="Times New Roman"/>
          <w:color w:val="000000" w:themeColor="text1"/>
          <w:shd w:val="clear" w:color="auto" w:fill="FFFFFF"/>
        </w:rPr>
        <w:t xml:space="preserve"> </w:t>
      </w:r>
      <w:r w:rsidR="00571F63" w:rsidRPr="0072604A">
        <w:rPr>
          <w:rFonts w:eastAsia="Times New Roman"/>
          <w:color w:val="000000" w:themeColor="text1"/>
          <w:shd w:val="clear" w:color="auto" w:fill="FFFFFF"/>
        </w:rPr>
        <w:t xml:space="preserve">(2007). </w:t>
      </w:r>
      <w:r w:rsidRPr="0072604A">
        <w:rPr>
          <w:rFonts w:eastAsia="Times New Roman"/>
          <w:color w:val="000000" w:themeColor="text1"/>
          <w:shd w:val="clear" w:color="auto" w:fill="FFFFFF"/>
        </w:rPr>
        <w:t>Ment</w:t>
      </w:r>
      <w:r w:rsidR="00571F63" w:rsidRPr="0072604A">
        <w:rPr>
          <w:rFonts w:eastAsia="Times New Roman"/>
          <w:color w:val="000000" w:themeColor="text1"/>
          <w:shd w:val="clear" w:color="auto" w:fill="FFFFFF"/>
        </w:rPr>
        <w:t xml:space="preserve">al </w:t>
      </w:r>
      <w:r w:rsidR="002C3455" w:rsidRPr="0072604A">
        <w:rPr>
          <w:rFonts w:eastAsia="Times New Roman"/>
          <w:color w:val="000000" w:themeColor="text1"/>
          <w:shd w:val="clear" w:color="auto" w:fill="FFFFFF"/>
        </w:rPr>
        <w:t>health screening in schools</w:t>
      </w:r>
      <w:r w:rsidR="00571F63" w:rsidRPr="0072604A">
        <w:rPr>
          <w:rFonts w:eastAsia="Times New Roman"/>
          <w:color w:val="000000" w:themeColor="text1"/>
          <w:shd w:val="clear" w:color="auto" w:fill="FFFFFF"/>
        </w:rPr>
        <w:t>.</w:t>
      </w:r>
      <w:r w:rsidRPr="0072604A">
        <w:rPr>
          <w:rFonts w:eastAsia="Times New Roman"/>
          <w:color w:val="000000" w:themeColor="text1"/>
          <w:shd w:val="clear" w:color="auto" w:fill="FFFFFF"/>
        </w:rPr>
        <w:t xml:space="preserve"> </w:t>
      </w:r>
      <w:r w:rsidRPr="0072604A">
        <w:rPr>
          <w:rFonts w:eastAsia="Times New Roman"/>
          <w:i/>
          <w:color w:val="000000" w:themeColor="text1"/>
          <w:shd w:val="clear" w:color="auto" w:fill="FFFFFF"/>
        </w:rPr>
        <w:t>Journal of School Health</w:t>
      </w:r>
      <w:r w:rsidR="004B718D" w:rsidRPr="0072604A">
        <w:rPr>
          <w:rFonts w:eastAsia="Times New Roman"/>
          <w:color w:val="000000" w:themeColor="text1"/>
          <w:shd w:val="clear" w:color="auto" w:fill="FFFFFF"/>
        </w:rPr>
        <w:t>,</w:t>
      </w:r>
      <w:r w:rsidR="00A93260" w:rsidRPr="0072604A">
        <w:rPr>
          <w:rFonts w:eastAsia="Times New Roman"/>
          <w:color w:val="000000" w:themeColor="text1"/>
          <w:shd w:val="clear" w:color="auto" w:fill="FFFFFF"/>
        </w:rPr>
        <w:t xml:space="preserve"> </w:t>
      </w:r>
      <w:r w:rsidR="00A93260" w:rsidRPr="0072604A">
        <w:rPr>
          <w:rFonts w:eastAsia="Times New Roman"/>
          <w:i/>
          <w:color w:val="000000" w:themeColor="text1"/>
          <w:shd w:val="clear" w:color="auto" w:fill="FFFFFF"/>
        </w:rPr>
        <w:t>77</w:t>
      </w:r>
      <w:r w:rsidR="00571F63" w:rsidRPr="0072604A">
        <w:rPr>
          <w:rFonts w:eastAsia="Times New Roman"/>
          <w:color w:val="000000" w:themeColor="text1"/>
          <w:shd w:val="clear" w:color="auto" w:fill="FFFFFF"/>
        </w:rPr>
        <w:t>(</w:t>
      </w:r>
      <w:r w:rsidRPr="0072604A">
        <w:rPr>
          <w:rFonts w:eastAsia="Times New Roman"/>
          <w:color w:val="000000" w:themeColor="text1"/>
          <w:shd w:val="clear" w:color="auto" w:fill="FFFFFF"/>
        </w:rPr>
        <w:t>2</w:t>
      </w:r>
      <w:r w:rsidR="00571F63" w:rsidRPr="0072604A">
        <w:rPr>
          <w:rFonts w:eastAsia="Times New Roman"/>
          <w:color w:val="000000" w:themeColor="text1"/>
          <w:shd w:val="clear" w:color="auto" w:fill="FFFFFF"/>
        </w:rPr>
        <w:t xml:space="preserve">), 53-58. </w:t>
      </w:r>
      <w:r w:rsidR="00571F63" w:rsidRPr="0072604A">
        <w:rPr>
          <w:rFonts w:eastAsia="Times New Roman"/>
          <w:color w:val="000000" w:themeColor="text1"/>
          <w:shd w:val="clear" w:color="auto" w:fill="FFFFFF"/>
          <w:lang w:val="en-AU"/>
        </w:rPr>
        <w:t>doi:10.1111/j.1746-1561.</w:t>
      </w:r>
      <w:proofErr w:type="gramStart"/>
      <w:r w:rsidR="00571F63" w:rsidRPr="0072604A">
        <w:rPr>
          <w:rFonts w:eastAsia="Times New Roman"/>
          <w:color w:val="000000" w:themeColor="text1"/>
          <w:shd w:val="clear" w:color="auto" w:fill="FFFFFF"/>
          <w:lang w:val="en-AU"/>
        </w:rPr>
        <w:t>2007.00167.x</w:t>
      </w:r>
      <w:proofErr w:type="gramEnd"/>
    </w:p>
    <w:p w14:paraId="77A1A8DA" w14:textId="2531F4C3" w:rsidR="00F660DE" w:rsidRPr="0072604A" w:rsidRDefault="00F660DE" w:rsidP="002C0149">
      <w:pPr>
        <w:spacing w:line="360" w:lineRule="auto"/>
        <w:ind w:left="720" w:hanging="720"/>
        <w:jc w:val="both"/>
        <w:rPr>
          <w:rFonts w:eastAsia="Times New Roman"/>
          <w:color w:val="000000" w:themeColor="text1"/>
          <w:shd w:val="clear" w:color="auto" w:fill="FFFFFF"/>
          <w:lang w:val="en-AU"/>
        </w:rPr>
      </w:pPr>
      <w:r w:rsidRPr="0072604A">
        <w:rPr>
          <w:rFonts w:eastAsia="Times New Roman"/>
          <w:color w:val="000000" w:themeColor="text1"/>
          <w:shd w:val="clear" w:color="auto" w:fill="FFFFFF"/>
          <w:lang w:val="en-AU"/>
        </w:rPr>
        <w:t>Wells, J., Barlow, J., &amp; Stewart-Brown, S. (2003). A systematic review of universal approaches to mental health promotion in schools.</w:t>
      </w:r>
      <w:r w:rsidR="003A573D" w:rsidRPr="0072604A">
        <w:rPr>
          <w:rFonts w:eastAsia="Times New Roman"/>
          <w:color w:val="000000" w:themeColor="text1"/>
          <w:shd w:val="clear" w:color="auto" w:fill="FFFFFF"/>
          <w:lang w:val="en-AU"/>
        </w:rPr>
        <w:t xml:space="preserve"> </w:t>
      </w:r>
      <w:r w:rsidRPr="0072604A">
        <w:rPr>
          <w:rFonts w:eastAsia="Times New Roman"/>
          <w:i/>
          <w:color w:val="000000" w:themeColor="text1"/>
          <w:shd w:val="clear" w:color="auto" w:fill="FFFFFF"/>
          <w:lang w:val="en-AU"/>
        </w:rPr>
        <w:t>Health Education Research</w:t>
      </w:r>
      <w:r w:rsidRPr="0072604A">
        <w:rPr>
          <w:rFonts w:eastAsia="Times New Roman"/>
          <w:color w:val="000000" w:themeColor="text1"/>
          <w:shd w:val="clear" w:color="auto" w:fill="FFFFFF"/>
          <w:lang w:val="en-AU"/>
        </w:rPr>
        <w:t xml:space="preserve">, </w:t>
      </w:r>
      <w:r w:rsidRPr="0072604A">
        <w:rPr>
          <w:rFonts w:eastAsia="Times New Roman"/>
          <w:i/>
          <w:color w:val="000000" w:themeColor="text1"/>
          <w:shd w:val="clear" w:color="auto" w:fill="FFFFFF"/>
          <w:lang w:val="en-AU"/>
        </w:rPr>
        <w:t>103</w:t>
      </w:r>
      <w:r w:rsidRPr="0072604A">
        <w:rPr>
          <w:rFonts w:eastAsia="Times New Roman"/>
          <w:color w:val="000000" w:themeColor="text1"/>
          <w:shd w:val="clear" w:color="auto" w:fill="FFFFFF"/>
          <w:lang w:val="en-AU"/>
        </w:rPr>
        <w:t>(4), 121–197.</w:t>
      </w:r>
    </w:p>
    <w:p w14:paraId="77DB9D48" w14:textId="61C9A88C" w:rsidR="00F660DE" w:rsidRPr="0072604A" w:rsidRDefault="00F660DE" w:rsidP="00F660DE">
      <w:pPr>
        <w:spacing w:line="360" w:lineRule="auto"/>
        <w:ind w:left="720" w:hanging="720"/>
        <w:jc w:val="both"/>
        <w:rPr>
          <w:rFonts w:eastAsia="Times New Roman"/>
          <w:color w:val="000000" w:themeColor="text1"/>
          <w:shd w:val="clear" w:color="auto" w:fill="FFFFFF"/>
          <w:lang w:val="en-AU"/>
        </w:rPr>
      </w:pPr>
      <w:r w:rsidRPr="0072604A">
        <w:rPr>
          <w:rFonts w:eastAsia="Times New Roman"/>
          <w:color w:val="000000" w:themeColor="text1"/>
          <w:shd w:val="clear" w:color="auto" w:fill="FFFFFF"/>
          <w:lang w:val="en-AU"/>
        </w:rPr>
        <w:t>Wentzel, K. R. (1998). Social relationships and m</w:t>
      </w:r>
      <w:r w:rsidR="002C3455" w:rsidRPr="0072604A">
        <w:rPr>
          <w:rFonts w:eastAsia="Times New Roman"/>
          <w:color w:val="000000" w:themeColor="text1"/>
          <w:shd w:val="clear" w:color="auto" w:fill="FFFFFF"/>
          <w:lang w:val="en-AU"/>
        </w:rPr>
        <w:t>otivation in middle school: t</w:t>
      </w:r>
      <w:r w:rsidRPr="0072604A">
        <w:rPr>
          <w:rFonts w:eastAsia="Times New Roman"/>
          <w:color w:val="000000" w:themeColor="text1"/>
          <w:shd w:val="clear" w:color="auto" w:fill="FFFFFF"/>
          <w:lang w:val="en-AU"/>
        </w:rPr>
        <w:t xml:space="preserve">he role of parents, teachers, and peers. </w:t>
      </w:r>
      <w:r w:rsidRPr="0072604A">
        <w:rPr>
          <w:rFonts w:eastAsia="Times New Roman"/>
          <w:i/>
          <w:color w:val="000000" w:themeColor="text1"/>
          <w:shd w:val="clear" w:color="auto" w:fill="FFFFFF"/>
          <w:lang w:val="en-AU"/>
        </w:rPr>
        <w:t>Journal of Educational Psychology</w:t>
      </w:r>
      <w:r w:rsidRPr="0072604A">
        <w:rPr>
          <w:rFonts w:eastAsia="Times New Roman"/>
          <w:color w:val="000000" w:themeColor="text1"/>
          <w:shd w:val="clear" w:color="auto" w:fill="FFFFFF"/>
          <w:lang w:val="en-AU"/>
        </w:rPr>
        <w:t xml:space="preserve">, </w:t>
      </w:r>
      <w:r w:rsidRPr="0072604A">
        <w:rPr>
          <w:rFonts w:eastAsia="Times New Roman"/>
          <w:i/>
          <w:color w:val="000000" w:themeColor="text1"/>
          <w:shd w:val="clear" w:color="auto" w:fill="FFFFFF"/>
          <w:lang w:val="en-AU"/>
        </w:rPr>
        <w:t>90</w:t>
      </w:r>
      <w:r w:rsidRPr="0072604A">
        <w:rPr>
          <w:rFonts w:eastAsia="Times New Roman"/>
          <w:color w:val="000000" w:themeColor="text1"/>
          <w:shd w:val="clear" w:color="auto" w:fill="FFFFFF"/>
          <w:lang w:val="en-AU"/>
        </w:rPr>
        <w:t>, 202-209.</w:t>
      </w:r>
    </w:p>
    <w:p w14:paraId="55D8E9D9" w14:textId="17B8FCDE" w:rsidR="00570C22" w:rsidRPr="0072604A" w:rsidRDefault="00570C22" w:rsidP="00570C22">
      <w:pPr>
        <w:tabs>
          <w:tab w:val="left" w:pos="3031"/>
        </w:tabs>
        <w:spacing w:line="360" w:lineRule="auto"/>
        <w:ind w:left="720" w:hanging="720"/>
        <w:jc w:val="both"/>
        <w:rPr>
          <w:color w:val="000000" w:themeColor="text1"/>
        </w:rPr>
      </w:pPr>
      <w:r w:rsidRPr="0072604A">
        <w:rPr>
          <w:rStyle w:val="Hyperlink"/>
          <w:rFonts w:eastAsia="Times New Roman"/>
          <w:color w:val="000000" w:themeColor="text1"/>
          <w:u w:val="none"/>
          <w:shd w:val="clear" w:color="auto" w:fill="FFFFFF"/>
        </w:rPr>
        <w:t xml:space="preserve">World Health Organisation. (2018). </w:t>
      </w:r>
      <w:r w:rsidRPr="0072604A">
        <w:rPr>
          <w:rStyle w:val="Hyperlink"/>
          <w:rFonts w:eastAsia="Times New Roman"/>
          <w:i/>
          <w:color w:val="000000" w:themeColor="text1"/>
          <w:u w:val="none"/>
          <w:shd w:val="clear" w:color="auto" w:fill="FFFFFF"/>
        </w:rPr>
        <w:t>Deafness and hearing loss</w:t>
      </w:r>
      <w:r w:rsidRPr="0072604A">
        <w:rPr>
          <w:rStyle w:val="Hyperlink"/>
          <w:rFonts w:eastAsia="Times New Roman"/>
          <w:color w:val="000000" w:themeColor="text1"/>
          <w:u w:val="none"/>
          <w:shd w:val="clear" w:color="auto" w:fill="FFFFFF"/>
        </w:rPr>
        <w:t>. Retrieved from: http://www.who.int/news-room/fact-sheets/detail/deafness-and-hearing-loss</w:t>
      </w:r>
    </w:p>
    <w:p w14:paraId="65A8B16E" w14:textId="494B2EB9" w:rsidR="00C360A5" w:rsidRPr="0072604A" w:rsidRDefault="00570C22" w:rsidP="006C0D67">
      <w:pPr>
        <w:tabs>
          <w:tab w:val="left" w:pos="3031"/>
        </w:tabs>
        <w:spacing w:line="360" w:lineRule="auto"/>
        <w:ind w:left="720" w:hanging="720"/>
        <w:jc w:val="both"/>
        <w:rPr>
          <w:rFonts w:eastAsia="Times New Roman"/>
          <w:color w:val="000000" w:themeColor="text1"/>
          <w:shd w:val="clear" w:color="auto" w:fill="FFFFFF"/>
        </w:rPr>
      </w:pPr>
      <w:r w:rsidRPr="0072604A">
        <w:rPr>
          <w:rFonts w:eastAsia="Times New Roman"/>
          <w:color w:val="000000" w:themeColor="text1"/>
          <w:shd w:val="clear" w:color="auto" w:fill="FFFFFF"/>
        </w:rPr>
        <w:t>World Health Organisation. (2018</w:t>
      </w:r>
      <w:r w:rsidR="003D4293" w:rsidRPr="0072604A">
        <w:rPr>
          <w:rFonts w:eastAsia="Times New Roman"/>
          <w:color w:val="000000" w:themeColor="text1"/>
          <w:shd w:val="clear" w:color="auto" w:fill="FFFFFF"/>
        </w:rPr>
        <w:t>).</w:t>
      </w:r>
      <w:r w:rsidR="008A715F" w:rsidRPr="0072604A">
        <w:rPr>
          <w:rFonts w:eastAsia="Times New Roman"/>
          <w:color w:val="000000" w:themeColor="text1"/>
          <w:shd w:val="clear" w:color="auto" w:fill="FFFFFF"/>
        </w:rPr>
        <w:t xml:space="preserve"> </w:t>
      </w:r>
      <w:r w:rsidR="008A715F" w:rsidRPr="0072604A">
        <w:rPr>
          <w:rFonts w:eastAsia="Times New Roman"/>
          <w:i/>
          <w:color w:val="000000" w:themeColor="text1"/>
          <w:shd w:val="clear" w:color="auto" w:fill="FFFFFF"/>
        </w:rPr>
        <w:t>Mental health: strengthening our response</w:t>
      </w:r>
      <w:r w:rsidR="008A715F" w:rsidRPr="0072604A">
        <w:rPr>
          <w:rFonts w:eastAsia="Times New Roman"/>
          <w:color w:val="000000" w:themeColor="text1"/>
          <w:shd w:val="clear" w:color="auto" w:fill="FFFFFF"/>
        </w:rPr>
        <w:t xml:space="preserve">. </w:t>
      </w:r>
      <w:r w:rsidR="003D4293" w:rsidRPr="0072604A">
        <w:rPr>
          <w:rFonts w:eastAsia="Times New Roman"/>
          <w:color w:val="000000" w:themeColor="text1"/>
          <w:shd w:val="clear" w:color="auto" w:fill="FFFFFF"/>
        </w:rPr>
        <w:t>Retrieved</w:t>
      </w:r>
      <w:r w:rsidR="008A715F" w:rsidRPr="0072604A">
        <w:rPr>
          <w:rFonts w:eastAsia="Times New Roman"/>
          <w:color w:val="000000" w:themeColor="text1"/>
          <w:shd w:val="clear" w:color="auto" w:fill="FFFFFF"/>
        </w:rPr>
        <w:t xml:space="preserve"> from: http://www.who.int/mediacentre/factsheets/fs220/en/</w:t>
      </w:r>
      <w:r w:rsidR="008A715F" w:rsidRPr="0072604A">
        <w:rPr>
          <w:rStyle w:val="Hyperlink"/>
          <w:rFonts w:eastAsia="Times New Roman"/>
          <w:color w:val="000000" w:themeColor="text1"/>
          <w:u w:val="none"/>
          <w:shd w:val="clear" w:color="auto" w:fill="FFFFFF"/>
        </w:rPr>
        <w:t xml:space="preserve"> </w:t>
      </w:r>
      <w:r w:rsidR="00C360A5" w:rsidRPr="0072604A">
        <w:rPr>
          <w:rFonts w:eastAsia="Times New Roman"/>
          <w:color w:val="000000" w:themeColor="text1"/>
        </w:rPr>
        <w:br w:type="page"/>
      </w:r>
    </w:p>
    <w:p w14:paraId="3DAAC073" w14:textId="77777777" w:rsidR="00C360A5" w:rsidRPr="008561F3" w:rsidRDefault="00C360A5" w:rsidP="00C360A5">
      <w:pPr>
        <w:pStyle w:val="Heading2"/>
        <w:rPr>
          <w:rFonts w:cs="Times New Roman"/>
          <w:sz w:val="28"/>
          <w:szCs w:val="28"/>
        </w:rPr>
      </w:pPr>
      <w:r w:rsidRPr="008561F3">
        <w:rPr>
          <w:rFonts w:cs="Times New Roman"/>
          <w:sz w:val="28"/>
          <w:szCs w:val="28"/>
        </w:rPr>
        <w:lastRenderedPageBreak/>
        <w:t>APPENDIX 1: EXPRESSION OF INTEREST FORM</w:t>
      </w:r>
    </w:p>
    <w:p w14:paraId="5AA5E2A7" w14:textId="77777777" w:rsidR="00C360A5" w:rsidRPr="0072604A" w:rsidRDefault="00C360A5" w:rsidP="00C360A5">
      <w:pPr>
        <w:spacing w:after="60"/>
      </w:pPr>
    </w:p>
    <w:p w14:paraId="28F50992" w14:textId="77777777" w:rsidR="00C360A5" w:rsidRPr="0072604A" w:rsidRDefault="00C360A5" w:rsidP="00C360A5">
      <w:pPr>
        <w:spacing w:after="60" w:line="360" w:lineRule="auto"/>
      </w:pPr>
      <w:r w:rsidRPr="0072604A">
        <w:t>Dear Teacher/School Staff Member</w:t>
      </w:r>
    </w:p>
    <w:p w14:paraId="5B7CE4E7" w14:textId="77777777" w:rsidR="00C360A5" w:rsidRPr="0072604A" w:rsidRDefault="00C360A5" w:rsidP="00C360A5">
      <w:pPr>
        <w:spacing w:after="60" w:line="360" w:lineRule="auto"/>
        <w:jc w:val="both"/>
        <w:rPr>
          <w:b/>
        </w:rPr>
      </w:pPr>
      <w:r w:rsidRPr="0072604A">
        <w:rPr>
          <w:b/>
        </w:rPr>
        <w:t xml:space="preserve">RE: </w:t>
      </w:r>
      <w:r w:rsidRPr="0072604A">
        <w:rPr>
          <w:b/>
          <w:i/>
        </w:rPr>
        <w:t>Belong</w:t>
      </w:r>
      <w:r w:rsidRPr="0072604A">
        <w:rPr>
          <w:b/>
        </w:rPr>
        <w:t xml:space="preserve"> Project</w:t>
      </w:r>
    </w:p>
    <w:p w14:paraId="2EBCA8E6" w14:textId="77777777" w:rsidR="00C360A5" w:rsidRPr="0072604A" w:rsidRDefault="00C360A5" w:rsidP="00C360A5">
      <w:pPr>
        <w:spacing w:after="60" w:line="360" w:lineRule="auto"/>
        <w:jc w:val="both"/>
      </w:pPr>
      <w:r w:rsidRPr="0072604A">
        <w:t xml:space="preserve">We are writing to you to invite you to be part of a new research project called </w:t>
      </w:r>
      <w:r w:rsidRPr="0072604A">
        <w:rPr>
          <w:i/>
        </w:rPr>
        <w:t>Belong</w:t>
      </w:r>
      <w:r w:rsidRPr="0072604A">
        <w:t xml:space="preserve"> which aims to create some new tools for DHH children in Years 4-6.  We hope the tools that are made will help make going to school and interacting with classmates an even happier and more positive experience for DHH children.  </w:t>
      </w:r>
    </w:p>
    <w:p w14:paraId="4EC5DF8D" w14:textId="1F263EC9" w:rsidR="00C360A5" w:rsidRPr="0072604A" w:rsidRDefault="00C360A5" w:rsidP="00C360A5">
      <w:pPr>
        <w:spacing w:after="60" w:line="360" w:lineRule="auto"/>
        <w:jc w:val="both"/>
      </w:pPr>
      <w:r w:rsidRPr="0072604A">
        <w:t xml:space="preserve">This project aims to support DHH children by engaging them, their families and their </w:t>
      </w:r>
      <w:r w:rsidR="00D14801" w:rsidRPr="0072604A">
        <w:t>classroom teachers</w:t>
      </w:r>
      <w:r w:rsidRPr="0072604A">
        <w:t xml:space="preserve"> (as well as other major stakeholders and decision-makers) as co-researchers to develop and test innovative school- and family-based intervention strategies to enhance their developmental health (i.e., </w:t>
      </w:r>
      <w:r w:rsidRPr="0072604A">
        <w:rPr>
          <w:bCs/>
        </w:rPr>
        <w:t xml:space="preserve">mental health, emotional and social </w:t>
      </w:r>
      <w:r w:rsidR="00373CF0" w:rsidRPr="0072604A">
        <w:rPr>
          <w:bCs/>
        </w:rPr>
        <w:t>well-being</w:t>
      </w:r>
      <w:r w:rsidRPr="0072604A">
        <w:rPr>
          <w:bCs/>
        </w:rPr>
        <w:t>)</w:t>
      </w:r>
      <w:r w:rsidRPr="0072604A">
        <w:t xml:space="preserve"> and education outcomes.</w:t>
      </w:r>
    </w:p>
    <w:p w14:paraId="51A59D9D" w14:textId="77777777" w:rsidR="00C360A5" w:rsidRPr="0072604A" w:rsidRDefault="00C360A5" w:rsidP="00C360A5">
      <w:pPr>
        <w:spacing w:after="60" w:line="360" w:lineRule="auto"/>
        <w:jc w:val="both"/>
      </w:pPr>
      <w:r w:rsidRPr="0072604A">
        <w:t xml:space="preserve">We feel it is important to consult with individuals who have experience working with children who are deaf or hard of hearing.  As a school staff member who works with DHH children, we are sending you this letter to ask if you would like to participate in this project.  </w:t>
      </w:r>
    </w:p>
    <w:p w14:paraId="599C6D8B" w14:textId="77777777" w:rsidR="00C360A5" w:rsidRPr="0072604A" w:rsidRDefault="00C360A5" w:rsidP="00C360A5">
      <w:pPr>
        <w:spacing w:after="60" w:line="360" w:lineRule="auto"/>
        <w:jc w:val="both"/>
      </w:pPr>
    </w:p>
    <w:p w14:paraId="612361B5" w14:textId="77777777" w:rsidR="00C360A5" w:rsidRPr="0072604A" w:rsidRDefault="00C360A5" w:rsidP="00C360A5">
      <w:pPr>
        <w:spacing w:after="60" w:line="360" w:lineRule="auto"/>
        <w:jc w:val="both"/>
        <w:rPr>
          <w:b/>
        </w:rPr>
      </w:pPr>
      <w:r w:rsidRPr="0072604A">
        <w:rPr>
          <w:b/>
        </w:rPr>
        <w:t>Who is conducting the study?</w:t>
      </w:r>
    </w:p>
    <w:p w14:paraId="25685265" w14:textId="488147FB" w:rsidR="00C360A5" w:rsidRPr="0072604A" w:rsidRDefault="00C360A5" w:rsidP="00C360A5">
      <w:pPr>
        <w:pStyle w:val="Default"/>
        <w:spacing w:after="60" w:line="360" w:lineRule="auto"/>
        <w:jc w:val="both"/>
        <w:rPr>
          <w:rFonts w:ascii="Times New Roman" w:hAnsi="Times New Roman" w:cs="Times New Roman"/>
          <w:color w:val="auto"/>
        </w:rPr>
      </w:pPr>
      <w:r w:rsidRPr="0072604A">
        <w:rPr>
          <w:rFonts w:ascii="Times New Roman" w:hAnsi="Times New Roman" w:cs="Times New Roman"/>
          <w:color w:val="auto"/>
        </w:rPr>
        <w:t xml:space="preserve">The study is being conducted by the Telethon Kids Institute under the leadership of Professor Donna Cross. Other members of the research team include Professor Marcus Atlas and Dr Rob </w:t>
      </w:r>
      <w:proofErr w:type="spellStart"/>
      <w:r w:rsidRPr="0072604A">
        <w:rPr>
          <w:rFonts w:ascii="Times New Roman" w:hAnsi="Times New Roman" w:cs="Times New Roman"/>
          <w:color w:val="auto"/>
        </w:rPr>
        <w:t>Eikelboom</w:t>
      </w:r>
      <w:proofErr w:type="spellEnd"/>
      <w:r w:rsidRPr="0072604A">
        <w:rPr>
          <w:rFonts w:ascii="Times New Roman" w:hAnsi="Times New Roman" w:cs="Times New Roman"/>
          <w:color w:val="auto"/>
        </w:rPr>
        <w:t xml:space="preserve">, Ear Science Institute Australia; Associate Professor Cheryl </w:t>
      </w:r>
      <w:proofErr w:type="spellStart"/>
      <w:r w:rsidRPr="0072604A">
        <w:rPr>
          <w:rFonts w:ascii="Times New Roman" w:hAnsi="Times New Roman" w:cs="Times New Roman"/>
          <w:color w:val="auto"/>
        </w:rPr>
        <w:t>Kickett</w:t>
      </w:r>
      <w:proofErr w:type="spellEnd"/>
      <w:r w:rsidRPr="0072604A">
        <w:rPr>
          <w:rFonts w:ascii="Times New Roman" w:hAnsi="Times New Roman" w:cs="Times New Roman"/>
          <w:color w:val="auto"/>
        </w:rPr>
        <w:t xml:space="preserve">-Tucker, </w:t>
      </w:r>
      <w:proofErr w:type="spellStart"/>
      <w:r w:rsidRPr="0072604A">
        <w:rPr>
          <w:rFonts w:ascii="Times New Roman" w:hAnsi="Times New Roman" w:cs="Times New Roman"/>
          <w:color w:val="auto"/>
        </w:rPr>
        <w:t>Pindi</w:t>
      </w:r>
      <w:proofErr w:type="spellEnd"/>
      <w:r w:rsidRPr="0072604A">
        <w:rPr>
          <w:rFonts w:ascii="Times New Roman" w:hAnsi="Times New Roman" w:cs="Times New Roman"/>
          <w:color w:val="auto"/>
        </w:rPr>
        <w:t xml:space="preserve"> </w:t>
      </w:r>
      <w:proofErr w:type="spellStart"/>
      <w:r w:rsidRPr="0072604A">
        <w:rPr>
          <w:rFonts w:ascii="Times New Roman" w:hAnsi="Times New Roman" w:cs="Times New Roman"/>
          <w:color w:val="auto"/>
        </w:rPr>
        <w:t>Pindi</w:t>
      </w:r>
      <w:proofErr w:type="spellEnd"/>
      <w:r w:rsidRPr="0072604A">
        <w:rPr>
          <w:rFonts w:ascii="Times New Roman" w:hAnsi="Times New Roman" w:cs="Times New Roman"/>
          <w:color w:val="auto"/>
        </w:rPr>
        <w:t xml:space="preserve">, Centre for Research Excellence in Aboriginal </w:t>
      </w:r>
      <w:r w:rsidR="00373CF0" w:rsidRPr="0072604A">
        <w:rPr>
          <w:rFonts w:ascii="Times New Roman" w:hAnsi="Times New Roman" w:cs="Times New Roman"/>
          <w:color w:val="auto"/>
        </w:rPr>
        <w:t>Well-being</w:t>
      </w:r>
      <w:r w:rsidRPr="0072604A">
        <w:rPr>
          <w:rFonts w:ascii="Times New Roman" w:hAnsi="Times New Roman" w:cs="Times New Roman"/>
          <w:color w:val="auto"/>
        </w:rPr>
        <w:t xml:space="preserve">, Australian Catholic University; Associate Professor </w:t>
      </w:r>
      <w:proofErr w:type="spellStart"/>
      <w:r w:rsidRPr="0072604A">
        <w:rPr>
          <w:rFonts w:ascii="Times New Roman" w:hAnsi="Times New Roman" w:cs="Times New Roman"/>
          <w:color w:val="auto"/>
        </w:rPr>
        <w:t>Juli</w:t>
      </w:r>
      <w:proofErr w:type="spellEnd"/>
      <w:r w:rsidRPr="0072604A">
        <w:rPr>
          <w:rFonts w:ascii="Times New Roman" w:hAnsi="Times New Roman" w:cs="Times New Roman"/>
          <w:color w:val="auto"/>
        </w:rPr>
        <w:t xml:space="preserve"> Coffin, University of Notre Dame; Dr Therese Shaw and Dr Kevin </w:t>
      </w:r>
      <w:proofErr w:type="spellStart"/>
      <w:r w:rsidRPr="0072604A">
        <w:rPr>
          <w:rFonts w:ascii="Times New Roman" w:hAnsi="Times New Roman" w:cs="Times New Roman"/>
          <w:color w:val="auto"/>
        </w:rPr>
        <w:t>Runions</w:t>
      </w:r>
      <w:proofErr w:type="spellEnd"/>
      <w:r w:rsidRPr="0072604A">
        <w:rPr>
          <w:rFonts w:ascii="Times New Roman" w:hAnsi="Times New Roman" w:cs="Times New Roman"/>
          <w:color w:val="auto"/>
        </w:rPr>
        <w:t>, Telethon Kids Institute; Assist Prof Ian Li, School of Population Health, The University of Western Australia.</w:t>
      </w:r>
      <w:r w:rsidRPr="0072604A">
        <w:rPr>
          <w:rFonts w:ascii="Times New Roman" w:hAnsi="Times New Roman" w:cs="Times New Roman"/>
        </w:rPr>
        <w:t xml:space="preserve"> The project is funded by </w:t>
      </w:r>
      <w:proofErr w:type="spellStart"/>
      <w:r w:rsidRPr="0072604A">
        <w:rPr>
          <w:rFonts w:ascii="Times New Roman" w:hAnsi="Times New Roman" w:cs="Times New Roman"/>
        </w:rPr>
        <w:t>Healthway</w:t>
      </w:r>
      <w:proofErr w:type="spellEnd"/>
      <w:r w:rsidRPr="0072604A">
        <w:rPr>
          <w:rFonts w:ascii="Times New Roman" w:hAnsi="Times New Roman" w:cs="Times New Roman"/>
        </w:rPr>
        <w:t xml:space="preserve"> and is a three-year project commencing in March 2016.</w:t>
      </w:r>
    </w:p>
    <w:p w14:paraId="127826B1" w14:textId="3BB2CFE9" w:rsidR="00C360A5" w:rsidRPr="0072604A" w:rsidRDefault="00C360A5" w:rsidP="00A403A2">
      <w:pPr>
        <w:pStyle w:val="Default"/>
        <w:spacing w:after="60" w:line="360" w:lineRule="auto"/>
        <w:jc w:val="both"/>
        <w:rPr>
          <w:rFonts w:ascii="Times New Roman" w:hAnsi="Times New Roman" w:cs="Times New Roman"/>
          <w:color w:val="auto"/>
        </w:rPr>
      </w:pPr>
      <w:r w:rsidRPr="0072604A">
        <w:rPr>
          <w:rFonts w:ascii="Times New Roman" w:hAnsi="Times New Roman" w:cs="Times New Roman"/>
          <w:color w:val="auto"/>
        </w:rPr>
        <w:t xml:space="preserve">To shape the development of these resources for DHH children, the Principal of the Department of Education’s School of Special Educational Needs: Sensory (formerly WAIDE), Stuart Percival, is a partner in this project to ensure it meets the needs of the DHH children they service.  </w:t>
      </w:r>
    </w:p>
    <w:p w14:paraId="55DEFB4E" w14:textId="7E259BE4" w:rsidR="00A403A2" w:rsidRDefault="00A403A2" w:rsidP="00A403A2">
      <w:pPr>
        <w:pStyle w:val="Default"/>
        <w:spacing w:after="60" w:line="360" w:lineRule="auto"/>
        <w:jc w:val="both"/>
        <w:rPr>
          <w:rFonts w:ascii="Times New Roman" w:hAnsi="Times New Roman" w:cs="Times New Roman"/>
          <w:color w:val="auto"/>
        </w:rPr>
      </w:pPr>
    </w:p>
    <w:p w14:paraId="03DA6654" w14:textId="77777777" w:rsidR="008561F3" w:rsidRPr="0072604A" w:rsidRDefault="008561F3" w:rsidP="00A403A2">
      <w:pPr>
        <w:pStyle w:val="Default"/>
        <w:spacing w:after="60" w:line="360" w:lineRule="auto"/>
        <w:jc w:val="both"/>
        <w:rPr>
          <w:rFonts w:ascii="Times New Roman" w:hAnsi="Times New Roman" w:cs="Times New Roman"/>
          <w:color w:val="auto"/>
        </w:rPr>
      </w:pPr>
    </w:p>
    <w:p w14:paraId="26711604" w14:textId="77777777" w:rsidR="00C360A5" w:rsidRPr="0072604A" w:rsidRDefault="00C360A5" w:rsidP="00C360A5">
      <w:pPr>
        <w:spacing w:after="60" w:line="360" w:lineRule="auto"/>
        <w:jc w:val="both"/>
        <w:rPr>
          <w:b/>
        </w:rPr>
      </w:pPr>
      <w:r w:rsidRPr="0072604A">
        <w:rPr>
          <w:b/>
        </w:rPr>
        <w:lastRenderedPageBreak/>
        <w:t>What does my participation in the research project</w:t>
      </w:r>
      <w:r w:rsidRPr="0072604A">
        <w:t xml:space="preserve"> </w:t>
      </w:r>
      <w:r w:rsidRPr="0072604A">
        <w:rPr>
          <w:b/>
        </w:rPr>
        <w:t>involve?</w:t>
      </w:r>
    </w:p>
    <w:p w14:paraId="5B665664" w14:textId="77777777" w:rsidR="00C360A5" w:rsidRPr="0072604A" w:rsidRDefault="00C360A5" w:rsidP="00C360A5">
      <w:pPr>
        <w:spacing w:after="60" w:line="360" w:lineRule="auto"/>
        <w:jc w:val="both"/>
      </w:pPr>
      <w:r w:rsidRPr="0072604A">
        <w:t xml:space="preserve">DHH children are at a greater risk of being socially isolated, perform less well at school and are up to four times more likely to experience mental health problems than children without hearing loss.  To get a better understanding of this complex issue the project will need to engage the knowledge and perspectives of DHH children and those who work with them at all levels of school and broader communities. Your expertise as a school staff member who works directly with children who are DHH would therefore be invaluable to the project. </w:t>
      </w:r>
    </w:p>
    <w:p w14:paraId="000D2A5A" w14:textId="77777777" w:rsidR="00C360A5" w:rsidRPr="0072604A" w:rsidRDefault="00C360A5" w:rsidP="00C360A5">
      <w:pPr>
        <w:spacing w:after="60" w:line="360" w:lineRule="auto"/>
        <w:jc w:val="both"/>
      </w:pPr>
    </w:p>
    <w:p w14:paraId="141E6104" w14:textId="50F5FD7D" w:rsidR="00C360A5" w:rsidRPr="0072604A" w:rsidRDefault="00C360A5" w:rsidP="00C360A5">
      <w:pPr>
        <w:spacing w:after="60" w:line="360" w:lineRule="auto"/>
        <w:jc w:val="both"/>
      </w:pPr>
      <w:r w:rsidRPr="0072604A">
        <w:t xml:space="preserve">With consent, we would like to arrange a telephone interview of up to 30 minutes in duration at a time convenient to you.  The aim of the interview is to determine your perceptions of the school’s role, constraints, and strengths in supporting the mental health, social development and school success of students in Years 4-6 who are deaf or hard of hearing.  Questions will ask about the role of schools in supporting the social and emotional </w:t>
      </w:r>
      <w:r w:rsidR="00373CF0" w:rsidRPr="0072604A">
        <w:t>well-being</w:t>
      </w:r>
      <w:r w:rsidRPr="0072604A">
        <w:t xml:space="preserve"> of DHH children, what is currently working well in schools to support these students, what are the constraints and barriers faced by school staff and what supports would assist school staff to be more proactive in this area.  We are keen to get thoughts and ideas on what DHH children would like to help make going to school and interacting with classmates an even happier and more positive experience.  This will help the researchers to develop a new resource for children who are DHH in Years 4-6.  We don’t know what the new resource will look like yet - it may be a website, game, booklet or something totally different – and we are interested to hear what you think would be a good idea.  With your consent, notes will be taken and the interview digitally recorded although individual names will not be listed on anything. </w:t>
      </w:r>
    </w:p>
    <w:p w14:paraId="6C7C9145" w14:textId="77777777" w:rsidR="00C360A5" w:rsidRPr="0072604A" w:rsidRDefault="00C360A5" w:rsidP="00C360A5">
      <w:pPr>
        <w:spacing w:after="60" w:line="360" w:lineRule="auto"/>
        <w:jc w:val="both"/>
      </w:pPr>
    </w:p>
    <w:p w14:paraId="01DE021E" w14:textId="77777777" w:rsidR="00C360A5" w:rsidRPr="0072604A" w:rsidRDefault="00C360A5" w:rsidP="00C360A5">
      <w:pPr>
        <w:spacing w:after="60" w:line="360" w:lineRule="auto"/>
        <w:jc w:val="both"/>
        <w:rPr>
          <w:b/>
        </w:rPr>
      </w:pPr>
      <w:r w:rsidRPr="0072604A">
        <w:rPr>
          <w:b/>
        </w:rPr>
        <w:t>How will the information I provide be used?</w:t>
      </w:r>
    </w:p>
    <w:p w14:paraId="3D03F883" w14:textId="6902FA61" w:rsidR="00C360A5" w:rsidRPr="0072604A" w:rsidRDefault="00C360A5" w:rsidP="00C360A5">
      <w:pPr>
        <w:spacing w:after="60" w:line="360" w:lineRule="auto"/>
        <w:jc w:val="both"/>
      </w:pPr>
      <w:r w:rsidRPr="0072604A">
        <w:t xml:space="preserve">Any identifying information will be removed from the data collected. All de-identified data will be stored securely on the Telethon Kids Institute password-protected electronic database or locked in the project manager’s filing cabinet (only accessible by the research team). Data will be stored for a minimum period of 7 </w:t>
      </w:r>
      <w:r w:rsidR="0041602D" w:rsidRPr="0072604A">
        <w:t>years and</w:t>
      </w:r>
      <w:r w:rsidRPr="0072604A">
        <w:t xml:space="preserve"> will then be destroyed. Participant privacy and the confidentiality of information disclosed by participants are assured at all times. The data will be used only for this </w:t>
      </w:r>
      <w:r w:rsidR="0041602D" w:rsidRPr="0072604A">
        <w:t>project and</w:t>
      </w:r>
      <w:r w:rsidRPr="0072604A">
        <w:t xml:space="preserve"> will not be used in any unrelated research without first obtaining your explicit written consent. </w:t>
      </w:r>
    </w:p>
    <w:p w14:paraId="279B1D8B" w14:textId="77777777" w:rsidR="00C360A5" w:rsidRPr="0072604A" w:rsidRDefault="00C360A5" w:rsidP="00C360A5">
      <w:pPr>
        <w:spacing w:after="60" w:line="360" w:lineRule="auto"/>
        <w:jc w:val="both"/>
      </w:pPr>
      <w:r w:rsidRPr="0072604A">
        <w:lastRenderedPageBreak/>
        <w:t xml:space="preserve">The findings from this study will be presented at various health and education conferences and at least one manuscript reporting the findings will be submitted to international peer reviewed journals, professional education publications. </w:t>
      </w:r>
    </w:p>
    <w:p w14:paraId="04C912A0" w14:textId="77777777" w:rsidR="00C360A5" w:rsidRPr="0072604A" w:rsidRDefault="00C360A5" w:rsidP="00C360A5">
      <w:pPr>
        <w:spacing w:after="60" w:line="360" w:lineRule="auto"/>
        <w:jc w:val="both"/>
      </w:pPr>
    </w:p>
    <w:p w14:paraId="30DC2F49" w14:textId="77777777" w:rsidR="00C360A5" w:rsidRPr="0072604A" w:rsidRDefault="00C360A5" w:rsidP="00C360A5">
      <w:pPr>
        <w:spacing w:after="60" w:line="360" w:lineRule="auto"/>
        <w:jc w:val="both"/>
        <w:rPr>
          <w:b/>
        </w:rPr>
      </w:pPr>
      <w:r w:rsidRPr="0072604A">
        <w:rPr>
          <w:b/>
        </w:rPr>
        <w:t>Has this research been approved by ethics committees?</w:t>
      </w:r>
    </w:p>
    <w:p w14:paraId="0A0ECEFA" w14:textId="77777777" w:rsidR="00C360A5" w:rsidRPr="0072604A" w:rsidRDefault="00C360A5" w:rsidP="00C360A5">
      <w:pPr>
        <w:spacing w:after="60" w:line="360" w:lineRule="auto"/>
        <w:jc w:val="both"/>
        <w:rPr>
          <w:iCs/>
        </w:rPr>
      </w:pPr>
      <w:r w:rsidRPr="0072604A">
        <w:rPr>
          <w:iCs/>
        </w:rPr>
        <w:t xml:space="preserve">Approval to conduct this research has been provided by The University of Western Australia, in accordance with its ethics review and approval procedures. Any person considering participation in this research project, or agreeing to participate, may raise any questions or issues with the researchers at any time. In addition, any person not satisfied with the response of researchers may raise ethics issues or concerns, and may make any complaints about this research project by contacting the Human Research Ethics Office at The University of Western Australia on (08) 6488 3703 or by emailing </w:t>
      </w:r>
      <w:hyperlink r:id="rId8" w:history="1">
        <w:r w:rsidRPr="0072604A">
          <w:rPr>
            <w:rStyle w:val="Hyperlink"/>
            <w:iCs/>
          </w:rPr>
          <w:t>hreo-research@uwa.edu.au</w:t>
        </w:r>
      </w:hyperlink>
      <w:r w:rsidRPr="0072604A">
        <w:rPr>
          <w:iCs/>
        </w:rPr>
        <w:t>. All research participants are entitled to retain a copy of any Participant Information Form and/or Participant Consent Form relating to this research project.</w:t>
      </w:r>
    </w:p>
    <w:p w14:paraId="7526FCEC" w14:textId="77777777" w:rsidR="00C360A5" w:rsidRPr="0072604A" w:rsidRDefault="00C360A5" w:rsidP="00C360A5">
      <w:pPr>
        <w:spacing w:after="60" w:line="360" w:lineRule="auto"/>
        <w:jc w:val="both"/>
      </w:pPr>
    </w:p>
    <w:p w14:paraId="73C1DB19" w14:textId="77777777" w:rsidR="00C360A5" w:rsidRPr="0072604A" w:rsidRDefault="00C360A5" w:rsidP="00C360A5">
      <w:pPr>
        <w:spacing w:after="60" w:line="360" w:lineRule="auto"/>
        <w:jc w:val="both"/>
        <w:rPr>
          <w:b/>
        </w:rPr>
      </w:pPr>
      <w:r w:rsidRPr="0072604A">
        <w:rPr>
          <w:b/>
        </w:rPr>
        <w:t>Who can I contact if I wish to discuss the project further?</w:t>
      </w:r>
    </w:p>
    <w:p w14:paraId="6EFF478A" w14:textId="77777777" w:rsidR="00C360A5" w:rsidRPr="0072604A" w:rsidRDefault="00C360A5" w:rsidP="00C360A5">
      <w:pPr>
        <w:spacing w:after="60" w:line="360" w:lineRule="auto"/>
        <w:jc w:val="both"/>
      </w:pPr>
      <w:r w:rsidRPr="0072604A">
        <w:t xml:space="preserve">If you would like to discuss any aspect of the study with a member of the research team, please contact Donna Cross by emailing </w:t>
      </w:r>
      <w:hyperlink r:id="rId9" w:history="1">
        <w:r w:rsidRPr="0072604A">
          <w:rPr>
            <w:rStyle w:val="Hyperlink"/>
          </w:rPr>
          <w:t>Donna.Cross@telethonkids.org.au</w:t>
        </w:r>
      </w:hyperlink>
      <w:r w:rsidRPr="0072604A">
        <w:t xml:space="preserve"> or contact Lisa Patterson on (08) 9489 7604 or </w:t>
      </w:r>
      <w:hyperlink r:id="rId10" w:history="1">
        <w:r w:rsidRPr="0072604A">
          <w:rPr>
            <w:rStyle w:val="Hyperlink"/>
          </w:rPr>
          <w:t>Belong@telethonkids.org.au</w:t>
        </w:r>
      </w:hyperlink>
      <w:r w:rsidRPr="0072604A">
        <w:t xml:space="preserve">.   </w:t>
      </w:r>
    </w:p>
    <w:p w14:paraId="526863E8" w14:textId="77777777" w:rsidR="00C360A5" w:rsidRPr="0072604A" w:rsidRDefault="00C360A5" w:rsidP="00C360A5">
      <w:pPr>
        <w:spacing w:after="60" w:line="360" w:lineRule="auto"/>
        <w:jc w:val="both"/>
      </w:pPr>
    </w:p>
    <w:p w14:paraId="09CD8EFB" w14:textId="77777777" w:rsidR="00C360A5" w:rsidRPr="0072604A" w:rsidRDefault="00C360A5" w:rsidP="00C360A5">
      <w:pPr>
        <w:spacing w:after="60" w:line="360" w:lineRule="auto"/>
        <w:jc w:val="both"/>
        <w:rPr>
          <w:b/>
        </w:rPr>
      </w:pPr>
      <w:r w:rsidRPr="0072604A">
        <w:rPr>
          <w:b/>
        </w:rPr>
        <w:t>How do I indicate my willingness to be involved?</w:t>
      </w:r>
    </w:p>
    <w:p w14:paraId="2DF2E28A" w14:textId="77777777" w:rsidR="00C360A5" w:rsidRPr="0072604A" w:rsidRDefault="00C360A5" w:rsidP="00C360A5">
      <w:pPr>
        <w:spacing w:after="60" w:line="360" w:lineRule="auto"/>
        <w:jc w:val="both"/>
      </w:pPr>
      <w:r w:rsidRPr="0072604A">
        <w:t xml:space="preserve">If all your questions about the project have been answered to your satisfaction and you are willing to participate please complete the attached ‘Consent Form’ and email or post it to the Telethon Kids Institute by </w:t>
      </w:r>
      <w:r w:rsidRPr="0072604A">
        <w:rPr>
          <w:b/>
        </w:rPr>
        <w:t>[insert date].</w:t>
      </w:r>
    </w:p>
    <w:p w14:paraId="59E99A2E" w14:textId="77777777" w:rsidR="00C360A5" w:rsidRPr="0072604A" w:rsidRDefault="00C360A5" w:rsidP="00C360A5">
      <w:pPr>
        <w:spacing w:after="60" w:line="360" w:lineRule="auto"/>
        <w:jc w:val="both"/>
      </w:pPr>
    </w:p>
    <w:p w14:paraId="71CCAC93" w14:textId="77777777" w:rsidR="00C360A5" w:rsidRPr="0072604A" w:rsidRDefault="00C360A5" w:rsidP="00C360A5">
      <w:pPr>
        <w:spacing w:after="60" w:line="360" w:lineRule="auto"/>
        <w:jc w:val="both"/>
      </w:pPr>
      <w:r w:rsidRPr="0072604A">
        <w:t>We hope you will consider our invitation to participate in this important project.</w:t>
      </w:r>
    </w:p>
    <w:p w14:paraId="540589BF" w14:textId="77777777" w:rsidR="00C360A5" w:rsidRPr="0072604A" w:rsidRDefault="00C360A5" w:rsidP="00C360A5">
      <w:pPr>
        <w:spacing w:after="60" w:line="360" w:lineRule="auto"/>
      </w:pPr>
    </w:p>
    <w:p w14:paraId="73825873" w14:textId="77777777" w:rsidR="00C360A5" w:rsidRPr="0072604A" w:rsidRDefault="00C360A5" w:rsidP="00C360A5">
      <w:pPr>
        <w:spacing w:after="120" w:line="360" w:lineRule="auto"/>
      </w:pPr>
      <w:r w:rsidRPr="0072604A">
        <w:t>Yours Sincerely,</w:t>
      </w:r>
    </w:p>
    <w:tbl>
      <w:tblPr>
        <w:tblStyle w:val="TableGrid"/>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8"/>
        <w:gridCol w:w="5131"/>
      </w:tblGrid>
      <w:tr w:rsidR="00C360A5" w:rsidRPr="0072604A" w14:paraId="5C7969B3" w14:textId="77777777" w:rsidTr="00C45E71">
        <w:tc>
          <w:tcPr>
            <w:tcW w:w="4508" w:type="dxa"/>
          </w:tcPr>
          <w:p w14:paraId="6A881B7A" w14:textId="77777777" w:rsidR="00C360A5" w:rsidRPr="0072604A" w:rsidRDefault="00C360A5" w:rsidP="00C45E71">
            <w:pPr>
              <w:spacing w:line="360" w:lineRule="auto"/>
              <w:rPr>
                <w:sz w:val="24"/>
                <w:szCs w:val="24"/>
              </w:rPr>
            </w:pPr>
          </w:p>
        </w:tc>
        <w:tc>
          <w:tcPr>
            <w:tcW w:w="5131" w:type="dxa"/>
          </w:tcPr>
          <w:p w14:paraId="02930026" w14:textId="77777777" w:rsidR="00C360A5" w:rsidRPr="0072604A" w:rsidRDefault="00C360A5" w:rsidP="00C45E71">
            <w:pPr>
              <w:spacing w:line="360" w:lineRule="auto"/>
              <w:rPr>
                <w:sz w:val="24"/>
                <w:szCs w:val="24"/>
              </w:rPr>
            </w:pPr>
          </w:p>
        </w:tc>
      </w:tr>
      <w:tr w:rsidR="00C360A5" w:rsidRPr="0072604A" w14:paraId="632AF221" w14:textId="77777777" w:rsidTr="00C45E71">
        <w:tc>
          <w:tcPr>
            <w:tcW w:w="4508" w:type="dxa"/>
          </w:tcPr>
          <w:p w14:paraId="38D8E533" w14:textId="77777777" w:rsidR="00C360A5" w:rsidRPr="0072604A" w:rsidRDefault="00C360A5" w:rsidP="00C45E71">
            <w:pPr>
              <w:spacing w:line="360" w:lineRule="auto"/>
              <w:rPr>
                <w:sz w:val="24"/>
                <w:szCs w:val="24"/>
              </w:rPr>
            </w:pPr>
            <w:r w:rsidRPr="0072604A">
              <w:rPr>
                <w:sz w:val="24"/>
                <w:szCs w:val="24"/>
              </w:rPr>
              <w:t>Professor Donna Cross</w:t>
            </w:r>
            <w:r w:rsidRPr="0072604A">
              <w:rPr>
                <w:sz w:val="24"/>
                <w:szCs w:val="24"/>
              </w:rPr>
              <w:tab/>
            </w:r>
            <w:r w:rsidRPr="0072604A">
              <w:rPr>
                <w:sz w:val="24"/>
                <w:szCs w:val="24"/>
              </w:rPr>
              <w:tab/>
            </w:r>
            <w:r w:rsidRPr="0072604A">
              <w:rPr>
                <w:sz w:val="24"/>
                <w:szCs w:val="24"/>
              </w:rPr>
              <w:tab/>
            </w:r>
          </w:p>
          <w:p w14:paraId="73DDB8F4" w14:textId="77777777" w:rsidR="00C360A5" w:rsidRPr="0072604A" w:rsidRDefault="00C360A5" w:rsidP="00C45E71">
            <w:pPr>
              <w:spacing w:line="360" w:lineRule="auto"/>
              <w:rPr>
                <w:sz w:val="24"/>
                <w:szCs w:val="24"/>
              </w:rPr>
            </w:pPr>
            <w:r w:rsidRPr="0072604A">
              <w:rPr>
                <w:sz w:val="24"/>
                <w:szCs w:val="24"/>
              </w:rPr>
              <w:lastRenderedPageBreak/>
              <w:t>Telethon Kids Institute</w:t>
            </w:r>
            <w:r w:rsidRPr="0072604A">
              <w:rPr>
                <w:sz w:val="24"/>
                <w:szCs w:val="24"/>
              </w:rPr>
              <w:tab/>
            </w:r>
          </w:p>
        </w:tc>
        <w:tc>
          <w:tcPr>
            <w:tcW w:w="5131" w:type="dxa"/>
          </w:tcPr>
          <w:p w14:paraId="1C0D6A45" w14:textId="77777777" w:rsidR="00C360A5" w:rsidRPr="0072604A" w:rsidRDefault="00C360A5" w:rsidP="00C45E71">
            <w:pPr>
              <w:spacing w:line="360" w:lineRule="auto"/>
              <w:rPr>
                <w:sz w:val="24"/>
                <w:szCs w:val="24"/>
              </w:rPr>
            </w:pPr>
            <w:r w:rsidRPr="0072604A">
              <w:rPr>
                <w:sz w:val="24"/>
                <w:szCs w:val="24"/>
              </w:rPr>
              <w:lastRenderedPageBreak/>
              <w:t>Stuart Percival</w:t>
            </w:r>
          </w:p>
          <w:p w14:paraId="49B295D5" w14:textId="77777777" w:rsidR="00C360A5" w:rsidRPr="0072604A" w:rsidRDefault="00C360A5" w:rsidP="00C45E71">
            <w:pPr>
              <w:spacing w:line="360" w:lineRule="auto"/>
              <w:rPr>
                <w:sz w:val="24"/>
                <w:szCs w:val="24"/>
              </w:rPr>
            </w:pPr>
            <w:r w:rsidRPr="0072604A">
              <w:rPr>
                <w:sz w:val="24"/>
                <w:szCs w:val="24"/>
              </w:rPr>
              <w:lastRenderedPageBreak/>
              <w:t xml:space="preserve">Principal, School of Special Educational Needs: </w:t>
            </w:r>
            <w:r w:rsidRPr="0072604A">
              <w:rPr>
                <w:rStyle w:val="Emphasis"/>
                <w:sz w:val="24"/>
                <w:szCs w:val="24"/>
              </w:rPr>
              <w:t>Sensory</w:t>
            </w:r>
          </w:p>
        </w:tc>
      </w:tr>
    </w:tbl>
    <w:p w14:paraId="0197CF75" w14:textId="77777777" w:rsidR="00C360A5" w:rsidRPr="0072604A" w:rsidRDefault="00C360A5" w:rsidP="00C360A5">
      <w:pPr>
        <w:spacing w:line="360" w:lineRule="auto"/>
        <w:rPr>
          <w:b/>
        </w:rPr>
        <w:sectPr w:rsidR="00C360A5" w:rsidRPr="0072604A" w:rsidSect="00E2479E">
          <w:headerReference w:type="even" r:id="rId11"/>
          <w:headerReference w:type="default" r:id="rId12"/>
          <w:pgSz w:w="11906" w:h="16838"/>
          <w:pgMar w:top="1440" w:right="1440" w:bottom="1440" w:left="1440" w:header="709" w:footer="709" w:gutter="0"/>
          <w:cols w:space="708"/>
          <w:docGrid w:linePitch="360"/>
        </w:sectPr>
      </w:pPr>
    </w:p>
    <w:p w14:paraId="37FE6B75" w14:textId="77777777" w:rsidR="00C360A5" w:rsidRPr="0072604A" w:rsidRDefault="00C360A5" w:rsidP="00C360A5">
      <w:pPr>
        <w:spacing w:line="360" w:lineRule="auto"/>
        <w:rPr>
          <w:b/>
        </w:rPr>
      </w:pPr>
    </w:p>
    <w:p w14:paraId="366D4AF0" w14:textId="77777777" w:rsidR="00C360A5" w:rsidRPr="0072604A" w:rsidRDefault="00C360A5" w:rsidP="00C360A5">
      <w:pPr>
        <w:spacing w:line="360" w:lineRule="auto"/>
        <w:jc w:val="center"/>
        <w:rPr>
          <w:b/>
        </w:rPr>
      </w:pPr>
      <w:r w:rsidRPr="0072604A">
        <w:rPr>
          <w:b/>
        </w:rPr>
        <w:t>YOUR COPY - PLEASE RETAIN FOR YOUR RECORDS</w:t>
      </w:r>
    </w:p>
    <w:p w14:paraId="19E0998E" w14:textId="77777777" w:rsidR="00C360A5" w:rsidRPr="0072604A" w:rsidRDefault="00C360A5" w:rsidP="00C360A5">
      <w:pPr>
        <w:spacing w:line="360" w:lineRule="auto"/>
        <w:jc w:val="center"/>
        <w:rPr>
          <w:b/>
        </w:rPr>
      </w:pPr>
    </w:p>
    <w:p w14:paraId="586F912F" w14:textId="77777777" w:rsidR="00C360A5" w:rsidRPr="0072604A" w:rsidRDefault="00C360A5" w:rsidP="00C360A5">
      <w:pPr>
        <w:spacing w:line="360" w:lineRule="auto"/>
        <w:jc w:val="center"/>
        <w:rPr>
          <w:b/>
        </w:rPr>
      </w:pPr>
      <w:r w:rsidRPr="0072604A">
        <w:rPr>
          <w:b/>
          <w:i/>
        </w:rPr>
        <w:t>Belong</w:t>
      </w:r>
      <w:r w:rsidRPr="0072604A">
        <w:rPr>
          <w:b/>
        </w:rPr>
        <w:t xml:space="preserve"> Project: School Staff Member</w:t>
      </w:r>
      <w:r w:rsidRPr="0072604A" w:rsidDel="00634553">
        <w:rPr>
          <w:b/>
        </w:rPr>
        <w:t xml:space="preserve"> </w:t>
      </w:r>
      <w:r w:rsidRPr="0072604A">
        <w:rPr>
          <w:b/>
        </w:rPr>
        <w:t>Consent Form</w:t>
      </w:r>
      <w:r w:rsidRPr="0072604A">
        <w:rPr>
          <w:noProof/>
          <w:lang w:eastAsia="en-AU"/>
        </w:rPr>
        <w:t xml:space="preserve"> </w:t>
      </w:r>
    </w:p>
    <w:p w14:paraId="4B21A58B" w14:textId="77777777" w:rsidR="00C360A5" w:rsidRPr="0072604A" w:rsidRDefault="00C360A5" w:rsidP="00C360A5">
      <w:pPr>
        <w:spacing w:line="360" w:lineRule="auto"/>
      </w:pPr>
    </w:p>
    <w:p w14:paraId="64D8ADCB" w14:textId="77777777" w:rsidR="00C360A5" w:rsidRPr="0072604A" w:rsidRDefault="00C360A5" w:rsidP="00C360A5">
      <w:pPr>
        <w:spacing w:line="360" w:lineRule="auto"/>
      </w:pPr>
    </w:p>
    <w:p w14:paraId="67903EF4" w14:textId="77777777" w:rsidR="00C360A5" w:rsidRPr="0072604A" w:rsidRDefault="00C360A5" w:rsidP="00C360A5">
      <w:pPr>
        <w:numPr>
          <w:ilvl w:val="0"/>
          <w:numId w:val="9"/>
        </w:numPr>
        <w:spacing w:line="360" w:lineRule="auto"/>
        <w:jc w:val="both"/>
      </w:pPr>
      <w:r w:rsidRPr="0072604A">
        <w:t>I have read the information letter and understand the aims, procedures, and risks of this project, as described within it.</w:t>
      </w:r>
    </w:p>
    <w:p w14:paraId="23CBFA4C" w14:textId="77777777" w:rsidR="00C360A5" w:rsidRPr="0072604A" w:rsidRDefault="00C360A5" w:rsidP="00C360A5">
      <w:pPr>
        <w:numPr>
          <w:ilvl w:val="0"/>
          <w:numId w:val="9"/>
        </w:numPr>
        <w:spacing w:line="360" w:lineRule="auto"/>
        <w:jc w:val="both"/>
      </w:pPr>
      <w:r w:rsidRPr="0072604A">
        <w:t xml:space="preserve">I was given the opportunity to ask questions and any questions I had were answered to my satisfaction. </w:t>
      </w:r>
    </w:p>
    <w:p w14:paraId="634DFF69" w14:textId="77777777" w:rsidR="00C360A5" w:rsidRPr="0072604A" w:rsidRDefault="00C360A5" w:rsidP="00C360A5">
      <w:pPr>
        <w:numPr>
          <w:ilvl w:val="0"/>
          <w:numId w:val="9"/>
        </w:numPr>
        <w:spacing w:line="360" w:lineRule="auto"/>
        <w:jc w:val="both"/>
      </w:pPr>
      <w:r w:rsidRPr="0072604A">
        <w:t xml:space="preserve">I understand that participation in the project is entirely voluntarily. </w:t>
      </w:r>
    </w:p>
    <w:p w14:paraId="424C5C20" w14:textId="77777777" w:rsidR="00C360A5" w:rsidRPr="0072604A" w:rsidRDefault="00C360A5" w:rsidP="00C360A5">
      <w:pPr>
        <w:numPr>
          <w:ilvl w:val="0"/>
          <w:numId w:val="9"/>
        </w:numPr>
        <w:spacing w:line="360" w:lineRule="auto"/>
        <w:jc w:val="both"/>
        <w:rPr>
          <w:lang w:eastAsia="en-AU"/>
        </w:rPr>
      </w:pPr>
      <w:r w:rsidRPr="0072604A">
        <w:t xml:space="preserve">I understand that my involvement in the project will comprise of participating in a telephone interview of approximately 30 minutes’ duration with a researcher from </w:t>
      </w:r>
      <w:r w:rsidRPr="0072604A">
        <w:rPr>
          <w:i/>
        </w:rPr>
        <w:t>Belong</w:t>
      </w:r>
      <w:r w:rsidRPr="0072604A">
        <w:t xml:space="preserve"> Project at a time convenient to me.  </w:t>
      </w:r>
    </w:p>
    <w:p w14:paraId="06771092" w14:textId="77777777" w:rsidR="00C360A5" w:rsidRPr="0072604A" w:rsidRDefault="00C360A5" w:rsidP="00C360A5">
      <w:pPr>
        <w:numPr>
          <w:ilvl w:val="0"/>
          <w:numId w:val="9"/>
        </w:numPr>
        <w:spacing w:line="360" w:lineRule="auto"/>
        <w:jc w:val="both"/>
      </w:pPr>
      <w:r w:rsidRPr="0072604A">
        <w:t xml:space="preserve">I understand that I am free to withdraw that participation at any time without affecting any relationships with my school or students. </w:t>
      </w:r>
    </w:p>
    <w:p w14:paraId="20C35575" w14:textId="77777777" w:rsidR="00C360A5" w:rsidRPr="0072604A" w:rsidRDefault="00C360A5" w:rsidP="00C360A5">
      <w:pPr>
        <w:numPr>
          <w:ilvl w:val="0"/>
          <w:numId w:val="9"/>
        </w:numPr>
        <w:spacing w:line="360" w:lineRule="auto"/>
        <w:jc w:val="both"/>
      </w:pPr>
      <w:r w:rsidRPr="0072604A">
        <w:t>I understand that upon withdrawal any collected data will be destroyed unless otherwise agreed.</w:t>
      </w:r>
    </w:p>
    <w:p w14:paraId="00B227A0" w14:textId="77777777" w:rsidR="00C360A5" w:rsidRPr="0072604A" w:rsidRDefault="00C360A5" w:rsidP="00C360A5">
      <w:pPr>
        <w:numPr>
          <w:ilvl w:val="0"/>
          <w:numId w:val="9"/>
        </w:numPr>
        <w:spacing w:line="360" w:lineRule="auto"/>
        <w:jc w:val="both"/>
      </w:pPr>
      <w:r w:rsidRPr="0072604A">
        <w:t>I understand that this research may be presented at conferences or published in journals and that the participants or the school are not identified in any way.</w:t>
      </w:r>
    </w:p>
    <w:p w14:paraId="4DA6C87E" w14:textId="77777777" w:rsidR="00C360A5" w:rsidRPr="0072604A" w:rsidRDefault="00C360A5" w:rsidP="00C360A5">
      <w:pPr>
        <w:numPr>
          <w:ilvl w:val="0"/>
          <w:numId w:val="9"/>
        </w:numPr>
        <w:spacing w:line="360" w:lineRule="auto"/>
        <w:jc w:val="both"/>
      </w:pPr>
      <w:r w:rsidRPr="0072604A">
        <w:t>I understand that knowledge acquired through this research may lead to discoveries and that all knowledge and information in connection with the project including data collected in the surveys and summits, any information in the databases, software and models developed in the project will remain at all times for all purposes with Telethon Kids Institute.</w:t>
      </w:r>
    </w:p>
    <w:p w14:paraId="1266596D" w14:textId="77777777" w:rsidR="00C360A5" w:rsidRPr="0072604A" w:rsidRDefault="00C360A5" w:rsidP="00C360A5">
      <w:pPr>
        <w:numPr>
          <w:ilvl w:val="0"/>
          <w:numId w:val="9"/>
        </w:numPr>
        <w:spacing w:line="360" w:lineRule="auto"/>
        <w:jc w:val="both"/>
      </w:pPr>
      <w:r w:rsidRPr="0072604A">
        <w:t>I understand that notes will be taken during the meeting and will also will be digitally recorded.</w:t>
      </w:r>
    </w:p>
    <w:p w14:paraId="7B816CC2" w14:textId="77777777" w:rsidR="00C360A5" w:rsidRPr="0072604A" w:rsidRDefault="00C360A5" w:rsidP="00C360A5">
      <w:pPr>
        <w:numPr>
          <w:ilvl w:val="0"/>
          <w:numId w:val="9"/>
        </w:numPr>
        <w:spacing w:line="360" w:lineRule="auto"/>
        <w:jc w:val="both"/>
      </w:pPr>
      <w:r w:rsidRPr="0072604A">
        <w:t>I understand that all identifiable (attributable) information that I provide is treated as strictly confidential and will not be released by the investigator in any form that may identify me. The only exception to this principle of confidentiality is if documents are required by law. All information will be securely stored at the Telethon Kids Institute for at least 7 years before being destroyed.</w:t>
      </w:r>
    </w:p>
    <w:p w14:paraId="2F36373A" w14:textId="77777777" w:rsidR="00C360A5" w:rsidRPr="0072604A" w:rsidRDefault="00C360A5" w:rsidP="00C360A5">
      <w:pPr>
        <w:numPr>
          <w:ilvl w:val="0"/>
          <w:numId w:val="9"/>
        </w:numPr>
        <w:spacing w:line="360" w:lineRule="auto"/>
        <w:jc w:val="both"/>
        <w:rPr>
          <w:lang w:eastAsia="en-AU"/>
        </w:rPr>
      </w:pPr>
      <w:r w:rsidRPr="0072604A">
        <w:rPr>
          <w:lang w:eastAsia="en-AU"/>
        </w:rPr>
        <w:lastRenderedPageBreak/>
        <w:t>I have been advised as to what data is being collected, the purpose for collecting the data, and what will be done with the data upon completion of the research.</w:t>
      </w:r>
    </w:p>
    <w:p w14:paraId="4DF18383" w14:textId="77777777" w:rsidR="00C360A5" w:rsidRPr="0072604A" w:rsidRDefault="00C360A5" w:rsidP="00C360A5">
      <w:pPr>
        <w:numPr>
          <w:ilvl w:val="0"/>
          <w:numId w:val="9"/>
        </w:numPr>
        <w:spacing w:line="360" w:lineRule="auto"/>
        <w:jc w:val="both"/>
        <w:rPr>
          <w:lang w:eastAsia="en-AU"/>
        </w:rPr>
      </w:pPr>
      <w:r w:rsidRPr="0072604A">
        <w:rPr>
          <w:lang w:eastAsia="en-AU"/>
        </w:rPr>
        <w:t>I understand that my school will be provided with a copy of the findings from this research upon its completion.</w:t>
      </w:r>
    </w:p>
    <w:p w14:paraId="454F1174" w14:textId="1A7AA9C5" w:rsidR="00C360A5" w:rsidRPr="0072604A" w:rsidRDefault="00C360A5" w:rsidP="00C360A5">
      <w:pPr>
        <w:numPr>
          <w:ilvl w:val="0"/>
          <w:numId w:val="9"/>
        </w:numPr>
        <w:spacing w:line="360" w:lineRule="auto"/>
        <w:jc w:val="both"/>
      </w:pPr>
      <w:r w:rsidRPr="0072604A">
        <w:t xml:space="preserve">I understand that I need to sign my name in the space </w:t>
      </w:r>
      <w:r w:rsidR="0041602D" w:rsidRPr="0072604A">
        <w:t>below before</w:t>
      </w:r>
      <w:r w:rsidRPr="0072604A">
        <w:t xml:space="preserve"> I can be a part of the project.</w:t>
      </w:r>
    </w:p>
    <w:p w14:paraId="055D7951" w14:textId="77777777" w:rsidR="00C360A5" w:rsidRPr="0072604A" w:rsidRDefault="00C360A5" w:rsidP="00C360A5">
      <w:pPr>
        <w:numPr>
          <w:ilvl w:val="0"/>
          <w:numId w:val="9"/>
        </w:numPr>
        <w:spacing w:line="360" w:lineRule="auto"/>
        <w:jc w:val="both"/>
      </w:pPr>
      <w:r w:rsidRPr="0072604A">
        <w:t>I have been given a copy of this form to keep</w:t>
      </w:r>
    </w:p>
    <w:p w14:paraId="6E03DAA9" w14:textId="77777777" w:rsidR="00C360A5" w:rsidRPr="0072604A" w:rsidRDefault="00C360A5" w:rsidP="00C360A5">
      <w:pPr>
        <w:spacing w:line="360" w:lineRule="auto"/>
      </w:pPr>
    </w:p>
    <w:p w14:paraId="24E8751D" w14:textId="77777777" w:rsidR="00C360A5" w:rsidRPr="0072604A" w:rsidRDefault="00C360A5" w:rsidP="00C360A5">
      <w:pPr>
        <w:spacing w:line="360" w:lineRule="auto"/>
      </w:pPr>
    </w:p>
    <w:p w14:paraId="04E1ACC9" w14:textId="77777777" w:rsidR="00C360A5" w:rsidRPr="0072604A" w:rsidRDefault="00C360A5" w:rsidP="00C360A5">
      <w:pPr>
        <w:spacing w:line="360" w:lineRule="auto"/>
        <w:ind w:left="360"/>
        <w:jc w:val="both"/>
        <w:rPr>
          <w:rStyle w:val="Emphasis"/>
          <w:i w:val="0"/>
          <w:iCs w:val="0"/>
        </w:rPr>
      </w:pPr>
      <w:r w:rsidRPr="0072604A">
        <w:t xml:space="preserve">Please Note: Approval to conduct this research has been provided by the University of Western Australia, in accordance with its ethics review and approval procedures. Any person considering participation in this research project, or agreeing to participate, may raise any questions or issues with the researchers at any time. In addition, any person not satisfied with the response of researchers may raise ethics issues or concerns, and may make any complaints about this research project by contacting the Human Research Ethics Office at the University of Western Australia on (08) 6488 3703 or by emailing to </w:t>
      </w:r>
      <w:hyperlink r:id="rId13" w:history="1">
        <w:r w:rsidRPr="0072604A">
          <w:rPr>
            <w:color w:val="0563C1" w:themeColor="hyperlink"/>
            <w:u w:val="single"/>
          </w:rPr>
          <w:t>hreo-research@uwa.edu.au</w:t>
        </w:r>
      </w:hyperlink>
      <w:r w:rsidRPr="0072604A">
        <w:t>. All research participants are entitled to retain a copy of any Participant Information Form and/or Participant Consent Form relating to this research project.</w:t>
      </w:r>
      <w:r w:rsidRPr="0072604A">
        <w:rPr>
          <w:rStyle w:val="Emphasis"/>
        </w:rPr>
        <w:br w:type="page"/>
      </w:r>
    </w:p>
    <w:p w14:paraId="60AE46ED" w14:textId="77777777" w:rsidR="00C360A5" w:rsidRPr="0072604A" w:rsidRDefault="00C360A5" w:rsidP="00C360A5">
      <w:pPr>
        <w:spacing w:line="360" w:lineRule="auto"/>
        <w:jc w:val="center"/>
        <w:rPr>
          <w:b/>
          <w:noProof/>
          <w:lang w:eastAsia="en-AU"/>
        </w:rPr>
      </w:pPr>
    </w:p>
    <w:p w14:paraId="18E3DCE0" w14:textId="77777777" w:rsidR="00C360A5" w:rsidRPr="0072604A" w:rsidRDefault="00C360A5" w:rsidP="002D1211">
      <w:pPr>
        <w:spacing w:line="360" w:lineRule="auto"/>
        <w:ind w:firstLine="360"/>
        <w:jc w:val="center"/>
        <w:rPr>
          <w:b/>
        </w:rPr>
      </w:pPr>
      <w:r w:rsidRPr="0072604A">
        <w:rPr>
          <w:b/>
          <w:noProof/>
          <w:lang w:val="en-AU" w:eastAsia="en-AU"/>
        </w:rPr>
        <w:drawing>
          <wp:anchor distT="0" distB="0" distL="114300" distR="114300" simplePos="0" relativeHeight="251662336" behindDoc="0" locked="1" layoutInCell="1" allowOverlap="1" wp14:anchorId="62FE753C" wp14:editId="56E47089">
            <wp:simplePos x="0" y="0"/>
            <wp:positionH relativeFrom="page">
              <wp:posOffset>0</wp:posOffset>
            </wp:positionH>
            <wp:positionV relativeFrom="page">
              <wp:posOffset>361315</wp:posOffset>
            </wp:positionV>
            <wp:extent cx="669290" cy="1230630"/>
            <wp:effectExtent l="0" t="0" r="0" b="7620"/>
            <wp:wrapSquare wrapText="bothSides"/>
            <wp:docPr id="18"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 yellow block.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669290" cy="1230630"/>
                    </a:xfrm>
                    <a:prstGeom prst="rect">
                      <a:avLst/>
                    </a:prstGeom>
                  </pic:spPr>
                </pic:pic>
              </a:graphicData>
            </a:graphic>
          </wp:anchor>
        </w:drawing>
      </w:r>
      <w:r w:rsidRPr="0072604A">
        <w:rPr>
          <w:b/>
          <w:noProof/>
          <w:lang w:eastAsia="en-AU"/>
        </w:rPr>
        <w:t>YOUR</w:t>
      </w:r>
      <w:r w:rsidRPr="0072604A">
        <w:rPr>
          <w:b/>
        </w:rPr>
        <w:t xml:space="preserve"> COPY - PLEASE RETAIN FOR YOUR RECORDS</w:t>
      </w:r>
    </w:p>
    <w:p w14:paraId="789D2AA1" w14:textId="77777777" w:rsidR="00C360A5" w:rsidRPr="0072604A" w:rsidRDefault="00C360A5" w:rsidP="00C360A5">
      <w:pPr>
        <w:spacing w:line="360" w:lineRule="auto"/>
        <w:rPr>
          <w:b/>
        </w:rPr>
      </w:pPr>
    </w:p>
    <w:p w14:paraId="4079579A" w14:textId="77777777" w:rsidR="00C360A5" w:rsidRPr="0072604A" w:rsidRDefault="00C360A5" w:rsidP="00C360A5">
      <w:pPr>
        <w:spacing w:line="360" w:lineRule="auto"/>
        <w:rPr>
          <w:b/>
        </w:rPr>
      </w:pPr>
      <w:r w:rsidRPr="0072604A">
        <w:rPr>
          <w:b/>
        </w:rPr>
        <w:t>Attention: Lisa Patterson, Telethon Kids Institute</w:t>
      </w:r>
    </w:p>
    <w:p w14:paraId="0A228531" w14:textId="77777777" w:rsidR="00C360A5" w:rsidRPr="0072604A" w:rsidRDefault="00C360A5" w:rsidP="00C360A5">
      <w:pPr>
        <w:spacing w:line="360" w:lineRule="auto"/>
      </w:pPr>
      <w:r w:rsidRPr="0072604A">
        <w:t>Phone: (08) 9489 7604</w:t>
      </w:r>
    </w:p>
    <w:p w14:paraId="695C5EE6" w14:textId="77777777" w:rsidR="00C360A5" w:rsidRPr="0072604A" w:rsidRDefault="00C360A5" w:rsidP="00C360A5">
      <w:pPr>
        <w:spacing w:after="120" w:line="360" w:lineRule="auto"/>
        <w:rPr>
          <w:u w:val="single"/>
        </w:rPr>
      </w:pPr>
      <w:r w:rsidRPr="0072604A">
        <w:t xml:space="preserve">Email: </w:t>
      </w:r>
      <w:hyperlink r:id="rId15" w:history="1">
        <w:r w:rsidRPr="0072604A">
          <w:rPr>
            <w:rStyle w:val="Hyperlink"/>
          </w:rPr>
          <w:t>Belong@telethonkids.org.au</w:t>
        </w:r>
      </w:hyperlink>
      <w:r w:rsidRPr="0072604A">
        <w:t xml:space="preserve"> </w:t>
      </w:r>
      <w:r w:rsidRPr="0072604A">
        <w:rPr>
          <w:rStyle w:val="Hyperlink"/>
          <w:color w:val="auto"/>
        </w:rPr>
        <w:br/>
      </w:r>
      <w:r w:rsidRPr="0072604A">
        <w:rPr>
          <w:rStyle w:val="Hyperlink"/>
          <w:color w:val="auto"/>
          <w:u w:val="none"/>
        </w:rPr>
        <w:t xml:space="preserve">Postal address: </w:t>
      </w:r>
      <w:r w:rsidRPr="0072604A">
        <w:t>Telethon Kids Institute, PO Box 855, West Perth WA 6872</w:t>
      </w:r>
    </w:p>
    <w:p w14:paraId="17B17CF1" w14:textId="77777777" w:rsidR="00C360A5" w:rsidRPr="0072604A" w:rsidRDefault="00C360A5" w:rsidP="00C360A5">
      <w:pPr>
        <w:tabs>
          <w:tab w:val="left" w:pos="3969"/>
        </w:tabs>
        <w:spacing w:line="360" w:lineRule="auto"/>
      </w:pPr>
      <w:r w:rsidRPr="0072604A">
        <w:sym w:font="Wingdings" w:char="F06F"/>
      </w:r>
      <w:r w:rsidRPr="0072604A">
        <w:t xml:space="preserve"> </w:t>
      </w:r>
      <w:r w:rsidRPr="0072604A">
        <w:rPr>
          <w:b/>
        </w:rPr>
        <w:t>YES</w:t>
      </w:r>
      <w:r w:rsidRPr="0072604A">
        <w:t>,</w:t>
      </w:r>
      <w:r w:rsidRPr="0072604A">
        <w:rPr>
          <w:b/>
        </w:rPr>
        <w:t xml:space="preserve"> I</w:t>
      </w:r>
      <w:r w:rsidRPr="0072604A">
        <w:rPr>
          <w:b/>
          <w:i/>
        </w:rPr>
        <w:t xml:space="preserve"> </w:t>
      </w:r>
      <w:r w:rsidRPr="0072604A">
        <w:rPr>
          <w:b/>
        </w:rPr>
        <w:t xml:space="preserve">would like to </w:t>
      </w:r>
      <w:r w:rsidRPr="0072604A">
        <w:rPr>
          <w:bCs/>
        </w:rPr>
        <w:t xml:space="preserve">participate in an interview with a researcher from the </w:t>
      </w:r>
      <w:r w:rsidRPr="0072604A">
        <w:rPr>
          <w:i/>
        </w:rPr>
        <w:t xml:space="preserve">Belong </w:t>
      </w:r>
      <w:r w:rsidRPr="0072604A">
        <w:t>project</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04"/>
        <w:gridCol w:w="5698"/>
      </w:tblGrid>
      <w:tr w:rsidR="00C360A5" w:rsidRPr="0072604A" w14:paraId="0A39A795" w14:textId="77777777" w:rsidTr="00C45E71">
        <w:trPr>
          <w:trHeight w:val="884"/>
        </w:trPr>
        <w:tc>
          <w:tcPr>
            <w:tcW w:w="3544" w:type="dxa"/>
            <w:tcBorders>
              <w:top w:val="single" w:sz="4" w:space="0" w:color="000000"/>
              <w:left w:val="single" w:sz="4" w:space="0" w:color="000000"/>
              <w:bottom w:val="single" w:sz="4" w:space="0" w:color="000000"/>
              <w:right w:val="single" w:sz="4" w:space="0" w:color="000000"/>
            </w:tcBorders>
          </w:tcPr>
          <w:p w14:paraId="0F12E5CC" w14:textId="77777777" w:rsidR="00C360A5" w:rsidRPr="0072604A" w:rsidRDefault="00C360A5" w:rsidP="00C45E71">
            <w:pPr>
              <w:spacing w:line="360" w:lineRule="auto"/>
            </w:pPr>
            <w:r w:rsidRPr="0072604A">
              <w:t>Your Name:</w:t>
            </w:r>
          </w:p>
        </w:tc>
        <w:tc>
          <w:tcPr>
            <w:tcW w:w="6662" w:type="dxa"/>
            <w:tcBorders>
              <w:top w:val="single" w:sz="4" w:space="0" w:color="000000"/>
              <w:left w:val="single" w:sz="4" w:space="0" w:color="000000"/>
              <w:bottom w:val="single" w:sz="4" w:space="0" w:color="000000"/>
              <w:right w:val="single" w:sz="4" w:space="0" w:color="000000"/>
            </w:tcBorders>
          </w:tcPr>
          <w:p w14:paraId="63067815" w14:textId="77777777" w:rsidR="00C360A5" w:rsidRPr="0072604A" w:rsidRDefault="00C360A5" w:rsidP="00C45E71">
            <w:pPr>
              <w:spacing w:line="360" w:lineRule="auto"/>
            </w:pPr>
          </w:p>
        </w:tc>
      </w:tr>
      <w:tr w:rsidR="00C360A5" w:rsidRPr="0072604A" w14:paraId="44A24C8A" w14:textId="77777777" w:rsidTr="00C45E71">
        <w:tc>
          <w:tcPr>
            <w:tcW w:w="3544" w:type="dxa"/>
            <w:tcBorders>
              <w:top w:val="single" w:sz="4" w:space="0" w:color="000000"/>
              <w:left w:val="single" w:sz="4" w:space="0" w:color="000000"/>
              <w:bottom w:val="single" w:sz="4" w:space="0" w:color="000000"/>
              <w:right w:val="single" w:sz="4" w:space="0" w:color="000000"/>
            </w:tcBorders>
          </w:tcPr>
          <w:p w14:paraId="60DEAC75" w14:textId="77777777" w:rsidR="00C360A5" w:rsidRPr="0072604A" w:rsidRDefault="00C360A5" w:rsidP="00C45E71">
            <w:pPr>
              <w:spacing w:line="360" w:lineRule="auto"/>
            </w:pPr>
            <w:r w:rsidRPr="0072604A">
              <w:t>Your signature:</w:t>
            </w:r>
          </w:p>
        </w:tc>
        <w:tc>
          <w:tcPr>
            <w:tcW w:w="6662" w:type="dxa"/>
            <w:tcBorders>
              <w:top w:val="single" w:sz="4" w:space="0" w:color="000000"/>
              <w:left w:val="single" w:sz="4" w:space="0" w:color="000000"/>
              <w:bottom w:val="single" w:sz="4" w:space="0" w:color="000000"/>
              <w:right w:val="single" w:sz="4" w:space="0" w:color="000000"/>
            </w:tcBorders>
          </w:tcPr>
          <w:p w14:paraId="598B0095" w14:textId="77777777" w:rsidR="00C360A5" w:rsidRPr="0072604A" w:rsidRDefault="00C360A5" w:rsidP="00C45E71">
            <w:pPr>
              <w:spacing w:line="360" w:lineRule="auto"/>
            </w:pPr>
          </w:p>
        </w:tc>
      </w:tr>
      <w:tr w:rsidR="00C360A5" w:rsidRPr="0072604A" w14:paraId="2649B42D" w14:textId="77777777" w:rsidTr="00C45E71">
        <w:tc>
          <w:tcPr>
            <w:tcW w:w="3544" w:type="dxa"/>
            <w:tcBorders>
              <w:top w:val="single" w:sz="4" w:space="0" w:color="000000"/>
              <w:left w:val="single" w:sz="4" w:space="0" w:color="000000"/>
              <w:bottom w:val="single" w:sz="4" w:space="0" w:color="000000"/>
              <w:right w:val="single" w:sz="4" w:space="0" w:color="000000"/>
            </w:tcBorders>
          </w:tcPr>
          <w:p w14:paraId="215F2001" w14:textId="77777777" w:rsidR="00C360A5" w:rsidRPr="0072604A" w:rsidRDefault="00C360A5" w:rsidP="00C45E71">
            <w:pPr>
              <w:spacing w:line="360" w:lineRule="auto"/>
            </w:pPr>
            <w:r w:rsidRPr="0072604A">
              <w:t>Date:</w:t>
            </w:r>
          </w:p>
        </w:tc>
        <w:tc>
          <w:tcPr>
            <w:tcW w:w="6662" w:type="dxa"/>
            <w:tcBorders>
              <w:top w:val="single" w:sz="4" w:space="0" w:color="000000"/>
              <w:left w:val="single" w:sz="4" w:space="0" w:color="000000"/>
              <w:bottom w:val="single" w:sz="4" w:space="0" w:color="000000"/>
              <w:right w:val="single" w:sz="4" w:space="0" w:color="000000"/>
            </w:tcBorders>
          </w:tcPr>
          <w:p w14:paraId="595B7FFB" w14:textId="77777777" w:rsidR="00C360A5" w:rsidRPr="0072604A" w:rsidRDefault="00C360A5" w:rsidP="00C45E71">
            <w:pPr>
              <w:spacing w:line="360" w:lineRule="auto"/>
            </w:pPr>
          </w:p>
        </w:tc>
      </w:tr>
      <w:tr w:rsidR="00C360A5" w:rsidRPr="0072604A" w14:paraId="5C6ED31E" w14:textId="77777777" w:rsidTr="00C45E71">
        <w:tc>
          <w:tcPr>
            <w:tcW w:w="3544" w:type="dxa"/>
            <w:tcBorders>
              <w:top w:val="single" w:sz="4" w:space="0" w:color="000000"/>
              <w:left w:val="single" w:sz="4" w:space="0" w:color="000000"/>
              <w:bottom w:val="single" w:sz="4" w:space="0" w:color="000000"/>
              <w:right w:val="single" w:sz="4" w:space="0" w:color="000000"/>
            </w:tcBorders>
            <w:hideMark/>
          </w:tcPr>
          <w:p w14:paraId="7491DCB7" w14:textId="77777777" w:rsidR="00C360A5" w:rsidRPr="0072604A" w:rsidRDefault="00C360A5" w:rsidP="00C45E71">
            <w:pPr>
              <w:spacing w:line="360" w:lineRule="auto"/>
            </w:pPr>
            <w:r w:rsidRPr="0072604A">
              <w:t>Phone Number:</w:t>
            </w:r>
          </w:p>
        </w:tc>
        <w:tc>
          <w:tcPr>
            <w:tcW w:w="6662" w:type="dxa"/>
            <w:tcBorders>
              <w:top w:val="single" w:sz="4" w:space="0" w:color="000000"/>
              <w:left w:val="single" w:sz="4" w:space="0" w:color="000000"/>
              <w:bottom w:val="single" w:sz="4" w:space="0" w:color="000000"/>
              <w:right w:val="single" w:sz="4" w:space="0" w:color="000000"/>
            </w:tcBorders>
          </w:tcPr>
          <w:p w14:paraId="1ACD456E" w14:textId="77777777" w:rsidR="00C360A5" w:rsidRPr="0072604A" w:rsidRDefault="00C360A5" w:rsidP="00C45E71">
            <w:pPr>
              <w:spacing w:line="360" w:lineRule="auto"/>
            </w:pPr>
          </w:p>
          <w:p w14:paraId="4FED44A2" w14:textId="77777777" w:rsidR="00C360A5" w:rsidRPr="0072604A" w:rsidRDefault="00C360A5" w:rsidP="00C45E71">
            <w:pPr>
              <w:spacing w:line="360" w:lineRule="auto"/>
            </w:pPr>
          </w:p>
        </w:tc>
      </w:tr>
      <w:tr w:rsidR="00C360A5" w:rsidRPr="0072604A" w14:paraId="29D17F74" w14:textId="77777777" w:rsidTr="00C45E71">
        <w:tc>
          <w:tcPr>
            <w:tcW w:w="3544" w:type="dxa"/>
            <w:tcBorders>
              <w:top w:val="single" w:sz="4" w:space="0" w:color="000000"/>
              <w:left w:val="single" w:sz="4" w:space="0" w:color="000000"/>
              <w:bottom w:val="single" w:sz="4" w:space="0" w:color="000000"/>
              <w:right w:val="single" w:sz="4" w:space="0" w:color="000000"/>
            </w:tcBorders>
            <w:hideMark/>
          </w:tcPr>
          <w:p w14:paraId="22A5FEB1" w14:textId="77777777" w:rsidR="00C360A5" w:rsidRPr="0072604A" w:rsidRDefault="00C360A5" w:rsidP="00C45E71">
            <w:pPr>
              <w:spacing w:line="360" w:lineRule="auto"/>
            </w:pPr>
            <w:r w:rsidRPr="0072604A">
              <w:t>Email address:</w:t>
            </w:r>
          </w:p>
        </w:tc>
        <w:tc>
          <w:tcPr>
            <w:tcW w:w="6662" w:type="dxa"/>
            <w:tcBorders>
              <w:top w:val="single" w:sz="4" w:space="0" w:color="000000"/>
              <w:left w:val="single" w:sz="4" w:space="0" w:color="000000"/>
              <w:bottom w:val="single" w:sz="4" w:space="0" w:color="000000"/>
              <w:right w:val="single" w:sz="4" w:space="0" w:color="000000"/>
            </w:tcBorders>
          </w:tcPr>
          <w:p w14:paraId="55288924" w14:textId="77777777" w:rsidR="00C360A5" w:rsidRPr="0072604A" w:rsidRDefault="00C360A5" w:rsidP="00C45E71">
            <w:pPr>
              <w:spacing w:line="360" w:lineRule="auto"/>
            </w:pPr>
          </w:p>
          <w:p w14:paraId="0F2216CD" w14:textId="77777777" w:rsidR="00C360A5" w:rsidRPr="0072604A" w:rsidRDefault="00C360A5" w:rsidP="00C45E71">
            <w:pPr>
              <w:spacing w:line="360" w:lineRule="auto"/>
            </w:pPr>
          </w:p>
        </w:tc>
      </w:tr>
      <w:tr w:rsidR="00C360A5" w:rsidRPr="0072604A" w14:paraId="741E05FC" w14:textId="77777777" w:rsidTr="00C45E71">
        <w:tc>
          <w:tcPr>
            <w:tcW w:w="3544" w:type="dxa"/>
            <w:tcBorders>
              <w:top w:val="single" w:sz="4" w:space="0" w:color="000000"/>
              <w:left w:val="single" w:sz="4" w:space="0" w:color="000000"/>
              <w:bottom w:val="single" w:sz="4" w:space="0" w:color="000000"/>
              <w:right w:val="single" w:sz="4" w:space="0" w:color="000000"/>
            </w:tcBorders>
            <w:hideMark/>
          </w:tcPr>
          <w:p w14:paraId="65135BD5" w14:textId="77777777" w:rsidR="00C360A5" w:rsidRPr="0072604A" w:rsidRDefault="00C360A5" w:rsidP="00C45E71">
            <w:pPr>
              <w:spacing w:line="360" w:lineRule="auto"/>
            </w:pPr>
            <w:r w:rsidRPr="0072604A">
              <w:t>Role in school:</w:t>
            </w:r>
          </w:p>
        </w:tc>
        <w:tc>
          <w:tcPr>
            <w:tcW w:w="6662" w:type="dxa"/>
            <w:tcBorders>
              <w:top w:val="single" w:sz="4" w:space="0" w:color="000000"/>
              <w:left w:val="single" w:sz="4" w:space="0" w:color="000000"/>
              <w:bottom w:val="single" w:sz="4" w:space="0" w:color="000000"/>
              <w:right w:val="single" w:sz="4" w:space="0" w:color="000000"/>
            </w:tcBorders>
          </w:tcPr>
          <w:p w14:paraId="32B6DA4A" w14:textId="77777777" w:rsidR="00C360A5" w:rsidRPr="0072604A" w:rsidRDefault="00C360A5" w:rsidP="00C45E71">
            <w:pPr>
              <w:spacing w:line="360" w:lineRule="auto"/>
            </w:pPr>
          </w:p>
          <w:p w14:paraId="2BE10F8B" w14:textId="77777777" w:rsidR="00C360A5" w:rsidRPr="0072604A" w:rsidRDefault="00C360A5" w:rsidP="00C45E71">
            <w:pPr>
              <w:spacing w:line="360" w:lineRule="auto"/>
            </w:pPr>
          </w:p>
        </w:tc>
      </w:tr>
      <w:tr w:rsidR="00C360A5" w:rsidRPr="0072604A" w14:paraId="6D0A781D" w14:textId="77777777" w:rsidTr="00C45E71">
        <w:tc>
          <w:tcPr>
            <w:tcW w:w="3544" w:type="dxa"/>
            <w:tcBorders>
              <w:top w:val="single" w:sz="4" w:space="0" w:color="000000"/>
              <w:left w:val="single" w:sz="4" w:space="0" w:color="000000"/>
              <w:bottom w:val="single" w:sz="4" w:space="0" w:color="000000"/>
              <w:right w:val="single" w:sz="4" w:space="0" w:color="000000"/>
            </w:tcBorders>
            <w:hideMark/>
          </w:tcPr>
          <w:p w14:paraId="3ED8811E" w14:textId="77777777" w:rsidR="00C360A5" w:rsidRPr="0072604A" w:rsidRDefault="00C360A5" w:rsidP="00C45E71">
            <w:pPr>
              <w:spacing w:line="360" w:lineRule="auto"/>
            </w:pPr>
            <w:r w:rsidRPr="0072604A">
              <w:t>Most convenient day(s) and time(s) to conduct 30 min telephone interview</w:t>
            </w:r>
          </w:p>
        </w:tc>
        <w:tc>
          <w:tcPr>
            <w:tcW w:w="6662" w:type="dxa"/>
            <w:tcBorders>
              <w:top w:val="single" w:sz="4" w:space="0" w:color="000000"/>
              <w:left w:val="single" w:sz="4" w:space="0" w:color="000000"/>
              <w:bottom w:val="single" w:sz="4" w:space="0" w:color="000000"/>
              <w:right w:val="single" w:sz="4" w:space="0" w:color="000000"/>
            </w:tcBorders>
          </w:tcPr>
          <w:p w14:paraId="12DE3D62" w14:textId="77777777" w:rsidR="00C360A5" w:rsidRPr="0072604A" w:rsidRDefault="00C360A5" w:rsidP="00C45E71">
            <w:pPr>
              <w:spacing w:line="360" w:lineRule="auto"/>
            </w:pPr>
          </w:p>
          <w:p w14:paraId="72E59823" w14:textId="77777777" w:rsidR="00C360A5" w:rsidRPr="0072604A" w:rsidRDefault="00C360A5" w:rsidP="00C45E71">
            <w:pPr>
              <w:spacing w:line="360" w:lineRule="auto"/>
            </w:pPr>
          </w:p>
        </w:tc>
      </w:tr>
    </w:tbl>
    <w:p w14:paraId="45AEE50C" w14:textId="77777777" w:rsidR="00C360A5" w:rsidRPr="0072604A" w:rsidRDefault="00C360A5" w:rsidP="00C360A5">
      <w:pPr>
        <w:spacing w:before="240" w:after="240" w:line="360" w:lineRule="auto"/>
      </w:pPr>
      <w:r w:rsidRPr="0072604A">
        <w:t xml:space="preserve">OR </w:t>
      </w:r>
      <w:r w:rsidRPr="0072604A">
        <w:sym w:font="Wingdings" w:char="F06F"/>
      </w:r>
      <w:r w:rsidRPr="0072604A">
        <w:t xml:space="preserve"> </w:t>
      </w:r>
      <w:r w:rsidRPr="0072604A">
        <w:rPr>
          <w:b/>
        </w:rPr>
        <w:t>NO</w:t>
      </w:r>
      <w:r w:rsidRPr="0072604A">
        <w:t>,</w:t>
      </w:r>
      <w:r w:rsidRPr="0072604A">
        <w:rPr>
          <w:b/>
        </w:rPr>
        <w:t xml:space="preserve"> I would NOT like to </w:t>
      </w:r>
      <w:r w:rsidRPr="0072604A">
        <w:rPr>
          <w:bCs/>
        </w:rPr>
        <w:t xml:space="preserve">participate in an interview with a researcher from the </w:t>
      </w:r>
      <w:r w:rsidRPr="0072604A">
        <w:rPr>
          <w:i/>
        </w:rPr>
        <w:t xml:space="preserve">Belong </w:t>
      </w:r>
      <w:r w:rsidRPr="0072604A">
        <w:t>project</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86"/>
        <w:gridCol w:w="5716"/>
      </w:tblGrid>
      <w:tr w:rsidR="00C360A5" w:rsidRPr="0072604A" w14:paraId="0E6BF6A4" w14:textId="77777777" w:rsidTr="00C45E71">
        <w:tc>
          <w:tcPr>
            <w:tcW w:w="3188" w:type="dxa"/>
            <w:tcBorders>
              <w:top w:val="single" w:sz="4" w:space="0" w:color="000000"/>
              <w:left w:val="single" w:sz="4" w:space="0" w:color="000000"/>
              <w:bottom w:val="single" w:sz="4" w:space="0" w:color="000000"/>
              <w:right w:val="single" w:sz="4" w:space="0" w:color="000000"/>
            </w:tcBorders>
          </w:tcPr>
          <w:p w14:paraId="6195E894" w14:textId="77777777" w:rsidR="00C360A5" w:rsidRPr="0072604A" w:rsidRDefault="00C360A5" w:rsidP="00C45E71">
            <w:pPr>
              <w:spacing w:line="360" w:lineRule="auto"/>
            </w:pPr>
            <w:r w:rsidRPr="0072604A">
              <w:t>Your Name:</w:t>
            </w:r>
          </w:p>
        </w:tc>
        <w:tc>
          <w:tcPr>
            <w:tcW w:w="5720" w:type="dxa"/>
            <w:tcBorders>
              <w:top w:val="single" w:sz="4" w:space="0" w:color="000000"/>
              <w:left w:val="single" w:sz="4" w:space="0" w:color="000000"/>
              <w:bottom w:val="single" w:sz="4" w:space="0" w:color="000000"/>
              <w:right w:val="single" w:sz="4" w:space="0" w:color="000000"/>
            </w:tcBorders>
          </w:tcPr>
          <w:p w14:paraId="4F087332" w14:textId="77777777" w:rsidR="00C360A5" w:rsidRPr="0072604A" w:rsidRDefault="00C360A5" w:rsidP="00C45E71">
            <w:pPr>
              <w:spacing w:line="360" w:lineRule="auto"/>
            </w:pPr>
          </w:p>
          <w:p w14:paraId="1238218E" w14:textId="77777777" w:rsidR="00C360A5" w:rsidRPr="0072604A" w:rsidRDefault="00C360A5" w:rsidP="00C45E71">
            <w:pPr>
              <w:spacing w:line="360" w:lineRule="auto"/>
            </w:pPr>
          </w:p>
        </w:tc>
      </w:tr>
      <w:tr w:rsidR="00C360A5" w:rsidRPr="0072604A" w14:paraId="635847BF" w14:textId="77777777" w:rsidTr="00C45E71">
        <w:tc>
          <w:tcPr>
            <w:tcW w:w="3188" w:type="dxa"/>
            <w:tcBorders>
              <w:top w:val="single" w:sz="4" w:space="0" w:color="000000"/>
              <w:left w:val="single" w:sz="4" w:space="0" w:color="000000"/>
              <w:bottom w:val="single" w:sz="4" w:space="0" w:color="000000"/>
              <w:right w:val="single" w:sz="4" w:space="0" w:color="000000"/>
            </w:tcBorders>
          </w:tcPr>
          <w:p w14:paraId="5EE1B1F1" w14:textId="77777777" w:rsidR="00C360A5" w:rsidRPr="0072604A" w:rsidRDefault="00C360A5" w:rsidP="00C45E71">
            <w:pPr>
              <w:spacing w:line="360" w:lineRule="auto"/>
            </w:pPr>
            <w:r w:rsidRPr="0072604A">
              <w:t>Your signature:</w:t>
            </w:r>
          </w:p>
          <w:p w14:paraId="13744584" w14:textId="77777777" w:rsidR="00C360A5" w:rsidRPr="0072604A" w:rsidRDefault="00C360A5" w:rsidP="00C45E71">
            <w:pPr>
              <w:spacing w:line="360" w:lineRule="auto"/>
            </w:pPr>
          </w:p>
        </w:tc>
        <w:tc>
          <w:tcPr>
            <w:tcW w:w="5720" w:type="dxa"/>
            <w:tcBorders>
              <w:top w:val="single" w:sz="4" w:space="0" w:color="000000"/>
              <w:left w:val="single" w:sz="4" w:space="0" w:color="000000"/>
              <w:bottom w:val="single" w:sz="4" w:space="0" w:color="000000"/>
              <w:right w:val="single" w:sz="4" w:space="0" w:color="000000"/>
            </w:tcBorders>
          </w:tcPr>
          <w:p w14:paraId="6E9BA00F" w14:textId="77777777" w:rsidR="00C360A5" w:rsidRPr="0072604A" w:rsidRDefault="00C360A5" w:rsidP="00C45E71">
            <w:pPr>
              <w:spacing w:line="360" w:lineRule="auto"/>
            </w:pPr>
          </w:p>
        </w:tc>
      </w:tr>
      <w:tr w:rsidR="00C360A5" w:rsidRPr="0072604A" w14:paraId="77EA3853" w14:textId="77777777" w:rsidTr="00C45E71">
        <w:trPr>
          <w:trHeight w:val="716"/>
        </w:trPr>
        <w:tc>
          <w:tcPr>
            <w:tcW w:w="3188" w:type="dxa"/>
            <w:tcBorders>
              <w:top w:val="single" w:sz="4" w:space="0" w:color="000000"/>
              <w:left w:val="single" w:sz="4" w:space="0" w:color="000000"/>
              <w:bottom w:val="single" w:sz="4" w:space="0" w:color="000000"/>
              <w:right w:val="single" w:sz="4" w:space="0" w:color="000000"/>
            </w:tcBorders>
          </w:tcPr>
          <w:p w14:paraId="4CC56498" w14:textId="77777777" w:rsidR="00C360A5" w:rsidRPr="0072604A" w:rsidRDefault="00C360A5" w:rsidP="00C45E71">
            <w:pPr>
              <w:spacing w:line="360" w:lineRule="auto"/>
            </w:pPr>
            <w:r w:rsidRPr="0072604A">
              <w:t>Date:</w:t>
            </w:r>
          </w:p>
          <w:p w14:paraId="4BB0FEDF" w14:textId="77777777" w:rsidR="00C360A5" w:rsidRPr="0072604A" w:rsidRDefault="00C360A5" w:rsidP="00C45E71">
            <w:pPr>
              <w:spacing w:line="360" w:lineRule="auto"/>
            </w:pPr>
          </w:p>
        </w:tc>
        <w:tc>
          <w:tcPr>
            <w:tcW w:w="5720" w:type="dxa"/>
            <w:tcBorders>
              <w:top w:val="single" w:sz="4" w:space="0" w:color="000000"/>
              <w:left w:val="single" w:sz="4" w:space="0" w:color="000000"/>
              <w:bottom w:val="single" w:sz="4" w:space="0" w:color="000000"/>
              <w:right w:val="single" w:sz="4" w:space="0" w:color="000000"/>
            </w:tcBorders>
          </w:tcPr>
          <w:p w14:paraId="602EA12D" w14:textId="77777777" w:rsidR="00C360A5" w:rsidRPr="0072604A" w:rsidRDefault="00C360A5" w:rsidP="00C45E71">
            <w:pPr>
              <w:spacing w:line="360" w:lineRule="auto"/>
            </w:pPr>
          </w:p>
        </w:tc>
      </w:tr>
    </w:tbl>
    <w:p w14:paraId="6F7FC774" w14:textId="77777777" w:rsidR="00C360A5" w:rsidRPr="0072604A" w:rsidRDefault="00C360A5" w:rsidP="00C360A5">
      <w:pPr>
        <w:spacing w:line="360" w:lineRule="auto"/>
        <w:rPr>
          <w:b/>
          <w:i/>
        </w:rPr>
      </w:pPr>
    </w:p>
    <w:p w14:paraId="14139E5C" w14:textId="77777777" w:rsidR="00C360A5" w:rsidRPr="0072604A" w:rsidRDefault="00C360A5" w:rsidP="00C360A5">
      <w:pPr>
        <w:spacing w:line="360" w:lineRule="auto"/>
        <w:rPr>
          <w:b/>
          <w:i/>
        </w:rPr>
      </w:pPr>
    </w:p>
    <w:p w14:paraId="4FAEF494" w14:textId="77777777" w:rsidR="00C360A5" w:rsidRPr="0072604A" w:rsidRDefault="00C360A5" w:rsidP="00C360A5">
      <w:pPr>
        <w:spacing w:line="360" w:lineRule="auto"/>
        <w:rPr>
          <w:b/>
        </w:rPr>
      </w:pPr>
      <w:r w:rsidRPr="0072604A">
        <w:rPr>
          <w:b/>
          <w:i/>
        </w:rPr>
        <w:t>Belong</w:t>
      </w:r>
      <w:r w:rsidRPr="0072604A">
        <w:rPr>
          <w:b/>
        </w:rPr>
        <w:t xml:space="preserve"> Project: School Staff Member Consent Form</w:t>
      </w:r>
      <w:r w:rsidRPr="0072604A">
        <w:rPr>
          <w:noProof/>
          <w:lang w:eastAsia="en-AU"/>
        </w:rPr>
        <w:t xml:space="preserve"> </w:t>
      </w:r>
    </w:p>
    <w:p w14:paraId="05E9C4B6" w14:textId="77777777" w:rsidR="00C360A5" w:rsidRPr="0072604A" w:rsidRDefault="00C360A5" w:rsidP="00C360A5">
      <w:pPr>
        <w:spacing w:line="360" w:lineRule="auto"/>
        <w:rPr>
          <w:b/>
        </w:rPr>
      </w:pPr>
      <w:r w:rsidRPr="0072604A">
        <w:rPr>
          <w:b/>
        </w:rPr>
        <w:lastRenderedPageBreak/>
        <w:t>RESEARCHER COPY – PLEASE RETURN</w:t>
      </w:r>
    </w:p>
    <w:p w14:paraId="742C1FA7" w14:textId="77777777" w:rsidR="00C360A5" w:rsidRPr="0072604A" w:rsidRDefault="00C360A5" w:rsidP="00C360A5">
      <w:pPr>
        <w:spacing w:line="360" w:lineRule="auto"/>
        <w:rPr>
          <w:b/>
        </w:rPr>
      </w:pPr>
      <w:r w:rsidRPr="0072604A">
        <w:rPr>
          <w:b/>
        </w:rPr>
        <w:t>Attention: Lisa Patterson, Telethon Kids Institute</w:t>
      </w:r>
    </w:p>
    <w:p w14:paraId="5BC749F2" w14:textId="77777777" w:rsidR="00C360A5" w:rsidRPr="0072604A" w:rsidRDefault="00C360A5" w:rsidP="00C360A5">
      <w:pPr>
        <w:spacing w:line="360" w:lineRule="auto"/>
      </w:pPr>
      <w:r w:rsidRPr="0072604A">
        <w:t>Phone: (08) 9489 7604</w:t>
      </w:r>
    </w:p>
    <w:p w14:paraId="076CA18F" w14:textId="77777777" w:rsidR="00C360A5" w:rsidRPr="0072604A" w:rsidRDefault="00C360A5" w:rsidP="00C360A5">
      <w:pPr>
        <w:spacing w:after="120" w:line="360" w:lineRule="auto"/>
        <w:rPr>
          <w:u w:val="single"/>
        </w:rPr>
      </w:pPr>
      <w:r w:rsidRPr="0072604A">
        <w:t xml:space="preserve">Email: </w:t>
      </w:r>
      <w:hyperlink r:id="rId16" w:history="1">
        <w:r w:rsidRPr="0072604A">
          <w:rPr>
            <w:rStyle w:val="Hyperlink"/>
          </w:rPr>
          <w:t>Belong@telethonkids.org.au</w:t>
        </w:r>
      </w:hyperlink>
      <w:r w:rsidRPr="0072604A">
        <w:t xml:space="preserve"> </w:t>
      </w:r>
      <w:r w:rsidRPr="0072604A">
        <w:rPr>
          <w:rStyle w:val="Hyperlink"/>
          <w:color w:val="auto"/>
        </w:rPr>
        <w:br/>
      </w:r>
      <w:r w:rsidRPr="0072604A">
        <w:rPr>
          <w:rStyle w:val="Hyperlink"/>
          <w:color w:val="auto"/>
          <w:u w:val="none"/>
        </w:rPr>
        <w:t xml:space="preserve">Postal address: </w:t>
      </w:r>
      <w:r w:rsidRPr="0072604A">
        <w:t>Telethon Kids Institute, PO Box 855, West Perth WA 6872</w:t>
      </w:r>
    </w:p>
    <w:p w14:paraId="6D7E99DA" w14:textId="77777777" w:rsidR="00C360A5" w:rsidRPr="0072604A" w:rsidRDefault="00C360A5" w:rsidP="00C360A5">
      <w:pPr>
        <w:tabs>
          <w:tab w:val="left" w:pos="3969"/>
        </w:tabs>
        <w:spacing w:line="360" w:lineRule="auto"/>
      </w:pPr>
      <w:r w:rsidRPr="0072604A">
        <w:sym w:font="Wingdings" w:char="F06F"/>
      </w:r>
      <w:r w:rsidRPr="0072604A">
        <w:t xml:space="preserve"> </w:t>
      </w:r>
      <w:r w:rsidRPr="0072604A">
        <w:rPr>
          <w:b/>
        </w:rPr>
        <w:t>YES</w:t>
      </w:r>
      <w:r w:rsidRPr="0072604A">
        <w:t>,</w:t>
      </w:r>
      <w:r w:rsidRPr="0072604A">
        <w:rPr>
          <w:b/>
        </w:rPr>
        <w:t xml:space="preserve"> I</w:t>
      </w:r>
      <w:r w:rsidRPr="0072604A">
        <w:rPr>
          <w:b/>
          <w:i/>
        </w:rPr>
        <w:t xml:space="preserve"> </w:t>
      </w:r>
      <w:r w:rsidRPr="0072604A">
        <w:rPr>
          <w:b/>
        </w:rPr>
        <w:t xml:space="preserve">would like to </w:t>
      </w:r>
      <w:r w:rsidRPr="0072604A">
        <w:rPr>
          <w:bCs/>
        </w:rPr>
        <w:t xml:space="preserve">participate in an interview with a researcher from the </w:t>
      </w:r>
      <w:r w:rsidRPr="0072604A">
        <w:rPr>
          <w:i/>
        </w:rPr>
        <w:t xml:space="preserve">Belong </w:t>
      </w:r>
      <w:r w:rsidRPr="0072604A">
        <w:t>project</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04"/>
        <w:gridCol w:w="5698"/>
      </w:tblGrid>
      <w:tr w:rsidR="00C360A5" w:rsidRPr="0072604A" w14:paraId="4C163F3B" w14:textId="77777777" w:rsidTr="00C45E71">
        <w:tc>
          <w:tcPr>
            <w:tcW w:w="3544" w:type="dxa"/>
            <w:tcBorders>
              <w:top w:val="single" w:sz="4" w:space="0" w:color="000000"/>
              <w:left w:val="single" w:sz="4" w:space="0" w:color="000000"/>
              <w:bottom w:val="single" w:sz="4" w:space="0" w:color="000000"/>
              <w:right w:val="single" w:sz="4" w:space="0" w:color="000000"/>
            </w:tcBorders>
          </w:tcPr>
          <w:p w14:paraId="2CE13529" w14:textId="77777777" w:rsidR="00C360A5" w:rsidRPr="0072604A" w:rsidRDefault="00C360A5" w:rsidP="00C45E71">
            <w:pPr>
              <w:spacing w:line="360" w:lineRule="auto"/>
            </w:pPr>
            <w:r w:rsidRPr="0072604A">
              <w:t>Your Name:</w:t>
            </w:r>
          </w:p>
        </w:tc>
        <w:tc>
          <w:tcPr>
            <w:tcW w:w="6662" w:type="dxa"/>
            <w:tcBorders>
              <w:top w:val="single" w:sz="4" w:space="0" w:color="000000"/>
              <w:left w:val="single" w:sz="4" w:space="0" w:color="000000"/>
              <w:bottom w:val="single" w:sz="4" w:space="0" w:color="000000"/>
              <w:right w:val="single" w:sz="4" w:space="0" w:color="000000"/>
            </w:tcBorders>
          </w:tcPr>
          <w:p w14:paraId="56C12E33" w14:textId="77777777" w:rsidR="00C360A5" w:rsidRPr="0072604A" w:rsidRDefault="00C360A5" w:rsidP="00C45E71">
            <w:pPr>
              <w:spacing w:line="360" w:lineRule="auto"/>
            </w:pPr>
          </w:p>
        </w:tc>
      </w:tr>
      <w:tr w:rsidR="00C360A5" w:rsidRPr="0072604A" w14:paraId="1B391ED7" w14:textId="77777777" w:rsidTr="00C45E71">
        <w:tc>
          <w:tcPr>
            <w:tcW w:w="3544" w:type="dxa"/>
            <w:tcBorders>
              <w:top w:val="single" w:sz="4" w:space="0" w:color="000000"/>
              <w:left w:val="single" w:sz="4" w:space="0" w:color="000000"/>
              <w:bottom w:val="single" w:sz="4" w:space="0" w:color="000000"/>
              <w:right w:val="single" w:sz="4" w:space="0" w:color="000000"/>
            </w:tcBorders>
          </w:tcPr>
          <w:p w14:paraId="0C849912" w14:textId="77777777" w:rsidR="00C360A5" w:rsidRPr="0072604A" w:rsidRDefault="00C360A5" w:rsidP="00C45E71">
            <w:pPr>
              <w:spacing w:line="360" w:lineRule="auto"/>
            </w:pPr>
            <w:r w:rsidRPr="0072604A">
              <w:t>Your signature:</w:t>
            </w:r>
          </w:p>
        </w:tc>
        <w:tc>
          <w:tcPr>
            <w:tcW w:w="6662" w:type="dxa"/>
            <w:tcBorders>
              <w:top w:val="single" w:sz="4" w:space="0" w:color="000000"/>
              <w:left w:val="single" w:sz="4" w:space="0" w:color="000000"/>
              <w:bottom w:val="single" w:sz="4" w:space="0" w:color="000000"/>
              <w:right w:val="single" w:sz="4" w:space="0" w:color="000000"/>
            </w:tcBorders>
          </w:tcPr>
          <w:p w14:paraId="55F10AD3" w14:textId="77777777" w:rsidR="00C360A5" w:rsidRPr="0072604A" w:rsidRDefault="00C360A5" w:rsidP="00C45E71">
            <w:pPr>
              <w:spacing w:line="360" w:lineRule="auto"/>
            </w:pPr>
          </w:p>
        </w:tc>
      </w:tr>
      <w:tr w:rsidR="00C360A5" w:rsidRPr="0072604A" w14:paraId="78215BE5" w14:textId="77777777" w:rsidTr="00C45E71">
        <w:tc>
          <w:tcPr>
            <w:tcW w:w="3544" w:type="dxa"/>
            <w:tcBorders>
              <w:top w:val="single" w:sz="4" w:space="0" w:color="000000"/>
              <w:left w:val="single" w:sz="4" w:space="0" w:color="000000"/>
              <w:bottom w:val="single" w:sz="4" w:space="0" w:color="000000"/>
              <w:right w:val="single" w:sz="4" w:space="0" w:color="000000"/>
            </w:tcBorders>
          </w:tcPr>
          <w:p w14:paraId="7960DDF1" w14:textId="77777777" w:rsidR="00C360A5" w:rsidRPr="0072604A" w:rsidRDefault="00C360A5" w:rsidP="00C45E71">
            <w:pPr>
              <w:spacing w:line="360" w:lineRule="auto"/>
            </w:pPr>
            <w:r w:rsidRPr="0072604A">
              <w:t>Date:</w:t>
            </w:r>
          </w:p>
        </w:tc>
        <w:tc>
          <w:tcPr>
            <w:tcW w:w="6662" w:type="dxa"/>
            <w:tcBorders>
              <w:top w:val="single" w:sz="4" w:space="0" w:color="000000"/>
              <w:left w:val="single" w:sz="4" w:space="0" w:color="000000"/>
              <w:bottom w:val="single" w:sz="4" w:space="0" w:color="000000"/>
              <w:right w:val="single" w:sz="4" w:space="0" w:color="000000"/>
            </w:tcBorders>
          </w:tcPr>
          <w:p w14:paraId="142F5D77" w14:textId="77777777" w:rsidR="00C360A5" w:rsidRPr="0072604A" w:rsidRDefault="00C360A5" w:rsidP="00C45E71">
            <w:pPr>
              <w:spacing w:line="360" w:lineRule="auto"/>
            </w:pPr>
          </w:p>
        </w:tc>
      </w:tr>
      <w:tr w:rsidR="00C360A5" w:rsidRPr="0072604A" w14:paraId="4B689774" w14:textId="77777777" w:rsidTr="00C45E71">
        <w:tc>
          <w:tcPr>
            <w:tcW w:w="3544" w:type="dxa"/>
            <w:tcBorders>
              <w:top w:val="single" w:sz="4" w:space="0" w:color="000000"/>
              <w:left w:val="single" w:sz="4" w:space="0" w:color="000000"/>
              <w:bottom w:val="single" w:sz="4" w:space="0" w:color="000000"/>
              <w:right w:val="single" w:sz="4" w:space="0" w:color="000000"/>
            </w:tcBorders>
            <w:hideMark/>
          </w:tcPr>
          <w:p w14:paraId="32CF4CD7" w14:textId="77777777" w:rsidR="00C360A5" w:rsidRPr="0072604A" w:rsidRDefault="00C360A5" w:rsidP="00C45E71">
            <w:pPr>
              <w:spacing w:line="360" w:lineRule="auto"/>
            </w:pPr>
            <w:r w:rsidRPr="0072604A">
              <w:t>Phone Number:</w:t>
            </w:r>
          </w:p>
        </w:tc>
        <w:tc>
          <w:tcPr>
            <w:tcW w:w="6662" w:type="dxa"/>
            <w:tcBorders>
              <w:top w:val="single" w:sz="4" w:space="0" w:color="000000"/>
              <w:left w:val="single" w:sz="4" w:space="0" w:color="000000"/>
              <w:bottom w:val="single" w:sz="4" w:space="0" w:color="000000"/>
              <w:right w:val="single" w:sz="4" w:space="0" w:color="000000"/>
            </w:tcBorders>
          </w:tcPr>
          <w:p w14:paraId="55C39644" w14:textId="77777777" w:rsidR="00C360A5" w:rsidRPr="0072604A" w:rsidRDefault="00C360A5" w:rsidP="00C45E71">
            <w:pPr>
              <w:spacing w:line="360" w:lineRule="auto"/>
            </w:pPr>
          </w:p>
        </w:tc>
      </w:tr>
      <w:tr w:rsidR="00C360A5" w:rsidRPr="0072604A" w14:paraId="18C7D6AB" w14:textId="77777777" w:rsidTr="00C45E71">
        <w:tc>
          <w:tcPr>
            <w:tcW w:w="3544" w:type="dxa"/>
            <w:tcBorders>
              <w:top w:val="single" w:sz="4" w:space="0" w:color="000000"/>
              <w:left w:val="single" w:sz="4" w:space="0" w:color="000000"/>
              <w:bottom w:val="single" w:sz="4" w:space="0" w:color="000000"/>
              <w:right w:val="single" w:sz="4" w:space="0" w:color="000000"/>
            </w:tcBorders>
            <w:hideMark/>
          </w:tcPr>
          <w:p w14:paraId="06871470" w14:textId="77777777" w:rsidR="00C360A5" w:rsidRPr="0072604A" w:rsidRDefault="00C360A5" w:rsidP="00C45E71">
            <w:pPr>
              <w:spacing w:line="360" w:lineRule="auto"/>
            </w:pPr>
            <w:r w:rsidRPr="0072604A">
              <w:t>Email address:</w:t>
            </w:r>
          </w:p>
        </w:tc>
        <w:tc>
          <w:tcPr>
            <w:tcW w:w="6662" w:type="dxa"/>
            <w:tcBorders>
              <w:top w:val="single" w:sz="4" w:space="0" w:color="000000"/>
              <w:left w:val="single" w:sz="4" w:space="0" w:color="000000"/>
              <w:bottom w:val="single" w:sz="4" w:space="0" w:color="000000"/>
              <w:right w:val="single" w:sz="4" w:space="0" w:color="000000"/>
            </w:tcBorders>
          </w:tcPr>
          <w:p w14:paraId="0727B142" w14:textId="77777777" w:rsidR="00C360A5" w:rsidRPr="0072604A" w:rsidRDefault="00C360A5" w:rsidP="00C45E71">
            <w:pPr>
              <w:spacing w:line="360" w:lineRule="auto"/>
            </w:pPr>
          </w:p>
        </w:tc>
      </w:tr>
      <w:tr w:rsidR="00C360A5" w:rsidRPr="0072604A" w14:paraId="5951AC8E" w14:textId="77777777" w:rsidTr="00C45E71">
        <w:tc>
          <w:tcPr>
            <w:tcW w:w="3544" w:type="dxa"/>
            <w:tcBorders>
              <w:top w:val="single" w:sz="4" w:space="0" w:color="000000"/>
              <w:left w:val="single" w:sz="4" w:space="0" w:color="000000"/>
              <w:bottom w:val="single" w:sz="4" w:space="0" w:color="000000"/>
              <w:right w:val="single" w:sz="4" w:space="0" w:color="000000"/>
            </w:tcBorders>
            <w:hideMark/>
          </w:tcPr>
          <w:p w14:paraId="45831F9C" w14:textId="77777777" w:rsidR="00C360A5" w:rsidRPr="0072604A" w:rsidRDefault="00C360A5" w:rsidP="00C45E71">
            <w:pPr>
              <w:spacing w:line="360" w:lineRule="auto"/>
            </w:pPr>
            <w:r w:rsidRPr="0072604A">
              <w:t>Role in school:</w:t>
            </w:r>
          </w:p>
        </w:tc>
        <w:tc>
          <w:tcPr>
            <w:tcW w:w="6662" w:type="dxa"/>
            <w:tcBorders>
              <w:top w:val="single" w:sz="4" w:space="0" w:color="000000"/>
              <w:left w:val="single" w:sz="4" w:space="0" w:color="000000"/>
              <w:bottom w:val="single" w:sz="4" w:space="0" w:color="000000"/>
              <w:right w:val="single" w:sz="4" w:space="0" w:color="000000"/>
            </w:tcBorders>
          </w:tcPr>
          <w:p w14:paraId="52607412" w14:textId="77777777" w:rsidR="00C360A5" w:rsidRPr="0072604A" w:rsidRDefault="00C360A5" w:rsidP="00C45E71">
            <w:pPr>
              <w:spacing w:line="360" w:lineRule="auto"/>
            </w:pPr>
          </w:p>
        </w:tc>
      </w:tr>
      <w:tr w:rsidR="00C360A5" w:rsidRPr="0072604A" w14:paraId="6C916D11" w14:textId="77777777" w:rsidTr="00C45E71">
        <w:tc>
          <w:tcPr>
            <w:tcW w:w="3544" w:type="dxa"/>
            <w:tcBorders>
              <w:top w:val="single" w:sz="4" w:space="0" w:color="000000"/>
              <w:left w:val="single" w:sz="4" w:space="0" w:color="000000"/>
              <w:bottom w:val="single" w:sz="4" w:space="0" w:color="000000"/>
              <w:right w:val="single" w:sz="4" w:space="0" w:color="000000"/>
            </w:tcBorders>
            <w:hideMark/>
          </w:tcPr>
          <w:p w14:paraId="2D55B182" w14:textId="77777777" w:rsidR="00C360A5" w:rsidRPr="0072604A" w:rsidRDefault="00C360A5" w:rsidP="00C45E71">
            <w:pPr>
              <w:spacing w:line="360" w:lineRule="auto"/>
            </w:pPr>
            <w:r w:rsidRPr="0072604A">
              <w:t>Most convenient day(s) and time(s) to conduct 30 min telephone interview:</w:t>
            </w:r>
          </w:p>
        </w:tc>
        <w:tc>
          <w:tcPr>
            <w:tcW w:w="6662" w:type="dxa"/>
            <w:tcBorders>
              <w:top w:val="single" w:sz="4" w:space="0" w:color="000000"/>
              <w:left w:val="single" w:sz="4" w:space="0" w:color="000000"/>
              <w:bottom w:val="single" w:sz="4" w:space="0" w:color="000000"/>
              <w:right w:val="single" w:sz="4" w:space="0" w:color="000000"/>
            </w:tcBorders>
          </w:tcPr>
          <w:p w14:paraId="4B878D9C" w14:textId="77777777" w:rsidR="00C360A5" w:rsidRPr="0072604A" w:rsidRDefault="00C360A5" w:rsidP="00C45E71">
            <w:pPr>
              <w:spacing w:line="360" w:lineRule="auto"/>
            </w:pPr>
          </w:p>
          <w:p w14:paraId="2A507B28" w14:textId="77777777" w:rsidR="00C360A5" w:rsidRPr="0072604A" w:rsidRDefault="00C360A5" w:rsidP="00C45E71">
            <w:pPr>
              <w:spacing w:line="360" w:lineRule="auto"/>
            </w:pPr>
          </w:p>
        </w:tc>
      </w:tr>
    </w:tbl>
    <w:p w14:paraId="22122694" w14:textId="77777777" w:rsidR="00C360A5" w:rsidRPr="0072604A" w:rsidRDefault="00C360A5" w:rsidP="00C360A5">
      <w:pPr>
        <w:spacing w:before="240" w:after="240" w:line="360" w:lineRule="auto"/>
      </w:pPr>
      <w:r w:rsidRPr="0072604A">
        <w:t xml:space="preserve">OR </w:t>
      </w:r>
      <w:r w:rsidRPr="0072604A">
        <w:sym w:font="Wingdings" w:char="F06F"/>
      </w:r>
      <w:r w:rsidRPr="0072604A">
        <w:t xml:space="preserve"> </w:t>
      </w:r>
      <w:r w:rsidRPr="0072604A">
        <w:rPr>
          <w:b/>
        </w:rPr>
        <w:t>NO</w:t>
      </w:r>
      <w:r w:rsidRPr="0072604A">
        <w:t>,</w:t>
      </w:r>
      <w:r w:rsidRPr="0072604A">
        <w:rPr>
          <w:b/>
        </w:rPr>
        <w:t xml:space="preserve"> I would NOT like to </w:t>
      </w:r>
      <w:r w:rsidRPr="0072604A">
        <w:rPr>
          <w:bCs/>
        </w:rPr>
        <w:t xml:space="preserve">participate in an interview with a researcher from the </w:t>
      </w:r>
      <w:r w:rsidRPr="0072604A">
        <w:rPr>
          <w:i/>
        </w:rPr>
        <w:t xml:space="preserve">Belong </w:t>
      </w:r>
      <w:r w:rsidRPr="0072604A">
        <w:t>project</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86"/>
        <w:gridCol w:w="5716"/>
      </w:tblGrid>
      <w:tr w:rsidR="00C360A5" w:rsidRPr="0072604A" w14:paraId="2BBA2BA2" w14:textId="77777777" w:rsidTr="00C45E71">
        <w:tc>
          <w:tcPr>
            <w:tcW w:w="3186" w:type="dxa"/>
            <w:tcBorders>
              <w:top w:val="single" w:sz="4" w:space="0" w:color="000000"/>
              <w:left w:val="single" w:sz="4" w:space="0" w:color="000000"/>
              <w:bottom w:val="single" w:sz="4" w:space="0" w:color="000000"/>
              <w:right w:val="single" w:sz="4" w:space="0" w:color="000000"/>
            </w:tcBorders>
          </w:tcPr>
          <w:p w14:paraId="2D5EC9EB" w14:textId="77777777" w:rsidR="00C360A5" w:rsidRPr="0072604A" w:rsidRDefault="00C360A5" w:rsidP="00C45E71">
            <w:pPr>
              <w:spacing w:line="360" w:lineRule="auto"/>
            </w:pPr>
            <w:r w:rsidRPr="0072604A">
              <w:t>Your Name:</w:t>
            </w:r>
          </w:p>
        </w:tc>
        <w:tc>
          <w:tcPr>
            <w:tcW w:w="5716" w:type="dxa"/>
            <w:tcBorders>
              <w:top w:val="single" w:sz="4" w:space="0" w:color="000000"/>
              <w:left w:val="single" w:sz="4" w:space="0" w:color="000000"/>
              <w:bottom w:val="single" w:sz="4" w:space="0" w:color="000000"/>
              <w:right w:val="single" w:sz="4" w:space="0" w:color="000000"/>
            </w:tcBorders>
          </w:tcPr>
          <w:p w14:paraId="28750128" w14:textId="77777777" w:rsidR="00C360A5" w:rsidRPr="0072604A" w:rsidRDefault="00C360A5" w:rsidP="00C45E71">
            <w:pPr>
              <w:spacing w:line="360" w:lineRule="auto"/>
            </w:pPr>
          </w:p>
        </w:tc>
      </w:tr>
      <w:tr w:rsidR="00C360A5" w:rsidRPr="0072604A" w14:paraId="6F0EC418" w14:textId="77777777" w:rsidTr="00C45E71">
        <w:tc>
          <w:tcPr>
            <w:tcW w:w="3186" w:type="dxa"/>
            <w:tcBorders>
              <w:top w:val="single" w:sz="4" w:space="0" w:color="000000"/>
              <w:left w:val="single" w:sz="4" w:space="0" w:color="000000"/>
              <w:bottom w:val="single" w:sz="4" w:space="0" w:color="000000"/>
              <w:right w:val="single" w:sz="4" w:space="0" w:color="000000"/>
            </w:tcBorders>
          </w:tcPr>
          <w:p w14:paraId="2028A000" w14:textId="77777777" w:rsidR="00C360A5" w:rsidRPr="0072604A" w:rsidRDefault="00C360A5" w:rsidP="00C45E71">
            <w:pPr>
              <w:spacing w:line="360" w:lineRule="auto"/>
            </w:pPr>
            <w:r w:rsidRPr="0072604A">
              <w:t>Your signature:</w:t>
            </w:r>
          </w:p>
        </w:tc>
        <w:tc>
          <w:tcPr>
            <w:tcW w:w="5716" w:type="dxa"/>
            <w:tcBorders>
              <w:top w:val="single" w:sz="4" w:space="0" w:color="000000"/>
              <w:left w:val="single" w:sz="4" w:space="0" w:color="000000"/>
              <w:bottom w:val="single" w:sz="4" w:space="0" w:color="000000"/>
              <w:right w:val="single" w:sz="4" w:space="0" w:color="000000"/>
            </w:tcBorders>
          </w:tcPr>
          <w:p w14:paraId="518ED1AD" w14:textId="77777777" w:rsidR="00C360A5" w:rsidRPr="0072604A" w:rsidRDefault="00C360A5" w:rsidP="00C45E71">
            <w:pPr>
              <w:spacing w:line="360" w:lineRule="auto"/>
            </w:pPr>
          </w:p>
        </w:tc>
      </w:tr>
      <w:tr w:rsidR="00C360A5" w:rsidRPr="0072604A" w14:paraId="2A33BA51" w14:textId="77777777" w:rsidTr="00C45E71">
        <w:tc>
          <w:tcPr>
            <w:tcW w:w="3186" w:type="dxa"/>
            <w:tcBorders>
              <w:top w:val="single" w:sz="4" w:space="0" w:color="000000"/>
              <w:left w:val="single" w:sz="4" w:space="0" w:color="000000"/>
              <w:bottom w:val="single" w:sz="4" w:space="0" w:color="000000"/>
              <w:right w:val="single" w:sz="4" w:space="0" w:color="000000"/>
            </w:tcBorders>
          </w:tcPr>
          <w:p w14:paraId="2485BC4A" w14:textId="77777777" w:rsidR="00C360A5" w:rsidRPr="0072604A" w:rsidRDefault="00C360A5" w:rsidP="00C45E71">
            <w:pPr>
              <w:spacing w:line="360" w:lineRule="auto"/>
            </w:pPr>
            <w:r w:rsidRPr="0072604A">
              <w:t>Date:</w:t>
            </w:r>
          </w:p>
        </w:tc>
        <w:tc>
          <w:tcPr>
            <w:tcW w:w="5716" w:type="dxa"/>
            <w:tcBorders>
              <w:top w:val="single" w:sz="4" w:space="0" w:color="000000"/>
              <w:left w:val="single" w:sz="4" w:space="0" w:color="000000"/>
              <w:bottom w:val="single" w:sz="4" w:space="0" w:color="000000"/>
              <w:right w:val="single" w:sz="4" w:space="0" w:color="000000"/>
            </w:tcBorders>
          </w:tcPr>
          <w:p w14:paraId="39952831" w14:textId="77777777" w:rsidR="00C360A5" w:rsidRPr="0072604A" w:rsidRDefault="00C360A5" w:rsidP="00C45E71">
            <w:pPr>
              <w:spacing w:line="360" w:lineRule="auto"/>
            </w:pPr>
          </w:p>
        </w:tc>
      </w:tr>
    </w:tbl>
    <w:p w14:paraId="1D7F7917" w14:textId="77777777" w:rsidR="00C360A5" w:rsidRPr="0072604A" w:rsidRDefault="00C360A5" w:rsidP="00C360A5">
      <w:pPr>
        <w:spacing w:after="200" w:line="360" w:lineRule="auto"/>
        <w:rPr>
          <w:b/>
          <w:spacing w:val="-6"/>
        </w:rPr>
      </w:pPr>
    </w:p>
    <w:p w14:paraId="3E551BA8" w14:textId="77777777" w:rsidR="00C360A5" w:rsidRPr="0072604A" w:rsidRDefault="00C360A5" w:rsidP="00C360A5">
      <w:pPr>
        <w:spacing w:after="200" w:line="360" w:lineRule="auto"/>
        <w:rPr>
          <w:b/>
        </w:rPr>
      </w:pPr>
      <w:r w:rsidRPr="0072604A">
        <w:rPr>
          <w:b/>
          <w:spacing w:val="-6"/>
        </w:rPr>
        <w:t xml:space="preserve">Please return this form by email to </w:t>
      </w:r>
      <w:hyperlink r:id="rId17" w:history="1">
        <w:r w:rsidRPr="0072604A">
          <w:rPr>
            <w:rStyle w:val="Hyperlink"/>
            <w:b/>
            <w:spacing w:val="-6"/>
          </w:rPr>
          <w:t>Belong@telethonkids.org.au</w:t>
        </w:r>
      </w:hyperlink>
      <w:r w:rsidRPr="0072604A">
        <w:rPr>
          <w:b/>
          <w:spacing w:val="-6"/>
        </w:rPr>
        <w:t xml:space="preserve">  or post to PO Box 855, West Perth WA 6872 by [insert date].</w:t>
      </w:r>
    </w:p>
    <w:p w14:paraId="6212CDA0" w14:textId="77777777" w:rsidR="00C360A5" w:rsidRPr="0072604A" w:rsidRDefault="00C360A5" w:rsidP="00C360A5">
      <w:pPr>
        <w:spacing w:before="120" w:line="360" w:lineRule="auto"/>
        <w:jc w:val="center"/>
        <w:rPr>
          <w:b/>
          <w:spacing w:val="-6"/>
        </w:rPr>
      </w:pPr>
      <w:r w:rsidRPr="0072604A">
        <w:rPr>
          <w:b/>
          <w:spacing w:val="-6"/>
        </w:rPr>
        <w:t>Thank you.</w:t>
      </w:r>
    </w:p>
    <w:p w14:paraId="06676BEA" w14:textId="77777777" w:rsidR="00C360A5" w:rsidRPr="0072604A" w:rsidRDefault="00C360A5" w:rsidP="00C360A5">
      <w:pPr>
        <w:tabs>
          <w:tab w:val="left" w:pos="3031"/>
        </w:tabs>
        <w:spacing w:line="360" w:lineRule="auto"/>
        <w:jc w:val="both"/>
        <w:rPr>
          <w:u w:val="single"/>
        </w:rPr>
      </w:pPr>
    </w:p>
    <w:p w14:paraId="48A39BFE" w14:textId="77777777" w:rsidR="00C360A5" w:rsidRPr="0072604A" w:rsidRDefault="00C360A5" w:rsidP="00C360A5">
      <w:pPr>
        <w:tabs>
          <w:tab w:val="left" w:pos="3031"/>
        </w:tabs>
        <w:spacing w:line="360" w:lineRule="auto"/>
        <w:jc w:val="both"/>
        <w:rPr>
          <w:u w:val="single"/>
        </w:rPr>
      </w:pPr>
    </w:p>
    <w:p w14:paraId="47A42AA7" w14:textId="77777777" w:rsidR="00C360A5" w:rsidRPr="0072604A" w:rsidRDefault="00C360A5" w:rsidP="00C360A5">
      <w:pPr>
        <w:tabs>
          <w:tab w:val="left" w:pos="3031"/>
        </w:tabs>
        <w:spacing w:line="360" w:lineRule="auto"/>
        <w:jc w:val="both"/>
        <w:rPr>
          <w:u w:val="single"/>
        </w:rPr>
      </w:pPr>
    </w:p>
    <w:p w14:paraId="0005182C" w14:textId="77777777" w:rsidR="00C360A5" w:rsidRPr="0072604A" w:rsidRDefault="00C360A5" w:rsidP="00C360A5">
      <w:pPr>
        <w:tabs>
          <w:tab w:val="left" w:pos="3031"/>
        </w:tabs>
        <w:spacing w:line="360" w:lineRule="auto"/>
        <w:jc w:val="both"/>
        <w:rPr>
          <w:u w:val="single"/>
        </w:rPr>
      </w:pPr>
    </w:p>
    <w:p w14:paraId="5E7CF8BE" w14:textId="77777777" w:rsidR="00C360A5" w:rsidRPr="0072604A" w:rsidRDefault="00C360A5" w:rsidP="00C360A5">
      <w:pPr>
        <w:tabs>
          <w:tab w:val="left" w:pos="3031"/>
        </w:tabs>
        <w:spacing w:line="360" w:lineRule="auto"/>
        <w:jc w:val="both"/>
        <w:rPr>
          <w:u w:val="single"/>
        </w:rPr>
      </w:pPr>
    </w:p>
    <w:p w14:paraId="7B5F8A08" w14:textId="77777777" w:rsidR="00C360A5" w:rsidRPr="0072604A" w:rsidRDefault="00C360A5" w:rsidP="00C360A5">
      <w:pPr>
        <w:tabs>
          <w:tab w:val="left" w:pos="3031"/>
        </w:tabs>
        <w:spacing w:line="360" w:lineRule="auto"/>
        <w:jc w:val="both"/>
        <w:rPr>
          <w:u w:val="single"/>
        </w:rPr>
      </w:pPr>
    </w:p>
    <w:p w14:paraId="1B3F4A06" w14:textId="77777777" w:rsidR="00C360A5" w:rsidRPr="0072604A" w:rsidRDefault="00C360A5" w:rsidP="00C360A5">
      <w:pPr>
        <w:tabs>
          <w:tab w:val="left" w:pos="3031"/>
        </w:tabs>
        <w:spacing w:line="360" w:lineRule="auto"/>
        <w:jc w:val="both"/>
        <w:rPr>
          <w:u w:val="single"/>
        </w:rPr>
      </w:pPr>
    </w:p>
    <w:p w14:paraId="6607780F" w14:textId="77777777" w:rsidR="00C360A5" w:rsidRPr="0072604A" w:rsidRDefault="00C360A5" w:rsidP="00C360A5">
      <w:pPr>
        <w:pStyle w:val="Heading2"/>
        <w:rPr>
          <w:rFonts w:cs="Times New Roman"/>
          <w:b w:val="0"/>
        </w:rPr>
      </w:pPr>
      <w:bookmarkStart w:id="8" w:name="_Toc497934456"/>
      <w:r w:rsidRPr="0072604A">
        <w:rPr>
          <w:rFonts w:cs="Times New Roman"/>
          <w:b w:val="0"/>
        </w:rPr>
        <w:lastRenderedPageBreak/>
        <w:t>APPENDIX 2: CONSENT FORM, PROCEDURE AND INTERVIEW QUESTIONS</w:t>
      </w:r>
      <w:bookmarkEnd w:id="8"/>
      <w:r w:rsidRPr="0072604A">
        <w:rPr>
          <w:rFonts w:cs="Times New Roman"/>
          <w:b w:val="0"/>
        </w:rPr>
        <w:t xml:space="preserve"> </w:t>
      </w:r>
    </w:p>
    <w:p w14:paraId="4795B3E9" w14:textId="77777777" w:rsidR="00C360A5" w:rsidRPr="0072604A" w:rsidRDefault="00C360A5" w:rsidP="00C360A5">
      <w:pPr>
        <w:spacing w:line="276" w:lineRule="auto"/>
        <w:jc w:val="center"/>
        <w:rPr>
          <w:b/>
          <w:i/>
          <w:noProof/>
          <w:lang w:eastAsia="en-AU"/>
        </w:rPr>
      </w:pPr>
    </w:p>
    <w:p w14:paraId="5523D107" w14:textId="77777777" w:rsidR="00C360A5" w:rsidRPr="0072604A" w:rsidRDefault="00C360A5" w:rsidP="00C360A5">
      <w:pPr>
        <w:spacing w:line="276" w:lineRule="auto"/>
        <w:jc w:val="center"/>
        <w:rPr>
          <w:b/>
        </w:rPr>
      </w:pPr>
      <w:r w:rsidRPr="0072604A">
        <w:rPr>
          <w:b/>
          <w:i/>
          <w:noProof/>
          <w:lang w:eastAsia="en-AU"/>
        </w:rPr>
        <w:t>BELONG</w:t>
      </w:r>
      <w:r w:rsidRPr="0072604A">
        <w:rPr>
          <w:b/>
        </w:rPr>
        <w:t xml:space="preserve"> PROJECT</w:t>
      </w:r>
    </w:p>
    <w:p w14:paraId="5A16DC26" w14:textId="77777777" w:rsidR="00C360A5" w:rsidRPr="0072604A" w:rsidRDefault="00C360A5" w:rsidP="00C360A5">
      <w:pPr>
        <w:spacing w:line="276" w:lineRule="auto"/>
        <w:jc w:val="center"/>
      </w:pPr>
      <w:r w:rsidRPr="0072604A">
        <w:rPr>
          <w:b/>
        </w:rPr>
        <w:t>SCHOOL STAFF INTERVIEW PROTOCOL</w:t>
      </w:r>
    </w:p>
    <w:p w14:paraId="3A087925" w14:textId="77777777" w:rsidR="00C360A5" w:rsidRPr="0072604A" w:rsidRDefault="00C360A5" w:rsidP="00C360A5">
      <w:pPr>
        <w:spacing w:line="276" w:lineRule="auto"/>
        <w:jc w:val="center"/>
      </w:pPr>
    </w:p>
    <w:p w14:paraId="721C4406" w14:textId="77777777" w:rsidR="00C360A5" w:rsidRPr="0072604A" w:rsidRDefault="00C360A5" w:rsidP="00C360A5">
      <w:pPr>
        <w:spacing w:line="276" w:lineRule="auto"/>
      </w:pPr>
    </w:p>
    <w:p w14:paraId="416A943D" w14:textId="77777777" w:rsidR="00C360A5" w:rsidRPr="0072604A" w:rsidRDefault="00C360A5" w:rsidP="00C360A5">
      <w:pPr>
        <w:spacing w:line="276" w:lineRule="auto"/>
        <w:jc w:val="both"/>
        <w:rPr>
          <w:i/>
        </w:rPr>
      </w:pPr>
      <w:r w:rsidRPr="0072604A">
        <w:rPr>
          <w:i/>
        </w:rPr>
        <w:t xml:space="preserve">The purpose of this interview is to gauge from school staff, who directly support the education and well-being of children who are deaf or hard of hearing, what support and resources would be beneficial in the school setting. The aim of the interviews is to determine perceptions of schools’ roles, constraints, and strengths in supporting the social development and mental health of students in Years 4-6 with hearing loss.    </w:t>
      </w:r>
    </w:p>
    <w:p w14:paraId="30C5BDF4" w14:textId="77777777" w:rsidR="00C360A5" w:rsidRPr="0072604A" w:rsidRDefault="00C360A5" w:rsidP="00C360A5">
      <w:pPr>
        <w:spacing w:line="276" w:lineRule="auto"/>
      </w:pPr>
    </w:p>
    <w:p w14:paraId="2D1512A8" w14:textId="77777777" w:rsidR="00C360A5" w:rsidRPr="0072604A" w:rsidRDefault="00C360A5" w:rsidP="00C360A5">
      <w:pPr>
        <w:spacing w:line="276" w:lineRule="auto"/>
        <w:rPr>
          <w:b/>
        </w:rPr>
      </w:pPr>
      <w:r w:rsidRPr="0072604A">
        <w:rPr>
          <w:b/>
        </w:rPr>
        <w:t>INTRODUCTION</w:t>
      </w:r>
    </w:p>
    <w:p w14:paraId="1C7988C8" w14:textId="647D4580" w:rsidR="00C360A5" w:rsidRPr="0072604A" w:rsidRDefault="00C360A5" w:rsidP="00C360A5">
      <w:pPr>
        <w:spacing w:line="276" w:lineRule="auto"/>
        <w:jc w:val="both"/>
      </w:pPr>
      <w:r w:rsidRPr="0072604A">
        <w:t xml:space="preserve">Hello, my name is [          </w:t>
      </w:r>
      <w:proofErr w:type="gramStart"/>
      <w:r w:rsidRPr="0072604A">
        <w:t xml:space="preserve"> </w:t>
      </w:r>
      <w:r w:rsidR="0041602D" w:rsidRPr="0072604A">
        <w:t xml:space="preserve"> ]</w:t>
      </w:r>
      <w:proofErr w:type="gramEnd"/>
      <w:r w:rsidRPr="0072604A">
        <w:t xml:space="preserve"> and I work at the Telethon Kids Institute. I understand you indicated through your school that you were interested in participating in a telephone interview for our project, </w:t>
      </w:r>
      <w:r w:rsidRPr="0072604A">
        <w:rPr>
          <w:i/>
        </w:rPr>
        <w:t>Belong</w:t>
      </w:r>
      <w:r w:rsidRPr="0072604A">
        <w:t xml:space="preserve">.  </w:t>
      </w:r>
    </w:p>
    <w:p w14:paraId="7D811AA6" w14:textId="77777777" w:rsidR="00C360A5" w:rsidRPr="0072604A" w:rsidRDefault="00C360A5" w:rsidP="00C360A5">
      <w:pPr>
        <w:spacing w:line="276" w:lineRule="auto"/>
        <w:jc w:val="both"/>
      </w:pPr>
      <w:r w:rsidRPr="0072604A">
        <w:t xml:space="preserve">The project is conducting interviews with individuals who directly support the education and well-being of children who are deaf or hard of hearing in the school setting. Children who are deaf or hard of hearing are at a greater risk of being socially isolated, perform less well at school and are up to four times more likely to experience mental health problems than children without hearing loss.  To get a better understanding of this complex issue the project is engaging the knowledge and perspectives of deaf and hearing of hearing children and those who work with them at all levels of school and broader communities. </w:t>
      </w:r>
    </w:p>
    <w:p w14:paraId="5CE842C5" w14:textId="1371E864" w:rsidR="00C360A5" w:rsidRPr="0072604A" w:rsidRDefault="00C360A5" w:rsidP="00C360A5">
      <w:pPr>
        <w:spacing w:line="276" w:lineRule="auto"/>
        <w:jc w:val="both"/>
      </w:pPr>
      <w:r w:rsidRPr="0072604A">
        <w:t xml:space="preserve">The aim of the interviews with school staff is to determine perceptions of schools’ roles, constraints, and strengths in supporting the social development and mental health of students in Years 4-6 who are deaf or hard of hearing. The aim of this project is to support children who are deaf or hard of hearing by engaging them, their families and their </w:t>
      </w:r>
      <w:r w:rsidR="00D14801" w:rsidRPr="0072604A">
        <w:t>classroom teachers</w:t>
      </w:r>
      <w:r w:rsidRPr="0072604A">
        <w:t xml:space="preserve"> as co-researchers to develop and test innovative school- and family-based intervention strategies to enhance their developmental health (i.e., </w:t>
      </w:r>
      <w:r w:rsidRPr="0072604A">
        <w:rPr>
          <w:bCs/>
        </w:rPr>
        <w:t xml:space="preserve">mental health, emotional and social </w:t>
      </w:r>
      <w:r w:rsidR="00373CF0" w:rsidRPr="0072604A">
        <w:rPr>
          <w:bCs/>
        </w:rPr>
        <w:t>well-being</w:t>
      </w:r>
      <w:r w:rsidRPr="0072604A">
        <w:rPr>
          <w:bCs/>
        </w:rPr>
        <w:t>)</w:t>
      </w:r>
      <w:r w:rsidRPr="0072604A">
        <w:t>. Therefore, I am very interested in your ideas, comments and suggestions on this topic, so there are no right or wrong answers, just your thoughts and opinions.</w:t>
      </w:r>
    </w:p>
    <w:p w14:paraId="55567221" w14:textId="77777777" w:rsidR="00C360A5" w:rsidRPr="0072604A" w:rsidRDefault="00C360A5" w:rsidP="00C360A5">
      <w:pPr>
        <w:spacing w:line="276" w:lineRule="auto"/>
        <w:rPr>
          <w:b/>
          <w:i/>
        </w:rPr>
      </w:pPr>
    </w:p>
    <w:p w14:paraId="615EF909" w14:textId="77777777" w:rsidR="00A403A2" w:rsidRPr="0072604A" w:rsidRDefault="00C360A5" w:rsidP="00C360A5">
      <w:pPr>
        <w:spacing w:line="276" w:lineRule="auto"/>
      </w:pPr>
      <w:r w:rsidRPr="0072604A">
        <w:rPr>
          <w:b/>
          <w:i/>
        </w:rPr>
        <w:t xml:space="preserve">Can I confirm you are still happy to continue with the interview now?    </w:t>
      </w:r>
      <w:r w:rsidRPr="0072604A">
        <w:t>Y/N</w:t>
      </w:r>
    </w:p>
    <w:p w14:paraId="641258C2" w14:textId="77777777" w:rsidR="00A403A2" w:rsidRPr="0072604A" w:rsidRDefault="00A403A2" w:rsidP="00C360A5">
      <w:pPr>
        <w:spacing w:line="276" w:lineRule="auto"/>
      </w:pPr>
    </w:p>
    <w:p w14:paraId="47CD9D9E" w14:textId="1384ADF5" w:rsidR="00C360A5" w:rsidRPr="0072604A" w:rsidRDefault="00C360A5" w:rsidP="00C360A5">
      <w:pPr>
        <w:spacing w:line="276" w:lineRule="auto"/>
      </w:pPr>
      <w:r w:rsidRPr="0072604A">
        <w:rPr>
          <w:b/>
        </w:rPr>
        <w:t>PROCEDURE</w:t>
      </w:r>
    </w:p>
    <w:p w14:paraId="3624A452" w14:textId="77777777" w:rsidR="00C360A5" w:rsidRPr="0072604A" w:rsidRDefault="00C360A5" w:rsidP="00C360A5">
      <w:pPr>
        <w:spacing w:line="276" w:lineRule="auto"/>
        <w:jc w:val="both"/>
      </w:pPr>
      <w:r w:rsidRPr="0072604A">
        <w:t>I now need to outline some procedures with you in regards to our project.</w:t>
      </w:r>
    </w:p>
    <w:p w14:paraId="36C0A32C" w14:textId="77777777" w:rsidR="00C360A5" w:rsidRPr="0072604A" w:rsidRDefault="00C360A5" w:rsidP="00C360A5">
      <w:pPr>
        <w:spacing w:line="276" w:lineRule="auto"/>
        <w:jc w:val="both"/>
      </w:pPr>
      <w:r w:rsidRPr="0072604A">
        <w:t xml:space="preserve">Your participation today is voluntary and you may withdraw your consent to participate at any time. With your permission, I would like to record our discussion to make sure we have an accurate recording of discussions today. Your name will not be linked to what you say. Your name </w:t>
      </w:r>
      <w:r w:rsidRPr="0072604A">
        <w:rPr>
          <w:u w:val="single"/>
        </w:rPr>
        <w:t>will not be</w:t>
      </w:r>
      <w:r w:rsidRPr="0072604A">
        <w:t xml:space="preserve"> included in any reports resulting from this project.  All information collected from you will remain strictly confidential. Also, you are asked not to refer to any student, parent or staff member by name during our discussion.  We ask this to preserve their anonymity. At no time will anyone external to the project be able to identify what you have personally said unless this is a legal requirement. We maintain confidentiality of information in our discussions </w:t>
      </w:r>
      <w:r w:rsidRPr="0072604A">
        <w:lastRenderedPageBreak/>
        <w:t xml:space="preserve">except when there is a risk of harm to yourself or others. In these circumstances this information needs to be forwarded to appropriate agencies to </w:t>
      </w:r>
      <w:proofErr w:type="gramStart"/>
      <w:r w:rsidRPr="0072604A">
        <w:t>provide assistance</w:t>
      </w:r>
      <w:proofErr w:type="gramEnd"/>
      <w:r w:rsidRPr="0072604A">
        <w:t>.</w:t>
      </w:r>
    </w:p>
    <w:p w14:paraId="1740B078" w14:textId="77777777" w:rsidR="00C360A5" w:rsidRPr="0072604A" w:rsidRDefault="00C360A5" w:rsidP="00C360A5">
      <w:pPr>
        <w:spacing w:line="276" w:lineRule="auto"/>
        <w:jc w:val="both"/>
      </w:pPr>
    </w:p>
    <w:p w14:paraId="27BEAB22" w14:textId="77777777" w:rsidR="00C360A5" w:rsidRPr="0072604A" w:rsidRDefault="00C360A5" w:rsidP="00C360A5">
      <w:pPr>
        <w:spacing w:line="276" w:lineRule="auto"/>
        <w:jc w:val="both"/>
      </w:pPr>
      <w:r w:rsidRPr="0072604A">
        <w:t>In line with ethical requirements for our research, all information relating to the project will be stored securely (in locked cabinets and electronically in password protected files) at the Telethon Kids Institute for at least five years before being destroyed.</w:t>
      </w:r>
    </w:p>
    <w:p w14:paraId="58B81263" w14:textId="77777777" w:rsidR="00C360A5" w:rsidRPr="0072604A" w:rsidRDefault="00C360A5" w:rsidP="00C360A5">
      <w:pPr>
        <w:spacing w:line="276" w:lineRule="auto"/>
        <w:jc w:val="both"/>
      </w:pPr>
    </w:p>
    <w:p w14:paraId="28A65468" w14:textId="77777777" w:rsidR="00C360A5" w:rsidRPr="0072604A" w:rsidRDefault="00C360A5" w:rsidP="00C360A5">
      <w:pPr>
        <w:spacing w:line="276" w:lineRule="auto"/>
        <w:jc w:val="both"/>
      </w:pPr>
      <w:r w:rsidRPr="0072604A">
        <w:t xml:space="preserve">We have a number of issues I would like to talk about with you, and I promise to not take more than 30 minutes, so at times I may change the subject or move along to the next question. Please stop me if you feel you have something important to add before we move on in our discussions. </w:t>
      </w:r>
    </w:p>
    <w:p w14:paraId="1000D79A" w14:textId="77777777" w:rsidR="00C360A5" w:rsidRPr="0072604A" w:rsidRDefault="00C360A5" w:rsidP="00C360A5">
      <w:pPr>
        <w:spacing w:line="276" w:lineRule="auto"/>
        <w:jc w:val="both"/>
        <w:rPr>
          <w:b/>
        </w:rPr>
      </w:pPr>
    </w:p>
    <w:p w14:paraId="0B5BDCCE" w14:textId="77777777" w:rsidR="00C360A5" w:rsidRPr="0072604A" w:rsidRDefault="00C360A5" w:rsidP="00C360A5">
      <w:pPr>
        <w:spacing w:line="276" w:lineRule="auto"/>
        <w:jc w:val="both"/>
        <w:rPr>
          <w:b/>
        </w:rPr>
      </w:pPr>
      <w:r w:rsidRPr="0072604A">
        <w:rPr>
          <w:b/>
        </w:rPr>
        <w:t xml:space="preserve">Do I have your permission to audio record our discussion? </w:t>
      </w:r>
      <w:r w:rsidRPr="0072604A">
        <w:rPr>
          <w:b/>
        </w:rPr>
        <w:tab/>
      </w:r>
      <w:r w:rsidRPr="0072604A">
        <w:t>Y/N</w:t>
      </w:r>
    </w:p>
    <w:p w14:paraId="5E32849B" w14:textId="77777777" w:rsidR="00C360A5" w:rsidRPr="0072604A" w:rsidRDefault="00C360A5" w:rsidP="00C360A5">
      <w:pPr>
        <w:spacing w:line="276" w:lineRule="auto"/>
        <w:jc w:val="both"/>
        <w:rPr>
          <w:b/>
        </w:rPr>
      </w:pPr>
    </w:p>
    <w:p w14:paraId="531609DF" w14:textId="77777777" w:rsidR="00C360A5" w:rsidRPr="0072604A" w:rsidRDefault="00C360A5" w:rsidP="00C360A5">
      <w:pPr>
        <w:spacing w:line="276" w:lineRule="auto"/>
        <w:jc w:val="both"/>
      </w:pPr>
      <w:r w:rsidRPr="0072604A">
        <w:rPr>
          <w:b/>
        </w:rPr>
        <w:t xml:space="preserve">Do you have any questions before we begin?  </w:t>
      </w:r>
      <w:r w:rsidRPr="0072604A">
        <w:rPr>
          <w:b/>
        </w:rPr>
        <w:tab/>
      </w:r>
      <w:r w:rsidRPr="0072604A">
        <w:rPr>
          <w:b/>
        </w:rPr>
        <w:tab/>
      </w:r>
      <w:r w:rsidRPr="0072604A">
        <w:rPr>
          <w:b/>
        </w:rPr>
        <w:tab/>
      </w:r>
      <w:r w:rsidRPr="0072604A">
        <w:t>Y/N</w:t>
      </w:r>
    </w:p>
    <w:p w14:paraId="42786522" w14:textId="77777777" w:rsidR="00C360A5" w:rsidRPr="0072604A" w:rsidRDefault="00C360A5" w:rsidP="00C360A5">
      <w:pPr>
        <w:spacing w:line="276" w:lineRule="auto"/>
        <w:jc w:val="both"/>
      </w:pPr>
    </w:p>
    <w:p w14:paraId="1FCC9854" w14:textId="77777777" w:rsidR="00C360A5" w:rsidRPr="0072604A" w:rsidRDefault="00C360A5" w:rsidP="00C360A5">
      <w:pPr>
        <w:spacing w:line="276" w:lineRule="auto"/>
        <w:jc w:val="both"/>
      </w:pPr>
    </w:p>
    <w:p w14:paraId="06FC933B" w14:textId="04CBCCEF" w:rsidR="00C360A5" w:rsidRPr="0072604A" w:rsidRDefault="00C360A5" w:rsidP="00C360A5">
      <w:pPr>
        <w:pStyle w:val="ListParagraph"/>
        <w:numPr>
          <w:ilvl w:val="0"/>
          <w:numId w:val="6"/>
        </w:numPr>
        <w:spacing w:line="480" w:lineRule="auto"/>
        <w:ind w:left="360"/>
        <w:jc w:val="both"/>
        <w:rPr>
          <w:rFonts w:ascii="Times New Roman" w:hAnsi="Times New Roman" w:cs="Times New Roman"/>
        </w:rPr>
      </w:pPr>
      <w:r w:rsidRPr="0072604A">
        <w:rPr>
          <w:rFonts w:ascii="Times New Roman" w:hAnsi="Times New Roman" w:cs="Times New Roman"/>
        </w:rPr>
        <w:t xml:space="preserve">What role do you believe that schools generally or </w:t>
      </w:r>
      <w:r w:rsidRPr="0072604A">
        <w:rPr>
          <w:rFonts w:ascii="Times New Roman" w:hAnsi="Times New Roman" w:cs="Times New Roman"/>
          <w:u w:val="single"/>
        </w:rPr>
        <w:tab/>
      </w:r>
      <w:r w:rsidRPr="0072604A">
        <w:rPr>
          <w:rFonts w:ascii="Times New Roman" w:hAnsi="Times New Roman" w:cs="Times New Roman"/>
          <w:u w:val="single"/>
        </w:rPr>
        <w:tab/>
      </w:r>
      <w:r w:rsidRPr="0072604A">
        <w:rPr>
          <w:rFonts w:ascii="Times New Roman" w:hAnsi="Times New Roman" w:cs="Times New Roman"/>
          <w:u w:val="single"/>
        </w:rPr>
        <w:tab/>
      </w:r>
      <w:r w:rsidRPr="0072604A">
        <w:rPr>
          <w:rFonts w:ascii="Times New Roman" w:hAnsi="Times New Roman" w:cs="Times New Roman"/>
          <w:u w:val="single"/>
        </w:rPr>
        <w:tab/>
      </w:r>
      <w:r w:rsidRPr="0072604A">
        <w:rPr>
          <w:rFonts w:ascii="Times New Roman" w:hAnsi="Times New Roman" w:cs="Times New Roman"/>
        </w:rPr>
        <w:t xml:space="preserve"> [people in your role at school, e.g. class </w:t>
      </w:r>
      <w:r w:rsidR="00D14801" w:rsidRPr="0072604A">
        <w:rPr>
          <w:rFonts w:ascii="Times New Roman" w:hAnsi="Times New Roman" w:cs="Times New Roman"/>
        </w:rPr>
        <w:t>classroom teachers</w:t>
      </w:r>
      <w:r w:rsidRPr="0072604A">
        <w:rPr>
          <w:rFonts w:ascii="Times New Roman" w:hAnsi="Times New Roman" w:cs="Times New Roman"/>
        </w:rPr>
        <w:t xml:space="preserve">, pastoral care staff, education support] specifically should play in supporting the social-emotional </w:t>
      </w:r>
      <w:r w:rsidR="00373CF0" w:rsidRPr="0072604A">
        <w:rPr>
          <w:rFonts w:ascii="Times New Roman" w:hAnsi="Times New Roman" w:cs="Times New Roman"/>
        </w:rPr>
        <w:t>well-being</w:t>
      </w:r>
      <w:r w:rsidRPr="0072604A">
        <w:rPr>
          <w:rFonts w:ascii="Times New Roman" w:hAnsi="Times New Roman" w:cs="Times New Roman"/>
        </w:rPr>
        <w:t xml:space="preserve"> and mental health of students who are deaf and hard of hearing?   </w:t>
      </w:r>
    </w:p>
    <w:p w14:paraId="22A8E134" w14:textId="77777777" w:rsidR="00C360A5" w:rsidRPr="0072604A" w:rsidRDefault="00C360A5" w:rsidP="00C360A5">
      <w:pPr>
        <w:spacing w:line="480" w:lineRule="auto"/>
        <w:ind w:left="426"/>
        <w:jc w:val="both"/>
      </w:pPr>
      <w:r w:rsidRPr="0072604A">
        <w:rPr>
          <w:rFonts w:eastAsia="Times New Roman"/>
          <w:b/>
          <w:color w:val="000000"/>
        </w:rPr>
        <w:sym w:font="Wingdings" w:char="F0F0"/>
      </w:r>
      <w:r w:rsidRPr="0072604A">
        <w:rPr>
          <w:rFonts w:eastAsia="Times New Roman"/>
          <w:b/>
          <w:color w:val="000000"/>
        </w:rPr>
        <w:t>Prompt:</w:t>
      </w:r>
      <w:r w:rsidRPr="0072604A">
        <w:rPr>
          <w:rFonts w:eastAsia="Times New Roman"/>
          <w:color w:val="000000"/>
        </w:rPr>
        <w:t xml:space="preserve"> </w:t>
      </w:r>
      <w:r w:rsidRPr="0072604A">
        <w:t>Why do you think this?</w:t>
      </w:r>
    </w:p>
    <w:p w14:paraId="43D44628" w14:textId="77777777" w:rsidR="00C360A5" w:rsidRPr="0072604A" w:rsidRDefault="00C360A5" w:rsidP="00C360A5">
      <w:pPr>
        <w:pStyle w:val="ListParagraph"/>
        <w:numPr>
          <w:ilvl w:val="0"/>
          <w:numId w:val="6"/>
        </w:numPr>
        <w:spacing w:line="480" w:lineRule="auto"/>
        <w:ind w:left="426" w:hanging="426"/>
        <w:jc w:val="both"/>
        <w:rPr>
          <w:rFonts w:ascii="Times New Roman" w:hAnsi="Times New Roman" w:cs="Times New Roman"/>
        </w:rPr>
      </w:pPr>
      <w:r w:rsidRPr="0072604A">
        <w:rPr>
          <w:rFonts w:ascii="Times New Roman" w:hAnsi="Times New Roman" w:cs="Times New Roman"/>
        </w:rPr>
        <w:t>What have you found has worked well in supporting the socio-emotional development of students who are deaf and hard of hearing?</w:t>
      </w:r>
    </w:p>
    <w:p w14:paraId="41944433" w14:textId="77777777" w:rsidR="00C360A5" w:rsidRPr="0072604A" w:rsidRDefault="00C360A5" w:rsidP="00C360A5">
      <w:pPr>
        <w:pStyle w:val="ListParagraph"/>
        <w:numPr>
          <w:ilvl w:val="0"/>
          <w:numId w:val="6"/>
        </w:numPr>
        <w:tabs>
          <w:tab w:val="left" w:pos="360"/>
        </w:tabs>
        <w:spacing w:line="480" w:lineRule="auto"/>
        <w:ind w:left="360"/>
        <w:jc w:val="both"/>
        <w:rPr>
          <w:rFonts w:ascii="Times New Roman" w:hAnsi="Times New Roman" w:cs="Times New Roman"/>
        </w:rPr>
      </w:pPr>
      <w:r w:rsidRPr="0072604A">
        <w:rPr>
          <w:rFonts w:ascii="Times New Roman" w:hAnsi="Times New Roman" w:cs="Times New Roman"/>
        </w:rPr>
        <w:t xml:space="preserve">What are the constraints or barriers that schools and/or </w:t>
      </w:r>
      <w:r w:rsidRPr="0072604A">
        <w:rPr>
          <w:rFonts w:ascii="Times New Roman" w:hAnsi="Times New Roman" w:cs="Times New Roman"/>
          <w:u w:val="single"/>
        </w:rPr>
        <w:tab/>
      </w:r>
      <w:r w:rsidRPr="0072604A">
        <w:rPr>
          <w:rFonts w:ascii="Times New Roman" w:hAnsi="Times New Roman" w:cs="Times New Roman"/>
          <w:u w:val="single"/>
        </w:rPr>
        <w:tab/>
      </w:r>
      <w:r w:rsidRPr="0072604A">
        <w:rPr>
          <w:rFonts w:ascii="Times New Roman" w:hAnsi="Times New Roman" w:cs="Times New Roman"/>
          <w:u w:val="single"/>
        </w:rPr>
        <w:tab/>
      </w:r>
      <w:r w:rsidRPr="0072604A">
        <w:rPr>
          <w:rFonts w:ascii="Times New Roman" w:hAnsi="Times New Roman" w:cs="Times New Roman"/>
          <w:u w:val="single"/>
        </w:rPr>
        <w:tab/>
      </w:r>
      <w:r w:rsidRPr="0072604A">
        <w:rPr>
          <w:rFonts w:ascii="Times New Roman" w:hAnsi="Times New Roman" w:cs="Times New Roman"/>
        </w:rPr>
        <w:t xml:space="preserve"> [people in your role at school] face in supporting students who are deaf and hard of hearing?</w:t>
      </w:r>
    </w:p>
    <w:p w14:paraId="70091FEE" w14:textId="77777777" w:rsidR="00C360A5" w:rsidRPr="0072604A" w:rsidRDefault="00C360A5" w:rsidP="00C360A5">
      <w:pPr>
        <w:pStyle w:val="ListParagraph"/>
        <w:numPr>
          <w:ilvl w:val="0"/>
          <w:numId w:val="6"/>
        </w:numPr>
        <w:spacing w:line="480" w:lineRule="auto"/>
        <w:ind w:left="360"/>
        <w:jc w:val="both"/>
        <w:rPr>
          <w:rFonts w:ascii="Times New Roman" w:hAnsi="Times New Roman" w:cs="Times New Roman"/>
        </w:rPr>
      </w:pPr>
      <w:r w:rsidRPr="0072604A">
        <w:rPr>
          <w:rFonts w:ascii="Times New Roman" w:hAnsi="Times New Roman" w:cs="Times New Roman"/>
        </w:rPr>
        <w:t xml:space="preserve">Is there anything that could be provided to further enhance the skills and abilities </w:t>
      </w:r>
      <w:proofErr w:type="gramStart"/>
      <w:r w:rsidRPr="0072604A">
        <w:rPr>
          <w:rFonts w:ascii="Times New Roman" w:hAnsi="Times New Roman" w:cs="Times New Roman"/>
        </w:rPr>
        <w:t xml:space="preserve">of  </w:t>
      </w:r>
      <w:r w:rsidRPr="0072604A">
        <w:rPr>
          <w:rFonts w:ascii="Times New Roman" w:hAnsi="Times New Roman" w:cs="Times New Roman"/>
          <w:u w:val="single"/>
        </w:rPr>
        <w:tab/>
      </w:r>
      <w:proofErr w:type="gramEnd"/>
      <w:r w:rsidRPr="0072604A">
        <w:rPr>
          <w:rFonts w:ascii="Times New Roman" w:hAnsi="Times New Roman" w:cs="Times New Roman"/>
          <w:u w:val="single"/>
        </w:rPr>
        <w:tab/>
      </w:r>
      <w:r w:rsidRPr="0072604A">
        <w:rPr>
          <w:rFonts w:ascii="Times New Roman" w:hAnsi="Times New Roman" w:cs="Times New Roman"/>
          <w:u w:val="single"/>
        </w:rPr>
        <w:tab/>
      </w:r>
      <w:r w:rsidRPr="0072604A">
        <w:rPr>
          <w:rFonts w:ascii="Times New Roman" w:hAnsi="Times New Roman" w:cs="Times New Roman"/>
          <w:u w:val="single"/>
        </w:rPr>
        <w:tab/>
      </w:r>
      <w:r w:rsidRPr="0072604A">
        <w:rPr>
          <w:rFonts w:ascii="Times New Roman" w:hAnsi="Times New Roman" w:cs="Times New Roman"/>
        </w:rPr>
        <w:t xml:space="preserve"> [people in your role at school] to offer support to students who are deaf and hard of hearing?</w:t>
      </w:r>
    </w:p>
    <w:p w14:paraId="291AF1A3" w14:textId="77777777" w:rsidR="00C360A5" w:rsidRPr="0072604A" w:rsidRDefault="00C360A5" w:rsidP="00C360A5">
      <w:pPr>
        <w:pStyle w:val="ListParagraph"/>
        <w:numPr>
          <w:ilvl w:val="0"/>
          <w:numId w:val="6"/>
        </w:numPr>
        <w:shd w:val="clear" w:color="auto" w:fill="FFFFFF"/>
        <w:spacing w:line="480" w:lineRule="auto"/>
        <w:ind w:left="360"/>
        <w:rPr>
          <w:rFonts w:ascii="Times New Roman" w:eastAsia="Times New Roman" w:hAnsi="Times New Roman" w:cs="Times New Roman"/>
          <w:color w:val="000000"/>
        </w:rPr>
      </w:pPr>
      <w:r w:rsidRPr="0072604A">
        <w:rPr>
          <w:rFonts w:ascii="Times New Roman" w:eastAsia="Times New Roman" w:hAnsi="Times New Roman" w:cs="Times New Roman"/>
          <w:color w:val="000000"/>
        </w:rPr>
        <w:t xml:space="preserve">What additional information and supports would you like provided to school staff to </w:t>
      </w:r>
      <w:r w:rsidRPr="0072604A">
        <w:rPr>
          <w:rFonts w:ascii="Times New Roman" w:hAnsi="Times New Roman" w:cs="Times New Roman"/>
        </w:rPr>
        <w:t>support students who are deaf and hard of hearing?</w:t>
      </w:r>
    </w:p>
    <w:p w14:paraId="09B4BD94" w14:textId="77777777" w:rsidR="00C360A5" w:rsidRPr="0072604A" w:rsidRDefault="00C360A5" w:rsidP="00C360A5">
      <w:pPr>
        <w:shd w:val="clear" w:color="auto" w:fill="FFFFFF"/>
        <w:spacing w:line="480" w:lineRule="auto"/>
        <w:ind w:left="720"/>
        <w:rPr>
          <w:rFonts w:eastAsia="Times New Roman"/>
          <w:color w:val="000000"/>
        </w:rPr>
      </w:pPr>
      <w:r w:rsidRPr="0072604A">
        <w:rPr>
          <w:rFonts w:eastAsia="Times New Roman"/>
          <w:b/>
          <w:color w:val="000000"/>
        </w:rPr>
        <w:sym w:font="Wingdings" w:char="F0F0"/>
      </w:r>
      <w:r w:rsidRPr="0072604A">
        <w:rPr>
          <w:rFonts w:eastAsia="Times New Roman"/>
          <w:b/>
          <w:color w:val="000000"/>
        </w:rPr>
        <w:t>Prompt:</w:t>
      </w:r>
      <w:r w:rsidRPr="0072604A">
        <w:rPr>
          <w:rFonts w:eastAsia="Times New Roman"/>
          <w:color w:val="000000"/>
        </w:rPr>
        <w:t xml:space="preserve"> How would you like this provided?</w:t>
      </w:r>
    </w:p>
    <w:p w14:paraId="75D9958D" w14:textId="77777777" w:rsidR="00C360A5" w:rsidRPr="0072604A" w:rsidRDefault="00C360A5" w:rsidP="00C360A5">
      <w:pPr>
        <w:shd w:val="clear" w:color="auto" w:fill="FFFFFF"/>
        <w:spacing w:line="480" w:lineRule="auto"/>
        <w:ind w:left="360" w:firstLine="360"/>
        <w:rPr>
          <w:rFonts w:eastAsia="Times New Roman"/>
          <w:color w:val="000000"/>
        </w:rPr>
      </w:pPr>
      <w:r w:rsidRPr="0072604A">
        <w:rPr>
          <w:rFonts w:eastAsia="Times New Roman"/>
          <w:b/>
          <w:color w:val="000000"/>
        </w:rPr>
        <w:sym w:font="Wingdings" w:char="F0F0"/>
      </w:r>
      <w:r w:rsidRPr="0072604A">
        <w:rPr>
          <w:rFonts w:eastAsia="Times New Roman"/>
          <w:b/>
          <w:color w:val="000000"/>
        </w:rPr>
        <w:t>Prompt:</w:t>
      </w:r>
      <w:r w:rsidRPr="0072604A">
        <w:rPr>
          <w:rFonts w:eastAsia="Times New Roman"/>
          <w:color w:val="000000"/>
        </w:rPr>
        <w:t xml:space="preserve"> What would you NOT find helpful?</w:t>
      </w:r>
    </w:p>
    <w:p w14:paraId="374B4AAB" w14:textId="77777777" w:rsidR="00C360A5" w:rsidRPr="0072604A" w:rsidRDefault="00C360A5" w:rsidP="00C360A5">
      <w:pPr>
        <w:pStyle w:val="ListParagraph"/>
        <w:numPr>
          <w:ilvl w:val="0"/>
          <w:numId w:val="6"/>
        </w:numPr>
        <w:tabs>
          <w:tab w:val="left" w:pos="360"/>
        </w:tabs>
        <w:spacing w:line="480" w:lineRule="auto"/>
        <w:ind w:left="360"/>
        <w:rPr>
          <w:rFonts w:ascii="Times New Roman" w:hAnsi="Times New Roman" w:cs="Times New Roman"/>
        </w:rPr>
      </w:pPr>
      <w:r w:rsidRPr="0072604A">
        <w:rPr>
          <w:rFonts w:ascii="Times New Roman" w:hAnsi="Times New Roman" w:cs="Times New Roman"/>
        </w:rPr>
        <w:lastRenderedPageBreak/>
        <w:t>Is there anything we haven’t asked you about today regarding supporting students who are deaf and hard of hearing that you would like to tell us?</w:t>
      </w:r>
    </w:p>
    <w:p w14:paraId="5E7C531E" w14:textId="77777777" w:rsidR="00C360A5" w:rsidRPr="0072604A" w:rsidRDefault="00C360A5" w:rsidP="00C360A5">
      <w:pPr>
        <w:pStyle w:val="ListParagraph"/>
        <w:tabs>
          <w:tab w:val="left" w:pos="360"/>
        </w:tabs>
        <w:spacing w:line="480" w:lineRule="auto"/>
        <w:ind w:left="360"/>
        <w:rPr>
          <w:rFonts w:ascii="Times New Roman" w:hAnsi="Times New Roman" w:cs="Times New Roman"/>
        </w:rPr>
      </w:pPr>
      <w:r w:rsidRPr="0072604A">
        <w:rPr>
          <w:rFonts w:ascii="Times New Roman" w:hAnsi="Times New Roman" w:cs="Times New Roman"/>
          <w:b/>
        </w:rPr>
        <w:t>Finally, I would like to collect some basic background information</w:t>
      </w:r>
    </w:p>
    <w:p w14:paraId="628D8D4C" w14:textId="77777777" w:rsidR="00C360A5" w:rsidRPr="0072604A" w:rsidRDefault="00C360A5" w:rsidP="00C360A5">
      <w:pPr>
        <w:pStyle w:val="ListParagraph"/>
        <w:numPr>
          <w:ilvl w:val="0"/>
          <w:numId w:val="6"/>
        </w:numPr>
        <w:spacing w:line="276" w:lineRule="auto"/>
        <w:ind w:left="360"/>
        <w:rPr>
          <w:rFonts w:ascii="Times New Roman" w:hAnsi="Times New Roman" w:cs="Times New Roman"/>
        </w:rPr>
      </w:pPr>
      <w:r w:rsidRPr="0072604A">
        <w:rPr>
          <w:rFonts w:ascii="Times New Roman" w:hAnsi="Times New Roman" w:cs="Times New Roman"/>
        </w:rPr>
        <w:t>What is your specific role within the school?</w:t>
      </w:r>
    </w:p>
    <w:p w14:paraId="6B728FEC" w14:textId="77777777" w:rsidR="00C360A5" w:rsidRPr="0072604A" w:rsidRDefault="00C360A5" w:rsidP="00C360A5">
      <w:pPr>
        <w:pStyle w:val="ListParagraph"/>
        <w:numPr>
          <w:ilvl w:val="0"/>
          <w:numId w:val="7"/>
        </w:numPr>
        <w:autoSpaceDE w:val="0"/>
        <w:autoSpaceDN w:val="0"/>
        <w:adjustRightInd w:val="0"/>
        <w:ind w:left="1170"/>
        <w:rPr>
          <w:rFonts w:ascii="Times New Roman" w:hAnsi="Times New Roman" w:cs="Times New Roman"/>
        </w:rPr>
      </w:pPr>
      <w:r w:rsidRPr="0072604A">
        <w:rPr>
          <w:rFonts w:ascii="Times New Roman" w:hAnsi="Times New Roman" w:cs="Times New Roman"/>
        </w:rPr>
        <w:t>Principal</w:t>
      </w:r>
    </w:p>
    <w:p w14:paraId="25083F7B" w14:textId="77777777" w:rsidR="00C360A5" w:rsidRPr="0072604A" w:rsidRDefault="00C360A5" w:rsidP="00C360A5">
      <w:pPr>
        <w:pStyle w:val="ListParagraph"/>
        <w:numPr>
          <w:ilvl w:val="0"/>
          <w:numId w:val="7"/>
        </w:numPr>
        <w:autoSpaceDE w:val="0"/>
        <w:autoSpaceDN w:val="0"/>
        <w:adjustRightInd w:val="0"/>
        <w:ind w:left="1170"/>
        <w:rPr>
          <w:rFonts w:ascii="Times New Roman" w:hAnsi="Times New Roman" w:cs="Times New Roman"/>
        </w:rPr>
      </w:pPr>
      <w:r w:rsidRPr="0072604A">
        <w:rPr>
          <w:rFonts w:ascii="Times New Roman" w:hAnsi="Times New Roman" w:cs="Times New Roman"/>
        </w:rPr>
        <w:t>Deputy Principal</w:t>
      </w:r>
    </w:p>
    <w:p w14:paraId="48781724" w14:textId="77777777" w:rsidR="00C360A5" w:rsidRPr="0072604A" w:rsidRDefault="00C360A5" w:rsidP="00C360A5">
      <w:pPr>
        <w:pStyle w:val="ListParagraph"/>
        <w:numPr>
          <w:ilvl w:val="0"/>
          <w:numId w:val="7"/>
        </w:numPr>
        <w:autoSpaceDE w:val="0"/>
        <w:autoSpaceDN w:val="0"/>
        <w:adjustRightInd w:val="0"/>
        <w:ind w:left="1170"/>
        <w:rPr>
          <w:rFonts w:ascii="Times New Roman" w:hAnsi="Times New Roman" w:cs="Times New Roman"/>
        </w:rPr>
      </w:pPr>
      <w:r w:rsidRPr="0072604A">
        <w:rPr>
          <w:rFonts w:ascii="Times New Roman" w:hAnsi="Times New Roman" w:cs="Times New Roman"/>
        </w:rPr>
        <w:t>Classroom teacher</w:t>
      </w:r>
    </w:p>
    <w:p w14:paraId="421CA887" w14:textId="77777777" w:rsidR="00C360A5" w:rsidRPr="0072604A" w:rsidRDefault="00C360A5" w:rsidP="00C360A5">
      <w:pPr>
        <w:pStyle w:val="ListParagraph"/>
        <w:numPr>
          <w:ilvl w:val="0"/>
          <w:numId w:val="7"/>
        </w:numPr>
        <w:autoSpaceDE w:val="0"/>
        <w:autoSpaceDN w:val="0"/>
        <w:adjustRightInd w:val="0"/>
        <w:ind w:left="1170"/>
        <w:rPr>
          <w:rFonts w:ascii="Times New Roman" w:hAnsi="Times New Roman" w:cs="Times New Roman"/>
        </w:rPr>
      </w:pPr>
      <w:r w:rsidRPr="0072604A">
        <w:rPr>
          <w:rFonts w:ascii="Times New Roman" w:hAnsi="Times New Roman" w:cs="Times New Roman"/>
        </w:rPr>
        <w:t>Head of Year Coordinator</w:t>
      </w:r>
    </w:p>
    <w:p w14:paraId="607A24D3" w14:textId="77777777" w:rsidR="00C360A5" w:rsidRPr="0072604A" w:rsidRDefault="00C360A5" w:rsidP="00C360A5">
      <w:pPr>
        <w:pStyle w:val="ListParagraph"/>
        <w:numPr>
          <w:ilvl w:val="0"/>
          <w:numId w:val="7"/>
        </w:numPr>
        <w:autoSpaceDE w:val="0"/>
        <w:autoSpaceDN w:val="0"/>
        <w:adjustRightInd w:val="0"/>
        <w:ind w:left="1170"/>
        <w:rPr>
          <w:rFonts w:ascii="Times New Roman" w:hAnsi="Times New Roman" w:cs="Times New Roman"/>
        </w:rPr>
      </w:pPr>
      <w:r w:rsidRPr="0072604A">
        <w:rPr>
          <w:rFonts w:ascii="Times New Roman" w:hAnsi="Times New Roman" w:cs="Times New Roman"/>
        </w:rPr>
        <w:t>Education Assistant</w:t>
      </w:r>
    </w:p>
    <w:p w14:paraId="48E38E11" w14:textId="77777777" w:rsidR="00C360A5" w:rsidRPr="0072604A" w:rsidRDefault="00C360A5" w:rsidP="00C360A5">
      <w:pPr>
        <w:pStyle w:val="ListParagraph"/>
        <w:numPr>
          <w:ilvl w:val="0"/>
          <w:numId w:val="7"/>
        </w:numPr>
        <w:autoSpaceDE w:val="0"/>
        <w:autoSpaceDN w:val="0"/>
        <w:adjustRightInd w:val="0"/>
        <w:ind w:left="1170"/>
        <w:rPr>
          <w:rFonts w:ascii="Times New Roman" w:hAnsi="Times New Roman" w:cs="Times New Roman"/>
        </w:rPr>
      </w:pPr>
      <w:r w:rsidRPr="0072604A">
        <w:rPr>
          <w:rFonts w:ascii="Times New Roman" w:hAnsi="Times New Roman" w:cs="Times New Roman"/>
        </w:rPr>
        <w:t>School Counsellor</w:t>
      </w:r>
    </w:p>
    <w:p w14:paraId="5CCDECBA" w14:textId="77777777" w:rsidR="00C360A5" w:rsidRPr="0072604A" w:rsidRDefault="00C360A5" w:rsidP="00C360A5">
      <w:pPr>
        <w:pStyle w:val="ListParagraph"/>
        <w:numPr>
          <w:ilvl w:val="0"/>
          <w:numId w:val="7"/>
        </w:numPr>
        <w:autoSpaceDE w:val="0"/>
        <w:autoSpaceDN w:val="0"/>
        <w:adjustRightInd w:val="0"/>
        <w:ind w:left="1170"/>
        <w:rPr>
          <w:rFonts w:ascii="Times New Roman" w:hAnsi="Times New Roman" w:cs="Times New Roman"/>
        </w:rPr>
      </w:pPr>
      <w:r w:rsidRPr="0072604A">
        <w:rPr>
          <w:rFonts w:ascii="Times New Roman" w:hAnsi="Times New Roman" w:cs="Times New Roman"/>
        </w:rPr>
        <w:t>School Psychologist</w:t>
      </w:r>
    </w:p>
    <w:p w14:paraId="62FF9181" w14:textId="77777777" w:rsidR="00C360A5" w:rsidRPr="0072604A" w:rsidRDefault="00C360A5" w:rsidP="00C360A5">
      <w:pPr>
        <w:pStyle w:val="ListParagraph"/>
        <w:numPr>
          <w:ilvl w:val="0"/>
          <w:numId w:val="7"/>
        </w:numPr>
        <w:autoSpaceDE w:val="0"/>
        <w:autoSpaceDN w:val="0"/>
        <w:adjustRightInd w:val="0"/>
        <w:ind w:left="1170"/>
        <w:rPr>
          <w:rFonts w:ascii="Times New Roman" w:hAnsi="Times New Roman" w:cs="Times New Roman"/>
        </w:rPr>
      </w:pPr>
      <w:r w:rsidRPr="0072604A">
        <w:rPr>
          <w:rFonts w:ascii="Times New Roman" w:hAnsi="Times New Roman" w:cs="Times New Roman"/>
        </w:rPr>
        <w:t xml:space="preserve">Other: please specify </w:t>
      </w:r>
      <w:r w:rsidRPr="0072604A">
        <w:rPr>
          <w:rFonts w:ascii="Times New Roman" w:hAnsi="Times New Roman" w:cs="Times New Roman"/>
        </w:rPr>
        <w:tab/>
      </w:r>
      <w:r w:rsidRPr="0072604A">
        <w:rPr>
          <w:rFonts w:ascii="Times New Roman" w:hAnsi="Times New Roman" w:cs="Times New Roman"/>
          <w:u w:val="single"/>
        </w:rPr>
        <w:tab/>
      </w:r>
      <w:r w:rsidRPr="0072604A">
        <w:rPr>
          <w:rFonts w:ascii="Times New Roman" w:hAnsi="Times New Roman" w:cs="Times New Roman"/>
          <w:u w:val="single"/>
        </w:rPr>
        <w:tab/>
      </w:r>
      <w:r w:rsidRPr="0072604A">
        <w:rPr>
          <w:rFonts w:ascii="Times New Roman" w:hAnsi="Times New Roman" w:cs="Times New Roman"/>
          <w:u w:val="single"/>
        </w:rPr>
        <w:tab/>
      </w:r>
    </w:p>
    <w:p w14:paraId="017DFE53" w14:textId="77777777" w:rsidR="00C360A5" w:rsidRPr="0072604A" w:rsidRDefault="00C360A5" w:rsidP="00C360A5">
      <w:pPr>
        <w:ind w:left="360"/>
        <w:rPr>
          <w:i/>
          <w:iCs/>
        </w:rPr>
      </w:pPr>
    </w:p>
    <w:p w14:paraId="59925E50" w14:textId="77777777" w:rsidR="00C360A5" w:rsidRPr="0072604A" w:rsidRDefault="00C360A5" w:rsidP="00C360A5">
      <w:pPr>
        <w:pStyle w:val="ListParagraph"/>
        <w:numPr>
          <w:ilvl w:val="0"/>
          <w:numId w:val="6"/>
        </w:numPr>
        <w:spacing w:line="276" w:lineRule="auto"/>
        <w:ind w:left="426"/>
        <w:rPr>
          <w:rFonts w:ascii="Times New Roman" w:hAnsi="Times New Roman" w:cs="Times New Roman"/>
          <w:iCs/>
        </w:rPr>
      </w:pPr>
      <w:r w:rsidRPr="0072604A">
        <w:rPr>
          <w:rFonts w:ascii="Times New Roman" w:hAnsi="Times New Roman" w:cs="Times New Roman"/>
          <w:iCs/>
        </w:rPr>
        <w:t>What year levels in the school do you generally work with?</w:t>
      </w:r>
    </w:p>
    <w:p w14:paraId="5F390AB0" w14:textId="77777777" w:rsidR="00C360A5" w:rsidRPr="0072604A" w:rsidRDefault="00C360A5" w:rsidP="00C360A5">
      <w:pPr>
        <w:pStyle w:val="ListParagraph"/>
        <w:numPr>
          <w:ilvl w:val="0"/>
          <w:numId w:val="8"/>
        </w:numPr>
        <w:spacing w:line="276" w:lineRule="auto"/>
        <w:ind w:left="1276" w:hanging="425"/>
        <w:rPr>
          <w:rFonts w:ascii="Times New Roman" w:hAnsi="Times New Roman" w:cs="Times New Roman"/>
          <w:iCs/>
        </w:rPr>
      </w:pPr>
      <w:r w:rsidRPr="0072604A">
        <w:rPr>
          <w:rFonts w:ascii="Times New Roman" w:hAnsi="Times New Roman" w:cs="Times New Roman"/>
          <w:iCs/>
        </w:rPr>
        <w:t>Kindy to Yr2</w:t>
      </w:r>
    </w:p>
    <w:p w14:paraId="2A5BEF42" w14:textId="77777777" w:rsidR="00C360A5" w:rsidRPr="0072604A" w:rsidRDefault="00C360A5" w:rsidP="00C360A5">
      <w:pPr>
        <w:pStyle w:val="ListParagraph"/>
        <w:numPr>
          <w:ilvl w:val="0"/>
          <w:numId w:val="8"/>
        </w:numPr>
        <w:spacing w:line="276" w:lineRule="auto"/>
        <w:ind w:left="1276" w:hanging="425"/>
        <w:rPr>
          <w:rFonts w:ascii="Times New Roman" w:hAnsi="Times New Roman" w:cs="Times New Roman"/>
          <w:iCs/>
        </w:rPr>
      </w:pPr>
      <w:r w:rsidRPr="0072604A">
        <w:rPr>
          <w:rFonts w:ascii="Times New Roman" w:hAnsi="Times New Roman" w:cs="Times New Roman"/>
          <w:iCs/>
        </w:rPr>
        <w:t>Year 3</w:t>
      </w:r>
    </w:p>
    <w:p w14:paraId="23F69158" w14:textId="77777777" w:rsidR="00C360A5" w:rsidRPr="0072604A" w:rsidRDefault="00C360A5" w:rsidP="00C360A5">
      <w:pPr>
        <w:pStyle w:val="ListParagraph"/>
        <w:numPr>
          <w:ilvl w:val="0"/>
          <w:numId w:val="8"/>
        </w:numPr>
        <w:spacing w:line="276" w:lineRule="auto"/>
        <w:ind w:left="1276" w:hanging="425"/>
        <w:rPr>
          <w:rFonts w:ascii="Times New Roman" w:hAnsi="Times New Roman" w:cs="Times New Roman"/>
          <w:iCs/>
        </w:rPr>
      </w:pPr>
      <w:r w:rsidRPr="0072604A">
        <w:rPr>
          <w:rFonts w:ascii="Times New Roman" w:hAnsi="Times New Roman" w:cs="Times New Roman"/>
          <w:iCs/>
        </w:rPr>
        <w:t>Year 4</w:t>
      </w:r>
    </w:p>
    <w:p w14:paraId="453292B1" w14:textId="77777777" w:rsidR="00C360A5" w:rsidRPr="0072604A" w:rsidRDefault="00C360A5" w:rsidP="00C360A5">
      <w:pPr>
        <w:pStyle w:val="ListParagraph"/>
        <w:numPr>
          <w:ilvl w:val="0"/>
          <w:numId w:val="8"/>
        </w:numPr>
        <w:spacing w:line="276" w:lineRule="auto"/>
        <w:ind w:left="1276" w:hanging="425"/>
        <w:rPr>
          <w:rFonts w:ascii="Times New Roman" w:hAnsi="Times New Roman" w:cs="Times New Roman"/>
          <w:iCs/>
        </w:rPr>
      </w:pPr>
      <w:r w:rsidRPr="0072604A">
        <w:rPr>
          <w:rFonts w:ascii="Times New Roman" w:hAnsi="Times New Roman" w:cs="Times New Roman"/>
          <w:iCs/>
        </w:rPr>
        <w:t>Year 5</w:t>
      </w:r>
    </w:p>
    <w:p w14:paraId="40327335" w14:textId="77777777" w:rsidR="00C360A5" w:rsidRPr="0072604A" w:rsidRDefault="00C360A5" w:rsidP="00C360A5">
      <w:pPr>
        <w:pStyle w:val="ListParagraph"/>
        <w:numPr>
          <w:ilvl w:val="0"/>
          <w:numId w:val="8"/>
        </w:numPr>
        <w:spacing w:line="276" w:lineRule="auto"/>
        <w:ind w:left="1276" w:hanging="425"/>
        <w:rPr>
          <w:rFonts w:ascii="Times New Roman" w:hAnsi="Times New Roman" w:cs="Times New Roman"/>
          <w:iCs/>
        </w:rPr>
      </w:pPr>
      <w:r w:rsidRPr="0072604A">
        <w:rPr>
          <w:rFonts w:ascii="Times New Roman" w:hAnsi="Times New Roman" w:cs="Times New Roman"/>
          <w:iCs/>
        </w:rPr>
        <w:t>Year 6</w:t>
      </w:r>
    </w:p>
    <w:p w14:paraId="6A7A8919" w14:textId="77777777" w:rsidR="00C360A5" w:rsidRPr="0072604A" w:rsidRDefault="00C360A5" w:rsidP="00C360A5">
      <w:pPr>
        <w:pStyle w:val="ListParagraph"/>
        <w:numPr>
          <w:ilvl w:val="0"/>
          <w:numId w:val="8"/>
        </w:numPr>
        <w:spacing w:line="276" w:lineRule="auto"/>
        <w:ind w:left="1276" w:hanging="425"/>
        <w:rPr>
          <w:rFonts w:ascii="Times New Roman" w:hAnsi="Times New Roman" w:cs="Times New Roman"/>
          <w:iCs/>
        </w:rPr>
      </w:pPr>
      <w:r w:rsidRPr="0072604A">
        <w:rPr>
          <w:rFonts w:ascii="Times New Roman" w:hAnsi="Times New Roman" w:cs="Times New Roman"/>
          <w:iCs/>
        </w:rPr>
        <w:t>Year 7</w:t>
      </w:r>
    </w:p>
    <w:p w14:paraId="79EA83E8" w14:textId="77777777" w:rsidR="00C360A5" w:rsidRPr="0072604A" w:rsidRDefault="00C360A5" w:rsidP="00C360A5">
      <w:pPr>
        <w:pStyle w:val="ListParagraph"/>
        <w:numPr>
          <w:ilvl w:val="0"/>
          <w:numId w:val="8"/>
        </w:numPr>
        <w:spacing w:line="276" w:lineRule="auto"/>
        <w:ind w:left="1276" w:hanging="425"/>
        <w:rPr>
          <w:rFonts w:ascii="Times New Roman" w:hAnsi="Times New Roman" w:cs="Times New Roman"/>
          <w:iCs/>
        </w:rPr>
      </w:pPr>
      <w:r w:rsidRPr="0072604A">
        <w:rPr>
          <w:rFonts w:ascii="Times New Roman" w:hAnsi="Times New Roman" w:cs="Times New Roman"/>
          <w:iCs/>
        </w:rPr>
        <w:t>Year 8 and above</w:t>
      </w:r>
    </w:p>
    <w:p w14:paraId="34D356D7" w14:textId="77777777" w:rsidR="00C360A5" w:rsidRPr="0072604A" w:rsidRDefault="00C360A5" w:rsidP="00C360A5">
      <w:pPr>
        <w:pStyle w:val="ListParagraph"/>
        <w:numPr>
          <w:ilvl w:val="0"/>
          <w:numId w:val="8"/>
        </w:numPr>
        <w:spacing w:line="276" w:lineRule="auto"/>
        <w:ind w:left="1276" w:hanging="425"/>
        <w:rPr>
          <w:rFonts w:ascii="Times New Roman" w:hAnsi="Times New Roman" w:cs="Times New Roman"/>
          <w:iCs/>
        </w:rPr>
      </w:pPr>
      <w:r w:rsidRPr="0072604A">
        <w:rPr>
          <w:rFonts w:ascii="Times New Roman" w:hAnsi="Times New Roman" w:cs="Times New Roman"/>
          <w:iCs/>
        </w:rPr>
        <w:t>All Years</w:t>
      </w:r>
    </w:p>
    <w:p w14:paraId="2AB73DD0" w14:textId="77777777" w:rsidR="00C360A5" w:rsidRPr="0072604A" w:rsidRDefault="00C360A5" w:rsidP="00C360A5">
      <w:pPr>
        <w:rPr>
          <w:color w:val="000000"/>
        </w:rPr>
      </w:pPr>
    </w:p>
    <w:p w14:paraId="52CB27E2" w14:textId="77777777" w:rsidR="00C360A5" w:rsidRPr="0072604A" w:rsidRDefault="00C360A5" w:rsidP="00C360A5">
      <w:pPr>
        <w:pStyle w:val="ListParagraph"/>
        <w:numPr>
          <w:ilvl w:val="0"/>
          <w:numId w:val="6"/>
        </w:numPr>
        <w:ind w:left="426"/>
        <w:rPr>
          <w:rFonts w:ascii="Times New Roman" w:hAnsi="Times New Roman" w:cs="Times New Roman"/>
          <w:color w:val="000000"/>
        </w:rPr>
      </w:pPr>
      <w:r w:rsidRPr="0072604A">
        <w:rPr>
          <w:rFonts w:ascii="Times New Roman" w:hAnsi="Times New Roman" w:cs="Times New Roman"/>
          <w:color w:val="000000"/>
        </w:rPr>
        <w:t>For how many years prior to this year have you been working in schools?</w:t>
      </w:r>
    </w:p>
    <w:p w14:paraId="56C5E257" w14:textId="77777777" w:rsidR="00C360A5" w:rsidRPr="0072604A" w:rsidRDefault="00C360A5" w:rsidP="00C360A5">
      <w:pPr>
        <w:ind w:firstLine="360"/>
        <w:rPr>
          <w:color w:val="000000"/>
        </w:rPr>
      </w:pPr>
      <w:r w:rsidRPr="0072604A">
        <w:rPr>
          <w:color w:val="000000"/>
        </w:rPr>
        <w:t>(please write in boxes)</w:t>
      </w:r>
    </w:p>
    <w:p w14:paraId="00890A43" w14:textId="77777777" w:rsidR="00C360A5" w:rsidRPr="0072604A" w:rsidRDefault="00C360A5" w:rsidP="00C360A5">
      <w:pPr>
        <w:jc w:val="center"/>
        <w:rPr>
          <w:color w:val="000000"/>
        </w:rPr>
      </w:pPr>
      <w:r w:rsidRPr="0072604A">
        <w:rPr>
          <w:noProof/>
          <w:color w:val="000000"/>
          <w:lang w:val="en-AU" w:eastAsia="en-AU"/>
        </w:rPr>
        <mc:AlternateContent>
          <mc:Choice Requires="wpg">
            <w:drawing>
              <wp:anchor distT="0" distB="0" distL="114300" distR="114300" simplePos="0" relativeHeight="251663360" behindDoc="0" locked="0" layoutInCell="1" allowOverlap="1" wp14:anchorId="14BE2DA2" wp14:editId="5EE96EF9">
                <wp:simplePos x="0" y="0"/>
                <wp:positionH relativeFrom="column">
                  <wp:posOffset>2095500</wp:posOffset>
                </wp:positionH>
                <wp:positionV relativeFrom="paragraph">
                  <wp:posOffset>1905</wp:posOffset>
                </wp:positionV>
                <wp:extent cx="857250" cy="351790"/>
                <wp:effectExtent l="9525" t="11430" r="9525" b="8255"/>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57250" cy="351790"/>
                          <a:chOff x="6795" y="6105"/>
                          <a:chExt cx="675" cy="315"/>
                        </a:xfrm>
                      </wpg:grpSpPr>
                      <wps:wsp>
                        <wps:cNvPr id="3" name="Rectangle 3"/>
                        <wps:cNvSpPr>
                          <a:spLocks noChangeArrowheads="1"/>
                        </wps:cNvSpPr>
                        <wps:spPr bwMode="auto">
                          <a:xfrm>
                            <a:off x="6795" y="6105"/>
                            <a:ext cx="315" cy="3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 name="Rectangle 4"/>
                        <wps:cNvSpPr>
                          <a:spLocks noChangeArrowheads="1"/>
                        </wps:cNvSpPr>
                        <wps:spPr bwMode="auto">
                          <a:xfrm>
                            <a:off x="7155" y="6105"/>
                            <a:ext cx="315" cy="3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mo="http://schemas.microsoft.com/office/mac/office/2008/main" xmlns:mv="urn:schemas-microsoft-com:mac:vml">
            <w:pict>
              <v:group w14:anchorId="27CBE859" id="Group 2" o:spid="_x0000_s1026" style="position:absolute;margin-left:165pt;margin-top:.15pt;width:67.5pt;height:27.7pt;z-index:251663360" coordorigin="6795,6105" coordsize="675,315"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">
                <v:rect id="Rectangle 3" o:spid="_x0000_s1027" style="position:absolute;left:6795;top:6105;width:315;height:31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O1W32wwAA&#10;ANoAAAAPAAAAZHJzL2Rvd25yZXYueG1sRI9Ba8JAFITvgv9heYXezKYRSk1dQ1GU9hiTi7fX7DOJ&#10;zb4N2dWk/fXdQsHjMDPfMOtsMp240eBaywqeohgEcWV1y7WCstgvXkA4j6yxs0wKvslBtpnP1phq&#10;O3JOt6OvRYCwS1FB432fSumqhgy6yPbEwTvbwaAPcqilHnAMcNPJJI6fpcGWw0KDPW0bqr6OV6Pg&#10;s01K/MmLQ2xW+6X/mIrL9bRT6vFhensF4Wny9/B/+10rWMLflXAD5OYX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O1W32wwAAANoAAAAPAAAAAAAAAAAAAAAAAJcCAABkcnMvZG93&#10;bnJldi54bWxQSwUGAAAAAAQABAD1AAAAhwMAAAAA&#10;"/>
                <v:rect id="Rectangle 4" o:spid="_x0000_s1028" style="position:absolute;left:7155;top:6105;width:315;height:31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BPPWCwgAA&#10;ANoAAAAPAAAAZHJzL2Rvd25yZXYueG1sRI9Pi8IwFMTvC36H8ARva+ofRKtRZBcXPWq9eHs2z7ba&#10;vJQmatdPbwTB4zAzv2Fmi8aU4ka1Kywr6HUjEMSp1QVnCvbJ6nsMwnlkjaVlUvBPDhbz1tcMY23v&#10;vKXbzmciQNjFqCD3voqldGlOBl3XVsTBO9naoA+yzqSu8R7gppT9KBpJgwWHhRwr+skpveyuRsGx&#10;6O/xsU3+IjNZDfymSc7Xw69SnXaznILw1PhP+N1eawVDeF0JN0DOn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EE89YLCAAAA2gAAAA8AAAAAAAAAAAAAAAAAlwIAAGRycy9kb3du&#10;cmV2LnhtbFBLBQYAAAAABAAEAPUAAACGAwAAAAA=&#10;"/>
              </v:group>
            </w:pict>
          </mc:Fallback>
        </mc:AlternateContent>
      </w:r>
      <w:r w:rsidRPr="0072604A">
        <w:rPr>
          <w:color w:val="000000"/>
        </w:rPr>
        <w:tab/>
      </w:r>
      <w:r w:rsidRPr="0072604A">
        <w:rPr>
          <w:color w:val="000000"/>
        </w:rPr>
        <w:tab/>
        <w:t>years</w:t>
      </w:r>
    </w:p>
    <w:p w14:paraId="245B59F9" w14:textId="77777777" w:rsidR="00C360A5" w:rsidRPr="0072604A" w:rsidRDefault="00C360A5" w:rsidP="00C360A5">
      <w:pPr>
        <w:spacing w:line="360" w:lineRule="auto"/>
        <w:rPr>
          <w:color w:val="000000"/>
        </w:rPr>
      </w:pPr>
    </w:p>
    <w:p w14:paraId="5F9770AF" w14:textId="77777777" w:rsidR="00C360A5" w:rsidRPr="0072604A" w:rsidRDefault="00C360A5" w:rsidP="00C360A5">
      <w:pPr>
        <w:pStyle w:val="ListParagraph"/>
        <w:numPr>
          <w:ilvl w:val="0"/>
          <w:numId w:val="6"/>
        </w:numPr>
        <w:spacing w:after="200" w:line="276" w:lineRule="auto"/>
        <w:ind w:left="426"/>
        <w:rPr>
          <w:rFonts w:ascii="Times New Roman" w:hAnsi="Times New Roman" w:cs="Times New Roman"/>
          <w:color w:val="000000"/>
        </w:rPr>
      </w:pPr>
      <w:r w:rsidRPr="0072604A">
        <w:rPr>
          <w:rFonts w:ascii="Times New Roman" w:hAnsi="Times New Roman" w:cs="Times New Roman"/>
          <w:color w:val="000000"/>
        </w:rPr>
        <w:t>Approximately how many children have you taught/supported who have been deaf or hard of hearing?</w:t>
      </w:r>
      <w:r w:rsidRPr="0072604A">
        <w:rPr>
          <w:rFonts w:ascii="Times New Roman" w:hAnsi="Times New Roman" w:cs="Times New Roman"/>
          <w:noProof/>
          <w:lang w:val="en-AU" w:eastAsia="en-AU"/>
        </w:rPr>
        <mc:AlternateContent>
          <mc:Choice Requires="wpg">
            <w:drawing>
              <wp:anchor distT="0" distB="0" distL="114300" distR="114300" simplePos="0" relativeHeight="251665408" behindDoc="0" locked="0" layoutInCell="1" allowOverlap="1" wp14:anchorId="3C533F77" wp14:editId="60B69F7B">
                <wp:simplePos x="0" y="0"/>
                <wp:positionH relativeFrom="column">
                  <wp:posOffset>2863215</wp:posOffset>
                </wp:positionH>
                <wp:positionV relativeFrom="paragraph">
                  <wp:posOffset>337820</wp:posOffset>
                </wp:positionV>
                <wp:extent cx="857250" cy="351790"/>
                <wp:effectExtent l="0" t="0" r="19050" b="10160"/>
                <wp:wrapNone/>
                <wp:docPr id="8"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57250" cy="351790"/>
                          <a:chOff x="6795" y="6105"/>
                          <a:chExt cx="675" cy="315"/>
                        </a:xfrm>
                      </wpg:grpSpPr>
                      <wps:wsp>
                        <wps:cNvPr id="9" name="Rectangle 9"/>
                        <wps:cNvSpPr>
                          <a:spLocks noChangeArrowheads="1"/>
                        </wps:cNvSpPr>
                        <wps:spPr bwMode="auto">
                          <a:xfrm>
                            <a:off x="6795" y="6105"/>
                            <a:ext cx="315" cy="3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0" name="Rectangle 10"/>
                        <wps:cNvSpPr>
                          <a:spLocks noChangeArrowheads="1"/>
                        </wps:cNvSpPr>
                        <wps:spPr bwMode="auto">
                          <a:xfrm>
                            <a:off x="7155" y="6105"/>
                            <a:ext cx="315" cy="3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mo="http://schemas.microsoft.com/office/mac/office/2008/main" xmlns:mv="urn:schemas-microsoft-com:mac:vml">
            <w:pict>
              <v:group w14:anchorId="35DE0C50" id="Group 8" o:spid="_x0000_s1026" style="position:absolute;margin-left:225.45pt;margin-top:26.6pt;width:67.5pt;height:27.7pt;z-index:251665408" coordorigin="6795,6105" coordsize="675,315"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">
                <v:rect id="Rectangle 9" o:spid="_x0000_s1027" style="position:absolute;left:6795;top:6105;width:315;height:31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vPVocwQAA&#10;ANoAAAAPAAAAZHJzL2Rvd25yZXYueG1sRI9Bi8IwFITvgv8hPMGbprqwaDWKKC7uUevF27N5ttXm&#10;pTRRq7/eCILHYWa+YabzxpTiRrUrLCsY9CMQxKnVBWcK9sm6NwLhPLLG0jIpeJCD+azdmmKs7Z23&#10;dNv5TAQIuxgV5N5XsZQuzcmg69uKOHgnWxv0QdaZ1DXeA9yUchhFv9JgwWEhx4qWOaWX3dUoOBbD&#10;PT63yV9kxusf/98k5+thpVS30ywmIDw1/hv+tDdawRjeV8INkLMX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rz1aHMEAAADaAAAADwAAAAAAAAAAAAAAAACXAgAAZHJzL2Rvd25y&#10;ZXYueG1sUEsFBgAAAAAEAAQA9QAAAIUDAAAAAA==&#10;"/>
                <v:rect id="Rectangle 10" o:spid="_x0000_s1028" style="position:absolute;left:7155;top:6105;width:315;height:31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ar02exAAA&#10;ANsAAAAPAAAAZHJzL2Rvd25yZXYueG1sRI9Bb8IwDIXvk/gPkZF2G+mYNEEhraZNTNsRymU3rzFt&#10;oXGqJkDh1+MDEjdb7/m9z8t8cK06UR8azwZeJwko4tLbhisD22L1MgMVIrLF1jMZuFCAPBs9LTG1&#10;/sxrOm1ipSSEQ4oG6hi7VOtQ1uQwTHxHLNrO9w6jrH2lbY9nCXetnibJu3bYsDTU2NFnTeVhc3QG&#10;/pvpFq/r4jtx89Vb/B2K/fHvy5jn8fCxABVpiA/z/frHCr7Qyy8ygM5u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mq9NnsQAAADbAAAADwAAAAAAAAAAAAAAAACXAgAAZHJzL2Rv&#10;d25yZXYueG1sUEsFBgAAAAAEAAQA9QAAAIgDAAAAAA==&#10;"/>
              </v:group>
            </w:pict>
          </mc:Fallback>
        </mc:AlternateContent>
      </w:r>
      <w:r w:rsidRPr="0072604A">
        <w:rPr>
          <w:rFonts w:ascii="Times New Roman" w:hAnsi="Times New Roman" w:cs="Times New Roman"/>
          <w:noProof/>
          <w:lang w:val="en-AU" w:eastAsia="en-AU"/>
        </w:rPr>
        <mc:AlternateContent>
          <mc:Choice Requires="wpg">
            <w:drawing>
              <wp:anchor distT="0" distB="0" distL="114300" distR="114300" simplePos="0" relativeHeight="251664384" behindDoc="0" locked="0" layoutInCell="1" allowOverlap="1" wp14:anchorId="5911170F" wp14:editId="7FAE916F">
                <wp:simplePos x="0" y="0"/>
                <wp:positionH relativeFrom="column">
                  <wp:posOffset>2096219</wp:posOffset>
                </wp:positionH>
                <wp:positionV relativeFrom="paragraph">
                  <wp:posOffset>338443</wp:posOffset>
                </wp:positionV>
                <wp:extent cx="715992" cy="351790"/>
                <wp:effectExtent l="0" t="0" r="27305" b="10160"/>
                <wp:wrapNone/>
                <wp:docPr id="17" name="Group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15992" cy="351790"/>
                          <a:chOff x="6795" y="6105"/>
                          <a:chExt cx="675" cy="315"/>
                        </a:xfrm>
                      </wpg:grpSpPr>
                      <wps:wsp>
                        <wps:cNvPr id="19" name="Rectangle 19"/>
                        <wps:cNvSpPr>
                          <a:spLocks noChangeArrowheads="1"/>
                        </wps:cNvSpPr>
                        <wps:spPr bwMode="auto">
                          <a:xfrm>
                            <a:off x="6795" y="6105"/>
                            <a:ext cx="315" cy="3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0" name="Rectangle 20"/>
                        <wps:cNvSpPr>
                          <a:spLocks noChangeArrowheads="1"/>
                        </wps:cNvSpPr>
                        <wps:spPr bwMode="auto">
                          <a:xfrm>
                            <a:off x="7155" y="6105"/>
                            <a:ext cx="315" cy="3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mo="http://schemas.microsoft.com/office/mac/office/2008/main" xmlns:mv="urn:schemas-microsoft-com:mac:vml">
            <w:pict>
              <v:group w14:anchorId="58275A13" id="Group 17" o:spid="_x0000_s1026" style="position:absolute;margin-left:165.05pt;margin-top:26.65pt;width:56.4pt;height:27.7pt;z-index:251664384" coordorigin="6795,6105" coordsize="675,315"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">
                <v:rect id="Rectangle 19" o:spid="_x0000_s1027" style="position:absolute;left:6795;top:6105;width:315;height:31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LleQDwgAA&#10;ANsAAAAPAAAAZHJzL2Rvd25yZXYueG1sRE9La8JAEL4X+h+WKfRWN1WQGt2E0qLUY4wXb2N2TNJm&#10;Z0N289Bf3y0UvM3H95xNOplGDNS52rKC11kEgriwuuZSwTHfvryBcB5ZY2OZFFzJQZo8Pmww1nbk&#10;jIaDL0UIYRejgsr7NpbSFRUZdDPbEgfuYjuDPsCulLrDMYSbRs6jaCkN1hwaKmzpo6Li59AbBed6&#10;fsRblu8is9ou/H7Kv/vTp1LPT9P7GoSnyd/F/+4vHeav4O+XcIBMfgE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AuV5APCAAAA2wAAAA8AAAAAAAAAAAAAAAAAlwIAAGRycy9kb3du&#10;cmV2LnhtbFBLBQYAAAAABAAEAPUAAACGAwAAAAA=&#10;"/>
                <v:rect id="Rectangle 20" o:spid="_x0000_s1028" style="position:absolute;left:7155;top:6105;width:315;height:31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"/>
              </v:group>
            </w:pict>
          </mc:Fallback>
        </mc:AlternateContent>
      </w:r>
    </w:p>
    <w:p w14:paraId="4FCADD00" w14:textId="77777777" w:rsidR="00C360A5" w:rsidRPr="0072604A" w:rsidRDefault="00C360A5" w:rsidP="00C360A5">
      <w:pPr>
        <w:spacing w:line="360" w:lineRule="auto"/>
        <w:rPr>
          <w:color w:val="000000"/>
        </w:rPr>
      </w:pPr>
    </w:p>
    <w:p w14:paraId="348D2F0E" w14:textId="77777777" w:rsidR="00C360A5" w:rsidRPr="0072604A" w:rsidRDefault="00C360A5" w:rsidP="00C360A5">
      <w:pPr>
        <w:pStyle w:val="ListParagraph"/>
        <w:numPr>
          <w:ilvl w:val="0"/>
          <w:numId w:val="6"/>
        </w:numPr>
        <w:spacing w:after="200" w:line="276" w:lineRule="auto"/>
        <w:ind w:left="426"/>
        <w:rPr>
          <w:rFonts w:ascii="Times New Roman" w:hAnsi="Times New Roman" w:cs="Times New Roman"/>
          <w:color w:val="000000"/>
        </w:rPr>
      </w:pPr>
      <w:r w:rsidRPr="0072604A">
        <w:rPr>
          <w:rFonts w:ascii="Times New Roman" w:hAnsi="Times New Roman" w:cs="Times New Roman"/>
          <w:color w:val="000000"/>
        </w:rPr>
        <w:t>What is your gender?</w:t>
      </w:r>
      <w:r w:rsidRPr="0072604A">
        <w:rPr>
          <w:rFonts w:ascii="Times New Roman" w:hAnsi="Times New Roman" w:cs="Times New Roman"/>
          <w:b/>
          <w:color w:val="000000"/>
        </w:rPr>
        <w:t xml:space="preserve"> </w:t>
      </w:r>
      <w:r w:rsidRPr="0072604A">
        <w:rPr>
          <w:rFonts w:ascii="Times New Roman" w:hAnsi="Times New Roman" w:cs="Times New Roman"/>
          <w:color w:val="000000"/>
        </w:rPr>
        <w:t>(please circle one number)</w:t>
      </w:r>
    </w:p>
    <w:tbl>
      <w:tblPr>
        <w:tblW w:w="0" w:type="auto"/>
        <w:tblInd w:w="468" w:type="dxa"/>
        <w:tblBorders>
          <w:top w:val="single" w:sz="4" w:space="0" w:color="auto"/>
          <w:left w:val="single" w:sz="4" w:space="0" w:color="auto"/>
          <w:bottom w:val="single" w:sz="4" w:space="0" w:color="auto"/>
          <w:right w:val="single" w:sz="4" w:space="0" w:color="auto"/>
          <w:insideV w:val="single" w:sz="4" w:space="0" w:color="auto"/>
        </w:tblBorders>
        <w:tblLayout w:type="fixed"/>
        <w:tblLook w:val="0000" w:firstRow="0" w:lastRow="0" w:firstColumn="0" w:lastColumn="0" w:noHBand="0" w:noVBand="0"/>
      </w:tblPr>
      <w:tblGrid>
        <w:gridCol w:w="1228"/>
        <w:gridCol w:w="1134"/>
      </w:tblGrid>
      <w:tr w:rsidR="00C360A5" w:rsidRPr="0072604A" w14:paraId="04F2F2DB" w14:textId="77777777" w:rsidTr="00C45E71">
        <w:trPr>
          <w:trHeight w:val="454"/>
        </w:trPr>
        <w:tc>
          <w:tcPr>
            <w:tcW w:w="1228" w:type="dxa"/>
          </w:tcPr>
          <w:p w14:paraId="2752EEB3" w14:textId="77777777" w:rsidR="00C360A5" w:rsidRPr="0072604A" w:rsidRDefault="00C360A5" w:rsidP="00C45E71">
            <w:pPr>
              <w:spacing w:before="80" w:after="80"/>
              <w:jc w:val="center"/>
              <w:rPr>
                <w:color w:val="000000"/>
              </w:rPr>
            </w:pPr>
            <w:r w:rsidRPr="0072604A">
              <w:rPr>
                <w:color w:val="000000"/>
              </w:rPr>
              <w:t>Female</w:t>
            </w:r>
          </w:p>
        </w:tc>
        <w:tc>
          <w:tcPr>
            <w:tcW w:w="1134" w:type="dxa"/>
          </w:tcPr>
          <w:p w14:paraId="339C0EDD" w14:textId="77777777" w:rsidR="00C360A5" w:rsidRPr="0072604A" w:rsidRDefault="00C360A5" w:rsidP="00C45E71">
            <w:pPr>
              <w:spacing w:before="80" w:after="80"/>
              <w:jc w:val="center"/>
              <w:rPr>
                <w:color w:val="000000"/>
              </w:rPr>
            </w:pPr>
            <w:r w:rsidRPr="0072604A">
              <w:rPr>
                <w:color w:val="000000"/>
              </w:rPr>
              <w:t>Male</w:t>
            </w:r>
          </w:p>
        </w:tc>
      </w:tr>
      <w:tr w:rsidR="00C360A5" w:rsidRPr="0072604A" w14:paraId="45D3787E" w14:textId="77777777" w:rsidTr="00C45E71">
        <w:trPr>
          <w:trHeight w:val="454"/>
        </w:trPr>
        <w:tc>
          <w:tcPr>
            <w:tcW w:w="1228" w:type="dxa"/>
          </w:tcPr>
          <w:p w14:paraId="775B625E" w14:textId="77777777" w:rsidR="00C360A5" w:rsidRPr="0072604A" w:rsidRDefault="00C360A5" w:rsidP="00C45E71">
            <w:pPr>
              <w:spacing w:before="80" w:after="80"/>
              <w:jc w:val="center"/>
              <w:rPr>
                <w:color w:val="000000"/>
              </w:rPr>
            </w:pPr>
            <w:r w:rsidRPr="0072604A">
              <w:rPr>
                <w:color w:val="000000"/>
              </w:rPr>
              <w:t>1</w:t>
            </w:r>
          </w:p>
        </w:tc>
        <w:tc>
          <w:tcPr>
            <w:tcW w:w="1134" w:type="dxa"/>
          </w:tcPr>
          <w:p w14:paraId="07D9B3CD" w14:textId="77777777" w:rsidR="00C360A5" w:rsidRPr="0072604A" w:rsidRDefault="00C360A5" w:rsidP="00C45E71">
            <w:pPr>
              <w:spacing w:before="80" w:after="80"/>
              <w:jc w:val="center"/>
              <w:rPr>
                <w:color w:val="000000"/>
              </w:rPr>
            </w:pPr>
            <w:r w:rsidRPr="0072604A">
              <w:rPr>
                <w:color w:val="000000"/>
              </w:rPr>
              <w:t>2</w:t>
            </w:r>
          </w:p>
        </w:tc>
      </w:tr>
    </w:tbl>
    <w:p w14:paraId="5CC25C61" w14:textId="77777777" w:rsidR="00C360A5" w:rsidRPr="0072604A" w:rsidRDefault="00C360A5" w:rsidP="00C360A5">
      <w:pPr>
        <w:rPr>
          <w:b/>
          <w:color w:val="000000"/>
        </w:rPr>
      </w:pPr>
    </w:p>
    <w:p w14:paraId="275ED094" w14:textId="77777777" w:rsidR="00C360A5" w:rsidRPr="0072604A" w:rsidRDefault="00C360A5" w:rsidP="00C360A5">
      <w:pPr>
        <w:pStyle w:val="ListParagraph"/>
        <w:numPr>
          <w:ilvl w:val="0"/>
          <w:numId w:val="6"/>
        </w:numPr>
        <w:ind w:left="360"/>
        <w:rPr>
          <w:rFonts w:ascii="Times New Roman" w:hAnsi="Times New Roman" w:cs="Times New Roman"/>
          <w:color w:val="000000"/>
        </w:rPr>
      </w:pPr>
      <w:r w:rsidRPr="0072604A">
        <w:rPr>
          <w:rFonts w:ascii="Times New Roman" w:hAnsi="Times New Roman" w:cs="Times New Roman"/>
          <w:color w:val="000000"/>
        </w:rPr>
        <w:t>Which category best represents your age? (please circle one number)</w:t>
      </w:r>
    </w:p>
    <w:p w14:paraId="7B748159" w14:textId="77777777" w:rsidR="00C360A5" w:rsidRPr="0072604A" w:rsidRDefault="00C360A5" w:rsidP="00C360A5">
      <w:pPr>
        <w:ind w:firstLine="45"/>
        <w:jc w:val="right"/>
        <w:rPr>
          <w:color w:val="000000"/>
        </w:rPr>
      </w:pPr>
    </w:p>
    <w:tbl>
      <w:tblPr>
        <w:tblW w:w="8741" w:type="dxa"/>
        <w:tblInd w:w="468" w:type="dxa"/>
        <w:tblBorders>
          <w:top w:val="single" w:sz="4" w:space="0" w:color="auto"/>
          <w:left w:val="single" w:sz="4" w:space="0" w:color="auto"/>
          <w:bottom w:val="single" w:sz="4" w:space="0" w:color="auto"/>
          <w:right w:val="single" w:sz="4" w:space="0" w:color="auto"/>
          <w:insideV w:val="single" w:sz="4" w:space="0" w:color="auto"/>
        </w:tblBorders>
        <w:tblLayout w:type="fixed"/>
        <w:tblLook w:val="0000" w:firstRow="0" w:lastRow="0" w:firstColumn="0" w:lastColumn="0" w:noHBand="0" w:noVBand="0"/>
      </w:tblPr>
      <w:tblGrid>
        <w:gridCol w:w="935"/>
        <w:gridCol w:w="860"/>
        <w:gridCol w:w="851"/>
        <w:gridCol w:w="850"/>
        <w:gridCol w:w="851"/>
        <w:gridCol w:w="850"/>
        <w:gridCol w:w="851"/>
        <w:gridCol w:w="850"/>
        <w:gridCol w:w="993"/>
        <w:gridCol w:w="850"/>
      </w:tblGrid>
      <w:tr w:rsidR="00C360A5" w:rsidRPr="0072604A" w14:paraId="47AFC300" w14:textId="77777777" w:rsidTr="00C45E71">
        <w:trPr>
          <w:trHeight w:val="454"/>
        </w:trPr>
        <w:tc>
          <w:tcPr>
            <w:tcW w:w="935" w:type="dxa"/>
          </w:tcPr>
          <w:p w14:paraId="3F932D64" w14:textId="77777777" w:rsidR="00C360A5" w:rsidRPr="0072604A" w:rsidRDefault="00C360A5" w:rsidP="00C45E71">
            <w:pPr>
              <w:spacing w:before="80" w:after="80"/>
              <w:jc w:val="center"/>
              <w:rPr>
                <w:color w:val="000000"/>
              </w:rPr>
            </w:pPr>
            <w:r w:rsidRPr="0072604A">
              <w:rPr>
                <w:color w:val="000000"/>
              </w:rPr>
              <w:t>Under 25 years</w:t>
            </w:r>
          </w:p>
        </w:tc>
        <w:tc>
          <w:tcPr>
            <w:tcW w:w="860" w:type="dxa"/>
          </w:tcPr>
          <w:p w14:paraId="0C412B20" w14:textId="77777777" w:rsidR="00C360A5" w:rsidRPr="0072604A" w:rsidRDefault="00C360A5" w:rsidP="00C45E71">
            <w:pPr>
              <w:spacing w:before="80" w:after="80"/>
              <w:jc w:val="center"/>
              <w:rPr>
                <w:color w:val="000000"/>
              </w:rPr>
            </w:pPr>
            <w:r w:rsidRPr="0072604A">
              <w:rPr>
                <w:color w:val="000000"/>
              </w:rPr>
              <w:t>25-29 years</w:t>
            </w:r>
          </w:p>
        </w:tc>
        <w:tc>
          <w:tcPr>
            <w:tcW w:w="851" w:type="dxa"/>
          </w:tcPr>
          <w:p w14:paraId="3B201D47" w14:textId="77777777" w:rsidR="00C360A5" w:rsidRPr="0072604A" w:rsidRDefault="00C360A5" w:rsidP="00C45E71">
            <w:pPr>
              <w:spacing w:before="80" w:after="80"/>
              <w:jc w:val="center"/>
              <w:rPr>
                <w:color w:val="000000"/>
              </w:rPr>
            </w:pPr>
            <w:r w:rsidRPr="0072604A">
              <w:rPr>
                <w:color w:val="000000"/>
              </w:rPr>
              <w:t>30-34 years</w:t>
            </w:r>
          </w:p>
        </w:tc>
        <w:tc>
          <w:tcPr>
            <w:tcW w:w="850" w:type="dxa"/>
          </w:tcPr>
          <w:p w14:paraId="5A0FFE8A" w14:textId="77777777" w:rsidR="00C360A5" w:rsidRPr="0072604A" w:rsidRDefault="00C360A5" w:rsidP="00C45E71">
            <w:pPr>
              <w:spacing w:before="80" w:after="80"/>
              <w:jc w:val="center"/>
              <w:rPr>
                <w:color w:val="000000"/>
              </w:rPr>
            </w:pPr>
            <w:r w:rsidRPr="0072604A">
              <w:rPr>
                <w:color w:val="000000"/>
              </w:rPr>
              <w:t>35-39 years</w:t>
            </w:r>
          </w:p>
        </w:tc>
        <w:tc>
          <w:tcPr>
            <w:tcW w:w="851" w:type="dxa"/>
          </w:tcPr>
          <w:p w14:paraId="32A4D47E" w14:textId="77777777" w:rsidR="00C360A5" w:rsidRPr="0072604A" w:rsidRDefault="00C360A5" w:rsidP="00C45E71">
            <w:pPr>
              <w:spacing w:before="80" w:after="80"/>
              <w:jc w:val="center"/>
              <w:rPr>
                <w:color w:val="000000"/>
              </w:rPr>
            </w:pPr>
            <w:r w:rsidRPr="0072604A">
              <w:rPr>
                <w:color w:val="000000"/>
              </w:rPr>
              <w:t>40-44 years</w:t>
            </w:r>
          </w:p>
        </w:tc>
        <w:tc>
          <w:tcPr>
            <w:tcW w:w="850" w:type="dxa"/>
          </w:tcPr>
          <w:p w14:paraId="7878AFE0" w14:textId="77777777" w:rsidR="00C360A5" w:rsidRPr="0072604A" w:rsidRDefault="00C360A5" w:rsidP="00C45E71">
            <w:pPr>
              <w:spacing w:before="80" w:after="80"/>
              <w:jc w:val="center"/>
              <w:rPr>
                <w:color w:val="000000"/>
              </w:rPr>
            </w:pPr>
            <w:r w:rsidRPr="0072604A">
              <w:rPr>
                <w:color w:val="000000"/>
              </w:rPr>
              <w:t>45-49 years</w:t>
            </w:r>
          </w:p>
        </w:tc>
        <w:tc>
          <w:tcPr>
            <w:tcW w:w="851" w:type="dxa"/>
          </w:tcPr>
          <w:p w14:paraId="490016DD" w14:textId="77777777" w:rsidR="00C360A5" w:rsidRPr="0072604A" w:rsidRDefault="00C360A5" w:rsidP="00C45E71">
            <w:pPr>
              <w:spacing w:before="80" w:after="80"/>
              <w:jc w:val="center"/>
              <w:rPr>
                <w:color w:val="000000"/>
              </w:rPr>
            </w:pPr>
            <w:r w:rsidRPr="0072604A">
              <w:rPr>
                <w:color w:val="000000"/>
              </w:rPr>
              <w:t>50-54 years</w:t>
            </w:r>
          </w:p>
        </w:tc>
        <w:tc>
          <w:tcPr>
            <w:tcW w:w="850" w:type="dxa"/>
          </w:tcPr>
          <w:p w14:paraId="237A0B1B" w14:textId="77777777" w:rsidR="00C360A5" w:rsidRPr="0072604A" w:rsidRDefault="00C360A5" w:rsidP="00C45E71">
            <w:pPr>
              <w:spacing w:before="80" w:after="80"/>
              <w:jc w:val="center"/>
              <w:rPr>
                <w:color w:val="000000"/>
              </w:rPr>
            </w:pPr>
            <w:r w:rsidRPr="0072604A">
              <w:rPr>
                <w:color w:val="000000"/>
              </w:rPr>
              <w:t>55-59 years</w:t>
            </w:r>
          </w:p>
        </w:tc>
        <w:tc>
          <w:tcPr>
            <w:tcW w:w="993" w:type="dxa"/>
          </w:tcPr>
          <w:p w14:paraId="1C08D717" w14:textId="77777777" w:rsidR="00C360A5" w:rsidRPr="0072604A" w:rsidRDefault="00C360A5" w:rsidP="00C45E71">
            <w:pPr>
              <w:spacing w:before="80" w:after="80"/>
              <w:jc w:val="center"/>
              <w:rPr>
                <w:color w:val="000000"/>
              </w:rPr>
            </w:pPr>
            <w:r w:rsidRPr="0072604A">
              <w:rPr>
                <w:color w:val="000000"/>
              </w:rPr>
              <w:t>60 years or older</w:t>
            </w:r>
          </w:p>
        </w:tc>
        <w:tc>
          <w:tcPr>
            <w:tcW w:w="850" w:type="dxa"/>
          </w:tcPr>
          <w:p w14:paraId="1A303D63" w14:textId="77777777" w:rsidR="00C360A5" w:rsidRPr="0072604A" w:rsidRDefault="00C360A5" w:rsidP="00C45E71">
            <w:pPr>
              <w:spacing w:before="80" w:after="80"/>
              <w:jc w:val="center"/>
              <w:rPr>
                <w:color w:val="000000"/>
              </w:rPr>
            </w:pPr>
            <w:r w:rsidRPr="0072604A">
              <w:rPr>
                <w:color w:val="000000"/>
              </w:rPr>
              <w:t>Prefer not say</w:t>
            </w:r>
          </w:p>
        </w:tc>
      </w:tr>
      <w:tr w:rsidR="00C360A5" w:rsidRPr="0072604A" w14:paraId="321BCB02" w14:textId="77777777" w:rsidTr="00C45E71">
        <w:trPr>
          <w:trHeight w:val="454"/>
        </w:trPr>
        <w:tc>
          <w:tcPr>
            <w:tcW w:w="935" w:type="dxa"/>
          </w:tcPr>
          <w:p w14:paraId="3CD8AE24" w14:textId="77777777" w:rsidR="00C360A5" w:rsidRPr="0072604A" w:rsidRDefault="00C360A5" w:rsidP="00C45E71">
            <w:pPr>
              <w:spacing w:before="80" w:after="80"/>
              <w:jc w:val="center"/>
              <w:rPr>
                <w:color w:val="000000"/>
              </w:rPr>
            </w:pPr>
            <w:r w:rsidRPr="0072604A">
              <w:rPr>
                <w:color w:val="000000"/>
              </w:rPr>
              <w:t>1</w:t>
            </w:r>
          </w:p>
        </w:tc>
        <w:tc>
          <w:tcPr>
            <w:tcW w:w="860" w:type="dxa"/>
          </w:tcPr>
          <w:p w14:paraId="5F9D7E6E" w14:textId="77777777" w:rsidR="00C360A5" w:rsidRPr="0072604A" w:rsidRDefault="00C360A5" w:rsidP="00C45E71">
            <w:pPr>
              <w:spacing w:before="80" w:after="80"/>
              <w:jc w:val="center"/>
              <w:rPr>
                <w:color w:val="000000"/>
              </w:rPr>
            </w:pPr>
            <w:r w:rsidRPr="0072604A">
              <w:rPr>
                <w:color w:val="000000"/>
              </w:rPr>
              <w:t>2</w:t>
            </w:r>
          </w:p>
        </w:tc>
        <w:tc>
          <w:tcPr>
            <w:tcW w:w="851" w:type="dxa"/>
          </w:tcPr>
          <w:p w14:paraId="38083C9F" w14:textId="77777777" w:rsidR="00C360A5" w:rsidRPr="0072604A" w:rsidRDefault="00C360A5" w:rsidP="00C45E71">
            <w:pPr>
              <w:spacing w:before="80" w:after="80"/>
              <w:jc w:val="center"/>
              <w:rPr>
                <w:color w:val="000000"/>
              </w:rPr>
            </w:pPr>
            <w:r w:rsidRPr="0072604A">
              <w:rPr>
                <w:color w:val="000000"/>
              </w:rPr>
              <w:t>3</w:t>
            </w:r>
          </w:p>
        </w:tc>
        <w:tc>
          <w:tcPr>
            <w:tcW w:w="850" w:type="dxa"/>
          </w:tcPr>
          <w:p w14:paraId="2F0A6080" w14:textId="77777777" w:rsidR="00C360A5" w:rsidRPr="0072604A" w:rsidRDefault="00C360A5" w:rsidP="00C45E71">
            <w:pPr>
              <w:spacing w:before="80" w:after="80"/>
              <w:jc w:val="center"/>
              <w:rPr>
                <w:color w:val="000000"/>
              </w:rPr>
            </w:pPr>
            <w:r w:rsidRPr="0072604A">
              <w:rPr>
                <w:color w:val="000000"/>
              </w:rPr>
              <w:t>4</w:t>
            </w:r>
          </w:p>
        </w:tc>
        <w:tc>
          <w:tcPr>
            <w:tcW w:w="851" w:type="dxa"/>
          </w:tcPr>
          <w:p w14:paraId="3C24E5F1" w14:textId="77777777" w:rsidR="00C360A5" w:rsidRPr="0072604A" w:rsidRDefault="00C360A5" w:rsidP="00C45E71">
            <w:pPr>
              <w:spacing w:before="80" w:after="80"/>
              <w:jc w:val="center"/>
              <w:rPr>
                <w:color w:val="000000"/>
              </w:rPr>
            </w:pPr>
            <w:r w:rsidRPr="0072604A">
              <w:rPr>
                <w:color w:val="000000"/>
              </w:rPr>
              <w:t>5</w:t>
            </w:r>
          </w:p>
        </w:tc>
        <w:tc>
          <w:tcPr>
            <w:tcW w:w="850" w:type="dxa"/>
          </w:tcPr>
          <w:p w14:paraId="6E96276A" w14:textId="77777777" w:rsidR="00C360A5" w:rsidRPr="0072604A" w:rsidRDefault="00C360A5" w:rsidP="00C45E71">
            <w:pPr>
              <w:spacing w:before="80" w:after="80"/>
              <w:jc w:val="center"/>
              <w:rPr>
                <w:color w:val="000000"/>
              </w:rPr>
            </w:pPr>
            <w:r w:rsidRPr="0072604A">
              <w:rPr>
                <w:color w:val="000000"/>
              </w:rPr>
              <w:t>6</w:t>
            </w:r>
          </w:p>
        </w:tc>
        <w:tc>
          <w:tcPr>
            <w:tcW w:w="851" w:type="dxa"/>
          </w:tcPr>
          <w:p w14:paraId="1172F7AF" w14:textId="77777777" w:rsidR="00C360A5" w:rsidRPr="0072604A" w:rsidRDefault="00C360A5" w:rsidP="00C45E71">
            <w:pPr>
              <w:spacing w:before="80" w:after="80"/>
              <w:jc w:val="center"/>
              <w:rPr>
                <w:color w:val="000000"/>
              </w:rPr>
            </w:pPr>
            <w:r w:rsidRPr="0072604A">
              <w:rPr>
                <w:color w:val="000000"/>
              </w:rPr>
              <w:t>7</w:t>
            </w:r>
          </w:p>
        </w:tc>
        <w:tc>
          <w:tcPr>
            <w:tcW w:w="850" w:type="dxa"/>
          </w:tcPr>
          <w:p w14:paraId="0294B6E4" w14:textId="77777777" w:rsidR="00C360A5" w:rsidRPr="0072604A" w:rsidRDefault="00C360A5" w:rsidP="00C45E71">
            <w:pPr>
              <w:spacing w:before="80" w:after="80"/>
              <w:jc w:val="center"/>
              <w:rPr>
                <w:color w:val="000000"/>
              </w:rPr>
            </w:pPr>
            <w:r w:rsidRPr="0072604A">
              <w:rPr>
                <w:color w:val="000000"/>
              </w:rPr>
              <w:t>8</w:t>
            </w:r>
          </w:p>
        </w:tc>
        <w:tc>
          <w:tcPr>
            <w:tcW w:w="993" w:type="dxa"/>
          </w:tcPr>
          <w:p w14:paraId="1E38F2CA" w14:textId="77777777" w:rsidR="00C360A5" w:rsidRPr="0072604A" w:rsidRDefault="00C360A5" w:rsidP="00C45E71">
            <w:pPr>
              <w:spacing w:before="80" w:after="80"/>
              <w:jc w:val="center"/>
              <w:rPr>
                <w:color w:val="000000"/>
              </w:rPr>
            </w:pPr>
            <w:r w:rsidRPr="0072604A">
              <w:rPr>
                <w:color w:val="000000"/>
              </w:rPr>
              <w:t>9</w:t>
            </w:r>
          </w:p>
        </w:tc>
        <w:tc>
          <w:tcPr>
            <w:tcW w:w="850" w:type="dxa"/>
          </w:tcPr>
          <w:p w14:paraId="09C6FE70" w14:textId="77777777" w:rsidR="00C360A5" w:rsidRPr="0072604A" w:rsidRDefault="00C360A5" w:rsidP="00C45E71">
            <w:pPr>
              <w:spacing w:before="80" w:after="80"/>
              <w:jc w:val="center"/>
              <w:rPr>
                <w:color w:val="000000"/>
              </w:rPr>
            </w:pPr>
            <w:r w:rsidRPr="0072604A">
              <w:rPr>
                <w:color w:val="000000"/>
              </w:rPr>
              <w:t>10</w:t>
            </w:r>
          </w:p>
        </w:tc>
      </w:tr>
    </w:tbl>
    <w:p w14:paraId="6F47C7AB" w14:textId="77777777" w:rsidR="00C360A5" w:rsidRPr="0072604A" w:rsidRDefault="00C360A5" w:rsidP="00C360A5">
      <w:pPr>
        <w:rPr>
          <w:color w:val="000000"/>
        </w:rPr>
      </w:pPr>
    </w:p>
    <w:p w14:paraId="2FC3D0F3" w14:textId="77777777" w:rsidR="00C360A5" w:rsidRPr="0072604A" w:rsidRDefault="00C360A5" w:rsidP="00C360A5">
      <w:pPr>
        <w:pStyle w:val="ListParagraph"/>
        <w:numPr>
          <w:ilvl w:val="0"/>
          <w:numId w:val="6"/>
        </w:numPr>
        <w:ind w:left="360"/>
        <w:rPr>
          <w:rFonts w:ascii="Times New Roman" w:hAnsi="Times New Roman" w:cs="Times New Roman"/>
          <w:color w:val="000000"/>
        </w:rPr>
      </w:pPr>
      <w:r w:rsidRPr="0072604A">
        <w:rPr>
          <w:rFonts w:ascii="Times New Roman" w:hAnsi="Times New Roman" w:cs="Times New Roman"/>
        </w:rPr>
        <w:t xml:space="preserve">What is your </w:t>
      </w:r>
      <w:r w:rsidRPr="0072604A">
        <w:rPr>
          <w:rFonts w:ascii="Times New Roman" w:hAnsi="Times New Roman" w:cs="Times New Roman"/>
          <w:u w:val="single"/>
        </w:rPr>
        <w:t>highest</w:t>
      </w:r>
      <w:r w:rsidRPr="0072604A">
        <w:rPr>
          <w:rFonts w:ascii="Times New Roman" w:hAnsi="Times New Roman" w:cs="Times New Roman"/>
        </w:rPr>
        <w:t xml:space="preserve"> academic qualification?</w:t>
      </w:r>
      <w:r w:rsidRPr="0072604A">
        <w:rPr>
          <w:rFonts w:ascii="Times New Roman" w:hAnsi="Times New Roman" w:cs="Times New Roman"/>
          <w:b/>
        </w:rPr>
        <w:t xml:space="preserve"> </w:t>
      </w:r>
      <w:r w:rsidRPr="0072604A">
        <w:rPr>
          <w:rFonts w:ascii="Times New Roman" w:hAnsi="Times New Roman" w:cs="Times New Roman"/>
        </w:rPr>
        <w:t>(please circle one number)</w:t>
      </w:r>
    </w:p>
    <w:p w14:paraId="0633CE6D" w14:textId="77777777" w:rsidR="00C360A5" w:rsidRPr="0072604A" w:rsidRDefault="00C360A5" w:rsidP="00C360A5">
      <w:pPr>
        <w:pStyle w:val="ListParagraph"/>
        <w:rPr>
          <w:rFonts w:ascii="Times New Roman" w:hAnsi="Times New Roman" w:cs="Times New Roman"/>
          <w:color w:val="000000"/>
        </w:rPr>
      </w:pPr>
    </w:p>
    <w:tbl>
      <w:tblPr>
        <w:tblW w:w="9825" w:type="dxa"/>
        <w:tblInd w:w="4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0"/>
        <w:gridCol w:w="2854"/>
        <w:gridCol w:w="751"/>
        <w:gridCol w:w="445"/>
        <w:gridCol w:w="1800"/>
        <w:gridCol w:w="3675"/>
      </w:tblGrid>
      <w:tr w:rsidR="00C360A5" w:rsidRPr="0072604A" w14:paraId="6F043F86" w14:textId="77777777" w:rsidTr="00C45E71">
        <w:trPr>
          <w:trHeight w:val="454"/>
        </w:trPr>
        <w:tc>
          <w:tcPr>
            <w:tcW w:w="300" w:type="dxa"/>
            <w:tcBorders>
              <w:right w:val="nil"/>
            </w:tcBorders>
            <w:vAlign w:val="center"/>
          </w:tcPr>
          <w:p w14:paraId="0C82DE67" w14:textId="77777777" w:rsidR="00C360A5" w:rsidRPr="0072604A" w:rsidRDefault="00C360A5" w:rsidP="00C45E71">
            <w:pPr>
              <w:spacing w:before="80" w:after="80"/>
              <w:jc w:val="center"/>
              <w:rPr>
                <w:color w:val="000000"/>
              </w:rPr>
            </w:pPr>
            <w:r w:rsidRPr="0072604A">
              <w:rPr>
                <w:color w:val="000000"/>
              </w:rPr>
              <w:t>a</w:t>
            </w:r>
          </w:p>
        </w:tc>
        <w:tc>
          <w:tcPr>
            <w:tcW w:w="2854" w:type="dxa"/>
            <w:tcBorders>
              <w:left w:val="nil"/>
              <w:right w:val="nil"/>
            </w:tcBorders>
            <w:vAlign w:val="center"/>
          </w:tcPr>
          <w:p w14:paraId="139ACEBE" w14:textId="77777777" w:rsidR="00C360A5" w:rsidRPr="0072604A" w:rsidRDefault="00C360A5" w:rsidP="00C45E71">
            <w:pPr>
              <w:spacing w:before="80" w:after="80"/>
              <w:rPr>
                <w:color w:val="000000"/>
              </w:rPr>
            </w:pPr>
            <w:r w:rsidRPr="0072604A">
              <w:rPr>
                <w:color w:val="000000"/>
              </w:rPr>
              <w:t xml:space="preserve">Diploma </w:t>
            </w:r>
          </w:p>
        </w:tc>
        <w:tc>
          <w:tcPr>
            <w:tcW w:w="751" w:type="dxa"/>
            <w:tcBorders>
              <w:left w:val="nil"/>
              <w:right w:val="single" w:sz="4" w:space="0" w:color="auto"/>
            </w:tcBorders>
            <w:vAlign w:val="center"/>
          </w:tcPr>
          <w:p w14:paraId="34FA00C7" w14:textId="77777777" w:rsidR="00C360A5" w:rsidRPr="0072604A" w:rsidRDefault="00C360A5" w:rsidP="00C45E71">
            <w:pPr>
              <w:spacing w:before="80" w:after="80"/>
              <w:jc w:val="center"/>
              <w:rPr>
                <w:color w:val="000000"/>
              </w:rPr>
            </w:pPr>
            <w:r w:rsidRPr="0072604A">
              <w:rPr>
                <w:color w:val="000000"/>
              </w:rPr>
              <w:t>1</w:t>
            </w:r>
          </w:p>
        </w:tc>
        <w:tc>
          <w:tcPr>
            <w:tcW w:w="445" w:type="dxa"/>
            <w:tcBorders>
              <w:top w:val="nil"/>
              <w:left w:val="nil"/>
              <w:bottom w:val="nil"/>
              <w:right w:val="nil"/>
            </w:tcBorders>
          </w:tcPr>
          <w:p w14:paraId="75FC9D25" w14:textId="77777777" w:rsidR="00C360A5" w:rsidRPr="0072604A" w:rsidRDefault="00C360A5" w:rsidP="00C45E71">
            <w:pPr>
              <w:spacing w:before="80" w:after="80"/>
              <w:jc w:val="center"/>
              <w:rPr>
                <w:color w:val="000000"/>
              </w:rPr>
            </w:pPr>
          </w:p>
        </w:tc>
        <w:tc>
          <w:tcPr>
            <w:tcW w:w="1800" w:type="dxa"/>
            <w:tcBorders>
              <w:top w:val="nil"/>
              <w:left w:val="nil"/>
              <w:bottom w:val="nil"/>
              <w:right w:val="nil"/>
            </w:tcBorders>
          </w:tcPr>
          <w:p w14:paraId="77257FE3" w14:textId="77777777" w:rsidR="00C360A5" w:rsidRPr="0072604A" w:rsidRDefault="00C360A5" w:rsidP="00C45E71">
            <w:pPr>
              <w:spacing w:before="80" w:after="80"/>
              <w:rPr>
                <w:color w:val="000000"/>
              </w:rPr>
            </w:pPr>
          </w:p>
        </w:tc>
        <w:tc>
          <w:tcPr>
            <w:tcW w:w="3675" w:type="dxa"/>
            <w:tcBorders>
              <w:top w:val="nil"/>
              <w:left w:val="nil"/>
              <w:bottom w:val="nil"/>
              <w:right w:val="nil"/>
            </w:tcBorders>
          </w:tcPr>
          <w:p w14:paraId="74A81395" w14:textId="77777777" w:rsidR="00C360A5" w:rsidRPr="0072604A" w:rsidRDefault="00C360A5" w:rsidP="00C45E71">
            <w:pPr>
              <w:spacing w:before="80" w:after="80"/>
              <w:rPr>
                <w:color w:val="000000"/>
              </w:rPr>
            </w:pPr>
          </w:p>
        </w:tc>
      </w:tr>
      <w:tr w:rsidR="00C360A5" w:rsidRPr="0072604A" w14:paraId="3A011D22" w14:textId="77777777" w:rsidTr="00C45E71">
        <w:trPr>
          <w:trHeight w:val="454"/>
        </w:trPr>
        <w:tc>
          <w:tcPr>
            <w:tcW w:w="300" w:type="dxa"/>
            <w:tcBorders>
              <w:right w:val="nil"/>
            </w:tcBorders>
            <w:vAlign w:val="center"/>
          </w:tcPr>
          <w:p w14:paraId="1105F663" w14:textId="77777777" w:rsidR="00C360A5" w:rsidRPr="0072604A" w:rsidRDefault="00C360A5" w:rsidP="00C45E71">
            <w:pPr>
              <w:spacing w:before="80" w:after="80"/>
              <w:jc w:val="center"/>
              <w:rPr>
                <w:color w:val="000000"/>
              </w:rPr>
            </w:pPr>
            <w:r w:rsidRPr="0072604A">
              <w:rPr>
                <w:color w:val="000000"/>
              </w:rPr>
              <w:t>b</w:t>
            </w:r>
          </w:p>
        </w:tc>
        <w:tc>
          <w:tcPr>
            <w:tcW w:w="2854" w:type="dxa"/>
            <w:tcBorders>
              <w:left w:val="nil"/>
              <w:right w:val="nil"/>
            </w:tcBorders>
            <w:vAlign w:val="center"/>
          </w:tcPr>
          <w:p w14:paraId="2CC9ED70" w14:textId="77777777" w:rsidR="00C360A5" w:rsidRPr="0072604A" w:rsidRDefault="00C360A5" w:rsidP="00C45E71">
            <w:pPr>
              <w:spacing w:before="80" w:after="80"/>
              <w:rPr>
                <w:color w:val="000000"/>
              </w:rPr>
            </w:pPr>
            <w:r w:rsidRPr="0072604A">
              <w:rPr>
                <w:color w:val="000000"/>
              </w:rPr>
              <w:t>Bachelor Degree</w:t>
            </w:r>
          </w:p>
        </w:tc>
        <w:tc>
          <w:tcPr>
            <w:tcW w:w="751" w:type="dxa"/>
            <w:tcBorders>
              <w:left w:val="nil"/>
              <w:right w:val="single" w:sz="4" w:space="0" w:color="auto"/>
            </w:tcBorders>
            <w:vAlign w:val="center"/>
          </w:tcPr>
          <w:p w14:paraId="59A6A160" w14:textId="77777777" w:rsidR="00C360A5" w:rsidRPr="0072604A" w:rsidRDefault="00C360A5" w:rsidP="00C45E71">
            <w:pPr>
              <w:spacing w:before="80" w:after="80"/>
              <w:jc w:val="center"/>
              <w:rPr>
                <w:color w:val="000000"/>
              </w:rPr>
            </w:pPr>
            <w:r w:rsidRPr="0072604A">
              <w:rPr>
                <w:color w:val="000000"/>
              </w:rPr>
              <w:t>2</w:t>
            </w:r>
          </w:p>
        </w:tc>
        <w:tc>
          <w:tcPr>
            <w:tcW w:w="445" w:type="dxa"/>
            <w:tcBorders>
              <w:top w:val="nil"/>
              <w:left w:val="nil"/>
              <w:bottom w:val="nil"/>
              <w:right w:val="nil"/>
            </w:tcBorders>
          </w:tcPr>
          <w:p w14:paraId="6889C8D9" w14:textId="77777777" w:rsidR="00C360A5" w:rsidRPr="0072604A" w:rsidRDefault="00C360A5" w:rsidP="00C45E71">
            <w:pPr>
              <w:spacing w:before="80" w:after="80"/>
              <w:jc w:val="center"/>
              <w:rPr>
                <w:color w:val="000000"/>
              </w:rPr>
            </w:pPr>
          </w:p>
        </w:tc>
        <w:tc>
          <w:tcPr>
            <w:tcW w:w="1800" w:type="dxa"/>
            <w:tcBorders>
              <w:top w:val="nil"/>
              <w:left w:val="nil"/>
              <w:bottom w:val="nil"/>
              <w:right w:val="nil"/>
            </w:tcBorders>
          </w:tcPr>
          <w:p w14:paraId="08EB1908" w14:textId="77777777" w:rsidR="00C360A5" w:rsidRPr="0072604A" w:rsidRDefault="00C360A5" w:rsidP="00C45E71">
            <w:pPr>
              <w:spacing w:before="80" w:after="80"/>
              <w:rPr>
                <w:color w:val="000000"/>
              </w:rPr>
            </w:pPr>
          </w:p>
        </w:tc>
        <w:tc>
          <w:tcPr>
            <w:tcW w:w="3675" w:type="dxa"/>
            <w:tcBorders>
              <w:top w:val="nil"/>
              <w:left w:val="nil"/>
              <w:bottom w:val="nil"/>
              <w:right w:val="nil"/>
            </w:tcBorders>
          </w:tcPr>
          <w:p w14:paraId="3E2C0679" w14:textId="77777777" w:rsidR="00C360A5" w:rsidRPr="0072604A" w:rsidRDefault="00C360A5" w:rsidP="00C45E71">
            <w:pPr>
              <w:spacing w:before="80" w:after="80"/>
              <w:rPr>
                <w:color w:val="000000"/>
              </w:rPr>
            </w:pPr>
          </w:p>
        </w:tc>
      </w:tr>
      <w:tr w:rsidR="00C360A5" w:rsidRPr="0072604A" w14:paraId="7C956722" w14:textId="77777777" w:rsidTr="00C45E71">
        <w:trPr>
          <w:trHeight w:val="454"/>
        </w:trPr>
        <w:tc>
          <w:tcPr>
            <w:tcW w:w="300" w:type="dxa"/>
            <w:tcBorders>
              <w:right w:val="nil"/>
            </w:tcBorders>
            <w:vAlign w:val="center"/>
          </w:tcPr>
          <w:p w14:paraId="57C77EA3" w14:textId="77777777" w:rsidR="00C360A5" w:rsidRPr="0072604A" w:rsidRDefault="00C360A5" w:rsidP="00C45E71">
            <w:pPr>
              <w:spacing w:before="80" w:after="80"/>
              <w:jc w:val="center"/>
              <w:rPr>
                <w:color w:val="000000"/>
              </w:rPr>
            </w:pPr>
            <w:r w:rsidRPr="0072604A">
              <w:rPr>
                <w:color w:val="000000"/>
              </w:rPr>
              <w:t>c</w:t>
            </w:r>
          </w:p>
        </w:tc>
        <w:tc>
          <w:tcPr>
            <w:tcW w:w="2854" w:type="dxa"/>
            <w:tcBorders>
              <w:left w:val="nil"/>
              <w:right w:val="nil"/>
            </w:tcBorders>
            <w:vAlign w:val="center"/>
          </w:tcPr>
          <w:p w14:paraId="1B521287" w14:textId="77777777" w:rsidR="00C360A5" w:rsidRPr="0072604A" w:rsidRDefault="00C360A5" w:rsidP="00C45E71">
            <w:pPr>
              <w:spacing w:before="80" w:after="80"/>
              <w:rPr>
                <w:color w:val="000000"/>
              </w:rPr>
            </w:pPr>
            <w:r w:rsidRPr="0072604A">
              <w:rPr>
                <w:color w:val="000000"/>
              </w:rPr>
              <w:t>Post-grad. Dip / Masters</w:t>
            </w:r>
          </w:p>
        </w:tc>
        <w:tc>
          <w:tcPr>
            <w:tcW w:w="751" w:type="dxa"/>
            <w:tcBorders>
              <w:left w:val="nil"/>
              <w:right w:val="single" w:sz="4" w:space="0" w:color="auto"/>
            </w:tcBorders>
            <w:vAlign w:val="center"/>
          </w:tcPr>
          <w:p w14:paraId="369D7A51" w14:textId="77777777" w:rsidR="00C360A5" w:rsidRPr="0072604A" w:rsidRDefault="00C360A5" w:rsidP="00C45E71">
            <w:pPr>
              <w:spacing w:before="80" w:after="80"/>
              <w:jc w:val="center"/>
              <w:rPr>
                <w:color w:val="000000"/>
              </w:rPr>
            </w:pPr>
            <w:r w:rsidRPr="0072604A">
              <w:rPr>
                <w:color w:val="000000"/>
              </w:rPr>
              <w:t>3</w:t>
            </w:r>
          </w:p>
        </w:tc>
        <w:tc>
          <w:tcPr>
            <w:tcW w:w="445" w:type="dxa"/>
            <w:tcBorders>
              <w:top w:val="nil"/>
              <w:left w:val="nil"/>
              <w:bottom w:val="nil"/>
              <w:right w:val="nil"/>
            </w:tcBorders>
            <w:vAlign w:val="center"/>
          </w:tcPr>
          <w:p w14:paraId="526A54E2" w14:textId="77777777" w:rsidR="00C360A5" w:rsidRPr="0072604A" w:rsidRDefault="00C360A5" w:rsidP="00C45E71">
            <w:pPr>
              <w:jc w:val="center"/>
              <w:rPr>
                <w:color w:val="000000"/>
              </w:rPr>
            </w:pPr>
            <w:r w:rsidRPr="0072604A">
              <w:rPr>
                <w:b/>
                <w:color w:val="000000"/>
              </w:rPr>
              <w:sym w:font="Symbol" w:char="F0AE"/>
            </w:r>
          </w:p>
        </w:tc>
        <w:tc>
          <w:tcPr>
            <w:tcW w:w="1800" w:type="dxa"/>
            <w:tcBorders>
              <w:top w:val="nil"/>
              <w:left w:val="nil"/>
              <w:bottom w:val="nil"/>
              <w:right w:val="nil"/>
            </w:tcBorders>
            <w:vAlign w:val="center"/>
          </w:tcPr>
          <w:p w14:paraId="54474BAD" w14:textId="77777777" w:rsidR="00C360A5" w:rsidRPr="0072604A" w:rsidRDefault="00C360A5" w:rsidP="00C45E71">
            <w:pPr>
              <w:spacing w:before="80" w:after="80"/>
              <w:rPr>
                <w:color w:val="000000"/>
              </w:rPr>
            </w:pPr>
            <w:r w:rsidRPr="0072604A">
              <w:rPr>
                <w:color w:val="000000"/>
              </w:rPr>
              <w:t>What area/degree</w:t>
            </w:r>
          </w:p>
        </w:tc>
        <w:tc>
          <w:tcPr>
            <w:tcW w:w="3675" w:type="dxa"/>
            <w:tcBorders>
              <w:top w:val="nil"/>
              <w:left w:val="nil"/>
              <w:bottom w:val="nil"/>
              <w:right w:val="nil"/>
            </w:tcBorders>
          </w:tcPr>
          <w:p w14:paraId="4E2F0310" w14:textId="77777777" w:rsidR="00C360A5" w:rsidRPr="0072604A" w:rsidRDefault="00C360A5" w:rsidP="00C45E71">
            <w:pPr>
              <w:spacing w:before="80" w:after="80"/>
              <w:rPr>
                <w:color w:val="000000"/>
              </w:rPr>
            </w:pPr>
          </w:p>
        </w:tc>
      </w:tr>
      <w:tr w:rsidR="00C360A5" w:rsidRPr="0072604A" w14:paraId="4CB2F300" w14:textId="77777777" w:rsidTr="00C45E71">
        <w:trPr>
          <w:trHeight w:val="454"/>
        </w:trPr>
        <w:tc>
          <w:tcPr>
            <w:tcW w:w="300" w:type="dxa"/>
            <w:tcBorders>
              <w:right w:val="nil"/>
            </w:tcBorders>
            <w:vAlign w:val="center"/>
          </w:tcPr>
          <w:p w14:paraId="0AA279E4" w14:textId="77777777" w:rsidR="00C360A5" w:rsidRPr="0072604A" w:rsidRDefault="00C360A5" w:rsidP="00C45E71">
            <w:pPr>
              <w:spacing w:before="80" w:after="80"/>
              <w:jc w:val="center"/>
              <w:rPr>
                <w:color w:val="000000"/>
              </w:rPr>
            </w:pPr>
            <w:r w:rsidRPr="0072604A">
              <w:rPr>
                <w:color w:val="000000"/>
              </w:rPr>
              <w:t>d</w:t>
            </w:r>
          </w:p>
        </w:tc>
        <w:tc>
          <w:tcPr>
            <w:tcW w:w="2854" w:type="dxa"/>
            <w:tcBorders>
              <w:left w:val="nil"/>
              <w:right w:val="nil"/>
            </w:tcBorders>
            <w:vAlign w:val="center"/>
          </w:tcPr>
          <w:p w14:paraId="162AE118" w14:textId="77777777" w:rsidR="00C360A5" w:rsidRPr="0072604A" w:rsidRDefault="00C360A5" w:rsidP="00C45E71">
            <w:pPr>
              <w:spacing w:before="80" w:after="80"/>
              <w:rPr>
                <w:color w:val="000000"/>
              </w:rPr>
            </w:pPr>
            <w:r w:rsidRPr="0072604A">
              <w:rPr>
                <w:color w:val="000000"/>
              </w:rPr>
              <w:t xml:space="preserve">Other </w:t>
            </w:r>
          </w:p>
        </w:tc>
        <w:tc>
          <w:tcPr>
            <w:tcW w:w="751" w:type="dxa"/>
            <w:tcBorders>
              <w:left w:val="nil"/>
              <w:right w:val="single" w:sz="4" w:space="0" w:color="auto"/>
            </w:tcBorders>
            <w:vAlign w:val="center"/>
          </w:tcPr>
          <w:p w14:paraId="060A1137" w14:textId="77777777" w:rsidR="00C360A5" w:rsidRPr="0072604A" w:rsidRDefault="00C360A5" w:rsidP="00C45E71">
            <w:pPr>
              <w:spacing w:before="80" w:after="80"/>
              <w:jc w:val="center"/>
              <w:rPr>
                <w:color w:val="000000"/>
              </w:rPr>
            </w:pPr>
            <w:r w:rsidRPr="0072604A">
              <w:rPr>
                <w:color w:val="000000"/>
              </w:rPr>
              <w:t>4</w:t>
            </w:r>
          </w:p>
        </w:tc>
        <w:tc>
          <w:tcPr>
            <w:tcW w:w="445" w:type="dxa"/>
            <w:tcBorders>
              <w:top w:val="nil"/>
              <w:left w:val="nil"/>
              <w:bottom w:val="nil"/>
              <w:right w:val="nil"/>
            </w:tcBorders>
            <w:vAlign w:val="center"/>
          </w:tcPr>
          <w:p w14:paraId="4B4326FF" w14:textId="77777777" w:rsidR="00C360A5" w:rsidRPr="0072604A" w:rsidRDefault="00C360A5" w:rsidP="00C45E71">
            <w:pPr>
              <w:jc w:val="center"/>
              <w:rPr>
                <w:color w:val="000000"/>
              </w:rPr>
            </w:pPr>
            <w:r w:rsidRPr="0072604A">
              <w:rPr>
                <w:b/>
                <w:color w:val="000000"/>
              </w:rPr>
              <w:sym w:font="Symbol" w:char="F0AE"/>
            </w:r>
          </w:p>
        </w:tc>
        <w:tc>
          <w:tcPr>
            <w:tcW w:w="1800" w:type="dxa"/>
            <w:tcBorders>
              <w:top w:val="nil"/>
              <w:left w:val="nil"/>
              <w:bottom w:val="nil"/>
              <w:right w:val="nil"/>
            </w:tcBorders>
            <w:vAlign w:val="center"/>
          </w:tcPr>
          <w:p w14:paraId="6A3BF16E" w14:textId="77777777" w:rsidR="00C360A5" w:rsidRPr="0072604A" w:rsidRDefault="00C360A5" w:rsidP="00C45E71">
            <w:pPr>
              <w:spacing w:before="80" w:after="80"/>
              <w:rPr>
                <w:color w:val="000000"/>
              </w:rPr>
            </w:pPr>
            <w:r w:rsidRPr="0072604A">
              <w:rPr>
                <w:color w:val="000000"/>
              </w:rPr>
              <w:t>Please specify</w:t>
            </w:r>
          </w:p>
        </w:tc>
        <w:tc>
          <w:tcPr>
            <w:tcW w:w="3675" w:type="dxa"/>
            <w:tcBorders>
              <w:top w:val="single" w:sz="4" w:space="0" w:color="auto"/>
              <w:left w:val="nil"/>
              <w:bottom w:val="single" w:sz="4" w:space="0" w:color="auto"/>
              <w:right w:val="nil"/>
            </w:tcBorders>
          </w:tcPr>
          <w:p w14:paraId="18A9FF47" w14:textId="77777777" w:rsidR="00C360A5" w:rsidRPr="0072604A" w:rsidRDefault="00C360A5" w:rsidP="00C45E71">
            <w:pPr>
              <w:spacing w:before="80" w:after="80"/>
              <w:rPr>
                <w:color w:val="000000"/>
              </w:rPr>
            </w:pPr>
          </w:p>
        </w:tc>
      </w:tr>
      <w:tr w:rsidR="00C360A5" w:rsidRPr="0072604A" w14:paraId="61EB03C3" w14:textId="77777777" w:rsidTr="00C45E71">
        <w:trPr>
          <w:gridAfter w:val="1"/>
          <w:wAfter w:w="3675" w:type="dxa"/>
          <w:trHeight w:val="454"/>
        </w:trPr>
        <w:tc>
          <w:tcPr>
            <w:tcW w:w="300" w:type="dxa"/>
            <w:tcBorders>
              <w:right w:val="nil"/>
            </w:tcBorders>
            <w:vAlign w:val="center"/>
          </w:tcPr>
          <w:p w14:paraId="08212749" w14:textId="77777777" w:rsidR="00C360A5" w:rsidRPr="0072604A" w:rsidRDefault="00C360A5" w:rsidP="00C45E71">
            <w:pPr>
              <w:spacing w:before="80" w:after="80"/>
              <w:jc w:val="center"/>
              <w:rPr>
                <w:color w:val="000000"/>
              </w:rPr>
            </w:pPr>
            <w:r w:rsidRPr="0072604A">
              <w:rPr>
                <w:color w:val="000000"/>
              </w:rPr>
              <w:t>e</w:t>
            </w:r>
          </w:p>
        </w:tc>
        <w:tc>
          <w:tcPr>
            <w:tcW w:w="2854" w:type="dxa"/>
            <w:tcBorders>
              <w:left w:val="nil"/>
              <w:right w:val="nil"/>
            </w:tcBorders>
            <w:vAlign w:val="center"/>
          </w:tcPr>
          <w:p w14:paraId="7AECDEA7" w14:textId="77777777" w:rsidR="00C360A5" w:rsidRPr="0072604A" w:rsidRDefault="00C360A5" w:rsidP="00C45E71">
            <w:pPr>
              <w:spacing w:before="80" w:after="80"/>
              <w:rPr>
                <w:color w:val="000000"/>
              </w:rPr>
            </w:pPr>
            <w:r w:rsidRPr="0072604A">
              <w:rPr>
                <w:color w:val="000000"/>
              </w:rPr>
              <w:t>Prefer not to say</w:t>
            </w:r>
          </w:p>
        </w:tc>
        <w:tc>
          <w:tcPr>
            <w:tcW w:w="751" w:type="dxa"/>
            <w:tcBorders>
              <w:left w:val="nil"/>
              <w:right w:val="single" w:sz="4" w:space="0" w:color="auto"/>
            </w:tcBorders>
            <w:vAlign w:val="center"/>
          </w:tcPr>
          <w:p w14:paraId="6C26A347" w14:textId="77777777" w:rsidR="00C360A5" w:rsidRPr="0072604A" w:rsidRDefault="00C360A5" w:rsidP="00C45E71">
            <w:pPr>
              <w:spacing w:before="80" w:after="80"/>
              <w:jc w:val="center"/>
              <w:rPr>
                <w:color w:val="000000"/>
              </w:rPr>
            </w:pPr>
          </w:p>
        </w:tc>
        <w:tc>
          <w:tcPr>
            <w:tcW w:w="445" w:type="dxa"/>
            <w:tcBorders>
              <w:top w:val="nil"/>
              <w:left w:val="nil"/>
              <w:bottom w:val="nil"/>
              <w:right w:val="nil"/>
            </w:tcBorders>
            <w:vAlign w:val="center"/>
          </w:tcPr>
          <w:p w14:paraId="2152C950" w14:textId="77777777" w:rsidR="00C360A5" w:rsidRPr="0072604A" w:rsidRDefault="00C360A5" w:rsidP="00C45E71">
            <w:pPr>
              <w:jc w:val="center"/>
              <w:rPr>
                <w:b/>
                <w:color w:val="000000"/>
              </w:rPr>
            </w:pPr>
          </w:p>
        </w:tc>
        <w:tc>
          <w:tcPr>
            <w:tcW w:w="1800" w:type="dxa"/>
            <w:tcBorders>
              <w:top w:val="nil"/>
              <w:left w:val="nil"/>
              <w:bottom w:val="nil"/>
              <w:right w:val="nil"/>
            </w:tcBorders>
            <w:vAlign w:val="center"/>
          </w:tcPr>
          <w:p w14:paraId="0001D8E9" w14:textId="77777777" w:rsidR="00C360A5" w:rsidRPr="0072604A" w:rsidRDefault="00C360A5" w:rsidP="00C45E71">
            <w:pPr>
              <w:spacing w:before="80" w:after="80"/>
              <w:rPr>
                <w:color w:val="000000"/>
              </w:rPr>
            </w:pPr>
          </w:p>
        </w:tc>
      </w:tr>
    </w:tbl>
    <w:p w14:paraId="0FFC34A0" w14:textId="77777777" w:rsidR="00C360A5" w:rsidRPr="0072604A" w:rsidRDefault="00C360A5" w:rsidP="00C360A5">
      <w:pPr>
        <w:spacing w:line="276" w:lineRule="auto"/>
        <w:jc w:val="both"/>
        <w:rPr>
          <w:b/>
        </w:rPr>
        <w:sectPr w:rsidR="00C360A5" w:rsidRPr="0072604A" w:rsidSect="00C45E71">
          <w:pgSz w:w="11900" w:h="16840"/>
          <w:pgMar w:top="1440" w:right="1440" w:bottom="1440" w:left="1440" w:header="708" w:footer="708" w:gutter="0"/>
          <w:cols w:space="708"/>
          <w:docGrid w:linePitch="360"/>
        </w:sectPr>
      </w:pPr>
    </w:p>
    <w:p w14:paraId="597B84DD" w14:textId="77777777" w:rsidR="00C360A5" w:rsidRPr="00C0189D" w:rsidRDefault="00C360A5" w:rsidP="00C360A5">
      <w:pPr>
        <w:pStyle w:val="Heading2"/>
        <w:rPr>
          <w:rFonts w:cs="Times New Roman"/>
          <w:b w:val="0"/>
        </w:rPr>
      </w:pPr>
      <w:bookmarkStart w:id="9" w:name="_Toc497934457"/>
      <w:r w:rsidRPr="0072604A">
        <w:rPr>
          <w:rFonts w:cs="Times New Roman"/>
          <w:b w:val="0"/>
          <w:noProof/>
          <w:lang w:val="en-AU" w:eastAsia="en-AU"/>
        </w:rPr>
        <w:lastRenderedPageBreak/>
        <w:drawing>
          <wp:anchor distT="0" distB="0" distL="114300" distR="114300" simplePos="0" relativeHeight="251661312" behindDoc="0" locked="0" layoutInCell="1" allowOverlap="1" wp14:anchorId="670E3A3F" wp14:editId="11F36CA3">
            <wp:simplePos x="0" y="0"/>
            <wp:positionH relativeFrom="column">
              <wp:posOffset>-238456</wp:posOffset>
            </wp:positionH>
            <wp:positionV relativeFrom="paragraph">
              <wp:posOffset>306954</wp:posOffset>
            </wp:positionV>
            <wp:extent cx="6391910" cy="8098790"/>
            <wp:effectExtent l="0" t="0" r="8890" b="3810"/>
            <wp:wrapTight wrapText="bothSides">
              <wp:wrapPolygon edited="0">
                <wp:start x="0" y="0"/>
                <wp:lineTo x="0" y="21542"/>
                <wp:lineTo x="21544" y="21542"/>
                <wp:lineTo x="21544" y="0"/>
                <wp:lineTo x="0" y="0"/>
              </wp:wrapPolygon>
            </wp:wrapTight>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Screen Shot 2017-04-24 at 12.25.20 pm.png"/>
                    <pic:cNvPicPr/>
                  </pic:nvPicPr>
                  <pic:blipFill rotWithShape="1">
                    <a:blip r:embed="rId18">
                      <a:extLst>
                        <a:ext uri="{28A0092B-C50C-407E-A947-70E740481C1C}">
                          <a14:useLocalDpi xmlns:a14="http://schemas.microsoft.com/office/drawing/2010/main" val="0"/>
                        </a:ext>
                      </a:extLst>
                    </a:blip>
                    <a:srcRect l="2027" t="850" r="919" b="4615"/>
                    <a:stretch/>
                  </pic:blipFill>
                  <pic:spPr bwMode="auto">
                    <a:xfrm>
                      <a:off x="0" y="0"/>
                      <a:ext cx="6391910" cy="80987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72604A">
        <w:rPr>
          <w:rFonts w:cs="Times New Roman"/>
          <w:b w:val="0"/>
        </w:rPr>
        <w:t>APPENDIX 3: ETHICS APPROVAL</w:t>
      </w:r>
      <w:bookmarkEnd w:id="9"/>
      <w:r w:rsidRPr="00C0189D">
        <w:rPr>
          <w:rFonts w:cs="Times New Roman"/>
          <w:b w:val="0"/>
        </w:rPr>
        <w:t xml:space="preserve"> </w:t>
      </w:r>
    </w:p>
    <w:p w14:paraId="03795E5F" w14:textId="77777777" w:rsidR="006161A1" w:rsidRPr="00C0189D" w:rsidRDefault="006161A1"/>
    <w:sectPr w:rsidR="006161A1" w:rsidRPr="00C0189D" w:rsidSect="0089529F">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5D56C5E" w14:textId="77777777" w:rsidR="009D39B6" w:rsidRDefault="009D39B6">
      <w:r>
        <w:separator/>
      </w:r>
    </w:p>
  </w:endnote>
  <w:endnote w:type="continuationSeparator" w:id="0">
    <w:p w14:paraId="1021B3CA" w14:textId="77777777" w:rsidR="009D39B6" w:rsidRDefault="009D39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imes">
    <w:panose1 w:val="02020603050405020304"/>
    <w:charset w:val="00"/>
    <w:family w:val="auto"/>
    <w:pitch w:val="variable"/>
    <w:sig w:usb0="E00002FF" w:usb1="5000205A" w:usb2="0000000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MS Mincho"/>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B906D24" w14:textId="77777777" w:rsidR="009D39B6" w:rsidRDefault="009D39B6">
      <w:r>
        <w:separator/>
      </w:r>
    </w:p>
  </w:footnote>
  <w:footnote w:type="continuationSeparator" w:id="0">
    <w:p w14:paraId="5C2E37B3" w14:textId="77777777" w:rsidR="009D39B6" w:rsidRDefault="009D39B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44181535"/>
      <w:docPartObj>
        <w:docPartGallery w:val="Page Numbers (Top of Page)"/>
        <w:docPartUnique/>
      </w:docPartObj>
    </w:sdtPr>
    <w:sdtEndPr>
      <w:rPr>
        <w:rStyle w:val="PageNumber"/>
      </w:rPr>
    </w:sdtEndPr>
    <w:sdtContent>
      <w:p w14:paraId="170E03CD" w14:textId="1DB9B74D" w:rsidR="000E6582" w:rsidRDefault="000E6582" w:rsidP="00B51F0A">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3660FCA" w14:textId="77777777" w:rsidR="000E6582" w:rsidRDefault="000E6582" w:rsidP="00B51F0A">
    <w:pPr>
      <w:pStyle w:val="Header"/>
      <w:ind w:right="360"/>
      <w:rPr>
        <w:rStyle w:val="Hyperlink"/>
        <w:color w:val="auto"/>
        <w:sz w:val="18"/>
        <w:szCs w:val="18"/>
        <w:u w:val="none"/>
      </w:rPr>
    </w:pPr>
    <w:r w:rsidRPr="00580A8E">
      <w:rPr>
        <w:sz w:val="18"/>
        <w:szCs w:val="18"/>
      </w:rPr>
      <w:t xml:space="preserve">For further study information please contact </w:t>
    </w:r>
    <w:r w:rsidRPr="003D2026">
      <w:rPr>
        <w:i/>
        <w:sz w:val="18"/>
        <w:szCs w:val="18"/>
      </w:rPr>
      <w:t xml:space="preserve">Professor Donna Cross on (08) 9489 7612 or </w:t>
    </w:r>
    <w:r>
      <w:rPr>
        <w:i/>
        <w:sz w:val="18"/>
        <w:szCs w:val="18"/>
      </w:rPr>
      <w:t>D</w:t>
    </w:r>
    <w:r w:rsidRPr="003D2026">
      <w:rPr>
        <w:i/>
        <w:sz w:val="18"/>
        <w:szCs w:val="18"/>
      </w:rPr>
      <w:t>onna.Cross@</w:t>
    </w:r>
    <w:r w:rsidRPr="00E92CBA">
      <w:rPr>
        <w:i/>
        <w:sz w:val="18"/>
        <w:szCs w:val="18"/>
      </w:rPr>
      <w:t>telethonkids.org.au or the Project Manager Lisa Patterson on (08) 9489 760</w:t>
    </w:r>
    <w:r>
      <w:rPr>
        <w:i/>
        <w:sz w:val="18"/>
        <w:szCs w:val="18"/>
      </w:rPr>
      <w:t>4</w:t>
    </w:r>
    <w:r w:rsidRPr="00E92CBA">
      <w:rPr>
        <w:i/>
        <w:sz w:val="18"/>
        <w:szCs w:val="18"/>
      </w:rPr>
      <w:t xml:space="preserve"> or </w:t>
    </w:r>
    <w:hyperlink r:id="rId1" w:history="1">
      <w:r w:rsidRPr="00C95344">
        <w:rPr>
          <w:rStyle w:val="Hyperlink"/>
          <w:rFonts w:cs="Times New Roman"/>
          <w:i/>
          <w:sz w:val="18"/>
          <w:szCs w:val="18"/>
        </w:rPr>
        <w:t>Belong@telethonkids.org.au</w:t>
      </w:r>
    </w:hyperlink>
    <w:r w:rsidRPr="00580A8E">
      <w:rPr>
        <w:rStyle w:val="Hyperlink"/>
        <w:color w:val="auto"/>
        <w:sz w:val="18"/>
        <w:szCs w:val="18"/>
        <w:u w:val="none"/>
      </w:rPr>
      <w:t>.</w:t>
    </w:r>
  </w:p>
  <w:p w14:paraId="2D78B18B" w14:textId="77777777" w:rsidR="000E6582" w:rsidRPr="00580A8E" w:rsidRDefault="000E6582" w:rsidP="00C45E71">
    <w:pPr>
      <w:pStyle w:val="Header"/>
      <w:rPr>
        <w:sz w:val="18"/>
        <w:szCs w:val="18"/>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752894150"/>
      <w:docPartObj>
        <w:docPartGallery w:val="Page Numbers (Top of Page)"/>
        <w:docPartUnique/>
      </w:docPartObj>
    </w:sdtPr>
    <w:sdtEndPr>
      <w:rPr>
        <w:rStyle w:val="PageNumber"/>
      </w:rPr>
    </w:sdtEndPr>
    <w:sdtContent>
      <w:p w14:paraId="17B48125" w14:textId="31AB1881" w:rsidR="000E6582" w:rsidRDefault="000E6582" w:rsidP="00CF2905">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51F636CB" w14:textId="263B967F" w:rsidR="000E6582" w:rsidRPr="006D4BF7" w:rsidRDefault="000E6582" w:rsidP="006D4BF7">
    <w:pPr>
      <w:pStyle w:val="Header"/>
      <w:ind w:right="360"/>
      <w:rPr>
        <w:rFonts w:ascii="Times New Roman" w:hAnsi="Times New Roman" w:cs="Times New Roman"/>
      </w:rPr>
    </w:pPr>
    <w:r>
      <w:rPr>
        <w:rFonts w:ascii="Times New Roman" w:hAnsi="Times New Roman" w:cs="Times New Roman"/>
      </w:rPr>
      <w:t>CLASSROOM TEACHERS</w:t>
    </w:r>
    <w:r w:rsidRPr="00B51F0A">
      <w:rPr>
        <w:rFonts w:ascii="Times New Roman" w:hAnsi="Times New Roman" w:cs="Times New Roman"/>
      </w:rPr>
      <w:t xml:space="preserve"> WORKING WITH DHH CHILDREN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6467E1"/>
    <w:multiLevelType w:val="hybridMultilevel"/>
    <w:tmpl w:val="B9823E1C"/>
    <w:lvl w:ilvl="0" w:tplc="0C090001">
      <w:start w:val="1"/>
      <w:numFmt w:val="bullet"/>
      <w:lvlText w:val=""/>
      <w:lvlJc w:val="left"/>
      <w:pPr>
        <w:tabs>
          <w:tab w:val="num" w:pos="720"/>
        </w:tabs>
        <w:ind w:left="720" w:hanging="360"/>
      </w:pPr>
      <w:rPr>
        <w:rFonts w:ascii="Symbol" w:hAnsi="Symbol" w:hint="default"/>
      </w:rPr>
    </w:lvl>
    <w:lvl w:ilvl="1" w:tplc="F184EDC2">
      <w:start w:val="1"/>
      <w:numFmt w:val="bullet"/>
      <w:lvlText w:val=""/>
      <w:lvlJc w:val="left"/>
      <w:pPr>
        <w:tabs>
          <w:tab w:val="num" w:pos="1440"/>
        </w:tabs>
        <w:ind w:left="1440" w:hanging="360"/>
      </w:pPr>
      <w:rPr>
        <w:rFonts w:ascii="Symbol" w:hAnsi="Symbol" w:hint="default"/>
        <w:color w:val="auto"/>
        <w:sz w:val="20"/>
      </w:rPr>
    </w:lvl>
    <w:lvl w:ilvl="2" w:tplc="0C090005">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D0E04ED"/>
    <w:multiLevelType w:val="hybridMultilevel"/>
    <w:tmpl w:val="2744E00E"/>
    <w:lvl w:ilvl="0" w:tplc="3A401A8E">
      <w:start w:val="18"/>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DCB07CF"/>
    <w:multiLevelType w:val="hybridMultilevel"/>
    <w:tmpl w:val="97DECA88"/>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79A0085"/>
    <w:multiLevelType w:val="hybridMultilevel"/>
    <w:tmpl w:val="5BCE55E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7FB0EED"/>
    <w:multiLevelType w:val="hybridMultilevel"/>
    <w:tmpl w:val="5F5824C4"/>
    <w:lvl w:ilvl="0" w:tplc="F2A8B0F6">
      <w:numFmt w:val="bullet"/>
      <w:lvlText w:val="-"/>
      <w:lvlJc w:val="left"/>
      <w:pPr>
        <w:ind w:left="720" w:hanging="360"/>
      </w:pPr>
      <w:rPr>
        <w:rFonts w:ascii="Times" w:eastAsiaTheme="minorHAnsi" w:hAnsi="Times" w:cs="Time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CD80D96"/>
    <w:multiLevelType w:val="hybridMultilevel"/>
    <w:tmpl w:val="CC1A7C4C"/>
    <w:lvl w:ilvl="0" w:tplc="0C090003">
      <w:start w:val="1"/>
      <w:numFmt w:val="bullet"/>
      <w:lvlText w:val="o"/>
      <w:lvlJc w:val="left"/>
      <w:pPr>
        <w:ind w:left="1080" w:hanging="360"/>
      </w:pPr>
      <w:rPr>
        <w:rFonts w:ascii="Courier New" w:hAnsi="Courier New" w:cs="Courier New"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6" w15:restartNumberingAfterBreak="0">
    <w:nsid w:val="603059AA"/>
    <w:multiLevelType w:val="hybridMultilevel"/>
    <w:tmpl w:val="5726C4BC"/>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15:restartNumberingAfterBreak="0">
    <w:nsid w:val="628838AD"/>
    <w:multiLevelType w:val="hybridMultilevel"/>
    <w:tmpl w:val="1CAA1998"/>
    <w:lvl w:ilvl="0" w:tplc="0C090003">
      <w:start w:val="1"/>
      <w:numFmt w:val="bullet"/>
      <w:lvlText w:val="o"/>
      <w:lvlJc w:val="left"/>
      <w:pPr>
        <w:ind w:left="720" w:hanging="360"/>
      </w:pPr>
      <w:rPr>
        <w:rFonts w:ascii="Courier New" w:hAnsi="Courier New" w:cs="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69745C40"/>
    <w:multiLevelType w:val="hybridMultilevel"/>
    <w:tmpl w:val="BF3CEACE"/>
    <w:lvl w:ilvl="0" w:tplc="C30AE968">
      <w:start w:val="16"/>
      <w:numFmt w:val="bullet"/>
      <w:lvlText w:val="-"/>
      <w:lvlJc w:val="left"/>
      <w:pPr>
        <w:ind w:left="720" w:hanging="360"/>
      </w:pPr>
      <w:rPr>
        <w:rFonts w:ascii="Times" w:eastAsiaTheme="minorHAnsi" w:hAnsi="Times" w:cs="Time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8"/>
  </w:num>
  <w:num w:numId="4">
    <w:abstractNumId w:val="4"/>
  </w:num>
  <w:num w:numId="5">
    <w:abstractNumId w:val="1"/>
  </w:num>
  <w:num w:numId="6">
    <w:abstractNumId w:val="6"/>
  </w:num>
  <w:num w:numId="7">
    <w:abstractNumId w:val="7"/>
  </w:num>
  <w:num w:numId="8">
    <w:abstractNumId w:val="5"/>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33AA"/>
    <w:rsid w:val="00002DAE"/>
    <w:rsid w:val="00002E33"/>
    <w:rsid w:val="0003225B"/>
    <w:rsid w:val="00034B58"/>
    <w:rsid w:val="00035C09"/>
    <w:rsid w:val="00056013"/>
    <w:rsid w:val="0006366E"/>
    <w:rsid w:val="00064B08"/>
    <w:rsid w:val="000674A3"/>
    <w:rsid w:val="0007089A"/>
    <w:rsid w:val="00076607"/>
    <w:rsid w:val="00076817"/>
    <w:rsid w:val="000812F0"/>
    <w:rsid w:val="00082591"/>
    <w:rsid w:val="00082AD5"/>
    <w:rsid w:val="00097C0B"/>
    <w:rsid w:val="000A62F4"/>
    <w:rsid w:val="000B704F"/>
    <w:rsid w:val="000C13C2"/>
    <w:rsid w:val="000C1ECF"/>
    <w:rsid w:val="000C295B"/>
    <w:rsid w:val="000C2FA0"/>
    <w:rsid w:val="000C3F1A"/>
    <w:rsid w:val="000C59F5"/>
    <w:rsid w:val="000C6B7E"/>
    <w:rsid w:val="000D24FA"/>
    <w:rsid w:val="000D6732"/>
    <w:rsid w:val="000D7201"/>
    <w:rsid w:val="000E4AD5"/>
    <w:rsid w:val="000E6582"/>
    <w:rsid w:val="000F3FB7"/>
    <w:rsid w:val="000F65D2"/>
    <w:rsid w:val="000F786F"/>
    <w:rsid w:val="00102A68"/>
    <w:rsid w:val="00102E75"/>
    <w:rsid w:val="00107043"/>
    <w:rsid w:val="00107508"/>
    <w:rsid w:val="0012174E"/>
    <w:rsid w:val="00125253"/>
    <w:rsid w:val="00125438"/>
    <w:rsid w:val="0013571D"/>
    <w:rsid w:val="00140465"/>
    <w:rsid w:val="00146C0F"/>
    <w:rsid w:val="001503A2"/>
    <w:rsid w:val="0015745F"/>
    <w:rsid w:val="001621EB"/>
    <w:rsid w:val="00170571"/>
    <w:rsid w:val="00171444"/>
    <w:rsid w:val="0017209D"/>
    <w:rsid w:val="00175674"/>
    <w:rsid w:val="001759B8"/>
    <w:rsid w:val="00176433"/>
    <w:rsid w:val="00180ED5"/>
    <w:rsid w:val="00185EC3"/>
    <w:rsid w:val="0019068D"/>
    <w:rsid w:val="00190ED3"/>
    <w:rsid w:val="00194A87"/>
    <w:rsid w:val="001A095F"/>
    <w:rsid w:val="001A31FC"/>
    <w:rsid w:val="001A5CC6"/>
    <w:rsid w:val="001B6BA5"/>
    <w:rsid w:val="001C44D6"/>
    <w:rsid w:val="001D356A"/>
    <w:rsid w:val="001D612F"/>
    <w:rsid w:val="001E021F"/>
    <w:rsid w:val="001E48C0"/>
    <w:rsid w:val="001E691D"/>
    <w:rsid w:val="001F51ED"/>
    <w:rsid w:val="00211570"/>
    <w:rsid w:val="00214C20"/>
    <w:rsid w:val="00217DBF"/>
    <w:rsid w:val="00224FAE"/>
    <w:rsid w:val="00226BD2"/>
    <w:rsid w:val="00233909"/>
    <w:rsid w:val="0024116F"/>
    <w:rsid w:val="00241DA6"/>
    <w:rsid w:val="00245CD0"/>
    <w:rsid w:val="00252ECB"/>
    <w:rsid w:val="00253528"/>
    <w:rsid w:val="00254E98"/>
    <w:rsid w:val="002553F8"/>
    <w:rsid w:val="00256A99"/>
    <w:rsid w:val="00272051"/>
    <w:rsid w:val="00272CAF"/>
    <w:rsid w:val="0027388D"/>
    <w:rsid w:val="0027465B"/>
    <w:rsid w:val="002842AE"/>
    <w:rsid w:val="00286940"/>
    <w:rsid w:val="00287AC7"/>
    <w:rsid w:val="00296129"/>
    <w:rsid w:val="00297D2A"/>
    <w:rsid w:val="002B1473"/>
    <w:rsid w:val="002B50CE"/>
    <w:rsid w:val="002C0149"/>
    <w:rsid w:val="002C0CCC"/>
    <w:rsid w:val="002C3455"/>
    <w:rsid w:val="002C591B"/>
    <w:rsid w:val="002D1211"/>
    <w:rsid w:val="002D203B"/>
    <w:rsid w:val="002E0159"/>
    <w:rsid w:val="002E0258"/>
    <w:rsid w:val="002F44A7"/>
    <w:rsid w:val="002F4F9B"/>
    <w:rsid w:val="002F6BF3"/>
    <w:rsid w:val="00307060"/>
    <w:rsid w:val="00310A04"/>
    <w:rsid w:val="0031683E"/>
    <w:rsid w:val="00321D53"/>
    <w:rsid w:val="00323FE1"/>
    <w:rsid w:val="00324A24"/>
    <w:rsid w:val="00330E6C"/>
    <w:rsid w:val="003355D7"/>
    <w:rsid w:val="003476F8"/>
    <w:rsid w:val="00355C0E"/>
    <w:rsid w:val="0036208A"/>
    <w:rsid w:val="003633CE"/>
    <w:rsid w:val="003640CB"/>
    <w:rsid w:val="003659D8"/>
    <w:rsid w:val="00373CF0"/>
    <w:rsid w:val="003745EC"/>
    <w:rsid w:val="00376948"/>
    <w:rsid w:val="00376A15"/>
    <w:rsid w:val="00380F0A"/>
    <w:rsid w:val="00383DAE"/>
    <w:rsid w:val="00391AF1"/>
    <w:rsid w:val="003958CE"/>
    <w:rsid w:val="00397C5F"/>
    <w:rsid w:val="003A13A6"/>
    <w:rsid w:val="003A2B61"/>
    <w:rsid w:val="003A573D"/>
    <w:rsid w:val="003C2A98"/>
    <w:rsid w:val="003C4B6B"/>
    <w:rsid w:val="003C5401"/>
    <w:rsid w:val="003D30A8"/>
    <w:rsid w:val="003D4293"/>
    <w:rsid w:val="003E0B2E"/>
    <w:rsid w:val="003E32D5"/>
    <w:rsid w:val="00400759"/>
    <w:rsid w:val="00403138"/>
    <w:rsid w:val="0040685B"/>
    <w:rsid w:val="004132FA"/>
    <w:rsid w:val="0041602D"/>
    <w:rsid w:val="00417DA5"/>
    <w:rsid w:val="00422CA7"/>
    <w:rsid w:val="00434E57"/>
    <w:rsid w:val="00440C8D"/>
    <w:rsid w:val="00441C5C"/>
    <w:rsid w:val="00443287"/>
    <w:rsid w:val="004436B0"/>
    <w:rsid w:val="00454379"/>
    <w:rsid w:val="00461C4E"/>
    <w:rsid w:val="00467509"/>
    <w:rsid w:val="00481F36"/>
    <w:rsid w:val="004933D5"/>
    <w:rsid w:val="00493B04"/>
    <w:rsid w:val="00495266"/>
    <w:rsid w:val="00497445"/>
    <w:rsid w:val="004979BA"/>
    <w:rsid w:val="004A0112"/>
    <w:rsid w:val="004A0639"/>
    <w:rsid w:val="004A3E1F"/>
    <w:rsid w:val="004A6BAC"/>
    <w:rsid w:val="004B1C84"/>
    <w:rsid w:val="004B33AA"/>
    <w:rsid w:val="004B6091"/>
    <w:rsid w:val="004B718D"/>
    <w:rsid w:val="004B7CC3"/>
    <w:rsid w:val="004C3D54"/>
    <w:rsid w:val="004C5826"/>
    <w:rsid w:val="004C78DF"/>
    <w:rsid w:val="004D248B"/>
    <w:rsid w:val="004D4DE8"/>
    <w:rsid w:val="004E098C"/>
    <w:rsid w:val="004E510E"/>
    <w:rsid w:val="004E7238"/>
    <w:rsid w:val="004E7836"/>
    <w:rsid w:val="004E7EA6"/>
    <w:rsid w:val="004F0037"/>
    <w:rsid w:val="004F4741"/>
    <w:rsid w:val="004F60D8"/>
    <w:rsid w:val="00504FF7"/>
    <w:rsid w:val="00506B65"/>
    <w:rsid w:val="00515716"/>
    <w:rsid w:val="0052516E"/>
    <w:rsid w:val="005276D4"/>
    <w:rsid w:val="005335C5"/>
    <w:rsid w:val="00534251"/>
    <w:rsid w:val="00543E5D"/>
    <w:rsid w:val="005541B8"/>
    <w:rsid w:val="00554A90"/>
    <w:rsid w:val="005706F9"/>
    <w:rsid w:val="00570C22"/>
    <w:rsid w:val="00571F63"/>
    <w:rsid w:val="005736A0"/>
    <w:rsid w:val="005748C6"/>
    <w:rsid w:val="00574972"/>
    <w:rsid w:val="0057670E"/>
    <w:rsid w:val="0057674C"/>
    <w:rsid w:val="005767F3"/>
    <w:rsid w:val="00581418"/>
    <w:rsid w:val="00595587"/>
    <w:rsid w:val="005B139E"/>
    <w:rsid w:val="005B548A"/>
    <w:rsid w:val="005C2239"/>
    <w:rsid w:val="005C4DB5"/>
    <w:rsid w:val="005C4F41"/>
    <w:rsid w:val="005C5370"/>
    <w:rsid w:val="005C6CBE"/>
    <w:rsid w:val="005D229C"/>
    <w:rsid w:val="005D3D52"/>
    <w:rsid w:val="005D7F52"/>
    <w:rsid w:val="005E6B63"/>
    <w:rsid w:val="005E6E3F"/>
    <w:rsid w:val="005F4765"/>
    <w:rsid w:val="006070B6"/>
    <w:rsid w:val="006075F1"/>
    <w:rsid w:val="00610A0E"/>
    <w:rsid w:val="006113EA"/>
    <w:rsid w:val="0061214F"/>
    <w:rsid w:val="006148F2"/>
    <w:rsid w:val="00614ED2"/>
    <w:rsid w:val="006161A1"/>
    <w:rsid w:val="0061625F"/>
    <w:rsid w:val="00622739"/>
    <w:rsid w:val="00623C61"/>
    <w:rsid w:val="00624241"/>
    <w:rsid w:val="00632D86"/>
    <w:rsid w:val="006349D6"/>
    <w:rsid w:val="00640799"/>
    <w:rsid w:val="00650B42"/>
    <w:rsid w:val="0065538A"/>
    <w:rsid w:val="0065794F"/>
    <w:rsid w:val="00665B98"/>
    <w:rsid w:val="00676995"/>
    <w:rsid w:val="00677EB0"/>
    <w:rsid w:val="00693AB9"/>
    <w:rsid w:val="00693D6C"/>
    <w:rsid w:val="006955B7"/>
    <w:rsid w:val="006975D4"/>
    <w:rsid w:val="006A050B"/>
    <w:rsid w:val="006A6155"/>
    <w:rsid w:val="006B5449"/>
    <w:rsid w:val="006C06B7"/>
    <w:rsid w:val="006C0D67"/>
    <w:rsid w:val="006C1F26"/>
    <w:rsid w:val="006D16D0"/>
    <w:rsid w:val="006D36AE"/>
    <w:rsid w:val="006D44D7"/>
    <w:rsid w:val="006D4BF7"/>
    <w:rsid w:val="006D5F38"/>
    <w:rsid w:val="006E0B28"/>
    <w:rsid w:val="006F417B"/>
    <w:rsid w:val="006F4A2C"/>
    <w:rsid w:val="006F638F"/>
    <w:rsid w:val="00703EF6"/>
    <w:rsid w:val="00714F5E"/>
    <w:rsid w:val="0072604A"/>
    <w:rsid w:val="0073084C"/>
    <w:rsid w:val="007337A0"/>
    <w:rsid w:val="00734F42"/>
    <w:rsid w:val="00745A4E"/>
    <w:rsid w:val="00747254"/>
    <w:rsid w:val="00753C57"/>
    <w:rsid w:val="00755AA7"/>
    <w:rsid w:val="0075648D"/>
    <w:rsid w:val="00762E4B"/>
    <w:rsid w:val="00773308"/>
    <w:rsid w:val="0078013F"/>
    <w:rsid w:val="00780352"/>
    <w:rsid w:val="0078593C"/>
    <w:rsid w:val="00792580"/>
    <w:rsid w:val="007930E4"/>
    <w:rsid w:val="007A25E0"/>
    <w:rsid w:val="007A36E0"/>
    <w:rsid w:val="007A4CAE"/>
    <w:rsid w:val="007A565B"/>
    <w:rsid w:val="007A77D4"/>
    <w:rsid w:val="007B106F"/>
    <w:rsid w:val="007B25F9"/>
    <w:rsid w:val="007B46BC"/>
    <w:rsid w:val="007B7DB6"/>
    <w:rsid w:val="007B7E21"/>
    <w:rsid w:val="007C18CF"/>
    <w:rsid w:val="007C3A83"/>
    <w:rsid w:val="007D5A59"/>
    <w:rsid w:val="007E4189"/>
    <w:rsid w:val="007E4586"/>
    <w:rsid w:val="007E6D99"/>
    <w:rsid w:val="007F02A7"/>
    <w:rsid w:val="007F227B"/>
    <w:rsid w:val="007F2F14"/>
    <w:rsid w:val="007F7DA1"/>
    <w:rsid w:val="008041CC"/>
    <w:rsid w:val="008077BE"/>
    <w:rsid w:val="00823B9A"/>
    <w:rsid w:val="00824622"/>
    <w:rsid w:val="0082490F"/>
    <w:rsid w:val="008376A2"/>
    <w:rsid w:val="00837A66"/>
    <w:rsid w:val="008447EB"/>
    <w:rsid w:val="00847336"/>
    <w:rsid w:val="008561F3"/>
    <w:rsid w:val="00856AF0"/>
    <w:rsid w:val="0086705A"/>
    <w:rsid w:val="00871B14"/>
    <w:rsid w:val="00876397"/>
    <w:rsid w:val="008907D8"/>
    <w:rsid w:val="00890911"/>
    <w:rsid w:val="00890B2E"/>
    <w:rsid w:val="0089529F"/>
    <w:rsid w:val="008967FE"/>
    <w:rsid w:val="008A3068"/>
    <w:rsid w:val="008A715F"/>
    <w:rsid w:val="008B3B83"/>
    <w:rsid w:val="008D1B42"/>
    <w:rsid w:val="008D2756"/>
    <w:rsid w:val="008D5703"/>
    <w:rsid w:val="008D67AF"/>
    <w:rsid w:val="008E1A0A"/>
    <w:rsid w:val="008E581D"/>
    <w:rsid w:val="008E654C"/>
    <w:rsid w:val="008F53C0"/>
    <w:rsid w:val="008F5A62"/>
    <w:rsid w:val="008F7215"/>
    <w:rsid w:val="008F78B4"/>
    <w:rsid w:val="00902CBE"/>
    <w:rsid w:val="00912CE9"/>
    <w:rsid w:val="009143DA"/>
    <w:rsid w:val="009164AC"/>
    <w:rsid w:val="00921805"/>
    <w:rsid w:val="00931467"/>
    <w:rsid w:val="00932EE8"/>
    <w:rsid w:val="009403FF"/>
    <w:rsid w:val="00945596"/>
    <w:rsid w:val="00951F23"/>
    <w:rsid w:val="00970C2E"/>
    <w:rsid w:val="0097443E"/>
    <w:rsid w:val="009748EC"/>
    <w:rsid w:val="0098052C"/>
    <w:rsid w:val="00980F46"/>
    <w:rsid w:val="00983FED"/>
    <w:rsid w:val="00985BBA"/>
    <w:rsid w:val="009939E7"/>
    <w:rsid w:val="0099572F"/>
    <w:rsid w:val="009B08BD"/>
    <w:rsid w:val="009C0023"/>
    <w:rsid w:val="009C1678"/>
    <w:rsid w:val="009C618B"/>
    <w:rsid w:val="009C62CB"/>
    <w:rsid w:val="009D39B6"/>
    <w:rsid w:val="009D4C3F"/>
    <w:rsid w:val="009E38AB"/>
    <w:rsid w:val="009E5BB6"/>
    <w:rsid w:val="009F1C78"/>
    <w:rsid w:val="009F40D9"/>
    <w:rsid w:val="00A01339"/>
    <w:rsid w:val="00A03B84"/>
    <w:rsid w:val="00A04FE7"/>
    <w:rsid w:val="00A176DD"/>
    <w:rsid w:val="00A2052F"/>
    <w:rsid w:val="00A32703"/>
    <w:rsid w:val="00A32B85"/>
    <w:rsid w:val="00A35F26"/>
    <w:rsid w:val="00A37BE1"/>
    <w:rsid w:val="00A403A2"/>
    <w:rsid w:val="00A465C0"/>
    <w:rsid w:val="00A50BB9"/>
    <w:rsid w:val="00A5258D"/>
    <w:rsid w:val="00A610E0"/>
    <w:rsid w:val="00A6187A"/>
    <w:rsid w:val="00A62060"/>
    <w:rsid w:val="00A7100E"/>
    <w:rsid w:val="00A8049B"/>
    <w:rsid w:val="00A85096"/>
    <w:rsid w:val="00A87792"/>
    <w:rsid w:val="00A90CA0"/>
    <w:rsid w:val="00A93260"/>
    <w:rsid w:val="00AA1646"/>
    <w:rsid w:val="00AB0C6F"/>
    <w:rsid w:val="00AC75DF"/>
    <w:rsid w:val="00AD3B69"/>
    <w:rsid w:val="00AD4475"/>
    <w:rsid w:val="00AD76D9"/>
    <w:rsid w:val="00AD7B8E"/>
    <w:rsid w:val="00AF6BB1"/>
    <w:rsid w:val="00AF729B"/>
    <w:rsid w:val="00B0535A"/>
    <w:rsid w:val="00B2078D"/>
    <w:rsid w:val="00B2356F"/>
    <w:rsid w:val="00B24B57"/>
    <w:rsid w:val="00B26997"/>
    <w:rsid w:val="00B33296"/>
    <w:rsid w:val="00B51F0A"/>
    <w:rsid w:val="00B57F54"/>
    <w:rsid w:val="00B60BB3"/>
    <w:rsid w:val="00B66152"/>
    <w:rsid w:val="00B7605E"/>
    <w:rsid w:val="00B93C80"/>
    <w:rsid w:val="00BA4B1D"/>
    <w:rsid w:val="00BA731F"/>
    <w:rsid w:val="00BA7B55"/>
    <w:rsid w:val="00BC4E04"/>
    <w:rsid w:val="00BC5D2D"/>
    <w:rsid w:val="00BD4798"/>
    <w:rsid w:val="00BE264F"/>
    <w:rsid w:val="00BE520C"/>
    <w:rsid w:val="00BE5B33"/>
    <w:rsid w:val="00BE5C91"/>
    <w:rsid w:val="00BE6697"/>
    <w:rsid w:val="00BF5BCE"/>
    <w:rsid w:val="00BF7BD9"/>
    <w:rsid w:val="00C0189D"/>
    <w:rsid w:val="00C01E92"/>
    <w:rsid w:val="00C03D39"/>
    <w:rsid w:val="00C07F51"/>
    <w:rsid w:val="00C10502"/>
    <w:rsid w:val="00C12781"/>
    <w:rsid w:val="00C20EB9"/>
    <w:rsid w:val="00C269C3"/>
    <w:rsid w:val="00C31022"/>
    <w:rsid w:val="00C31451"/>
    <w:rsid w:val="00C358B3"/>
    <w:rsid w:val="00C360A5"/>
    <w:rsid w:val="00C45E71"/>
    <w:rsid w:val="00C5009E"/>
    <w:rsid w:val="00C60ABC"/>
    <w:rsid w:val="00C6318F"/>
    <w:rsid w:val="00C74D9F"/>
    <w:rsid w:val="00C778A0"/>
    <w:rsid w:val="00C8603C"/>
    <w:rsid w:val="00C876B1"/>
    <w:rsid w:val="00CA5307"/>
    <w:rsid w:val="00CA53DB"/>
    <w:rsid w:val="00CA7700"/>
    <w:rsid w:val="00CB221F"/>
    <w:rsid w:val="00CB5D31"/>
    <w:rsid w:val="00CC14F5"/>
    <w:rsid w:val="00CC74C9"/>
    <w:rsid w:val="00CD42F0"/>
    <w:rsid w:val="00CD54A7"/>
    <w:rsid w:val="00CD5C60"/>
    <w:rsid w:val="00CE25DE"/>
    <w:rsid w:val="00CE3781"/>
    <w:rsid w:val="00CE5B56"/>
    <w:rsid w:val="00CE67DC"/>
    <w:rsid w:val="00CF2905"/>
    <w:rsid w:val="00D00DDF"/>
    <w:rsid w:val="00D025E4"/>
    <w:rsid w:val="00D03137"/>
    <w:rsid w:val="00D070D5"/>
    <w:rsid w:val="00D118C3"/>
    <w:rsid w:val="00D12B9A"/>
    <w:rsid w:val="00D14801"/>
    <w:rsid w:val="00D161DA"/>
    <w:rsid w:val="00D170B9"/>
    <w:rsid w:val="00D1713C"/>
    <w:rsid w:val="00D20285"/>
    <w:rsid w:val="00D410E0"/>
    <w:rsid w:val="00D42995"/>
    <w:rsid w:val="00D44C1A"/>
    <w:rsid w:val="00D467D2"/>
    <w:rsid w:val="00D50DA5"/>
    <w:rsid w:val="00D53C33"/>
    <w:rsid w:val="00D53C59"/>
    <w:rsid w:val="00D57793"/>
    <w:rsid w:val="00D6289E"/>
    <w:rsid w:val="00D67DE0"/>
    <w:rsid w:val="00D82D23"/>
    <w:rsid w:val="00D96089"/>
    <w:rsid w:val="00DA20B5"/>
    <w:rsid w:val="00DA26E0"/>
    <w:rsid w:val="00DB03EC"/>
    <w:rsid w:val="00DC1C47"/>
    <w:rsid w:val="00DC3F46"/>
    <w:rsid w:val="00DC7D9A"/>
    <w:rsid w:val="00DD249B"/>
    <w:rsid w:val="00DD6160"/>
    <w:rsid w:val="00DE18FE"/>
    <w:rsid w:val="00DE3580"/>
    <w:rsid w:val="00DE6D00"/>
    <w:rsid w:val="00DE7857"/>
    <w:rsid w:val="00DF4D95"/>
    <w:rsid w:val="00DF54AF"/>
    <w:rsid w:val="00E059B2"/>
    <w:rsid w:val="00E11521"/>
    <w:rsid w:val="00E23F4B"/>
    <w:rsid w:val="00E2479E"/>
    <w:rsid w:val="00E36A71"/>
    <w:rsid w:val="00E4117D"/>
    <w:rsid w:val="00E4379D"/>
    <w:rsid w:val="00E5087C"/>
    <w:rsid w:val="00E50921"/>
    <w:rsid w:val="00E63CC8"/>
    <w:rsid w:val="00E76204"/>
    <w:rsid w:val="00E82743"/>
    <w:rsid w:val="00E83BC5"/>
    <w:rsid w:val="00E868FB"/>
    <w:rsid w:val="00E905DC"/>
    <w:rsid w:val="00E957AA"/>
    <w:rsid w:val="00EA0AA2"/>
    <w:rsid w:val="00EA534F"/>
    <w:rsid w:val="00EA5A13"/>
    <w:rsid w:val="00EA6E95"/>
    <w:rsid w:val="00EB014E"/>
    <w:rsid w:val="00EB5F28"/>
    <w:rsid w:val="00EB711D"/>
    <w:rsid w:val="00EC7AC3"/>
    <w:rsid w:val="00EE2039"/>
    <w:rsid w:val="00EE263A"/>
    <w:rsid w:val="00EF07FD"/>
    <w:rsid w:val="00EF2325"/>
    <w:rsid w:val="00EF4D8B"/>
    <w:rsid w:val="00EF625C"/>
    <w:rsid w:val="00F0587D"/>
    <w:rsid w:val="00F11886"/>
    <w:rsid w:val="00F13E38"/>
    <w:rsid w:val="00F15CCF"/>
    <w:rsid w:val="00F2180A"/>
    <w:rsid w:val="00F22B3E"/>
    <w:rsid w:val="00F23C16"/>
    <w:rsid w:val="00F308C8"/>
    <w:rsid w:val="00F33574"/>
    <w:rsid w:val="00F37E38"/>
    <w:rsid w:val="00F413DE"/>
    <w:rsid w:val="00F46DFB"/>
    <w:rsid w:val="00F536B1"/>
    <w:rsid w:val="00F660DE"/>
    <w:rsid w:val="00F66551"/>
    <w:rsid w:val="00F67AB4"/>
    <w:rsid w:val="00F73F90"/>
    <w:rsid w:val="00F819EA"/>
    <w:rsid w:val="00F873A5"/>
    <w:rsid w:val="00F90E2B"/>
    <w:rsid w:val="00F93CC9"/>
    <w:rsid w:val="00F93D39"/>
    <w:rsid w:val="00F94E61"/>
    <w:rsid w:val="00F9725D"/>
    <w:rsid w:val="00FA1DEC"/>
    <w:rsid w:val="00FA2755"/>
    <w:rsid w:val="00FA2A42"/>
    <w:rsid w:val="00FA5378"/>
    <w:rsid w:val="00FA556F"/>
    <w:rsid w:val="00FB0A70"/>
    <w:rsid w:val="00FD50E1"/>
    <w:rsid w:val="00FD6E7F"/>
    <w:rsid w:val="00FE1787"/>
    <w:rsid w:val="00FF1078"/>
    <w:rsid w:val="00FF3DD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A2B6FD"/>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Unresolved Mention" w:semiHidden="1" w:unhideWhenUsed="1"/>
  </w:latentStyles>
  <w:style w:type="paragraph" w:default="1" w:styleId="Normal">
    <w:name w:val="Normal"/>
    <w:qFormat/>
    <w:rsid w:val="004B33AA"/>
    <w:rPr>
      <w:rFonts w:ascii="Times New Roman" w:hAnsi="Times New Roman" w:cs="Times New Roman"/>
      <w:lang w:eastAsia="en-GB"/>
    </w:rPr>
  </w:style>
  <w:style w:type="paragraph" w:styleId="Heading1">
    <w:name w:val="heading 1"/>
    <w:basedOn w:val="Normal"/>
    <w:next w:val="Normal"/>
    <w:link w:val="Heading1Char"/>
    <w:uiPriority w:val="9"/>
    <w:qFormat/>
    <w:rsid w:val="00622739"/>
    <w:pPr>
      <w:keepNext/>
      <w:keepLines/>
      <w:spacing w:before="240"/>
      <w:jc w:val="center"/>
      <w:outlineLvl w:val="0"/>
    </w:pPr>
    <w:rPr>
      <w:rFonts w:eastAsiaTheme="majorEastAsia" w:cstheme="majorBidi"/>
      <w:b/>
      <w:color w:val="000000" w:themeColor="text1"/>
      <w:sz w:val="28"/>
      <w:szCs w:val="32"/>
    </w:rPr>
  </w:style>
  <w:style w:type="paragraph" w:styleId="Heading2">
    <w:name w:val="heading 2"/>
    <w:basedOn w:val="Normal"/>
    <w:next w:val="Normal"/>
    <w:link w:val="Heading2Char"/>
    <w:uiPriority w:val="9"/>
    <w:unhideWhenUsed/>
    <w:qFormat/>
    <w:rsid w:val="00622739"/>
    <w:pPr>
      <w:keepNext/>
      <w:keepLines/>
      <w:spacing w:before="40"/>
      <w:outlineLvl w:val="1"/>
    </w:pPr>
    <w:rPr>
      <w:rFonts w:eastAsiaTheme="majorEastAsia" w:cstheme="majorBidi"/>
      <w:b/>
      <w:color w:val="000000" w:themeColor="text1"/>
      <w:szCs w:val="26"/>
    </w:rPr>
  </w:style>
  <w:style w:type="paragraph" w:styleId="Heading3">
    <w:name w:val="heading 3"/>
    <w:basedOn w:val="Normal"/>
    <w:next w:val="Normal"/>
    <w:link w:val="Heading3Char"/>
    <w:uiPriority w:val="9"/>
    <w:unhideWhenUsed/>
    <w:qFormat/>
    <w:rsid w:val="004B33AA"/>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uiPriority w:val="9"/>
    <w:unhideWhenUsed/>
    <w:qFormat/>
    <w:rsid w:val="004B33AA"/>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22739"/>
    <w:rPr>
      <w:rFonts w:ascii="Times New Roman" w:eastAsiaTheme="majorEastAsia" w:hAnsi="Times New Roman" w:cstheme="majorBidi"/>
      <w:b/>
      <w:color w:val="000000" w:themeColor="text1"/>
      <w:sz w:val="28"/>
      <w:szCs w:val="32"/>
      <w:lang w:eastAsia="en-GB"/>
    </w:rPr>
  </w:style>
  <w:style w:type="character" w:customStyle="1" w:styleId="Heading2Char">
    <w:name w:val="Heading 2 Char"/>
    <w:basedOn w:val="DefaultParagraphFont"/>
    <w:link w:val="Heading2"/>
    <w:uiPriority w:val="9"/>
    <w:rsid w:val="00622739"/>
    <w:rPr>
      <w:rFonts w:ascii="Times New Roman" w:eastAsiaTheme="majorEastAsia" w:hAnsi="Times New Roman" w:cstheme="majorBidi"/>
      <w:b/>
      <w:color w:val="000000" w:themeColor="text1"/>
      <w:szCs w:val="26"/>
      <w:lang w:eastAsia="en-GB"/>
    </w:rPr>
  </w:style>
  <w:style w:type="character" w:customStyle="1" w:styleId="Heading3Char">
    <w:name w:val="Heading 3 Char"/>
    <w:basedOn w:val="DefaultParagraphFont"/>
    <w:link w:val="Heading3"/>
    <w:uiPriority w:val="9"/>
    <w:rsid w:val="004B33AA"/>
    <w:rPr>
      <w:rFonts w:asciiTheme="majorHAnsi" w:eastAsiaTheme="majorEastAsia" w:hAnsiTheme="majorHAnsi" w:cstheme="majorBidi"/>
      <w:color w:val="1F3763" w:themeColor="accent1" w:themeShade="7F"/>
      <w:lang w:eastAsia="en-GB"/>
    </w:rPr>
  </w:style>
  <w:style w:type="character" w:customStyle="1" w:styleId="Heading4Char">
    <w:name w:val="Heading 4 Char"/>
    <w:basedOn w:val="DefaultParagraphFont"/>
    <w:link w:val="Heading4"/>
    <w:uiPriority w:val="9"/>
    <w:rsid w:val="004B33AA"/>
    <w:rPr>
      <w:rFonts w:asciiTheme="majorHAnsi" w:eastAsiaTheme="majorEastAsia" w:hAnsiTheme="majorHAnsi" w:cstheme="majorBidi"/>
      <w:i/>
      <w:iCs/>
      <w:color w:val="2F5496" w:themeColor="accent1" w:themeShade="BF"/>
      <w:lang w:eastAsia="en-GB"/>
    </w:rPr>
  </w:style>
  <w:style w:type="paragraph" w:styleId="ListParagraph">
    <w:name w:val="List Paragraph"/>
    <w:basedOn w:val="Normal"/>
    <w:uiPriority w:val="34"/>
    <w:qFormat/>
    <w:rsid w:val="004B33AA"/>
    <w:pPr>
      <w:ind w:left="720"/>
      <w:contextualSpacing/>
    </w:pPr>
    <w:rPr>
      <w:rFonts w:asciiTheme="minorHAnsi" w:hAnsiTheme="minorHAnsi" w:cstheme="minorBidi"/>
      <w:lang w:eastAsia="en-US"/>
    </w:rPr>
  </w:style>
  <w:style w:type="paragraph" w:styleId="Subtitle">
    <w:name w:val="Subtitle"/>
    <w:basedOn w:val="Normal"/>
    <w:next w:val="Normal"/>
    <w:link w:val="SubtitleChar"/>
    <w:uiPriority w:val="11"/>
    <w:qFormat/>
    <w:rsid w:val="004B33AA"/>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4B33AA"/>
    <w:rPr>
      <w:rFonts w:eastAsiaTheme="minorEastAsia"/>
      <w:color w:val="5A5A5A" w:themeColor="text1" w:themeTint="A5"/>
      <w:spacing w:val="15"/>
      <w:sz w:val="22"/>
      <w:szCs w:val="22"/>
      <w:lang w:eastAsia="en-GB"/>
    </w:rPr>
  </w:style>
  <w:style w:type="paragraph" w:styleId="TOCHeading">
    <w:name w:val="TOC Heading"/>
    <w:basedOn w:val="Heading1"/>
    <w:next w:val="Normal"/>
    <w:uiPriority w:val="39"/>
    <w:unhideWhenUsed/>
    <w:qFormat/>
    <w:rsid w:val="004B33AA"/>
    <w:pPr>
      <w:spacing w:line="259" w:lineRule="auto"/>
      <w:outlineLvl w:val="9"/>
    </w:pPr>
    <w:rPr>
      <w:lang w:val="en-US" w:eastAsia="en-US"/>
    </w:rPr>
  </w:style>
  <w:style w:type="paragraph" w:styleId="TOC2">
    <w:name w:val="toc 2"/>
    <w:basedOn w:val="Normal"/>
    <w:next w:val="Normal"/>
    <w:autoRedefine/>
    <w:uiPriority w:val="39"/>
    <w:unhideWhenUsed/>
    <w:rsid w:val="004B33AA"/>
    <w:pPr>
      <w:ind w:left="240"/>
    </w:pPr>
    <w:rPr>
      <w:rFonts w:asciiTheme="minorHAnsi" w:hAnsiTheme="minorHAnsi"/>
      <w:b/>
      <w:bCs/>
      <w:sz w:val="22"/>
      <w:szCs w:val="22"/>
    </w:rPr>
  </w:style>
  <w:style w:type="character" w:styleId="Hyperlink">
    <w:name w:val="Hyperlink"/>
    <w:basedOn w:val="DefaultParagraphFont"/>
    <w:uiPriority w:val="99"/>
    <w:unhideWhenUsed/>
    <w:rsid w:val="004B33AA"/>
    <w:rPr>
      <w:color w:val="0563C1" w:themeColor="hyperlink"/>
      <w:u w:val="single"/>
    </w:rPr>
  </w:style>
  <w:style w:type="paragraph" w:styleId="TOC1">
    <w:name w:val="toc 1"/>
    <w:basedOn w:val="Normal"/>
    <w:next w:val="Normal"/>
    <w:autoRedefine/>
    <w:uiPriority w:val="39"/>
    <w:unhideWhenUsed/>
    <w:rsid w:val="004B33AA"/>
    <w:pPr>
      <w:spacing w:before="120"/>
    </w:pPr>
    <w:rPr>
      <w:rFonts w:asciiTheme="minorHAnsi" w:hAnsiTheme="minorHAnsi"/>
      <w:b/>
      <w:bCs/>
    </w:rPr>
  </w:style>
  <w:style w:type="paragraph" w:styleId="TOC3">
    <w:name w:val="toc 3"/>
    <w:basedOn w:val="Normal"/>
    <w:next w:val="Normal"/>
    <w:autoRedefine/>
    <w:uiPriority w:val="39"/>
    <w:unhideWhenUsed/>
    <w:rsid w:val="004B33AA"/>
    <w:pPr>
      <w:ind w:left="480"/>
    </w:pPr>
    <w:rPr>
      <w:rFonts w:asciiTheme="minorHAnsi" w:hAnsiTheme="minorHAnsi"/>
      <w:sz w:val="22"/>
      <w:szCs w:val="22"/>
    </w:rPr>
  </w:style>
  <w:style w:type="paragraph" w:styleId="Header">
    <w:name w:val="header"/>
    <w:basedOn w:val="Normal"/>
    <w:link w:val="HeaderChar"/>
    <w:uiPriority w:val="99"/>
    <w:unhideWhenUsed/>
    <w:rsid w:val="004B33AA"/>
    <w:pPr>
      <w:tabs>
        <w:tab w:val="center" w:pos="4513"/>
        <w:tab w:val="right" w:pos="9026"/>
      </w:tabs>
    </w:pPr>
    <w:rPr>
      <w:rFonts w:asciiTheme="minorHAnsi" w:hAnsiTheme="minorHAnsi" w:cstheme="minorBidi"/>
      <w:lang w:eastAsia="en-US"/>
    </w:rPr>
  </w:style>
  <w:style w:type="character" w:customStyle="1" w:styleId="HeaderChar">
    <w:name w:val="Header Char"/>
    <w:basedOn w:val="DefaultParagraphFont"/>
    <w:link w:val="Header"/>
    <w:uiPriority w:val="99"/>
    <w:rsid w:val="004B33AA"/>
  </w:style>
  <w:style w:type="paragraph" w:styleId="Footer">
    <w:name w:val="footer"/>
    <w:basedOn w:val="Normal"/>
    <w:link w:val="FooterChar"/>
    <w:uiPriority w:val="99"/>
    <w:unhideWhenUsed/>
    <w:rsid w:val="004B33AA"/>
    <w:pPr>
      <w:tabs>
        <w:tab w:val="center" w:pos="4513"/>
        <w:tab w:val="right" w:pos="9026"/>
      </w:tabs>
    </w:pPr>
    <w:rPr>
      <w:rFonts w:asciiTheme="minorHAnsi" w:hAnsiTheme="minorHAnsi" w:cstheme="minorBidi"/>
      <w:lang w:eastAsia="en-US"/>
    </w:rPr>
  </w:style>
  <w:style w:type="character" w:customStyle="1" w:styleId="FooterChar">
    <w:name w:val="Footer Char"/>
    <w:basedOn w:val="DefaultParagraphFont"/>
    <w:link w:val="Footer"/>
    <w:uiPriority w:val="99"/>
    <w:rsid w:val="004B33AA"/>
  </w:style>
  <w:style w:type="character" w:styleId="Emphasis">
    <w:name w:val="Emphasis"/>
    <w:basedOn w:val="DefaultParagraphFont"/>
    <w:uiPriority w:val="20"/>
    <w:qFormat/>
    <w:rsid w:val="004B33AA"/>
    <w:rPr>
      <w:i/>
      <w:iCs/>
    </w:rPr>
  </w:style>
  <w:style w:type="paragraph" w:customStyle="1" w:styleId="Default">
    <w:name w:val="Default"/>
    <w:rsid w:val="004B33AA"/>
    <w:pPr>
      <w:autoSpaceDE w:val="0"/>
      <w:autoSpaceDN w:val="0"/>
      <w:adjustRightInd w:val="0"/>
    </w:pPr>
    <w:rPr>
      <w:rFonts w:ascii="Arial" w:hAnsi="Arial" w:cs="Arial"/>
      <w:color w:val="000000"/>
      <w:lang w:val="en-AU"/>
    </w:rPr>
  </w:style>
  <w:style w:type="table" w:styleId="TableGrid">
    <w:name w:val="Table Grid"/>
    <w:basedOn w:val="TableNormal"/>
    <w:uiPriority w:val="59"/>
    <w:rsid w:val="004B33AA"/>
    <w:rPr>
      <w:sz w:val="22"/>
      <w:szCs w:val="22"/>
      <w:lang w:val="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uiPriority w:val="99"/>
    <w:semiHidden/>
    <w:unhideWhenUsed/>
    <w:rsid w:val="004B33AA"/>
  </w:style>
  <w:style w:type="paragraph" w:styleId="TOC4">
    <w:name w:val="toc 4"/>
    <w:basedOn w:val="Normal"/>
    <w:next w:val="Normal"/>
    <w:autoRedefine/>
    <w:uiPriority w:val="39"/>
    <w:unhideWhenUsed/>
    <w:rsid w:val="004B33AA"/>
    <w:pPr>
      <w:ind w:left="720"/>
    </w:pPr>
    <w:rPr>
      <w:rFonts w:asciiTheme="minorHAnsi" w:hAnsiTheme="minorHAnsi"/>
      <w:sz w:val="20"/>
      <w:szCs w:val="20"/>
    </w:rPr>
  </w:style>
  <w:style w:type="paragraph" w:styleId="TOC5">
    <w:name w:val="toc 5"/>
    <w:basedOn w:val="Normal"/>
    <w:next w:val="Normal"/>
    <w:autoRedefine/>
    <w:uiPriority w:val="39"/>
    <w:unhideWhenUsed/>
    <w:rsid w:val="004B33AA"/>
    <w:pPr>
      <w:ind w:left="960"/>
    </w:pPr>
    <w:rPr>
      <w:rFonts w:asciiTheme="minorHAnsi" w:hAnsiTheme="minorHAnsi"/>
      <w:sz w:val="20"/>
      <w:szCs w:val="20"/>
    </w:rPr>
  </w:style>
  <w:style w:type="paragraph" w:styleId="TOC6">
    <w:name w:val="toc 6"/>
    <w:basedOn w:val="Normal"/>
    <w:next w:val="Normal"/>
    <w:autoRedefine/>
    <w:uiPriority w:val="39"/>
    <w:unhideWhenUsed/>
    <w:rsid w:val="004B33AA"/>
    <w:pPr>
      <w:ind w:left="1200"/>
    </w:pPr>
    <w:rPr>
      <w:rFonts w:asciiTheme="minorHAnsi" w:hAnsiTheme="minorHAnsi"/>
      <w:sz w:val="20"/>
      <w:szCs w:val="20"/>
    </w:rPr>
  </w:style>
  <w:style w:type="paragraph" w:styleId="TOC7">
    <w:name w:val="toc 7"/>
    <w:basedOn w:val="Normal"/>
    <w:next w:val="Normal"/>
    <w:autoRedefine/>
    <w:uiPriority w:val="39"/>
    <w:unhideWhenUsed/>
    <w:rsid w:val="004B33AA"/>
    <w:pPr>
      <w:ind w:left="1440"/>
    </w:pPr>
    <w:rPr>
      <w:rFonts w:asciiTheme="minorHAnsi" w:hAnsiTheme="minorHAnsi"/>
      <w:sz w:val="20"/>
      <w:szCs w:val="20"/>
    </w:rPr>
  </w:style>
  <w:style w:type="paragraph" w:styleId="TOC8">
    <w:name w:val="toc 8"/>
    <w:basedOn w:val="Normal"/>
    <w:next w:val="Normal"/>
    <w:autoRedefine/>
    <w:uiPriority w:val="39"/>
    <w:unhideWhenUsed/>
    <w:rsid w:val="004B33AA"/>
    <w:pPr>
      <w:ind w:left="1680"/>
    </w:pPr>
    <w:rPr>
      <w:rFonts w:asciiTheme="minorHAnsi" w:hAnsiTheme="minorHAnsi"/>
      <w:sz w:val="20"/>
      <w:szCs w:val="20"/>
    </w:rPr>
  </w:style>
  <w:style w:type="paragraph" w:styleId="TOC9">
    <w:name w:val="toc 9"/>
    <w:basedOn w:val="Normal"/>
    <w:next w:val="Normal"/>
    <w:autoRedefine/>
    <w:uiPriority w:val="39"/>
    <w:unhideWhenUsed/>
    <w:rsid w:val="004B33AA"/>
    <w:pPr>
      <w:ind w:left="1920"/>
    </w:pPr>
    <w:rPr>
      <w:rFonts w:asciiTheme="minorHAnsi" w:hAnsiTheme="minorHAnsi"/>
      <w:sz w:val="20"/>
      <w:szCs w:val="20"/>
    </w:rPr>
  </w:style>
  <w:style w:type="paragraph" w:styleId="NoSpacing">
    <w:name w:val="No Spacing"/>
    <w:link w:val="NoSpacingChar"/>
    <w:uiPriority w:val="1"/>
    <w:qFormat/>
    <w:rsid w:val="004B33AA"/>
    <w:rPr>
      <w:rFonts w:eastAsiaTheme="minorEastAsia"/>
      <w:sz w:val="22"/>
      <w:szCs w:val="22"/>
      <w:lang w:val="en-US" w:eastAsia="zh-CN"/>
    </w:rPr>
  </w:style>
  <w:style w:type="character" w:customStyle="1" w:styleId="NoSpacingChar">
    <w:name w:val="No Spacing Char"/>
    <w:basedOn w:val="DefaultParagraphFont"/>
    <w:link w:val="NoSpacing"/>
    <w:uiPriority w:val="1"/>
    <w:rsid w:val="004B33AA"/>
    <w:rPr>
      <w:rFonts w:eastAsiaTheme="minorEastAsia"/>
      <w:sz w:val="22"/>
      <w:szCs w:val="22"/>
      <w:lang w:val="en-US" w:eastAsia="zh-CN"/>
    </w:rPr>
  </w:style>
  <w:style w:type="paragraph" w:styleId="Revision">
    <w:name w:val="Revision"/>
    <w:hidden/>
    <w:uiPriority w:val="99"/>
    <w:semiHidden/>
    <w:rsid w:val="00373CF0"/>
    <w:rPr>
      <w:rFonts w:ascii="Times New Roman" w:hAnsi="Times New Roman" w:cs="Times New Roman"/>
      <w:lang w:eastAsia="en-GB"/>
    </w:rPr>
  </w:style>
  <w:style w:type="character" w:styleId="UnresolvedMention">
    <w:name w:val="Unresolved Mention"/>
    <w:basedOn w:val="DefaultParagraphFont"/>
    <w:uiPriority w:val="99"/>
    <w:semiHidden/>
    <w:unhideWhenUsed/>
    <w:rsid w:val="00102A68"/>
    <w:rPr>
      <w:color w:val="808080"/>
      <w:shd w:val="clear" w:color="auto" w:fill="E6E6E6"/>
    </w:rPr>
  </w:style>
  <w:style w:type="paragraph" w:styleId="BalloonText">
    <w:name w:val="Balloon Text"/>
    <w:basedOn w:val="Normal"/>
    <w:link w:val="BalloonTextChar"/>
    <w:uiPriority w:val="99"/>
    <w:semiHidden/>
    <w:unhideWhenUsed/>
    <w:rsid w:val="00FA537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A5378"/>
    <w:rPr>
      <w:rFonts w:ascii="Segoe UI" w:hAnsi="Segoe UI" w:cs="Segoe UI"/>
      <w:sz w:val="18"/>
      <w:szCs w:val="18"/>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602047">
      <w:bodyDiv w:val="1"/>
      <w:marLeft w:val="0"/>
      <w:marRight w:val="0"/>
      <w:marTop w:val="0"/>
      <w:marBottom w:val="0"/>
      <w:divBdr>
        <w:top w:val="none" w:sz="0" w:space="0" w:color="auto"/>
        <w:left w:val="none" w:sz="0" w:space="0" w:color="auto"/>
        <w:bottom w:val="none" w:sz="0" w:space="0" w:color="auto"/>
        <w:right w:val="none" w:sz="0" w:space="0" w:color="auto"/>
      </w:divBdr>
    </w:div>
    <w:div w:id="158734913">
      <w:bodyDiv w:val="1"/>
      <w:marLeft w:val="0"/>
      <w:marRight w:val="0"/>
      <w:marTop w:val="0"/>
      <w:marBottom w:val="0"/>
      <w:divBdr>
        <w:top w:val="none" w:sz="0" w:space="0" w:color="auto"/>
        <w:left w:val="none" w:sz="0" w:space="0" w:color="auto"/>
        <w:bottom w:val="none" w:sz="0" w:space="0" w:color="auto"/>
        <w:right w:val="none" w:sz="0" w:space="0" w:color="auto"/>
      </w:divBdr>
    </w:div>
    <w:div w:id="240070163">
      <w:bodyDiv w:val="1"/>
      <w:marLeft w:val="0"/>
      <w:marRight w:val="0"/>
      <w:marTop w:val="0"/>
      <w:marBottom w:val="0"/>
      <w:divBdr>
        <w:top w:val="none" w:sz="0" w:space="0" w:color="auto"/>
        <w:left w:val="none" w:sz="0" w:space="0" w:color="auto"/>
        <w:bottom w:val="none" w:sz="0" w:space="0" w:color="auto"/>
        <w:right w:val="none" w:sz="0" w:space="0" w:color="auto"/>
      </w:divBdr>
    </w:div>
    <w:div w:id="407307081">
      <w:bodyDiv w:val="1"/>
      <w:marLeft w:val="0"/>
      <w:marRight w:val="0"/>
      <w:marTop w:val="0"/>
      <w:marBottom w:val="0"/>
      <w:divBdr>
        <w:top w:val="none" w:sz="0" w:space="0" w:color="auto"/>
        <w:left w:val="none" w:sz="0" w:space="0" w:color="auto"/>
        <w:bottom w:val="none" w:sz="0" w:space="0" w:color="auto"/>
        <w:right w:val="none" w:sz="0" w:space="0" w:color="auto"/>
      </w:divBdr>
    </w:div>
    <w:div w:id="476845013">
      <w:bodyDiv w:val="1"/>
      <w:marLeft w:val="0"/>
      <w:marRight w:val="0"/>
      <w:marTop w:val="0"/>
      <w:marBottom w:val="0"/>
      <w:divBdr>
        <w:top w:val="none" w:sz="0" w:space="0" w:color="auto"/>
        <w:left w:val="none" w:sz="0" w:space="0" w:color="auto"/>
        <w:bottom w:val="none" w:sz="0" w:space="0" w:color="auto"/>
        <w:right w:val="none" w:sz="0" w:space="0" w:color="auto"/>
      </w:divBdr>
    </w:div>
    <w:div w:id="531043365">
      <w:bodyDiv w:val="1"/>
      <w:marLeft w:val="0"/>
      <w:marRight w:val="0"/>
      <w:marTop w:val="0"/>
      <w:marBottom w:val="0"/>
      <w:divBdr>
        <w:top w:val="none" w:sz="0" w:space="0" w:color="auto"/>
        <w:left w:val="none" w:sz="0" w:space="0" w:color="auto"/>
        <w:bottom w:val="none" w:sz="0" w:space="0" w:color="auto"/>
        <w:right w:val="none" w:sz="0" w:space="0" w:color="auto"/>
      </w:divBdr>
    </w:div>
    <w:div w:id="603927859">
      <w:bodyDiv w:val="1"/>
      <w:marLeft w:val="0"/>
      <w:marRight w:val="0"/>
      <w:marTop w:val="0"/>
      <w:marBottom w:val="0"/>
      <w:divBdr>
        <w:top w:val="none" w:sz="0" w:space="0" w:color="auto"/>
        <w:left w:val="none" w:sz="0" w:space="0" w:color="auto"/>
        <w:bottom w:val="none" w:sz="0" w:space="0" w:color="auto"/>
        <w:right w:val="none" w:sz="0" w:space="0" w:color="auto"/>
      </w:divBdr>
    </w:div>
    <w:div w:id="627929658">
      <w:bodyDiv w:val="1"/>
      <w:marLeft w:val="0"/>
      <w:marRight w:val="0"/>
      <w:marTop w:val="0"/>
      <w:marBottom w:val="0"/>
      <w:divBdr>
        <w:top w:val="none" w:sz="0" w:space="0" w:color="auto"/>
        <w:left w:val="none" w:sz="0" w:space="0" w:color="auto"/>
        <w:bottom w:val="none" w:sz="0" w:space="0" w:color="auto"/>
        <w:right w:val="none" w:sz="0" w:space="0" w:color="auto"/>
      </w:divBdr>
    </w:div>
    <w:div w:id="746615457">
      <w:bodyDiv w:val="1"/>
      <w:marLeft w:val="0"/>
      <w:marRight w:val="0"/>
      <w:marTop w:val="0"/>
      <w:marBottom w:val="0"/>
      <w:divBdr>
        <w:top w:val="none" w:sz="0" w:space="0" w:color="auto"/>
        <w:left w:val="none" w:sz="0" w:space="0" w:color="auto"/>
        <w:bottom w:val="none" w:sz="0" w:space="0" w:color="auto"/>
        <w:right w:val="none" w:sz="0" w:space="0" w:color="auto"/>
      </w:divBdr>
    </w:div>
    <w:div w:id="841241208">
      <w:bodyDiv w:val="1"/>
      <w:marLeft w:val="0"/>
      <w:marRight w:val="0"/>
      <w:marTop w:val="0"/>
      <w:marBottom w:val="0"/>
      <w:divBdr>
        <w:top w:val="none" w:sz="0" w:space="0" w:color="auto"/>
        <w:left w:val="none" w:sz="0" w:space="0" w:color="auto"/>
        <w:bottom w:val="none" w:sz="0" w:space="0" w:color="auto"/>
        <w:right w:val="none" w:sz="0" w:space="0" w:color="auto"/>
      </w:divBdr>
    </w:div>
    <w:div w:id="854424057">
      <w:bodyDiv w:val="1"/>
      <w:marLeft w:val="0"/>
      <w:marRight w:val="0"/>
      <w:marTop w:val="0"/>
      <w:marBottom w:val="0"/>
      <w:divBdr>
        <w:top w:val="none" w:sz="0" w:space="0" w:color="auto"/>
        <w:left w:val="none" w:sz="0" w:space="0" w:color="auto"/>
        <w:bottom w:val="none" w:sz="0" w:space="0" w:color="auto"/>
        <w:right w:val="none" w:sz="0" w:space="0" w:color="auto"/>
      </w:divBdr>
    </w:div>
    <w:div w:id="976911965">
      <w:bodyDiv w:val="1"/>
      <w:marLeft w:val="0"/>
      <w:marRight w:val="0"/>
      <w:marTop w:val="0"/>
      <w:marBottom w:val="0"/>
      <w:divBdr>
        <w:top w:val="none" w:sz="0" w:space="0" w:color="auto"/>
        <w:left w:val="none" w:sz="0" w:space="0" w:color="auto"/>
        <w:bottom w:val="none" w:sz="0" w:space="0" w:color="auto"/>
        <w:right w:val="none" w:sz="0" w:space="0" w:color="auto"/>
      </w:divBdr>
    </w:div>
    <w:div w:id="1146319186">
      <w:bodyDiv w:val="1"/>
      <w:marLeft w:val="0"/>
      <w:marRight w:val="0"/>
      <w:marTop w:val="0"/>
      <w:marBottom w:val="0"/>
      <w:divBdr>
        <w:top w:val="none" w:sz="0" w:space="0" w:color="auto"/>
        <w:left w:val="none" w:sz="0" w:space="0" w:color="auto"/>
        <w:bottom w:val="none" w:sz="0" w:space="0" w:color="auto"/>
        <w:right w:val="none" w:sz="0" w:space="0" w:color="auto"/>
      </w:divBdr>
    </w:div>
    <w:div w:id="1171994334">
      <w:bodyDiv w:val="1"/>
      <w:marLeft w:val="0"/>
      <w:marRight w:val="0"/>
      <w:marTop w:val="0"/>
      <w:marBottom w:val="0"/>
      <w:divBdr>
        <w:top w:val="none" w:sz="0" w:space="0" w:color="auto"/>
        <w:left w:val="none" w:sz="0" w:space="0" w:color="auto"/>
        <w:bottom w:val="none" w:sz="0" w:space="0" w:color="auto"/>
        <w:right w:val="none" w:sz="0" w:space="0" w:color="auto"/>
      </w:divBdr>
    </w:div>
    <w:div w:id="1172375629">
      <w:bodyDiv w:val="1"/>
      <w:marLeft w:val="0"/>
      <w:marRight w:val="0"/>
      <w:marTop w:val="0"/>
      <w:marBottom w:val="0"/>
      <w:divBdr>
        <w:top w:val="none" w:sz="0" w:space="0" w:color="auto"/>
        <w:left w:val="none" w:sz="0" w:space="0" w:color="auto"/>
        <w:bottom w:val="none" w:sz="0" w:space="0" w:color="auto"/>
        <w:right w:val="none" w:sz="0" w:space="0" w:color="auto"/>
      </w:divBdr>
    </w:div>
    <w:div w:id="1175924270">
      <w:bodyDiv w:val="1"/>
      <w:marLeft w:val="0"/>
      <w:marRight w:val="0"/>
      <w:marTop w:val="0"/>
      <w:marBottom w:val="0"/>
      <w:divBdr>
        <w:top w:val="none" w:sz="0" w:space="0" w:color="auto"/>
        <w:left w:val="none" w:sz="0" w:space="0" w:color="auto"/>
        <w:bottom w:val="none" w:sz="0" w:space="0" w:color="auto"/>
        <w:right w:val="none" w:sz="0" w:space="0" w:color="auto"/>
      </w:divBdr>
    </w:div>
    <w:div w:id="1317346549">
      <w:bodyDiv w:val="1"/>
      <w:marLeft w:val="0"/>
      <w:marRight w:val="0"/>
      <w:marTop w:val="0"/>
      <w:marBottom w:val="0"/>
      <w:divBdr>
        <w:top w:val="none" w:sz="0" w:space="0" w:color="auto"/>
        <w:left w:val="none" w:sz="0" w:space="0" w:color="auto"/>
        <w:bottom w:val="none" w:sz="0" w:space="0" w:color="auto"/>
        <w:right w:val="none" w:sz="0" w:space="0" w:color="auto"/>
      </w:divBdr>
    </w:div>
    <w:div w:id="1436948813">
      <w:bodyDiv w:val="1"/>
      <w:marLeft w:val="0"/>
      <w:marRight w:val="0"/>
      <w:marTop w:val="0"/>
      <w:marBottom w:val="0"/>
      <w:divBdr>
        <w:top w:val="none" w:sz="0" w:space="0" w:color="auto"/>
        <w:left w:val="none" w:sz="0" w:space="0" w:color="auto"/>
        <w:bottom w:val="none" w:sz="0" w:space="0" w:color="auto"/>
        <w:right w:val="none" w:sz="0" w:space="0" w:color="auto"/>
      </w:divBdr>
    </w:div>
    <w:div w:id="1490946382">
      <w:bodyDiv w:val="1"/>
      <w:marLeft w:val="0"/>
      <w:marRight w:val="0"/>
      <w:marTop w:val="0"/>
      <w:marBottom w:val="0"/>
      <w:divBdr>
        <w:top w:val="none" w:sz="0" w:space="0" w:color="auto"/>
        <w:left w:val="none" w:sz="0" w:space="0" w:color="auto"/>
        <w:bottom w:val="none" w:sz="0" w:space="0" w:color="auto"/>
        <w:right w:val="none" w:sz="0" w:space="0" w:color="auto"/>
      </w:divBdr>
      <w:divsChild>
        <w:div w:id="1501772113">
          <w:marLeft w:val="0"/>
          <w:marRight w:val="-12330"/>
          <w:marTop w:val="0"/>
          <w:marBottom w:val="0"/>
          <w:divBdr>
            <w:top w:val="none" w:sz="0" w:space="0" w:color="auto"/>
            <w:left w:val="none" w:sz="0" w:space="0" w:color="auto"/>
            <w:bottom w:val="none" w:sz="0" w:space="0" w:color="auto"/>
            <w:right w:val="none" w:sz="0" w:space="0" w:color="auto"/>
          </w:divBdr>
        </w:div>
        <w:div w:id="1680540144">
          <w:marLeft w:val="0"/>
          <w:marRight w:val="-12330"/>
          <w:marTop w:val="0"/>
          <w:marBottom w:val="0"/>
          <w:divBdr>
            <w:top w:val="none" w:sz="0" w:space="0" w:color="auto"/>
            <w:left w:val="none" w:sz="0" w:space="0" w:color="auto"/>
            <w:bottom w:val="none" w:sz="0" w:space="0" w:color="auto"/>
            <w:right w:val="none" w:sz="0" w:space="0" w:color="auto"/>
          </w:divBdr>
        </w:div>
      </w:divsChild>
    </w:div>
    <w:div w:id="1533150021">
      <w:bodyDiv w:val="1"/>
      <w:marLeft w:val="0"/>
      <w:marRight w:val="0"/>
      <w:marTop w:val="0"/>
      <w:marBottom w:val="0"/>
      <w:divBdr>
        <w:top w:val="none" w:sz="0" w:space="0" w:color="auto"/>
        <w:left w:val="none" w:sz="0" w:space="0" w:color="auto"/>
        <w:bottom w:val="none" w:sz="0" w:space="0" w:color="auto"/>
        <w:right w:val="none" w:sz="0" w:space="0" w:color="auto"/>
      </w:divBdr>
    </w:div>
    <w:div w:id="1546060494">
      <w:bodyDiv w:val="1"/>
      <w:marLeft w:val="0"/>
      <w:marRight w:val="0"/>
      <w:marTop w:val="0"/>
      <w:marBottom w:val="0"/>
      <w:divBdr>
        <w:top w:val="none" w:sz="0" w:space="0" w:color="auto"/>
        <w:left w:val="none" w:sz="0" w:space="0" w:color="auto"/>
        <w:bottom w:val="none" w:sz="0" w:space="0" w:color="auto"/>
        <w:right w:val="none" w:sz="0" w:space="0" w:color="auto"/>
      </w:divBdr>
    </w:div>
    <w:div w:id="1621648626">
      <w:bodyDiv w:val="1"/>
      <w:marLeft w:val="0"/>
      <w:marRight w:val="0"/>
      <w:marTop w:val="0"/>
      <w:marBottom w:val="0"/>
      <w:divBdr>
        <w:top w:val="none" w:sz="0" w:space="0" w:color="auto"/>
        <w:left w:val="none" w:sz="0" w:space="0" w:color="auto"/>
        <w:bottom w:val="none" w:sz="0" w:space="0" w:color="auto"/>
        <w:right w:val="none" w:sz="0" w:space="0" w:color="auto"/>
      </w:divBdr>
      <w:divsChild>
        <w:div w:id="765732826">
          <w:marLeft w:val="0"/>
          <w:marRight w:val="-12330"/>
          <w:marTop w:val="0"/>
          <w:marBottom w:val="0"/>
          <w:divBdr>
            <w:top w:val="none" w:sz="0" w:space="0" w:color="auto"/>
            <w:left w:val="none" w:sz="0" w:space="0" w:color="auto"/>
            <w:bottom w:val="none" w:sz="0" w:space="0" w:color="auto"/>
            <w:right w:val="none" w:sz="0" w:space="0" w:color="auto"/>
          </w:divBdr>
        </w:div>
        <w:div w:id="1591740979">
          <w:marLeft w:val="0"/>
          <w:marRight w:val="-12330"/>
          <w:marTop w:val="0"/>
          <w:marBottom w:val="0"/>
          <w:divBdr>
            <w:top w:val="none" w:sz="0" w:space="0" w:color="auto"/>
            <w:left w:val="none" w:sz="0" w:space="0" w:color="auto"/>
            <w:bottom w:val="none" w:sz="0" w:space="0" w:color="auto"/>
            <w:right w:val="none" w:sz="0" w:space="0" w:color="auto"/>
          </w:divBdr>
        </w:div>
        <w:div w:id="1530534383">
          <w:marLeft w:val="0"/>
          <w:marRight w:val="-12330"/>
          <w:marTop w:val="0"/>
          <w:marBottom w:val="0"/>
          <w:divBdr>
            <w:top w:val="none" w:sz="0" w:space="0" w:color="auto"/>
            <w:left w:val="none" w:sz="0" w:space="0" w:color="auto"/>
            <w:bottom w:val="none" w:sz="0" w:space="0" w:color="auto"/>
            <w:right w:val="none" w:sz="0" w:space="0" w:color="auto"/>
          </w:divBdr>
        </w:div>
        <w:div w:id="1763330325">
          <w:marLeft w:val="0"/>
          <w:marRight w:val="-12330"/>
          <w:marTop w:val="0"/>
          <w:marBottom w:val="0"/>
          <w:divBdr>
            <w:top w:val="none" w:sz="0" w:space="0" w:color="auto"/>
            <w:left w:val="none" w:sz="0" w:space="0" w:color="auto"/>
            <w:bottom w:val="none" w:sz="0" w:space="0" w:color="auto"/>
            <w:right w:val="none" w:sz="0" w:space="0" w:color="auto"/>
          </w:divBdr>
        </w:div>
        <w:div w:id="1358389293">
          <w:marLeft w:val="0"/>
          <w:marRight w:val="-12330"/>
          <w:marTop w:val="0"/>
          <w:marBottom w:val="0"/>
          <w:divBdr>
            <w:top w:val="none" w:sz="0" w:space="0" w:color="auto"/>
            <w:left w:val="none" w:sz="0" w:space="0" w:color="auto"/>
            <w:bottom w:val="none" w:sz="0" w:space="0" w:color="auto"/>
            <w:right w:val="none" w:sz="0" w:space="0" w:color="auto"/>
          </w:divBdr>
        </w:div>
        <w:div w:id="1358773965">
          <w:marLeft w:val="0"/>
          <w:marRight w:val="-12330"/>
          <w:marTop w:val="0"/>
          <w:marBottom w:val="0"/>
          <w:divBdr>
            <w:top w:val="none" w:sz="0" w:space="0" w:color="auto"/>
            <w:left w:val="none" w:sz="0" w:space="0" w:color="auto"/>
            <w:bottom w:val="none" w:sz="0" w:space="0" w:color="auto"/>
            <w:right w:val="none" w:sz="0" w:space="0" w:color="auto"/>
          </w:divBdr>
        </w:div>
        <w:div w:id="1385910470">
          <w:marLeft w:val="0"/>
          <w:marRight w:val="-12330"/>
          <w:marTop w:val="0"/>
          <w:marBottom w:val="0"/>
          <w:divBdr>
            <w:top w:val="none" w:sz="0" w:space="0" w:color="auto"/>
            <w:left w:val="none" w:sz="0" w:space="0" w:color="auto"/>
            <w:bottom w:val="none" w:sz="0" w:space="0" w:color="auto"/>
            <w:right w:val="none" w:sz="0" w:space="0" w:color="auto"/>
          </w:divBdr>
        </w:div>
      </w:divsChild>
    </w:div>
    <w:div w:id="1640529555">
      <w:bodyDiv w:val="1"/>
      <w:marLeft w:val="0"/>
      <w:marRight w:val="0"/>
      <w:marTop w:val="0"/>
      <w:marBottom w:val="0"/>
      <w:divBdr>
        <w:top w:val="none" w:sz="0" w:space="0" w:color="auto"/>
        <w:left w:val="none" w:sz="0" w:space="0" w:color="auto"/>
        <w:bottom w:val="none" w:sz="0" w:space="0" w:color="auto"/>
        <w:right w:val="none" w:sz="0" w:space="0" w:color="auto"/>
      </w:divBdr>
    </w:div>
    <w:div w:id="1661075620">
      <w:bodyDiv w:val="1"/>
      <w:marLeft w:val="0"/>
      <w:marRight w:val="0"/>
      <w:marTop w:val="0"/>
      <w:marBottom w:val="0"/>
      <w:divBdr>
        <w:top w:val="none" w:sz="0" w:space="0" w:color="auto"/>
        <w:left w:val="none" w:sz="0" w:space="0" w:color="auto"/>
        <w:bottom w:val="none" w:sz="0" w:space="0" w:color="auto"/>
        <w:right w:val="none" w:sz="0" w:space="0" w:color="auto"/>
      </w:divBdr>
    </w:div>
    <w:div w:id="1706976421">
      <w:bodyDiv w:val="1"/>
      <w:marLeft w:val="0"/>
      <w:marRight w:val="0"/>
      <w:marTop w:val="0"/>
      <w:marBottom w:val="0"/>
      <w:divBdr>
        <w:top w:val="none" w:sz="0" w:space="0" w:color="auto"/>
        <w:left w:val="none" w:sz="0" w:space="0" w:color="auto"/>
        <w:bottom w:val="none" w:sz="0" w:space="0" w:color="auto"/>
        <w:right w:val="none" w:sz="0" w:space="0" w:color="auto"/>
      </w:divBdr>
    </w:div>
    <w:div w:id="1831478035">
      <w:bodyDiv w:val="1"/>
      <w:marLeft w:val="0"/>
      <w:marRight w:val="0"/>
      <w:marTop w:val="0"/>
      <w:marBottom w:val="0"/>
      <w:divBdr>
        <w:top w:val="none" w:sz="0" w:space="0" w:color="auto"/>
        <w:left w:val="none" w:sz="0" w:space="0" w:color="auto"/>
        <w:bottom w:val="none" w:sz="0" w:space="0" w:color="auto"/>
        <w:right w:val="none" w:sz="0" w:space="0" w:color="auto"/>
      </w:divBdr>
    </w:div>
    <w:div w:id="1976332244">
      <w:bodyDiv w:val="1"/>
      <w:marLeft w:val="0"/>
      <w:marRight w:val="0"/>
      <w:marTop w:val="0"/>
      <w:marBottom w:val="0"/>
      <w:divBdr>
        <w:top w:val="none" w:sz="0" w:space="0" w:color="auto"/>
        <w:left w:val="none" w:sz="0" w:space="0" w:color="auto"/>
        <w:bottom w:val="none" w:sz="0" w:space="0" w:color="auto"/>
        <w:right w:val="none" w:sz="0" w:space="0" w:color="auto"/>
      </w:divBdr>
      <w:divsChild>
        <w:div w:id="1083717916">
          <w:marLeft w:val="0"/>
          <w:marRight w:val="-12330"/>
          <w:marTop w:val="0"/>
          <w:marBottom w:val="0"/>
          <w:divBdr>
            <w:top w:val="none" w:sz="0" w:space="0" w:color="auto"/>
            <w:left w:val="none" w:sz="0" w:space="0" w:color="auto"/>
            <w:bottom w:val="none" w:sz="0" w:space="0" w:color="auto"/>
            <w:right w:val="none" w:sz="0" w:space="0" w:color="auto"/>
          </w:divBdr>
        </w:div>
        <w:div w:id="272634888">
          <w:marLeft w:val="0"/>
          <w:marRight w:val="-12330"/>
          <w:marTop w:val="0"/>
          <w:marBottom w:val="0"/>
          <w:divBdr>
            <w:top w:val="none" w:sz="0" w:space="0" w:color="auto"/>
            <w:left w:val="none" w:sz="0" w:space="0" w:color="auto"/>
            <w:bottom w:val="none" w:sz="0" w:space="0" w:color="auto"/>
            <w:right w:val="none" w:sz="0" w:space="0" w:color="auto"/>
          </w:divBdr>
        </w:div>
      </w:divsChild>
    </w:div>
    <w:div w:id="205410852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reo-research@uwa.edu.au" TargetMode="External"/><Relationship Id="rId13" Type="http://schemas.openxmlformats.org/officeDocument/2006/relationships/hyperlink" Target="mailto:hreo-research@uwa.edu.au" TargetMode="External"/><Relationship Id="rId18" Type="http://schemas.openxmlformats.org/officeDocument/2006/relationships/image" Target="media/image2.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yperlink" Target="mailto:Belong@telethonkids.org.au" TargetMode="External"/><Relationship Id="rId2" Type="http://schemas.openxmlformats.org/officeDocument/2006/relationships/numbering" Target="numbering.xml"/><Relationship Id="rId16" Type="http://schemas.openxmlformats.org/officeDocument/2006/relationships/hyperlink" Target="mailto:Belong@telethonkids.org.au"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mailto:Belong@telethonkids.org.au" TargetMode="External"/><Relationship Id="rId10" Type="http://schemas.openxmlformats.org/officeDocument/2006/relationships/hyperlink" Target="mailto:Belong@telethonkids.org.au"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Donna.Cross@telethonkids.org.au" TargetMode="External"/><Relationship Id="rId14" Type="http://schemas.openxmlformats.org/officeDocument/2006/relationships/image" Target="media/image1.jpeg"/></Relationships>
</file>

<file path=word/_rels/header1.xml.rels><?xml version="1.0" encoding="UTF-8" standalone="yes"?>
<Relationships xmlns="http://schemas.openxmlformats.org/package/2006/relationships"><Relationship Id="rId1" Type="http://schemas.openxmlformats.org/officeDocument/2006/relationships/hyperlink" Target="mailto:Belong@telethonkids.org.a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6D439411-3C5E-44E9-9A86-97D57FF371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42</Pages>
  <Words>11083</Words>
  <Characters>63179</Characters>
  <Application>Microsoft Office Word</Application>
  <DocSecurity>0</DocSecurity>
  <Lines>526</Lines>
  <Paragraphs>148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74114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Emily Furness</dc:creator>
  <cp:keywords/>
  <dc:description/>
  <cp:lastModifiedBy>Mrs. HJ Jansen van Vuuren</cp:lastModifiedBy>
  <cp:revision>2</cp:revision>
  <cp:lastPrinted>2020-07-28T08:10:00Z</cp:lastPrinted>
  <dcterms:created xsi:type="dcterms:W3CDTF">2020-07-28T08:11:00Z</dcterms:created>
  <dcterms:modified xsi:type="dcterms:W3CDTF">2020-07-28T08:11:00Z</dcterms:modified>
</cp:coreProperties>
</file>