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6B3A315" w14:textId="56C75356" w:rsidR="0082096F" w:rsidRPr="00272D57" w:rsidRDefault="00486A32">
      <w:pPr>
        <w:rPr>
          <w:sz w:val="4"/>
          <w:szCs w:val="4"/>
        </w:rPr>
      </w:pPr>
      <w:bookmarkStart w:id="0" w:name="_GoBack"/>
      <w:bookmarkEnd w:id="0"/>
      <w:r>
        <w:rPr>
          <w:sz w:val="4"/>
          <w:szCs w:val="4"/>
        </w:rPr>
        <w:t>1</w:t>
      </w:r>
    </w:p>
    <w:tbl>
      <w:tblPr>
        <w:tblpPr w:leftFromText="180" w:rightFromText="180" w:vertAnchor="text" w:tblpY="1"/>
        <w:tblOverlap w:val="never"/>
        <w:tblW w:w="12790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540"/>
        <w:gridCol w:w="2610"/>
        <w:gridCol w:w="2160"/>
        <w:gridCol w:w="2160"/>
        <w:gridCol w:w="2340"/>
        <w:gridCol w:w="1980"/>
      </w:tblGrid>
      <w:tr w:rsidR="00F542F8" w14:paraId="1C30E957" w14:textId="49B5B48D" w:rsidTr="00730FB5"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EDE2201" w14:textId="77777777" w:rsidR="00F542F8" w:rsidRDefault="00F542F8" w:rsidP="0082096F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610" w:type="dxa"/>
            <w:tcBorders>
              <w:top w:val="nil"/>
              <w:left w:val="nil"/>
              <w:right w:val="nil"/>
            </w:tcBorders>
          </w:tcPr>
          <w:p w14:paraId="3EA46C51" w14:textId="77777777" w:rsidR="00F542F8" w:rsidRDefault="00F542F8" w:rsidP="0082096F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432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645EF5B5" w14:textId="4B0FF7DB" w:rsidR="00F542F8" w:rsidRDefault="00F542F8" w:rsidP="0082096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Response Outcome</w:t>
            </w:r>
          </w:p>
        </w:tc>
        <w:tc>
          <w:tcPr>
            <w:tcW w:w="432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5ADC7444" w14:textId="541B42AD" w:rsidR="00F542F8" w:rsidRDefault="00F542F8" w:rsidP="000D2A96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F542F8" w14:paraId="2D0C3CDA" w14:textId="56654159" w:rsidTr="00730FB5"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1B747CE8" w14:textId="54428CBE" w:rsidR="00F542F8" w:rsidRDefault="00F542F8" w:rsidP="00F542F8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Type of Intervention</w:t>
            </w:r>
          </w:p>
        </w:tc>
        <w:tc>
          <w:tcPr>
            <w:tcW w:w="2610" w:type="dxa"/>
            <w:tcBorders>
              <w:left w:val="nil"/>
              <w:bottom w:val="single" w:sz="4" w:space="0" w:color="auto"/>
              <w:right w:val="nil"/>
            </w:tcBorders>
            <w:vAlign w:val="center"/>
          </w:tcPr>
          <w:p w14:paraId="5056EE52" w14:textId="181E456B" w:rsidR="00F542F8" w:rsidRDefault="00F542F8" w:rsidP="00F542F8">
            <w:pPr>
              <w:tabs>
                <w:tab w:val="left" w:pos="4950"/>
              </w:tabs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Specific Intervention</w:t>
            </w:r>
          </w:p>
        </w:tc>
        <w:tc>
          <w:tcPr>
            <w:tcW w:w="21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5EE8A300" w14:textId="44DC3E83" w:rsidR="00F542F8" w:rsidRDefault="00F542F8" w:rsidP="00F542F8">
            <w:pPr>
              <w:tabs>
                <w:tab w:val="left" w:pos="4950"/>
              </w:tabs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Paper / Mail</w:t>
            </w:r>
          </w:p>
          <w:p w14:paraId="1DC22539" w14:textId="4A4FF007" w:rsidR="00F542F8" w:rsidRDefault="00F542F8" w:rsidP="00F542F8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(n=295)</w:t>
            </w:r>
          </w:p>
        </w:tc>
        <w:tc>
          <w:tcPr>
            <w:tcW w:w="21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60FEB3A0" w14:textId="0A204229" w:rsidR="00F542F8" w:rsidRDefault="00F542F8" w:rsidP="00F542F8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Electronic / Online</w:t>
            </w:r>
          </w:p>
          <w:p w14:paraId="3C1AB69A" w14:textId="6C33FFCA" w:rsidR="00F542F8" w:rsidRDefault="00F542F8" w:rsidP="00F542F8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(n=55)</w:t>
            </w:r>
          </w:p>
        </w:tc>
        <w:tc>
          <w:tcPr>
            <w:tcW w:w="234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15CFFCE1" w14:textId="6868D4AF" w:rsidR="00F542F8" w:rsidRDefault="00A92093" w:rsidP="00A92093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Odds ratio</w:t>
            </w:r>
            <w:r w:rsidR="00F542F8">
              <w:rPr>
                <w:rFonts w:ascii="Times New Roman" w:hAnsi="Times New Roman" w:cs="Times New Roman"/>
              </w:rPr>
              <w:t xml:space="preserve"> (95% </w:t>
            </w:r>
            <w:r>
              <w:rPr>
                <w:rFonts w:ascii="Times New Roman" w:hAnsi="Times New Roman" w:cs="Times New Roman"/>
              </w:rPr>
              <w:t>confidence interval</w:t>
            </w:r>
            <w:r w:rsidR="00F542F8">
              <w:rPr>
                <w:rFonts w:ascii="Times New Roman" w:hAnsi="Times New Roman" w:cs="Times New Roman"/>
              </w:rPr>
              <w:t>)†</w:t>
            </w:r>
          </w:p>
        </w:tc>
        <w:tc>
          <w:tcPr>
            <w:tcW w:w="198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0588DBB6" w14:textId="223A80AB" w:rsidR="00F542F8" w:rsidRDefault="00F542F8" w:rsidP="002D5320">
            <w:pPr>
              <w:jc w:val="center"/>
              <w:rPr>
                <w:rFonts w:ascii="Times New Roman" w:hAnsi="Times New Roman" w:cs="Times New Roman"/>
              </w:rPr>
            </w:pPr>
            <w:r w:rsidRPr="00F604FB">
              <w:rPr>
                <w:rFonts w:ascii="Times New Roman" w:hAnsi="Times New Roman" w:cs="Times New Roman"/>
                <w:i/>
              </w:rPr>
              <w:t>P</w:t>
            </w:r>
            <w:r w:rsidR="00A92093">
              <w:rPr>
                <w:rFonts w:ascii="Times New Roman" w:hAnsi="Times New Roman" w:cs="Times New Roman"/>
              </w:rPr>
              <w:t>-</w:t>
            </w:r>
            <w:r>
              <w:rPr>
                <w:rFonts w:ascii="Times New Roman" w:hAnsi="Times New Roman" w:cs="Times New Roman"/>
              </w:rPr>
              <w:t>value††</w:t>
            </w:r>
          </w:p>
        </w:tc>
      </w:tr>
      <w:tr w:rsidR="00F542F8" w14:paraId="5C54915B" w14:textId="77777777" w:rsidTr="00730FB5"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</w:tcPr>
          <w:p w14:paraId="0CF0D595" w14:textId="33593417" w:rsidR="00F542F8" w:rsidRPr="002D6B23" w:rsidRDefault="00F542F8" w:rsidP="00F542F8">
            <w:pPr>
              <w:tabs>
                <w:tab w:val="left" w:pos="5220"/>
              </w:tabs>
              <w:rPr>
                <w:rFonts w:ascii="Times New Roman" w:hAnsi="Times New Roman" w:cs="Times New Roman"/>
              </w:rPr>
            </w:pPr>
            <w:r w:rsidRPr="002D6B23">
              <w:rPr>
                <w:rFonts w:ascii="Times New Roman" w:hAnsi="Times New Roman" w:cs="Times New Roman"/>
              </w:rPr>
              <w:t>Messaging Content</w:t>
            </w:r>
          </w:p>
        </w:tc>
        <w:tc>
          <w:tcPr>
            <w:tcW w:w="2610" w:type="dxa"/>
            <w:tcBorders>
              <w:top w:val="nil"/>
              <w:left w:val="nil"/>
              <w:bottom w:val="nil"/>
              <w:right w:val="nil"/>
            </w:tcBorders>
          </w:tcPr>
          <w:p w14:paraId="4EABC669" w14:textId="3CFE6134" w:rsidR="00F542F8" w:rsidRPr="005C3A48" w:rsidRDefault="0074351B" w:rsidP="00F542F8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Generic</w:t>
            </w:r>
            <w:r w:rsidR="00F542F8" w:rsidRPr="005C3A48">
              <w:rPr>
                <w:rFonts w:ascii="Times New Roman" w:hAnsi="Times New Roman" w:cs="Times New Roman"/>
              </w:rPr>
              <w:t xml:space="preserve"> Messaging </w:t>
            </w:r>
          </w:p>
          <w:p w14:paraId="05216820" w14:textId="77777777" w:rsidR="00F542F8" w:rsidRPr="002D6B23" w:rsidRDefault="00F542F8" w:rsidP="00F542F8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160" w:type="dxa"/>
            <w:tcBorders>
              <w:top w:val="nil"/>
              <w:left w:val="nil"/>
              <w:bottom w:val="nil"/>
              <w:right w:val="nil"/>
            </w:tcBorders>
          </w:tcPr>
          <w:p w14:paraId="0E3E7E90" w14:textId="31E3DEE2" w:rsidR="00F542F8" w:rsidRPr="002D6B23" w:rsidRDefault="0074351B" w:rsidP="0074351B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103 (34.9) </w:t>
            </w:r>
          </w:p>
        </w:tc>
        <w:tc>
          <w:tcPr>
            <w:tcW w:w="2160" w:type="dxa"/>
            <w:tcBorders>
              <w:top w:val="nil"/>
              <w:left w:val="nil"/>
              <w:bottom w:val="nil"/>
              <w:right w:val="nil"/>
            </w:tcBorders>
          </w:tcPr>
          <w:p w14:paraId="0E8A0E17" w14:textId="701046A7" w:rsidR="00F542F8" w:rsidRPr="002D6B23" w:rsidRDefault="0074351B" w:rsidP="0074351B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29 (52.7) </w:t>
            </w:r>
          </w:p>
        </w:tc>
        <w:tc>
          <w:tcPr>
            <w:tcW w:w="2340" w:type="dxa"/>
            <w:tcBorders>
              <w:top w:val="nil"/>
              <w:left w:val="nil"/>
              <w:bottom w:val="nil"/>
              <w:right w:val="nil"/>
            </w:tcBorders>
          </w:tcPr>
          <w:p w14:paraId="614B4F89" w14:textId="20A00D30" w:rsidR="00F542F8" w:rsidRPr="002D6B23" w:rsidRDefault="002D56DB" w:rsidP="00F542F8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Ref</w:t>
            </w:r>
          </w:p>
        </w:tc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</w:tcPr>
          <w:p w14:paraId="21372A0A" w14:textId="039263D1" w:rsidR="00F542F8" w:rsidRPr="002D6B23" w:rsidRDefault="00F542F8" w:rsidP="00F542F8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</w:t>
            </w:r>
          </w:p>
        </w:tc>
      </w:tr>
      <w:tr w:rsidR="00F542F8" w14:paraId="160E356B" w14:textId="5F5B54A1" w:rsidTr="00730FB5"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</w:tcPr>
          <w:p w14:paraId="1A96DC9F" w14:textId="44E21B22" w:rsidR="00F542F8" w:rsidRPr="00D21806" w:rsidRDefault="00F542F8" w:rsidP="00F542F8">
            <w:pPr>
              <w:ind w:left="360"/>
              <w:rPr>
                <w:rFonts w:ascii="Times New Roman" w:hAnsi="Times New Roman" w:cs="Times New Roman"/>
              </w:rPr>
            </w:pPr>
          </w:p>
        </w:tc>
        <w:tc>
          <w:tcPr>
            <w:tcW w:w="261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904D2EF" w14:textId="78B5442F" w:rsidR="00F542F8" w:rsidRDefault="0074351B" w:rsidP="00F542F8">
            <w:pPr>
              <w:tabs>
                <w:tab w:val="left" w:pos="10260"/>
              </w:tabs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Themed</w:t>
            </w:r>
            <w:r w:rsidR="00F542F8">
              <w:rPr>
                <w:rFonts w:ascii="Times New Roman" w:hAnsi="Times New Roman" w:cs="Times New Roman"/>
              </w:rPr>
              <w:t xml:space="preserve"> Messaging</w:t>
            </w:r>
          </w:p>
          <w:p w14:paraId="01F6249B" w14:textId="77777777" w:rsidR="00F542F8" w:rsidRDefault="00F542F8" w:rsidP="00F542F8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160" w:type="dxa"/>
            <w:tcBorders>
              <w:top w:val="nil"/>
              <w:left w:val="nil"/>
              <w:bottom w:val="nil"/>
              <w:right w:val="nil"/>
            </w:tcBorders>
          </w:tcPr>
          <w:p w14:paraId="289A8C1E" w14:textId="0DEA51E1" w:rsidR="00F542F8" w:rsidRDefault="0074351B" w:rsidP="00F542F8">
            <w:pPr>
              <w:jc w:val="center"/>
              <w:rPr>
                <w:rFonts w:ascii="Times New Roman" w:hAnsi="Times New Roman" w:cs="Times New Roman"/>
              </w:rPr>
            </w:pPr>
            <w:r w:rsidRPr="005C3A48">
              <w:rPr>
                <w:rFonts w:ascii="Times New Roman" w:hAnsi="Times New Roman" w:cs="Times New Roman"/>
              </w:rPr>
              <w:t>12</w:t>
            </w:r>
            <w:r>
              <w:rPr>
                <w:rFonts w:ascii="Times New Roman" w:hAnsi="Times New Roman" w:cs="Times New Roman"/>
              </w:rPr>
              <w:t>6 (</w:t>
            </w:r>
            <w:r w:rsidRPr="005C3A48">
              <w:rPr>
                <w:rFonts w:ascii="Times New Roman" w:hAnsi="Times New Roman" w:cs="Times New Roman"/>
              </w:rPr>
              <w:t>42.7)</w:t>
            </w:r>
          </w:p>
        </w:tc>
        <w:tc>
          <w:tcPr>
            <w:tcW w:w="2160" w:type="dxa"/>
            <w:tcBorders>
              <w:top w:val="nil"/>
              <w:left w:val="nil"/>
              <w:bottom w:val="nil"/>
              <w:right w:val="nil"/>
            </w:tcBorders>
          </w:tcPr>
          <w:p w14:paraId="4BFE11E5" w14:textId="3B736848" w:rsidR="00F542F8" w:rsidRDefault="0074351B" w:rsidP="00F542F8">
            <w:pPr>
              <w:jc w:val="center"/>
              <w:rPr>
                <w:rFonts w:ascii="Times New Roman" w:hAnsi="Times New Roman" w:cs="Times New Roman"/>
              </w:rPr>
            </w:pPr>
            <w:r w:rsidRPr="005C3A48">
              <w:rPr>
                <w:rFonts w:ascii="Times New Roman" w:hAnsi="Times New Roman" w:cs="Times New Roman"/>
              </w:rPr>
              <w:t>2</w:t>
            </w:r>
            <w:r>
              <w:rPr>
                <w:rFonts w:ascii="Times New Roman" w:hAnsi="Times New Roman" w:cs="Times New Roman"/>
              </w:rPr>
              <w:t>5 (</w:t>
            </w:r>
            <w:r w:rsidRPr="005C3A48">
              <w:rPr>
                <w:rFonts w:ascii="Times New Roman" w:hAnsi="Times New Roman" w:cs="Times New Roman"/>
              </w:rPr>
              <w:t>45.5)</w:t>
            </w:r>
          </w:p>
        </w:tc>
        <w:tc>
          <w:tcPr>
            <w:tcW w:w="2340" w:type="dxa"/>
            <w:tcBorders>
              <w:top w:val="nil"/>
              <w:left w:val="nil"/>
              <w:bottom w:val="nil"/>
              <w:right w:val="nil"/>
            </w:tcBorders>
          </w:tcPr>
          <w:p w14:paraId="41813D01" w14:textId="6F781495" w:rsidR="00F542F8" w:rsidRDefault="00F542F8" w:rsidP="00F542F8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0.70 (0.39 – 1.3)</w:t>
            </w:r>
          </w:p>
        </w:tc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</w:tcPr>
          <w:p w14:paraId="4DCA7F73" w14:textId="39BD73E1" w:rsidR="00F542F8" w:rsidRDefault="003229CF" w:rsidP="00F542F8">
            <w:pPr>
              <w:tabs>
                <w:tab w:val="left" w:pos="8640"/>
              </w:tabs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0.25</w:t>
            </w:r>
          </w:p>
        </w:tc>
      </w:tr>
      <w:tr w:rsidR="00F542F8" w14:paraId="0EF7A902" w14:textId="77777777" w:rsidTr="00730FB5"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</w:tcPr>
          <w:p w14:paraId="30F43A19" w14:textId="4E1B6B7F" w:rsidR="00F542F8" w:rsidRPr="004D3DA7" w:rsidRDefault="00F542F8" w:rsidP="00F542F8">
            <w:pPr>
              <w:rPr>
                <w:rFonts w:ascii="Times New Roman" w:hAnsi="Times New Roman" w:cs="Times New Roman"/>
              </w:rPr>
            </w:pPr>
            <w:r w:rsidRPr="004D3DA7">
              <w:rPr>
                <w:rFonts w:ascii="Times New Roman" w:hAnsi="Times New Roman" w:cs="Times New Roman"/>
              </w:rPr>
              <w:t>Delivery Method</w:t>
            </w:r>
          </w:p>
        </w:tc>
        <w:tc>
          <w:tcPr>
            <w:tcW w:w="261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91CE214" w14:textId="367CFA6A" w:rsidR="00F542F8" w:rsidRDefault="00F542F8" w:rsidP="00F542F8">
            <w:pPr>
              <w:tabs>
                <w:tab w:val="left" w:pos="10260"/>
              </w:tabs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SMS Only </w:t>
            </w:r>
            <w:r w:rsidR="00730FB5">
              <w:rPr>
                <w:rFonts w:ascii="Times New Roman" w:hAnsi="Times New Roman" w:cs="Times New Roman"/>
              </w:rPr>
              <w:t>(DM1)</w:t>
            </w:r>
          </w:p>
          <w:p w14:paraId="6AB253E6" w14:textId="77777777" w:rsidR="00F542F8" w:rsidRPr="004D3DA7" w:rsidRDefault="00F542F8" w:rsidP="00F542F8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16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465A7A0" w14:textId="6733927A" w:rsidR="00F542F8" w:rsidRPr="004D3DA7" w:rsidRDefault="00F542F8" w:rsidP="00F542F8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80 (27.1)</w:t>
            </w:r>
          </w:p>
        </w:tc>
        <w:tc>
          <w:tcPr>
            <w:tcW w:w="216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ADC7718" w14:textId="20D2033C" w:rsidR="00F542F8" w:rsidRPr="004D3DA7" w:rsidRDefault="00F542F8" w:rsidP="00F542F8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 (18.2)</w:t>
            </w:r>
          </w:p>
        </w:tc>
        <w:tc>
          <w:tcPr>
            <w:tcW w:w="234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6D1C8FC" w14:textId="367195F4" w:rsidR="00F542F8" w:rsidRPr="004D3DA7" w:rsidRDefault="002D56DB" w:rsidP="00F542F8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Ref</w:t>
            </w:r>
          </w:p>
        </w:tc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918295D" w14:textId="10CA3B52" w:rsidR="00F542F8" w:rsidRPr="004D3DA7" w:rsidRDefault="00F542F8" w:rsidP="00F542F8">
            <w:pPr>
              <w:tabs>
                <w:tab w:val="left" w:pos="8640"/>
              </w:tabs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</w:t>
            </w:r>
          </w:p>
        </w:tc>
      </w:tr>
      <w:tr w:rsidR="00074DFE" w14:paraId="193C5C97" w14:textId="6C884C3F" w:rsidTr="00730FB5">
        <w:tc>
          <w:tcPr>
            <w:tcW w:w="1540" w:type="dxa"/>
            <w:tcBorders>
              <w:top w:val="nil"/>
              <w:left w:val="nil"/>
              <w:right w:val="nil"/>
            </w:tcBorders>
          </w:tcPr>
          <w:p w14:paraId="61F0DF2C" w14:textId="34AF360A" w:rsidR="00074DFE" w:rsidRPr="00704F32" w:rsidRDefault="00074DFE" w:rsidP="00074DFE">
            <w:pPr>
              <w:ind w:left="180" w:firstLine="18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</w:t>
            </w:r>
          </w:p>
        </w:tc>
        <w:tc>
          <w:tcPr>
            <w:tcW w:w="2610" w:type="dxa"/>
            <w:tcBorders>
              <w:top w:val="nil"/>
              <w:left w:val="nil"/>
              <w:right w:val="nil"/>
            </w:tcBorders>
            <w:vAlign w:val="center"/>
          </w:tcPr>
          <w:p w14:paraId="141A0F81" w14:textId="739F87D3" w:rsidR="00074DFE" w:rsidRPr="00761CCF" w:rsidRDefault="00074DFE" w:rsidP="00074DFE">
            <w:pPr>
              <w:tabs>
                <w:tab w:val="left" w:pos="10260"/>
              </w:tabs>
              <w:rPr>
                <w:rFonts w:ascii="Times New Roman" w:hAnsi="Times New Roman" w:cs="Times New Roman"/>
                <w:b/>
              </w:rPr>
            </w:pPr>
            <w:r w:rsidRPr="00761CCF">
              <w:rPr>
                <w:rFonts w:ascii="Times New Roman" w:hAnsi="Times New Roman" w:cs="Times New Roman"/>
                <w:b/>
              </w:rPr>
              <w:t xml:space="preserve">SMS + Postal </w:t>
            </w:r>
            <w:r w:rsidR="00730FB5">
              <w:rPr>
                <w:rFonts w:ascii="Times New Roman" w:hAnsi="Times New Roman" w:cs="Times New Roman"/>
                <w:b/>
              </w:rPr>
              <w:t>(DM2)</w:t>
            </w:r>
          </w:p>
          <w:p w14:paraId="5FE3BB17" w14:textId="77777777" w:rsidR="00074DFE" w:rsidRDefault="00074DFE" w:rsidP="00074DFE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160" w:type="dxa"/>
            <w:tcBorders>
              <w:top w:val="nil"/>
              <w:left w:val="nil"/>
              <w:right w:val="nil"/>
            </w:tcBorders>
            <w:vAlign w:val="center"/>
          </w:tcPr>
          <w:p w14:paraId="70AE848E" w14:textId="556CD833" w:rsidR="00074DFE" w:rsidRDefault="00074DFE" w:rsidP="00074DFE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b/>
              </w:rPr>
              <w:t>67 (22.7</w:t>
            </w:r>
            <w:r w:rsidRPr="00B51F86">
              <w:rPr>
                <w:rFonts w:ascii="Times New Roman" w:hAnsi="Times New Roman" w:cs="Times New Roman"/>
                <w:b/>
              </w:rPr>
              <w:t>)</w:t>
            </w:r>
          </w:p>
        </w:tc>
        <w:tc>
          <w:tcPr>
            <w:tcW w:w="2160" w:type="dxa"/>
            <w:tcBorders>
              <w:top w:val="nil"/>
              <w:left w:val="nil"/>
              <w:right w:val="nil"/>
            </w:tcBorders>
            <w:vAlign w:val="center"/>
          </w:tcPr>
          <w:p w14:paraId="7220392A" w14:textId="13EBD1C7" w:rsidR="00074DFE" w:rsidRDefault="00074DFE" w:rsidP="00074DFE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b/>
              </w:rPr>
              <w:t>29 (52.7</w:t>
            </w:r>
            <w:r w:rsidRPr="00B51F86">
              <w:rPr>
                <w:rFonts w:ascii="Times New Roman" w:hAnsi="Times New Roman" w:cs="Times New Roman"/>
                <w:b/>
              </w:rPr>
              <w:t>)</w:t>
            </w:r>
          </w:p>
        </w:tc>
        <w:tc>
          <w:tcPr>
            <w:tcW w:w="2340" w:type="dxa"/>
            <w:tcBorders>
              <w:top w:val="nil"/>
              <w:left w:val="nil"/>
              <w:right w:val="nil"/>
            </w:tcBorders>
            <w:vAlign w:val="center"/>
          </w:tcPr>
          <w:p w14:paraId="0B961F53" w14:textId="12BC99DD" w:rsidR="00074DFE" w:rsidRDefault="00074DFE" w:rsidP="00074DFE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b/>
              </w:rPr>
              <w:t>3.46 (1.57 – 7.62</w:t>
            </w:r>
            <w:r w:rsidRPr="00B51F86">
              <w:rPr>
                <w:rFonts w:ascii="Times New Roman" w:hAnsi="Times New Roman" w:cs="Times New Roman"/>
                <w:b/>
              </w:rPr>
              <w:t>)</w:t>
            </w:r>
          </w:p>
        </w:tc>
        <w:tc>
          <w:tcPr>
            <w:tcW w:w="1980" w:type="dxa"/>
            <w:tcBorders>
              <w:top w:val="nil"/>
              <w:left w:val="nil"/>
              <w:right w:val="nil"/>
            </w:tcBorders>
            <w:vAlign w:val="center"/>
          </w:tcPr>
          <w:p w14:paraId="43E1F530" w14:textId="341359C7" w:rsidR="00074DFE" w:rsidRDefault="00074DFE" w:rsidP="00074DFE">
            <w:pPr>
              <w:jc w:val="center"/>
              <w:rPr>
                <w:rFonts w:ascii="Times New Roman" w:hAnsi="Times New Roman" w:cs="Times New Roman"/>
              </w:rPr>
            </w:pPr>
            <w:r w:rsidRPr="00B51F86">
              <w:rPr>
                <w:rFonts w:ascii="Times New Roman" w:hAnsi="Times New Roman" w:cs="Times New Roman"/>
                <w:b/>
              </w:rPr>
              <w:t>0.00</w:t>
            </w:r>
            <w:r>
              <w:rPr>
                <w:rFonts w:ascii="Times New Roman" w:hAnsi="Times New Roman" w:cs="Times New Roman"/>
                <w:b/>
              </w:rPr>
              <w:t>1</w:t>
            </w:r>
            <w:r w:rsidR="002D5320">
              <w:rPr>
                <w:rFonts w:ascii="Times New Roman" w:hAnsi="Times New Roman" w:cs="Times New Roman"/>
              </w:rPr>
              <w:t>*</w:t>
            </w:r>
          </w:p>
        </w:tc>
      </w:tr>
      <w:tr w:rsidR="00074DFE" w14:paraId="0367CE89" w14:textId="4E880648" w:rsidTr="00730FB5"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33442EF9" w14:textId="49B17ACD" w:rsidR="00074DFE" w:rsidRPr="00B51F86" w:rsidRDefault="00074DFE" w:rsidP="00074DFE">
            <w:pPr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2610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4B7DDAD4" w14:textId="4A2AA941" w:rsidR="00074DFE" w:rsidRDefault="00074DFE" w:rsidP="00730FB5">
            <w:pPr>
              <w:rPr>
                <w:rFonts w:ascii="Times New Roman" w:hAnsi="Times New Roman" w:cs="Times New Roman"/>
                <w:b/>
              </w:rPr>
            </w:pPr>
            <w:r w:rsidRPr="00761CCF">
              <w:rPr>
                <w:rFonts w:ascii="Times New Roman" w:hAnsi="Times New Roman" w:cs="Times New Roman"/>
              </w:rPr>
              <w:t>Participant Choice</w:t>
            </w:r>
            <w:r w:rsidR="00730FB5">
              <w:rPr>
                <w:rFonts w:ascii="Times New Roman" w:hAnsi="Times New Roman" w:cs="Times New Roman"/>
              </w:rPr>
              <w:t xml:space="preserve"> (DM3)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59CAD8F4" w14:textId="554DADDF" w:rsidR="00074DFE" w:rsidRPr="00B51F86" w:rsidRDefault="00074DFE" w:rsidP="00074DFE"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</w:rPr>
              <w:t>82 (27.8</w:t>
            </w:r>
            <w:r w:rsidRPr="001469E2">
              <w:rPr>
                <w:rFonts w:ascii="Times New Roman" w:hAnsi="Times New Roman" w:cs="Times New Roman"/>
              </w:rPr>
              <w:t>)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55F1E1F4" w14:textId="5ADF0626" w:rsidR="00074DFE" w:rsidRPr="00B51F86" w:rsidRDefault="00074DFE" w:rsidP="00074DFE"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</w:rPr>
              <w:t>15 (27.3</w:t>
            </w:r>
            <w:r w:rsidRPr="001469E2">
              <w:rPr>
                <w:rFonts w:ascii="Times New Roman" w:hAnsi="Times New Roman" w:cs="Times New Roman"/>
              </w:rPr>
              <w:t>)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55218E95" w14:textId="404DB097" w:rsidR="00074DFE" w:rsidRPr="00B51F86" w:rsidRDefault="00074DFE" w:rsidP="00074DFE"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</w:rPr>
              <w:t>1.46 (0.62 – 3.4</w:t>
            </w:r>
            <w:r w:rsidRPr="001469E2">
              <w:rPr>
                <w:rFonts w:ascii="Times New Roman" w:hAnsi="Times New Roman" w:cs="Times New Roman"/>
              </w:rPr>
              <w:t>)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5365DBCF" w14:textId="1E8299BD" w:rsidR="00074DFE" w:rsidRPr="00B51F86" w:rsidRDefault="003229CF" w:rsidP="00074DFE"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</w:rPr>
              <w:t>0.38</w:t>
            </w:r>
          </w:p>
        </w:tc>
      </w:tr>
    </w:tbl>
    <w:p w14:paraId="79150D1B" w14:textId="46E5F245" w:rsidR="0082096F" w:rsidRPr="000C5CDB" w:rsidRDefault="0082096F" w:rsidP="00A9032E">
      <w:pPr>
        <w:spacing w:before="80"/>
        <w:rPr>
          <w:rFonts w:ascii="Times New Roman" w:hAnsi="Times New Roman" w:cs="Times New Roman"/>
        </w:rPr>
      </w:pPr>
      <w:r w:rsidRPr="000C5CDB">
        <w:rPr>
          <w:rFonts w:ascii="Times New Roman" w:hAnsi="Times New Roman" w:cs="Times New Roman"/>
        </w:rPr>
        <w:t xml:space="preserve">† OR and CI obtained at OpenEpi.com. †† </w:t>
      </w:r>
      <w:r w:rsidR="0030285E" w:rsidRPr="000C5CDB">
        <w:rPr>
          <w:rFonts w:ascii="Times New Roman" w:hAnsi="Times New Roman" w:cs="Times New Roman"/>
        </w:rPr>
        <w:t>Chi-square test</w:t>
      </w:r>
      <w:r w:rsidR="00932F80" w:rsidRPr="000C5CDB">
        <w:rPr>
          <w:rFonts w:ascii="Times New Roman" w:hAnsi="Times New Roman" w:cs="Times New Roman"/>
        </w:rPr>
        <w:t>s for independence</w:t>
      </w:r>
      <w:r w:rsidRPr="000C5CDB">
        <w:rPr>
          <w:rFonts w:ascii="Times New Roman" w:hAnsi="Times New Roman" w:cs="Times New Roman"/>
        </w:rPr>
        <w:t>. *</w:t>
      </w:r>
      <w:proofErr w:type="spellStart"/>
      <w:r w:rsidRPr="000C5CDB">
        <w:rPr>
          <w:rFonts w:ascii="Times New Roman" w:hAnsi="Times New Roman" w:cs="Times New Roman"/>
        </w:rPr>
        <w:t>Bonferroni</w:t>
      </w:r>
      <w:proofErr w:type="spellEnd"/>
      <w:r w:rsidRPr="000C5CDB">
        <w:rPr>
          <w:rFonts w:ascii="Times New Roman" w:hAnsi="Times New Roman" w:cs="Times New Roman"/>
        </w:rPr>
        <w:t xml:space="preserve"> corrected significance for multiple tests</w:t>
      </w:r>
      <w:r w:rsidR="008A0155" w:rsidRPr="000C5CDB">
        <w:rPr>
          <w:rFonts w:ascii="Times New Roman" w:hAnsi="Times New Roman" w:cs="Times New Roman"/>
        </w:rPr>
        <w:t xml:space="preserve"> (2)</w:t>
      </w:r>
      <w:r w:rsidR="00AF607E" w:rsidRPr="000C5CDB">
        <w:rPr>
          <w:rFonts w:ascii="Times New Roman" w:hAnsi="Times New Roman" w:cs="Times New Roman"/>
        </w:rPr>
        <w:t>, p &lt; 0.025</w:t>
      </w:r>
      <w:r w:rsidRPr="000C5CDB">
        <w:rPr>
          <w:rFonts w:ascii="Times New Roman" w:hAnsi="Times New Roman" w:cs="Times New Roman"/>
        </w:rPr>
        <w:t xml:space="preserve">. No differences found </w:t>
      </w:r>
      <w:r w:rsidR="001469E2" w:rsidRPr="000C5CDB">
        <w:rPr>
          <w:rFonts w:ascii="Times New Roman" w:hAnsi="Times New Roman" w:cs="Times New Roman"/>
        </w:rPr>
        <w:t xml:space="preserve">between </w:t>
      </w:r>
      <w:r w:rsidRPr="000C5CDB">
        <w:rPr>
          <w:rFonts w:ascii="Times New Roman" w:hAnsi="Times New Roman" w:cs="Times New Roman"/>
        </w:rPr>
        <w:t xml:space="preserve">Themed and Generic Messaging. No differences found between SMS </w:t>
      </w:r>
      <w:proofErr w:type="gramStart"/>
      <w:r w:rsidRPr="000C5CDB">
        <w:rPr>
          <w:rFonts w:ascii="Times New Roman" w:hAnsi="Times New Roman" w:cs="Times New Roman"/>
        </w:rPr>
        <w:t>Only</w:t>
      </w:r>
      <w:proofErr w:type="gramEnd"/>
      <w:r w:rsidRPr="000C5CDB">
        <w:rPr>
          <w:rFonts w:ascii="Times New Roman" w:hAnsi="Times New Roman" w:cs="Times New Roman"/>
        </w:rPr>
        <w:t xml:space="preserve"> and SMS + Postal; SMS Only and Participant Choice; or SMS + Postal and Participant Choice.</w:t>
      </w:r>
      <w:r w:rsidR="006C2379" w:rsidRPr="000C5CDB">
        <w:rPr>
          <w:rFonts w:ascii="Times New Roman" w:hAnsi="Times New Roman" w:cs="Times New Roman"/>
        </w:rPr>
        <w:t xml:space="preserve"> Controls were not the reference group because they were not given the online survey return option.</w:t>
      </w:r>
    </w:p>
    <w:p w14:paraId="52410A9C" w14:textId="77777777" w:rsidR="006C2379" w:rsidRPr="000C5CDB" w:rsidRDefault="006C2379" w:rsidP="00A9032E">
      <w:pPr>
        <w:spacing w:before="80"/>
        <w:rPr>
          <w:rFonts w:ascii="Times New Roman" w:hAnsi="Times New Roman" w:cs="Times New Roman"/>
        </w:rPr>
      </w:pPr>
    </w:p>
    <w:sectPr w:rsidR="006C2379" w:rsidRPr="000C5CDB" w:rsidSect="00730FB5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5840" w:h="12240" w:orient="landscape"/>
      <w:pgMar w:top="1440" w:right="1530" w:bottom="720" w:left="1440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EB2C2AB" w14:textId="77777777" w:rsidR="00CB20C2" w:rsidRDefault="00CB20C2">
      <w:r>
        <w:separator/>
      </w:r>
    </w:p>
  </w:endnote>
  <w:endnote w:type="continuationSeparator" w:id="0">
    <w:p w14:paraId="2087CC9A" w14:textId="77777777" w:rsidR="00CB20C2" w:rsidRDefault="00CB20C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4E"/>
    <w:family w:val="auto"/>
    <w:pitch w:val="variable"/>
    <w:sig w:usb0="E00002FF" w:usb1="6AC7FDFB" w:usb2="00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52CC4D8" w14:textId="77777777" w:rsidR="00F03C72" w:rsidRDefault="00F03C72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A39DE2A" w14:textId="77777777" w:rsidR="00F03C72" w:rsidRDefault="00F03C72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810C9BA" w14:textId="77777777" w:rsidR="00F03C72" w:rsidRDefault="00F03C72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0305661" w14:textId="77777777" w:rsidR="00CB20C2" w:rsidRDefault="00CB20C2">
      <w:r>
        <w:separator/>
      </w:r>
    </w:p>
  </w:footnote>
  <w:footnote w:type="continuationSeparator" w:id="0">
    <w:p w14:paraId="66E68E40" w14:textId="77777777" w:rsidR="00CB20C2" w:rsidRDefault="00CB20C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26C40FA" w14:textId="77777777" w:rsidR="00F03C72" w:rsidRDefault="00F03C72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BB3228E" w14:textId="238CEDCC" w:rsidR="005C3A48" w:rsidRPr="001C34E5" w:rsidRDefault="00F03C72" w:rsidP="000A1CD8">
    <w:pPr>
      <w:ind w:right="-450"/>
      <w:rPr>
        <w:rFonts w:ascii="Times New Roman" w:hAnsi="Times New Roman" w:cs="Times New Roman"/>
        <w:b/>
      </w:rPr>
    </w:pPr>
    <w:r w:rsidRPr="001C34E5">
      <w:rPr>
        <w:rFonts w:ascii="Times New Roman" w:hAnsi="Times New Roman" w:cs="Times New Roman"/>
        <w:b/>
      </w:rPr>
      <w:t>S2</w:t>
    </w:r>
    <w:r w:rsidR="001C34E5" w:rsidRPr="001C34E5">
      <w:rPr>
        <w:rFonts w:ascii="Times New Roman" w:hAnsi="Times New Roman" w:cs="Times New Roman"/>
        <w:b/>
      </w:rPr>
      <w:t xml:space="preserve"> Table</w:t>
    </w:r>
    <w:r w:rsidR="005C3A48" w:rsidRPr="001C34E5">
      <w:rPr>
        <w:rFonts w:ascii="Times New Roman" w:hAnsi="Times New Roman" w:cs="Times New Roman"/>
        <w:b/>
      </w:rPr>
      <w:t>. Differences in method of survey return between interventions</w:t>
    </w:r>
    <w:r w:rsidR="001C34E5">
      <w:rPr>
        <w:rFonts w:ascii="Times New Roman" w:hAnsi="Times New Roman" w:cs="Times New Roman"/>
        <w:b/>
      </w:rPr>
      <w:t>.</w:t>
    </w:r>
  </w:p>
  <w:p w14:paraId="0F4430EE" w14:textId="3F5ED3F3" w:rsidR="005C3A48" w:rsidRPr="009B58A4" w:rsidRDefault="00CB20C2" w:rsidP="00CC63BB">
    <w:pPr>
      <w:ind w:left="-90"/>
      <w:rPr>
        <w:rFonts w:ascii="Times New Roman" w:hAnsi="Times New Roman" w:cs="Times New Roman"/>
        <w:i/>
      </w:rPr>
    </w:pPr>
    <w:r>
      <w:rPr>
        <w:rFonts w:ascii="Times New Roman" w:hAnsi="Times New Roman" w:cs="Times New Roman"/>
        <w:i/>
      </w:rPr>
      <w:pict w14:anchorId="51D5FC8D">
        <v:rect id="_x0000_i1025" style="width:638.3pt;height:2pt" o:hrpct="985" o:hralign="center" o:hrstd="t" o:hr="t" fillcolor="#aaa" stroked="f"/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9E11ADF" w14:textId="77777777" w:rsidR="00F03C72" w:rsidRDefault="00F03C72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868CD"/>
    <w:rsid w:val="00070226"/>
    <w:rsid w:val="00074DFE"/>
    <w:rsid w:val="000877E2"/>
    <w:rsid w:val="000A1CD8"/>
    <w:rsid w:val="000C5CDB"/>
    <w:rsid w:val="000D2A96"/>
    <w:rsid w:val="00137C44"/>
    <w:rsid w:val="001469E2"/>
    <w:rsid w:val="001C34E5"/>
    <w:rsid w:val="001F67F5"/>
    <w:rsid w:val="00264BD0"/>
    <w:rsid w:val="002C3399"/>
    <w:rsid w:val="002D5320"/>
    <w:rsid w:val="002D56DB"/>
    <w:rsid w:val="002D6B23"/>
    <w:rsid w:val="0030285E"/>
    <w:rsid w:val="003229CF"/>
    <w:rsid w:val="00334392"/>
    <w:rsid w:val="00346A5B"/>
    <w:rsid w:val="003971CA"/>
    <w:rsid w:val="004514E2"/>
    <w:rsid w:val="00486A32"/>
    <w:rsid w:val="004D3DA7"/>
    <w:rsid w:val="0057222F"/>
    <w:rsid w:val="005A0FA0"/>
    <w:rsid w:val="005C3A48"/>
    <w:rsid w:val="00613B59"/>
    <w:rsid w:val="0066610A"/>
    <w:rsid w:val="00695F0E"/>
    <w:rsid w:val="006C2379"/>
    <w:rsid w:val="007002B5"/>
    <w:rsid w:val="00730FB5"/>
    <w:rsid w:val="0074351B"/>
    <w:rsid w:val="0082096F"/>
    <w:rsid w:val="00834E7D"/>
    <w:rsid w:val="008868CD"/>
    <w:rsid w:val="008A0155"/>
    <w:rsid w:val="008A240B"/>
    <w:rsid w:val="00932F80"/>
    <w:rsid w:val="00974736"/>
    <w:rsid w:val="009A76A2"/>
    <w:rsid w:val="009F65F8"/>
    <w:rsid w:val="00A01B81"/>
    <w:rsid w:val="00A21E7C"/>
    <w:rsid w:val="00A50812"/>
    <w:rsid w:val="00A9032E"/>
    <w:rsid w:val="00A92093"/>
    <w:rsid w:val="00AF607E"/>
    <w:rsid w:val="00B51F86"/>
    <w:rsid w:val="00BF3FBE"/>
    <w:rsid w:val="00C97E58"/>
    <w:rsid w:val="00CB20C2"/>
    <w:rsid w:val="00CC63BB"/>
    <w:rsid w:val="00D03B48"/>
    <w:rsid w:val="00D14C07"/>
    <w:rsid w:val="00D35E20"/>
    <w:rsid w:val="00D44C5E"/>
    <w:rsid w:val="00D517C1"/>
    <w:rsid w:val="00DA48A7"/>
    <w:rsid w:val="00E9710B"/>
    <w:rsid w:val="00E97895"/>
    <w:rsid w:val="00F03C72"/>
    <w:rsid w:val="00F542F8"/>
    <w:rsid w:val="00F604FB"/>
    <w:rsid w:val="00FF7C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/>
    <o:shapelayout v:ext="edit">
      <o:idmap v:ext="edit" data="1"/>
    </o:shapelayout>
  </w:shapeDefaults>
  <w:decimalSymbol w:val=","/>
  <w:listSeparator w:val=","/>
  <w15:docId w15:val="{56D9CC10-0AA9-4A42-B4EA-B76FDDA014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4"/>
        <w:szCs w:val="24"/>
        <w:lang w:val="en-US" w:eastAsia="ja-JP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974736"/>
    <w:pPr>
      <w:tabs>
        <w:tab w:val="center" w:pos="4320"/>
        <w:tab w:val="right" w:pos="864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974736"/>
  </w:style>
  <w:style w:type="paragraph" w:styleId="Footer">
    <w:name w:val="footer"/>
    <w:basedOn w:val="Normal"/>
    <w:link w:val="FooterChar"/>
    <w:uiPriority w:val="99"/>
    <w:unhideWhenUsed/>
    <w:rsid w:val="00974736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97473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138</Words>
  <Characters>788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Boxcar Communications</Company>
  <LinksUpToDate>false</LinksUpToDate>
  <CharactersWithSpaces>925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Mr. SM Zitame</dc:creator>
  <cp:lastModifiedBy>Mr. SM Zitame</cp:lastModifiedBy>
  <cp:revision>2</cp:revision>
  <dcterms:created xsi:type="dcterms:W3CDTF">2019-10-21T12:27:00Z</dcterms:created>
  <dcterms:modified xsi:type="dcterms:W3CDTF">2019-10-21T12:27:00Z</dcterms:modified>
</cp:coreProperties>
</file>