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730" w:type="dxa"/>
        <w:tblLayout w:type="fixed"/>
        <w:tblLook w:val="04A0" w:firstRow="1" w:lastRow="0" w:firstColumn="1" w:lastColumn="0" w:noHBand="0" w:noVBand="1"/>
      </w:tblPr>
      <w:tblGrid>
        <w:gridCol w:w="562"/>
        <w:gridCol w:w="709"/>
        <w:gridCol w:w="709"/>
        <w:gridCol w:w="850"/>
        <w:gridCol w:w="1134"/>
        <w:gridCol w:w="993"/>
        <w:gridCol w:w="850"/>
        <w:gridCol w:w="1134"/>
        <w:gridCol w:w="992"/>
        <w:gridCol w:w="993"/>
        <w:gridCol w:w="708"/>
        <w:gridCol w:w="851"/>
        <w:gridCol w:w="1276"/>
        <w:gridCol w:w="1417"/>
        <w:gridCol w:w="1418"/>
        <w:gridCol w:w="1134"/>
      </w:tblGrid>
      <w:tr w:rsidR="00316E19" w:rsidRPr="008A7BDD" w14:paraId="4AC2A0E3" w14:textId="77777777" w:rsidTr="00316E19">
        <w:trPr>
          <w:trHeight w:val="274"/>
        </w:trPr>
        <w:tc>
          <w:tcPr>
            <w:tcW w:w="15730" w:type="dxa"/>
            <w:gridSpan w:val="16"/>
            <w:hideMark/>
          </w:tcPr>
          <w:p w14:paraId="5B74AEE8" w14:textId="77777777" w:rsidR="00FF6E04" w:rsidRDefault="00316E19" w:rsidP="00316E19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Supplementary Table 1</w:t>
            </w:r>
          </w:p>
          <w:p w14:paraId="644BCB49" w14:textId="5140A24E" w:rsidR="00316E19" w:rsidRPr="00316E19" w:rsidRDefault="00316E19" w:rsidP="00316E19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Contraception history, body weight and condition at necropsy, and additional conditions seen in 16 African wild dogs with cutaneous apocrine tumours</w:t>
            </w:r>
            <w:r w:rsidRPr="008A7BDD">
              <w:rPr>
                <w:sz w:val="14"/>
              </w:rPr>
              <w:t> </w:t>
            </w:r>
          </w:p>
        </w:tc>
      </w:tr>
      <w:tr w:rsidR="00316E19" w:rsidRPr="008A7BDD" w14:paraId="20E4D21D" w14:textId="77777777" w:rsidTr="00316E19">
        <w:trPr>
          <w:trHeight w:val="408"/>
        </w:trPr>
        <w:tc>
          <w:tcPr>
            <w:tcW w:w="562" w:type="dxa"/>
            <w:hideMark/>
          </w:tcPr>
          <w:p w14:paraId="27A2F77D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Case No</w:t>
            </w:r>
          </w:p>
        </w:tc>
        <w:tc>
          <w:tcPr>
            <w:tcW w:w="709" w:type="dxa"/>
            <w:hideMark/>
          </w:tcPr>
          <w:p w14:paraId="31FD33C7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Contraception^</w:t>
            </w:r>
          </w:p>
        </w:tc>
        <w:tc>
          <w:tcPr>
            <w:tcW w:w="709" w:type="dxa"/>
            <w:hideMark/>
          </w:tcPr>
          <w:p w14:paraId="59B82A10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Weight (kg)**</w:t>
            </w:r>
          </w:p>
        </w:tc>
        <w:tc>
          <w:tcPr>
            <w:tcW w:w="850" w:type="dxa"/>
            <w:hideMark/>
          </w:tcPr>
          <w:p w14:paraId="0932A0AD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Body condition</w:t>
            </w:r>
          </w:p>
        </w:tc>
        <w:tc>
          <w:tcPr>
            <w:tcW w:w="1134" w:type="dxa"/>
            <w:hideMark/>
          </w:tcPr>
          <w:p w14:paraId="764ABFCC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Skin (other)</w:t>
            </w:r>
          </w:p>
        </w:tc>
        <w:tc>
          <w:tcPr>
            <w:tcW w:w="993" w:type="dxa"/>
            <w:hideMark/>
          </w:tcPr>
          <w:p w14:paraId="2CACE2BB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GIT</w:t>
            </w:r>
          </w:p>
        </w:tc>
        <w:tc>
          <w:tcPr>
            <w:tcW w:w="850" w:type="dxa"/>
            <w:hideMark/>
          </w:tcPr>
          <w:p w14:paraId="7F82EFE1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Liver</w:t>
            </w:r>
          </w:p>
        </w:tc>
        <w:tc>
          <w:tcPr>
            <w:tcW w:w="1134" w:type="dxa"/>
            <w:hideMark/>
          </w:tcPr>
          <w:p w14:paraId="5D3983AC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Heart</w:t>
            </w:r>
          </w:p>
        </w:tc>
        <w:tc>
          <w:tcPr>
            <w:tcW w:w="992" w:type="dxa"/>
            <w:hideMark/>
          </w:tcPr>
          <w:p w14:paraId="027D3DEC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Urinary tract</w:t>
            </w:r>
          </w:p>
        </w:tc>
        <w:tc>
          <w:tcPr>
            <w:tcW w:w="993" w:type="dxa"/>
            <w:hideMark/>
          </w:tcPr>
          <w:p w14:paraId="19BD3172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Spleen</w:t>
            </w:r>
          </w:p>
        </w:tc>
        <w:tc>
          <w:tcPr>
            <w:tcW w:w="708" w:type="dxa"/>
            <w:hideMark/>
          </w:tcPr>
          <w:p w14:paraId="0A1EAA6D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Lung</w:t>
            </w:r>
          </w:p>
        </w:tc>
        <w:tc>
          <w:tcPr>
            <w:tcW w:w="851" w:type="dxa"/>
            <w:hideMark/>
          </w:tcPr>
          <w:p w14:paraId="557CD111" w14:textId="77777777" w:rsidR="008A7BDD" w:rsidRPr="008A7BDD" w:rsidRDefault="008A7BDD" w:rsidP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Muscle</w:t>
            </w:r>
          </w:p>
        </w:tc>
        <w:tc>
          <w:tcPr>
            <w:tcW w:w="1276" w:type="dxa"/>
            <w:hideMark/>
          </w:tcPr>
          <w:p w14:paraId="306D5F3B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Ovary#</w:t>
            </w:r>
          </w:p>
        </w:tc>
        <w:tc>
          <w:tcPr>
            <w:tcW w:w="1417" w:type="dxa"/>
            <w:hideMark/>
          </w:tcPr>
          <w:p w14:paraId="6EEB1D0B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Uterus#, Vagina</w:t>
            </w:r>
          </w:p>
        </w:tc>
        <w:tc>
          <w:tcPr>
            <w:tcW w:w="1418" w:type="dxa"/>
            <w:hideMark/>
          </w:tcPr>
          <w:p w14:paraId="4CC61B31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Mammary gland</w:t>
            </w:r>
          </w:p>
        </w:tc>
        <w:tc>
          <w:tcPr>
            <w:tcW w:w="1134" w:type="dxa"/>
            <w:hideMark/>
          </w:tcPr>
          <w:p w14:paraId="670E0BBA" w14:textId="77777777" w:rsidR="008A7BDD" w:rsidRPr="008A7BDD" w:rsidRDefault="008A7BDD">
            <w:pPr>
              <w:rPr>
                <w:b/>
                <w:bCs/>
                <w:sz w:val="14"/>
              </w:rPr>
            </w:pPr>
            <w:r w:rsidRPr="008A7BDD">
              <w:rPr>
                <w:b/>
                <w:bCs/>
                <w:sz w:val="14"/>
              </w:rPr>
              <w:t>Endocrine</w:t>
            </w:r>
          </w:p>
        </w:tc>
      </w:tr>
      <w:tr w:rsidR="00316E19" w:rsidRPr="008A7BDD" w14:paraId="77B79D41" w14:textId="77777777" w:rsidTr="00316E19">
        <w:trPr>
          <w:trHeight w:val="408"/>
        </w:trPr>
        <w:tc>
          <w:tcPr>
            <w:tcW w:w="562" w:type="dxa"/>
            <w:hideMark/>
          </w:tcPr>
          <w:p w14:paraId="055D597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</w:t>
            </w:r>
          </w:p>
        </w:tc>
        <w:tc>
          <w:tcPr>
            <w:tcW w:w="709" w:type="dxa"/>
            <w:hideMark/>
          </w:tcPr>
          <w:p w14:paraId="693DBCC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1x</w:t>
            </w:r>
          </w:p>
        </w:tc>
        <w:tc>
          <w:tcPr>
            <w:tcW w:w="709" w:type="dxa"/>
            <w:hideMark/>
          </w:tcPr>
          <w:p w14:paraId="0081533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850" w:type="dxa"/>
            <w:hideMark/>
          </w:tcPr>
          <w:p w14:paraId="7C61AAF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poor</w:t>
            </w:r>
          </w:p>
        </w:tc>
        <w:tc>
          <w:tcPr>
            <w:tcW w:w="1134" w:type="dxa"/>
            <w:hideMark/>
          </w:tcPr>
          <w:p w14:paraId="49E96F1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3" w:type="dxa"/>
            <w:hideMark/>
          </w:tcPr>
          <w:p w14:paraId="1B58DB1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850" w:type="dxa"/>
            <w:hideMark/>
          </w:tcPr>
          <w:p w14:paraId="3AD9F19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134" w:type="dxa"/>
            <w:hideMark/>
          </w:tcPr>
          <w:p w14:paraId="5616582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2" w:type="dxa"/>
            <w:hideMark/>
          </w:tcPr>
          <w:p w14:paraId="32413E7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3" w:type="dxa"/>
            <w:hideMark/>
          </w:tcPr>
          <w:p w14:paraId="0C05403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708" w:type="dxa"/>
            <w:hideMark/>
          </w:tcPr>
          <w:p w14:paraId="407CEBD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851" w:type="dxa"/>
            <w:hideMark/>
          </w:tcPr>
          <w:p w14:paraId="1370BF5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atrophy</w:t>
            </w:r>
          </w:p>
        </w:tc>
        <w:tc>
          <w:tcPr>
            <w:tcW w:w="1276" w:type="dxa"/>
            <w:hideMark/>
          </w:tcPr>
          <w:p w14:paraId="67687E4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1417" w:type="dxa"/>
            <w:hideMark/>
          </w:tcPr>
          <w:p w14:paraId="2EC28E8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1418" w:type="dxa"/>
            <w:hideMark/>
          </w:tcPr>
          <w:p w14:paraId="78E2346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1901DE3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</w:tr>
      <w:tr w:rsidR="00316E19" w:rsidRPr="008A7BDD" w14:paraId="5EB33CB1" w14:textId="77777777" w:rsidTr="00316E19">
        <w:trPr>
          <w:trHeight w:val="408"/>
        </w:trPr>
        <w:tc>
          <w:tcPr>
            <w:tcW w:w="562" w:type="dxa"/>
            <w:hideMark/>
          </w:tcPr>
          <w:p w14:paraId="5A18B14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</w:t>
            </w:r>
          </w:p>
        </w:tc>
        <w:tc>
          <w:tcPr>
            <w:tcW w:w="709" w:type="dxa"/>
            <w:hideMark/>
          </w:tcPr>
          <w:p w14:paraId="005716B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280F3D5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850" w:type="dxa"/>
            <w:hideMark/>
          </w:tcPr>
          <w:p w14:paraId="6BB17B7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1134" w:type="dxa"/>
            <w:hideMark/>
          </w:tcPr>
          <w:p w14:paraId="12DB51D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Follicular cysts on elbow (2012; 2015); mast cell tumour (2016)</w:t>
            </w:r>
          </w:p>
        </w:tc>
        <w:tc>
          <w:tcPr>
            <w:tcW w:w="993" w:type="dxa"/>
            <w:hideMark/>
          </w:tcPr>
          <w:p w14:paraId="02DE658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Abdominal mineralised lipoma</w:t>
            </w:r>
          </w:p>
        </w:tc>
        <w:tc>
          <w:tcPr>
            <w:tcW w:w="850" w:type="dxa"/>
            <w:hideMark/>
          </w:tcPr>
          <w:p w14:paraId="28E9415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177C458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valvular endocardiosis</w:t>
            </w:r>
          </w:p>
        </w:tc>
        <w:tc>
          <w:tcPr>
            <w:tcW w:w="992" w:type="dxa"/>
            <w:hideMark/>
          </w:tcPr>
          <w:p w14:paraId="158523B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Renal tubular mineralisation</w:t>
            </w:r>
          </w:p>
        </w:tc>
        <w:tc>
          <w:tcPr>
            <w:tcW w:w="993" w:type="dxa"/>
            <w:hideMark/>
          </w:tcPr>
          <w:p w14:paraId="2FB8EA9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708" w:type="dxa"/>
            <w:hideMark/>
          </w:tcPr>
          <w:p w14:paraId="640D8AE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-</w:t>
            </w:r>
          </w:p>
        </w:tc>
        <w:tc>
          <w:tcPr>
            <w:tcW w:w="851" w:type="dxa"/>
            <w:hideMark/>
          </w:tcPr>
          <w:p w14:paraId="7695F7F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7257705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417" w:type="dxa"/>
            <w:hideMark/>
          </w:tcPr>
          <w:p w14:paraId="1F7E765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418" w:type="dxa"/>
            <w:hideMark/>
          </w:tcPr>
          <w:p w14:paraId="518E469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5A35D82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</w:tr>
      <w:tr w:rsidR="00316E19" w:rsidRPr="008A7BDD" w14:paraId="6130F007" w14:textId="77777777" w:rsidTr="00316E19">
        <w:trPr>
          <w:trHeight w:val="408"/>
        </w:trPr>
        <w:tc>
          <w:tcPr>
            <w:tcW w:w="562" w:type="dxa"/>
            <w:hideMark/>
          </w:tcPr>
          <w:p w14:paraId="1D2C464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3</w:t>
            </w:r>
          </w:p>
        </w:tc>
        <w:tc>
          <w:tcPr>
            <w:tcW w:w="709" w:type="dxa"/>
            <w:hideMark/>
          </w:tcPr>
          <w:p w14:paraId="4691659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52F424F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850" w:type="dxa"/>
            <w:hideMark/>
          </w:tcPr>
          <w:p w14:paraId="7B3B8F1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1134" w:type="dxa"/>
            <w:hideMark/>
          </w:tcPr>
          <w:p w14:paraId="36EC6FDE" w14:textId="77777777" w:rsidR="008A7BDD" w:rsidRPr="008A7BDD" w:rsidRDefault="008A7BDD" w:rsidP="008A7BDD">
            <w:pPr>
              <w:rPr>
                <w:sz w:val="14"/>
              </w:rPr>
            </w:pPr>
            <w:proofErr w:type="spellStart"/>
            <w:r w:rsidRPr="008A7BDD">
              <w:rPr>
                <w:sz w:val="14"/>
              </w:rPr>
              <w:t>Circumanal</w:t>
            </w:r>
            <w:proofErr w:type="spellEnd"/>
            <w:r w:rsidRPr="008A7BDD">
              <w:rPr>
                <w:sz w:val="14"/>
              </w:rPr>
              <w:t xml:space="preserve"> glandular carcinoma with neoplastic cells in lymphatics</w:t>
            </w:r>
          </w:p>
        </w:tc>
        <w:tc>
          <w:tcPr>
            <w:tcW w:w="993" w:type="dxa"/>
            <w:hideMark/>
          </w:tcPr>
          <w:p w14:paraId="278C78A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850" w:type="dxa"/>
            <w:hideMark/>
          </w:tcPr>
          <w:p w14:paraId="52FE8DA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134" w:type="dxa"/>
            <w:hideMark/>
          </w:tcPr>
          <w:p w14:paraId="0A8DA68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2" w:type="dxa"/>
            <w:hideMark/>
          </w:tcPr>
          <w:p w14:paraId="773A2E8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3" w:type="dxa"/>
            <w:hideMark/>
          </w:tcPr>
          <w:p w14:paraId="0E17042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708" w:type="dxa"/>
            <w:hideMark/>
          </w:tcPr>
          <w:p w14:paraId="2407E8D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851" w:type="dxa"/>
            <w:hideMark/>
          </w:tcPr>
          <w:p w14:paraId="5E7B9C2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4722522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417" w:type="dxa"/>
            <w:hideMark/>
          </w:tcPr>
          <w:p w14:paraId="0AB718D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418" w:type="dxa"/>
            <w:hideMark/>
          </w:tcPr>
          <w:p w14:paraId="2D407BB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1DD7219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</w:tr>
      <w:tr w:rsidR="00316E19" w:rsidRPr="008A7BDD" w14:paraId="26DC6AAC" w14:textId="77777777" w:rsidTr="00316E19">
        <w:trPr>
          <w:trHeight w:val="1020"/>
        </w:trPr>
        <w:tc>
          <w:tcPr>
            <w:tcW w:w="562" w:type="dxa"/>
            <w:hideMark/>
          </w:tcPr>
          <w:p w14:paraId="2D7529A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4</w:t>
            </w:r>
          </w:p>
        </w:tc>
        <w:tc>
          <w:tcPr>
            <w:tcW w:w="709" w:type="dxa"/>
            <w:hideMark/>
          </w:tcPr>
          <w:p w14:paraId="02CB3E0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2x</w:t>
            </w:r>
          </w:p>
        </w:tc>
        <w:tc>
          <w:tcPr>
            <w:tcW w:w="709" w:type="dxa"/>
            <w:hideMark/>
          </w:tcPr>
          <w:p w14:paraId="4A17C7B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25,5</w:t>
            </w:r>
          </w:p>
        </w:tc>
        <w:tc>
          <w:tcPr>
            <w:tcW w:w="850" w:type="dxa"/>
            <w:hideMark/>
          </w:tcPr>
          <w:p w14:paraId="0D55BFA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poor</w:t>
            </w:r>
          </w:p>
        </w:tc>
        <w:tc>
          <w:tcPr>
            <w:tcW w:w="1134" w:type="dxa"/>
            <w:hideMark/>
          </w:tcPr>
          <w:p w14:paraId="2DA54F8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Pressure sore left pelvis; tick bite dermatitis; multiple acrochordons</w:t>
            </w:r>
          </w:p>
        </w:tc>
        <w:tc>
          <w:tcPr>
            <w:tcW w:w="993" w:type="dxa"/>
            <w:hideMark/>
          </w:tcPr>
          <w:p w14:paraId="39E948F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Multiple gastric ulcers and plasmacytic gastritis</w:t>
            </w:r>
          </w:p>
        </w:tc>
        <w:tc>
          <w:tcPr>
            <w:tcW w:w="850" w:type="dxa"/>
            <w:hideMark/>
          </w:tcPr>
          <w:p w14:paraId="45A1BBF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Mild multifocal necrotizing acute hepatitis; haemosiderosis and lipidosis</w:t>
            </w:r>
          </w:p>
        </w:tc>
        <w:tc>
          <w:tcPr>
            <w:tcW w:w="1134" w:type="dxa"/>
            <w:hideMark/>
          </w:tcPr>
          <w:p w14:paraId="68B408E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Mitral valve endocardiosis with mild left ventricular hypertrophy</w:t>
            </w:r>
          </w:p>
        </w:tc>
        <w:tc>
          <w:tcPr>
            <w:tcW w:w="992" w:type="dxa"/>
            <w:hideMark/>
          </w:tcPr>
          <w:p w14:paraId="5DC7806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diffuse global membranous glomerulonephritis with multiple renal cysts and plasmacytic nephritis</w:t>
            </w:r>
          </w:p>
        </w:tc>
        <w:tc>
          <w:tcPr>
            <w:tcW w:w="993" w:type="dxa"/>
            <w:hideMark/>
          </w:tcPr>
          <w:p w14:paraId="4994F4F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Mild splenic follicular lymphoid hyperplasia</w:t>
            </w:r>
          </w:p>
        </w:tc>
        <w:tc>
          <w:tcPr>
            <w:tcW w:w="708" w:type="dxa"/>
            <w:hideMark/>
          </w:tcPr>
          <w:p w14:paraId="7287490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Pulmonary </w:t>
            </w:r>
            <w:proofErr w:type="spellStart"/>
            <w:r w:rsidRPr="008A7BDD">
              <w:rPr>
                <w:sz w:val="14"/>
              </w:rPr>
              <w:t>anthrasilicosis</w:t>
            </w:r>
            <w:proofErr w:type="spellEnd"/>
          </w:p>
        </w:tc>
        <w:tc>
          <w:tcPr>
            <w:tcW w:w="851" w:type="dxa"/>
            <w:hideMark/>
          </w:tcPr>
          <w:p w14:paraId="4B09777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atrophy</w:t>
            </w:r>
          </w:p>
        </w:tc>
        <w:tc>
          <w:tcPr>
            <w:tcW w:w="1276" w:type="dxa"/>
            <w:hideMark/>
          </w:tcPr>
          <w:p w14:paraId="45382B7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Left </w:t>
            </w:r>
            <w:proofErr w:type="spellStart"/>
            <w:r w:rsidRPr="008A7BDD">
              <w:rPr>
                <w:sz w:val="14"/>
              </w:rPr>
              <w:t>parovarian</w:t>
            </w:r>
            <w:proofErr w:type="spellEnd"/>
            <w:r w:rsidRPr="008A7BDD">
              <w:rPr>
                <w:sz w:val="14"/>
              </w:rPr>
              <w:t xml:space="preserve"> cyst (3cm); right ovarian adenocarcinoma and GCTs</w:t>
            </w:r>
          </w:p>
        </w:tc>
        <w:tc>
          <w:tcPr>
            <w:tcW w:w="1417" w:type="dxa"/>
            <w:hideMark/>
          </w:tcPr>
          <w:p w14:paraId="16E7CF3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CEH, adenomyosis, uterine polyp; lymphoplasmacytic metritis</w:t>
            </w:r>
          </w:p>
        </w:tc>
        <w:tc>
          <w:tcPr>
            <w:tcW w:w="1418" w:type="dxa"/>
            <w:hideMark/>
          </w:tcPr>
          <w:p w14:paraId="5605552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134" w:type="dxa"/>
            <w:hideMark/>
          </w:tcPr>
          <w:p w14:paraId="25A0DA1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Mild thyroid C cell hyperplasia</w:t>
            </w:r>
          </w:p>
        </w:tc>
      </w:tr>
      <w:tr w:rsidR="00316E19" w:rsidRPr="008A7BDD" w14:paraId="76598A3D" w14:textId="77777777" w:rsidTr="00316E19">
        <w:trPr>
          <w:trHeight w:val="1836"/>
        </w:trPr>
        <w:tc>
          <w:tcPr>
            <w:tcW w:w="562" w:type="dxa"/>
            <w:hideMark/>
          </w:tcPr>
          <w:p w14:paraId="70F4FDA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5</w:t>
            </w:r>
          </w:p>
        </w:tc>
        <w:tc>
          <w:tcPr>
            <w:tcW w:w="709" w:type="dxa"/>
            <w:hideMark/>
          </w:tcPr>
          <w:p w14:paraId="01B4FB1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2x</w:t>
            </w:r>
          </w:p>
        </w:tc>
        <w:tc>
          <w:tcPr>
            <w:tcW w:w="709" w:type="dxa"/>
            <w:hideMark/>
          </w:tcPr>
          <w:p w14:paraId="1710829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23,3</w:t>
            </w:r>
          </w:p>
        </w:tc>
        <w:tc>
          <w:tcPr>
            <w:tcW w:w="850" w:type="dxa"/>
            <w:hideMark/>
          </w:tcPr>
          <w:p w14:paraId="6F6E6BF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fair</w:t>
            </w:r>
          </w:p>
        </w:tc>
        <w:tc>
          <w:tcPr>
            <w:tcW w:w="1134" w:type="dxa"/>
            <w:hideMark/>
          </w:tcPr>
          <w:p w14:paraId="7A2FD6E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Tick associated and secondary bacterial dermatitis; pressure sores over pelvic bones </w:t>
            </w:r>
          </w:p>
        </w:tc>
        <w:tc>
          <w:tcPr>
            <w:tcW w:w="993" w:type="dxa"/>
            <w:hideMark/>
          </w:tcPr>
          <w:p w14:paraId="1854AB3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Pancreatic nodular hyperplasia</w:t>
            </w:r>
          </w:p>
        </w:tc>
        <w:tc>
          <w:tcPr>
            <w:tcW w:w="850" w:type="dxa"/>
            <w:hideMark/>
          </w:tcPr>
          <w:p w14:paraId="033A5A7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hepatic degeneration and haemosiderosis</w:t>
            </w:r>
          </w:p>
        </w:tc>
        <w:tc>
          <w:tcPr>
            <w:tcW w:w="1134" w:type="dxa"/>
            <w:hideMark/>
          </w:tcPr>
          <w:p w14:paraId="70AC709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Mitral valve endocardiosis with moderate left ventricular hypertrophy; aortic intimal mineralisation; mild coronary arteriolosclerosis</w:t>
            </w:r>
          </w:p>
        </w:tc>
        <w:tc>
          <w:tcPr>
            <w:tcW w:w="992" w:type="dxa"/>
            <w:hideMark/>
          </w:tcPr>
          <w:p w14:paraId="2269803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 Urinary bladder leiomyoma; multiple chronic renal infarcts; moderate diffuse membranoproliferative glomerulonephritis </w:t>
            </w:r>
          </w:p>
        </w:tc>
        <w:tc>
          <w:tcPr>
            <w:tcW w:w="993" w:type="dxa"/>
            <w:hideMark/>
          </w:tcPr>
          <w:p w14:paraId="4468C9D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708" w:type="dxa"/>
            <w:hideMark/>
          </w:tcPr>
          <w:p w14:paraId="03154E9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Pulmonary </w:t>
            </w:r>
            <w:proofErr w:type="spellStart"/>
            <w:r w:rsidRPr="008A7BDD">
              <w:rPr>
                <w:sz w:val="14"/>
              </w:rPr>
              <w:t>anthrasilicosis</w:t>
            </w:r>
            <w:proofErr w:type="spellEnd"/>
          </w:p>
        </w:tc>
        <w:tc>
          <w:tcPr>
            <w:tcW w:w="851" w:type="dxa"/>
            <w:hideMark/>
          </w:tcPr>
          <w:p w14:paraId="637419B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atrophy</w:t>
            </w:r>
          </w:p>
        </w:tc>
        <w:tc>
          <w:tcPr>
            <w:tcW w:w="1276" w:type="dxa"/>
            <w:hideMark/>
          </w:tcPr>
          <w:p w14:paraId="780B8A2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Multiple ovarian cysts, GCT</w:t>
            </w:r>
          </w:p>
        </w:tc>
        <w:tc>
          <w:tcPr>
            <w:tcW w:w="1417" w:type="dxa"/>
            <w:hideMark/>
          </w:tcPr>
          <w:p w14:paraId="6DBFD0A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CEH, uterine polyps, leiomyoma</w:t>
            </w:r>
          </w:p>
        </w:tc>
        <w:tc>
          <w:tcPr>
            <w:tcW w:w="1418" w:type="dxa"/>
            <w:hideMark/>
          </w:tcPr>
          <w:p w14:paraId="72B3C85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Lobular </w:t>
            </w:r>
            <w:r w:rsidR="00316E19" w:rsidRPr="008A7BDD">
              <w:rPr>
                <w:sz w:val="14"/>
              </w:rPr>
              <w:t>mammary hyperplasia</w:t>
            </w:r>
            <w:r w:rsidRPr="008A7BDD">
              <w:rPr>
                <w:sz w:val="14"/>
              </w:rPr>
              <w:t xml:space="preserve"> and oedema</w:t>
            </w:r>
          </w:p>
        </w:tc>
        <w:tc>
          <w:tcPr>
            <w:tcW w:w="1134" w:type="dxa"/>
            <w:hideMark/>
          </w:tcPr>
          <w:p w14:paraId="761A9F2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Bilateral adrenocortical carcinomas (4mm), adrenocortical hyperplasia; colloidal goitre; parathyroid hyperplasia</w:t>
            </w:r>
          </w:p>
        </w:tc>
      </w:tr>
      <w:tr w:rsidR="00316E19" w:rsidRPr="008A7BDD" w14:paraId="5E038BFB" w14:textId="77777777" w:rsidTr="00316E19">
        <w:trPr>
          <w:trHeight w:val="1428"/>
        </w:trPr>
        <w:tc>
          <w:tcPr>
            <w:tcW w:w="562" w:type="dxa"/>
            <w:hideMark/>
          </w:tcPr>
          <w:p w14:paraId="641940F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6</w:t>
            </w:r>
          </w:p>
        </w:tc>
        <w:tc>
          <w:tcPr>
            <w:tcW w:w="709" w:type="dxa"/>
            <w:hideMark/>
          </w:tcPr>
          <w:p w14:paraId="37DE38D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63378CA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23,3</w:t>
            </w:r>
          </w:p>
        </w:tc>
        <w:tc>
          <w:tcPr>
            <w:tcW w:w="850" w:type="dxa"/>
            <w:hideMark/>
          </w:tcPr>
          <w:p w14:paraId="651B1EB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poor</w:t>
            </w:r>
          </w:p>
        </w:tc>
        <w:tc>
          <w:tcPr>
            <w:tcW w:w="1134" w:type="dxa"/>
            <w:hideMark/>
          </w:tcPr>
          <w:p w14:paraId="5C75E94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Tick associated dermatitis</w:t>
            </w:r>
            <w:r>
              <w:rPr>
                <w:sz w:val="14"/>
              </w:rPr>
              <w:t>,</w:t>
            </w:r>
            <w:r w:rsidRPr="008A7BDD">
              <w:rPr>
                <w:sz w:val="14"/>
              </w:rPr>
              <w:t xml:space="preserve"> a</w:t>
            </w:r>
            <w:r>
              <w:rPr>
                <w:sz w:val="14"/>
              </w:rPr>
              <w:t>c</w:t>
            </w:r>
            <w:r w:rsidRPr="008A7BDD">
              <w:rPr>
                <w:sz w:val="14"/>
              </w:rPr>
              <w:t>rochordon left front leg</w:t>
            </w:r>
          </w:p>
        </w:tc>
        <w:tc>
          <w:tcPr>
            <w:tcW w:w="993" w:type="dxa"/>
            <w:hideMark/>
          </w:tcPr>
          <w:p w14:paraId="32826B3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Multiple gastric ulcers; mild multifocal necrotizing enteritis</w:t>
            </w:r>
          </w:p>
        </w:tc>
        <w:tc>
          <w:tcPr>
            <w:tcW w:w="850" w:type="dxa"/>
            <w:hideMark/>
          </w:tcPr>
          <w:p w14:paraId="5057AF1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Mild </w:t>
            </w:r>
            <w:proofErr w:type="spellStart"/>
            <w:r w:rsidRPr="008A7BDD">
              <w:rPr>
                <w:sz w:val="14"/>
              </w:rPr>
              <w:t>vacuolar</w:t>
            </w:r>
            <w:proofErr w:type="spellEnd"/>
            <w:r w:rsidRPr="008A7BDD">
              <w:rPr>
                <w:sz w:val="14"/>
              </w:rPr>
              <w:t xml:space="preserve"> degeneration</w:t>
            </w:r>
          </w:p>
        </w:tc>
        <w:tc>
          <w:tcPr>
            <w:tcW w:w="1134" w:type="dxa"/>
            <w:hideMark/>
          </w:tcPr>
          <w:p w14:paraId="4EE5C3B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Multiple aortic aneurysms; focal coronary arteriolar fibrinoid necrosis; </w:t>
            </w:r>
          </w:p>
        </w:tc>
        <w:tc>
          <w:tcPr>
            <w:tcW w:w="992" w:type="dxa"/>
            <w:hideMark/>
          </w:tcPr>
          <w:p w14:paraId="5F92886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Bladder fibroleiomyomas; moderat</w:t>
            </w:r>
            <w:r>
              <w:rPr>
                <w:sz w:val="14"/>
              </w:rPr>
              <w:t>e</w:t>
            </w:r>
            <w:r w:rsidRPr="008A7BDD">
              <w:rPr>
                <w:sz w:val="14"/>
              </w:rPr>
              <w:t xml:space="preserve"> chronic interstitial nephritis; mild membranoproliferative glomerulonephritis; multiple renal cysts</w:t>
            </w:r>
          </w:p>
        </w:tc>
        <w:tc>
          <w:tcPr>
            <w:tcW w:w="993" w:type="dxa"/>
            <w:hideMark/>
          </w:tcPr>
          <w:p w14:paraId="13874BA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Mild splenic EMH</w:t>
            </w:r>
          </w:p>
        </w:tc>
        <w:tc>
          <w:tcPr>
            <w:tcW w:w="708" w:type="dxa"/>
            <w:hideMark/>
          </w:tcPr>
          <w:p w14:paraId="486E320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Pulmonary </w:t>
            </w:r>
            <w:proofErr w:type="spellStart"/>
            <w:r w:rsidRPr="008A7BDD">
              <w:rPr>
                <w:sz w:val="14"/>
              </w:rPr>
              <w:t>anthrasilicosis</w:t>
            </w:r>
            <w:proofErr w:type="spellEnd"/>
          </w:p>
        </w:tc>
        <w:tc>
          <w:tcPr>
            <w:tcW w:w="851" w:type="dxa"/>
            <w:hideMark/>
          </w:tcPr>
          <w:p w14:paraId="46818FF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atrophy</w:t>
            </w:r>
          </w:p>
        </w:tc>
        <w:tc>
          <w:tcPr>
            <w:tcW w:w="1276" w:type="dxa"/>
            <w:hideMark/>
          </w:tcPr>
          <w:p w14:paraId="737C6EE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Ovarian cyst (6mm), cystic follicles (2mm), GCTs, cystic </w:t>
            </w:r>
            <w:proofErr w:type="spellStart"/>
            <w:r w:rsidRPr="008A7BDD">
              <w:rPr>
                <w:sz w:val="14"/>
              </w:rPr>
              <w:t>subserosal</w:t>
            </w:r>
            <w:proofErr w:type="spellEnd"/>
            <w:r w:rsidRPr="008A7BDD">
              <w:rPr>
                <w:sz w:val="14"/>
              </w:rPr>
              <w:t xml:space="preserve"> glands</w:t>
            </w:r>
          </w:p>
        </w:tc>
        <w:tc>
          <w:tcPr>
            <w:tcW w:w="1417" w:type="dxa"/>
            <w:hideMark/>
          </w:tcPr>
          <w:p w14:paraId="07B8CB3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CEH with pyometra, adenomyosis, cervicitis; vaginal polyp; vaginal fibrosis</w:t>
            </w:r>
          </w:p>
        </w:tc>
        <w:tc>
          <w:tcPr>
            <w:tcW w:w="1418" w:type="dxa"/>
            <w:hideMark/>
          </w:tcPr>
          <w:p w14:paraId="5759220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Cystic glandular/ductal hyperplasia left mammary gland; vulva oedema, lymphoplasmacytic cervicitis</w:t>
            </w:r>
          </w:p>
        </w:tc>
        <w:tc>
          <w:tcPr>
            <w:tcW w:w="1134" w:type="dxa"/>
            <w:hideMark/>
          </w:tcPr>
          <w:p w14:paraId="117C061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Nodular adrenocortical hyperplasia; marked thyroid C-cell hyperplasia</w:t>
            </w:r>
          </w:p>
        </w:tc>
      </w:tr>
      <w:tr w:rsidR="00316E19" w:rsidRPr="008A7BDD" w14:paraId="5D73E22B" w14:textId="77777777" w:rsidTr="00316E19">
        <w:trPr>
          <w:trHeight w:val="1224"/>
        </w:trPr>
        <w:tc>
          <w:tcPr>
            <w:tcW w:w="562" w:type="dxa"/>
            <w:hideMark/>
          </w:tcPr>
          <w:p w14:paraId="491E094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7</w:t>
            </w:r>
          </w:p>
        </w:tc>
        <w:tc>
          <w:tcPr>
            <w:tcW w:w="709" w:type="dxa"/>
            <w:hideMark/>
          </w:tcPr>
          <w:p w14:paraId="2056D49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2x</w:t>
            </w:r>
          </w:p>
        </w:tc>
        <w:tc>
          <w:tcPr>
            <w:tcW w:w="709" w:type="dxa"/>
            <w:hideMark/>
          </w:tcPr>
          <w:p w14:paraId="3E27737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23,8</w:t>
            </w:r>
          </w:p>
        </w:tc>
        <w:tc>
          <w:tcPr>
            <w:tcW w:w="850" w:type="dxa"/>
            <w:hideMark/>
          </w:tcPr>
          <w:p w14:paraId="0A863DD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poor</w:t>
            </w:r>
          </w:p>
        </w:tc>
        <w:tc>
          <w:tcPr>
            <w:tcW w:w="1134" w:type="dxa"/>
            <w:hideMark/>
          </w:tcPr>
          <w:p w14:paraId="5AFEC96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Tick associated dermatitis; chronic bite wounds</w:t>
            </w:r>
          </w:p>
        </w:tc>
        <w:tc>
          <w:tcPr>
            <w:tcW w:w="993" w:type="dxa"/>
            <w:hideMark/>
          </w:tcPr>
          <w:p w14:paraId="7B824B8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Mild plasmacytic enteritis; pancreatic nodular hyperplasia </w:t>
            </w:r>
            <w:r w:rsidRPr="008A7BDD">
              <w:rPr>
                <w:sz w:val="14"/>
              </w:rPr>
              <w:lastRenderedPageBreak/>
              <w:t>and ductular ectasia</w:t>
            </w:r>
          </w:p>
        </w:tc>
        <w:tc>
          <w:tcPr>
            <w:tcW w:w="850" w:type="dxa"/>
            <w:hideMark/>
          </w:tcPr>
          <w:p w14:paraId="5097D68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lastRenderedPageBreak/>
              <w:t xml:space="preserve">Mild </w:t>
            </w:r>
            <w:proofErr w:type="spellStart"/>
            <w:r w:rsidRPr="008A7BDD">
              <w:rPr>
                <w:sz w:val="14"/>
              </w:rPr>
              <w:t>vacuolar</w:t>
            </w:r>
            <w:proofErr w:type="spellEnd"/>
            <w:r w:rsidRPr="008A7BDD">
              <w:rPr>
                <w:sz w:val="14"/>
              </w:rPr>
              <w:t xml:space="preserve"> degeneration</w:t>
            </w:r>
          </w:p>
        </w:tc>
        <w:tc>
          <w:tcPr>
            <w:tcW w:w="1134" w:type="dxa"/>
            <w:hideMark/>
          </w:tcPr>
          <w:p w14:paraId="6C0DCF4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Bilateral atrioventricular endocardiosis; aortic intimal mineralisation</w:t>
            </w:r>
          </w:p>
        </w:tc>
        <w:tc>
          <w:tcPr>
            <w:tcW w:w="992" w:type="dxa"/>
            <w:hideMark/>
          </w:tcPr>
          <w:p w14:paraId="68D5FFF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Lymphoplasmacytic interstitial nephritis with chronic renal infarcts; </w:t>
            </w:r>
            <w:r w:rsidRPr="008A7BDD">
              <w:rPr>
                <w:sz w:val="14"/>
              </w:rPr>
              <w:lastRenderedPageBreak/>
              <w:t>renal cyst (1.5cm); bladder leiomyomas</w:t>
            </w:r>
          </w:p>
        </w:tc>
        <w:tc>
          <w:tcPr>
            <w:tcW w:w="993" w:type="dxa"/>
            <w:hideMark/>
          </w:tcPr>
          <w:p w14:paraId="74CA1FB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lastRenderedPageBreak/>
              <w:t>Mild splenic EMH</w:t>
            </w:r>
          </w:p>
        </w:tc>
        <w:tc>
          <w:tcPr>
            <w:tcW w:w="708" w:type="dxa"/>
            <w:hideMark/>
          </w:tcPr>
          <w:p w14:paraId="092FA00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Pulmonary </w:t>
            </w:r>
            <w:proofErr w:type="spellStart"/>
            <w:r w:rsidRPr="008A7BDD">
              <w:rPr>
                <w:sz w:val="14"/>
              </w:rPr>
              <w:t>anthrasilicosis</w:t>
            </w:r>
            <w:proofErr w:type="spellEnd"/>
            <w:r w:rsidRPr="008A7BDD">
              <w:rPr>
                <w:sz w:val="14"/>
              </w:rPr>
              <w:t>; and subpleu</w:t>
            </w:r>
            <w:r w:rsidRPr="008A7BDD">
              <w:rPr>
                <w:sz w:val="14"/>
              </w:rPr>
              <w:lastRenderedPageBreak/>
              <w:t>ral bullae</w:t>
            </w:r>
          </w:p>
        </w:tc>
        <w:tc>
          <w:tcPr>
            <w:tcW w:w="851" w:type="dxa"/>
            <w:hideMark/>
          </w:tcPr>
          <w:p w14:paraId="031AD96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lastRenderedPageBreak/>
              <w:t>Moderate atrophy</w:t>
            </w:r>
          </w:p>
        </w:tc>
        <w:tc>
          <w:tcPr>
            <w:tcW w:w="1276" w:type="dxa"/>
            <w:hideMark/>
          </w:tcPr>
          <w:p w14:paraId="3813FCD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Cyst on left </w:t>
            </w:r>
            <w:proofErr w:type="spellStart"/>
            <w:r w:rsidRPr="008A7BDD">
              <w:rPr>
                <w:sz w:val="14"/>
              </w:rPr>
              <w:t>overy</w:t>
            </w:r>
            <w:proofErr w:type="spellEnd"/>
            <w:r w:rsidRPr="008A7BDD">
              <w:rPr>
                <w:sz w:val="14"/>
              </w:rPr>
              <w:t xml:space="preserve"> (13mm) with </w:t>
            </w:r>
            <w:proofErr w:type="spellStart"/>
            <w:r w:rsidRPr="008A7BDD">
              <w:rPr>
                <w:sz w:val="14"/>
              </w:rPr>
              <w:t>multple</w:t>
            </w:r>
            <w:proofErr w:type="spellEnd"/>
            <w:r w:rsidRPr="008A7BDD">
              <w:rPr>
                <w:sz w:val="14"/>
              </w:rPr>
              <w:t xml:space="preserve"> cystic follicles (2mm); GCTs, multiple OSCA</w:t>
            </w:r>
          </w:p>
        </w:tc>
        <w:tc>
          <w:tcPr>
            <w:tcW w:w="1417" w:type="dxa"/>
            <w:hideMark/>
          </w:tcPr>
          <w:p w14:paraId="71D8BB6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Mild </w:t>
            </w:r>
            <w:proofErr w:type="spellStart"/>
            <w:proofErr w:type="gramStart"/>
            <w:r w:rsidRPr="008A7BDD">
              <w:rPr>
                <w:sz w:val="14"/>
              </w:rPr>
              <w:t>CEH,mild</w:t>
            </w:r>
            <w:proofErr w:type="spellEnd"/>
            <w:proofErr w:type="gramEnd"/>
            <w:r w:rsidRPr="008A7BDD">
              <w:rPr>
                <w:sz w:val="14"/>
              </w:rPr>
              <w:t xml:space="preserve"> adenomyosis; vulva gland hyperplasia</w:t>
            </w:r>
          </w:p>
        </w:tc>
        <w:tc>
          <w:tcPr>
            <w:tcW w:w="1418" w:type="dxa"/>
            <w:hideMark/>
          </w:tcPr>
          <w:p w14:paraId="229B08D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Ductular hyperplasia left mammary gland, and neutrophilic necrotizing mastitis</w:t>
            </w:r>
          </w:p>
        </w:tc>
        <w:tc>
          <w:tcPr>
            <w:tcW w:w="1134" w:type="dxa"/>
            <w:hideMark/>
          </w:tcPr>
          <w:p w14:paraId="30AFA5A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Adrenal gland zona glomerulosa hyperplasia</w:t>
            </w:r>
          </w:p>
        </w:tc>
      </w:tr>
      <w:tr w:rsidR="00316E19" w:rsidRPr="008A7BDD" w14:paraId="0DE05DF7" w14:textId="77777777" w:rsidTr="00316E19">
        <w:trPr>
          <w:trHeight w:val="2040"/>
        </w:trPr>
        <w:tc>
          <w:tcPr>
            <w:tcW w:w="562" w:type="dxa"/>
            <w:hideMark/>
          </w:tcPr>
          <w:p w14:paraId="41B8834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8</w:t>
            </w:r>
          </w:p>
        </w:tc>
        <w:tc>
          <w:tcPr>
            <w:tcW w:w="709" w:type="dxa"/>
            <w:hideMark/>
          </w:tcPr>
          <w:p w14:paraId="5E913E1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2x</w:t>
            </w:r>
          </w:p>
        </w:tc>
        <w:tc>
          <w:tcPr>
            <w:tcW w:w="709" w:type="dxa"/>
            <w:hideMark/>
          </w:tcPr>
          <w:p w14:paraId="0506F50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24,4</w:t>
            </w:r>
          </w:p>
        </w:tc>
        <w:tc>
          <w:tcPr>
            <w:tcW w:w="850" w:type="dxa"/>
            <w:hideMark/>
          </w:tcPr>
          <w:p w14:paraId="76F2179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good</w:t>
            </w:r>
          </w:p>
        </w:tc>
        <w:tc>
          <w:tcPr>
            <w:tcW w:w="1134" w:type="dxa"/>
            <w:hideMark/>
          </w:tcPr>
          <w:p w14:paraId="408072E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Subcutaneous lipomas, tick associated dermatitis </w:t>
            </w:r>
          </w:p>
        </w:tc>
        <w:tc>
          <w:tcPr>
            <w:tcW w:w="993" w:type="dxa"/>
            <w:hideMark/>
          </w:tcPr>
          <w:p w14:paraId="1AC4901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Mild plasmacytic colitis; pancreatic nodular hyperplasia and ductal ectasia </w:t>
            </w:r>
          </w:p>
        </w:tc>
        <w:tc>
          <w:tcPr>
            <w:tcW w:w="850" w:type="dxa"/>
            <w:hideMark/>
          </w:tcPr>
          <w:p w14:paraId="01D86E1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Mild bile duct ectasia; mild multifocal hepatic necrosis; mild focal hepatitis</w:t>
            </w:r>
          </w:p>
        </w:tc>
        <w:tc>
          <w:tcPr>
            <w:tcW w:w="1134" w:type="dxa"/>
            <w:hideMark/>
          </w:tcPr>
          <w:p w14:paraId="67052B5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Mild mitral valvular endocardiosis with left ventricular hypertrophy</w:t>
            </w:r>
          </w:p>
        </w:tc>
        <w:tc>
          <w:tcPr>
            <w:tcW w:w="992" w:type="dxa"/>
            <w:hideMark/>
          </w:tcPr>
          <w:p w14:paraId="4C5DB76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 Urinary bladder leiomyomas; mild multifocal plasmacytic interstitial nephritis</w:t>
            </w:r>
          </w:p>
        </w:tc>
        <w:tc>
          <w:tcPr>
            <w:tcW w:w="993" w:type="dxa"/>
            <w:hideMark/>
          </w:tcPr>
          <w:p w14:paraId="4250C2E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splenic EMH</w:t>
            </w:r>
          </w:p>
        </w:tc>
        <w:tc>
          <w:tcPr>
            <w:tcW w:w="708" w:type="dxa"/>
            <w:hideMark/>
          </w:tcPr>
          <w:p w14:paraId="2F5105E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Pulmonary and bronchial lymph node </w:t>
            </w:r>
            <w:proofErr w:type="spellStart"/>
            <w:r w:rsidRPr="008A7BDD">
              <w:rPr>
                <w:sz w:val="14"/>
              </w:rPr>
              <w:t>anthrasilicosis</w:t>
            </w:r>
            <w:proofErr w:type="spellEnd"/>
            <w:r w:rsidRPr="008A7BDD">
              <w:rPr>
                <w:sz w:val="14"/>
              </w:rPr>
              <w:t>; mild lymphoplasmacytic interstitial pneumonia; OSCA metastasis; pulmonary laceration</w:t>
            </w:r>
          </w:p>
        </w:tc>
        <w:tc>
          <w:tcPr>
            <w:tcW w:w="851" w:type="dxa"/>
            <w:hideMark/>
          </w:tcPr>
          <w:p w14:paraId="525B884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Penetrating thoracic laceration; bilateral shoulder and left stifle arthrosis</w:t>
            </w:r>
          </w:p>
        </w:tc>
        <w:tc>
          <w:tcPr>
            <w:tcW w:w="1276" w:type="dxa"/>
            <w:hideMark/>
          </w:tcPr>
          <w:p w14:paraId="1C87786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Bilateral ovarian cysts (&gt;4,5cm); bilateral OSCA</w:t>
            </w:r>
          </w:p>
        </w:tc>
        <w:tc>
          <w:tcPr>
            <w:tcW w:w="1417" w:type="dxa"/>
            <w:hideMark/>
          </w:tcPr>
          <w:p w14:paraId="1422461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Severe CEH, uterine leiomyomas, moderate adenomyosis</w:t>
            </w:r>
          </w:p>
        </w:tc>
        <w:tc>
          <w:tcPr>
            <w:tcW w:w="1418" w:type="dxa"/>
            <w:hideMark/>
          </w:tcPr>
          <w:p w14:paraId="01E75E7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Bilateral solid and cystic lobular hyperplasia, carcinomas, mild multifocal neutrophilic mastitis</w:t>
            </w:r>
          </w:p>
        </w:tc>
        <w:tc>
          <w:tcPr>
            <w:tcW w:w="1134" w:type="dxa"/>
            <w:hideMark/>
          </w:tcPr>
          <w:p w14:paraId="2420802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 Left adrenal gland carcinoma with cortical atrophy; hyperplastic zona glomerulosa in right gland, lymphoplasmacytic thyroiditis</w:t>
            </w:r>
          </w:p>
        </w:tc>
      </w:tr>
      <w:tr w:rsidR="00316E19" w:rsidRPr="008A7BDD" w14:paraId="5051AB2D" w14:textId="77777777" w:rsidTr="00316E19">
        <w:trPr>
          <w:trHeight w:val="1224"/>
        </w:trPr>
        <w:tc>
          <w:tcPr>
            <w:tcW w:w="562" w:type="dxa"/>
            <w:hideMark/>
          </w:tcPr>
          <w:p w14:paraId="73818D6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9</w:t>
            </w:r>
          </w:p>
        </w:tc>
        <w:tc>
          <w:tcPr>
            <w:tcW w:w="709" w:type="dxa"/>
            <w:hideMark/>
          </w:tcPr>
          <w:p w14:paraId="4C1A2C2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231D246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850" w:type="dxa"/>
            <w:hideMark/>
          </w:tcPr>
          <w:p w14:paraId="300A081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1134" w:type="dxa"/>
            <w:hideMark/>
          </w:tcPr>
          <w:p w14:paraId="0BE431B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3" w:type="dxa"/>
            <w:hideMark/>
          </w:tcPr>
          <w:p w14:paraId="4C53320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850" w:type="dxa"/>
            <w:hideMark/>
          </w:tcPr>
          <w:p w14:paraId="2EB2675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134" w:type="dxa"/>
            <w:hideMark/>
          </w:tcPr>
          <w:p w14:paraId="0D33750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2" w:type="dxa"/>
            <w:hideMark/>
          </w:tcPr>
          <w:p w14:paraId="0A1D9A7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to marked chronic interstitial nephritis</w:t>
            </w:r>
          </w:p>
        </w:tc>
        <w:tc>
          <w:tcPr>
            <w:tcW w:w="993" w:type="dxa"/>
            <w:hideMark/>
          </w:tcPr>
          <w:p w14:paraId="2CBC541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708" w:type="dxa"/>
            <w:hideMark/>
          </w:tcPr>
          <w:p w14:paraId="4FF22C4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Severe histiocytic and suppurative interstitial pneumonia with subpleural septic thrombosis; marked tracheobronchial lymph node sinus histiocytosis with neutrophilic drainage, severe pneumoconiosis</w:t>
            </w:r>
          </w:p>
        </w:tc>
        <w:tc>
          <w:tcPr>
            <w:tcW w:w="851" w:type="dxa"/>
            <w:hideMark/>
          </w:tcPr>
          <w:p w14:paraId="18987AC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2CABE55D" w14:textId="77777777" w:rsidR="008A7BDD" w:rsidRPr="008A7BDD" w:rsidRDefault="008A7BDD" w:rsidP="008A7BDD">
            <w:pPr>
              <w:rPr>
                <w:sz w:val="14"/>
              </w:rPr>
            </w:pPr>
            <w:proofErr w:type="spellStart"/>
            <w:r w:rsidRPr="008A7BDD">
              <w:rPr>
                <w:sz w:val="14"/>
              </w:rPr>
              <w:t>Parovarian</w:t>
            </w:r>
            <w:proofErr w:type="spellEnd"/>
            <w:r w:rsidRPr="008A7BDD">
              <w:rPr>
                <w:sz w:val="14"/>
              </w:rPr>
              <w:t xml:space="preserve"> cysts bilateral </w:t>
            </w:r>
          </w:p>
        </w:tc>
        <w:tc>
          <w:tcPr>
            <w:tcW w:w="1417" w:type="dxa"/>
            <w:hideMark/>
          </w:tcPr>
          <w:p w14:paraId="598AE0E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Mucometra </w:t>
            </w:r>
          </w:p>
        </w:tc>
        <w:tc>
          <w:tcPr>
            <w:tcW w:w="1418" w:type="dxa"/>
            <w:hideMark/>
          </w:tcPr>
          <w:p w14:paraId="3FE3AA2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1C03940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Adrenal gland NAD</w:t>
            </w:r>
          </w:p>
        </w:tc>
      </w:tr>
      <w:tr w:rsidR="00316E19" w:rsidRPr="008A7BDD" w14:paraId="22E8BA84" w14:textId="77777777" w:rsidTr="00316E19">
        <w:trPr>
          <w:trHeight w:val="408"/>
        </w:trPr>
        <w:tc>
          <w:tcPr>
            <w:tcW w:w="562" w:type="dxa"/>
            <w:hideMark/>
          </w:tcPr>
          <w:p w14:paraId="6820BBC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lastRenderedPageBreak/>
              <w:t>10</w:t>
            </w:r>
          </w:p>
        </w:tc>
        <w:tc>
          <w:tcPr>
            <w:tcW w:w="709" w:type="dxa"/>
            <w:hideMark/>
          </w:tcPr>
          <w:p w14:paraId="4ACFD63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225A0CE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850" w:type="dxa"/>
            <w:hideMark/>
          </w:tcPr>
          <w:p w14:paraId="73AD6BE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1134" w:type="dxa"/>
            <w:hideMark/>
          </w:tcPr>
          <w:p w14:paraId="5F117E6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Acrochordon left elbow</w:t>
            </w:r>
          </w:p>
        </w:tc>
        <w:tc>
          <w:tcPr>
            <w:tcW w:w="993" w:type="dxa"/>
            <w:hideMark/>
          </w:tcPr>
          <w:p w14:paraId="3D2ABDB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850" w:type="dxa"/>
            <w:hideMark/>
          </w:tcPr>
          <w:p w14:paraId="2BBDB55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27E338A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2" w:type="dxa"/>
            <w:hideMark/>
          </w:tcPr>
          <w:p w14:paraId="53013B4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3" w:type="dxa"/>
            <w:hideMark/>
          </w:tcPr>
          <w:p w14:paraId="714C001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708" w:type="dxa"/>
            <w:hideMark/>
          </w:tcPr>
          <w:p w14:paraId="0BAD32E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851" w:type="dxa"/>
            <w:hideMark/>
          </w:tcPr>
          <w:p w14:paraId="0E867DC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58949F3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Ovarian cyst unilateral </w:t>
            </w:r>
          </w:p>
        </w:tc>
        <w:tc>
          <w:tcPr>
            <w:tcW w:w="1417" w:type="dxa"/>
            <w:hideMark/>
          </w:tcPr>
          <w:p w14:paraId="58AD3CA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Mild CEH </w:t>
            </w:r>
          </w:p>
        </w:tc>
        <w:tc>
          <w:tcPr>
            <w:tcW w:w="1418" w:type="dxa"/>
            <w:hideMark/>
          </w:tcPr>
          <w:p w14:paraId="08FD931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02FF9AF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</w:tr>
      <w:tr w:rsidR="00316E19" w:rsidRPr="008A7BDD" w14:paraId="3191C5D3" w14:textId="77777777" w:rsidTr="00316E19">
        <w:trPr>
          <w:trHeight w:val="408"/>
        </w:trPr>
        <w:tc>
          <w:tcPr>
            <w:tcW w:w="562" w:type="dxa"/>
            <w:hideMark/>
          </w:tcPr>
          <w:p w14:paraId="55482A0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11</w:t>
            </w:r>
          </w:p>
        </w:tc>
        <w:tc>
          <w:tcPr>
            <w:tcW w:w="709" w:type="dxa"/>
            <w:hideMark/>
          </w:tcPr>
          <w:p w14:paraId="4C822C3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38E7C8C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850" w:type="dxa"/>
            <w:hideMark/>
          </w:tcPr>
          <w:p w14:paraId="2F0E18A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</w:t>
            </w:r>
          </w:p>
        </w:tc>
        <w:tc>
          <w:tcPr>
            <w:tcW w:w="1134" w:type="dxa"/>
            <w:hideMark/>
          </w:tcPr>
          <w:p w14:paraId="4AD414B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3" w:type="dxa"/>
            <w:hideMark/>
          </w:tcPr>
          <w:p w14:paraId="452B486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850" w:type="dxa"/>
            <w:hideMark/>
          </w:tcPr>
          <w:p w14:paraId="2884AF4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0544B17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2" w:type="dxa"/>
            <w:hideMark/>
          </w:tcPr>
          <w:p w14:paraId="37594CC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3" w:type="dxa"/>
            <w:hideMark/>
          </w:tcPr>
          <w:p w14:paraId="77E2E4E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708" w:type="dxa"/>
            <w:hideMark/>
          </w:tcPr>
          <w:p w14:paraId="56753D4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851" w:type="dxa"/>
            <w:hideMark/>
          </w:tcPr>
          <w:p w14:paraId="6ABBA27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3B55278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Ovarian cysts unilateral</w:t>
            </w:r>
          </w:p>
        </w:tc>
        <w:tc>
          <w:tcPr>
            <w:tcW w:w="1417" w:type="dxa"/>
            <w:hideMark/>
          </w:tcPr>
          <w:p w14:paraId="4CDAD7B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Mild CEH</w:t>
            </w:r>
          </w:p>
        </w:tc>
        <w:tc>
          <w:tcPr>
            <w:tcW w:w="1418" w:type="dxa"/>
            <w:hideMark/>
          </w:tcPr>
          <w:p w14:paraId="02914CC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1B3A95C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</w:tr>
      <w:tr w:rsidR="00316E19" w:rsidRPr="008A7BDD" w14:paraId="02042647" w14:textId="77777777" w:rsidTr="00316E19">
        <w:trPr>
          <w:trHeight w:val="408"/>
        </w:trPr>
        <w:tc>
          <w:tcPr>
            <w:tcW w:w="562" w:type="dxa"/>
            <w:hideMark/>
          </w:tcPr>
          <w:p w14:paraId="405EECC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12</w:t>
            </w:r>
          </w:p>
        </w:tc>
        <w:tc>
          <w:tcPr>
            <w:tcW w:w="709" w:type="dxa"/>
            <w:hideMark/>
          </w:tcPr>
          <w:p w14:paraId="14AF09F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709" w:type="dxa"/>
            <w:hideMark/>
          </w:tcPr>
          <w:p w14:paraId="1A1E9AA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33,4</w:t>
            </w:r>
          </w:p>
        </w:tc>
        <w:tc>
          <w:tcPr>
            <w:tcW w:w="850" w:type="dxa"/>
            <w:hideMark/>
          </w:tcPr>
          <w:p w14:paraId="2320DD6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good</w:t>
            </w:r>
          </w:p>
        </w:tc>
        <w:tc>
          <w:tcPr>
            <w:tcW w:w="1134" w:type="dxa"/>
            <w:hideMark/>
          </w:tcPr>
          <w:p w14:paraId="3EDA8A3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3" w:type="dxa"/>
            <w:hideMark/>
          </w:tcPr>
          <w:p w14:paraId="60F62D7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Stomach, intestines, pancreas NAD</w:t>
            </w:r>
          </w:p>
        </w:tc>
        <w:tc>
          <w:tcPr>
            <w:tcW w:w="850" w:type="dxa"/>
            <w:hideMark/>
          </w:tcPr>
          <w:p w14:paraId="5F3BDA6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Marked congestion</w:t>
            </w:r>
          </w:p>
        </w:tc>
        <w:tc>
          <w:tcPr>
            <w:tcW w:w="1134" w:type="dxa"/>
            <w:hideMark/>
          </w:tcPr>
          <w:p w14:paraId="1636213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Right ventricular dilatation</w:t>
            </w:r>
          </w:p>
        </w:tc>
        <w:tc>
          <w:tcPr>
            <w:tcW w:w="992" w:type="dxa"/>
            <w:hideMark/>
          </w:tcPr>
          <w:p w14:paraId="35A4401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3" w:type="dxa"/>
            <w:hideMark/>
          </w:tcPr>
          <w:p w14:paraId="793BDD1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 NAD</w:t>
            </w:r>
          </w:p>
        </w:tc>
        <w:tc>
          <w:tcPr>
            <w:tcW w:w="708" w:type="dxa"/>
            <w:hideMark/>
          </w:tcPr>
          <w:p w14:paraId="089EA02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851" w:type="dxa"/>
            <w:hideMark/>
          </w:tcPr>
          <w:p w14:paraId="4873443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276" w:type="dxa"/>
            <w:hideMark/>
          </w:tcPr>
          <w:p w14:paraId="090C234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417" w:type="dxa"/>
            <w:hideMark/>
          </w:tcPr>
          <w:p w14:paraId="31B34BD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418" w:type="dxa"/>
            <w:hideMark/>
          </w:tcPr>
          <w:p w14:paraId="46705AA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134" w:type="dxa"/>
            <w:hideMark/>
          </w:tcPr>
          <w:p w14:paraId="5F52AEA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</w:tr>
      <w:tr w:rsidR="00316E19" w:rsidRPr="008A7BDD" w14:paraId="344DF660" w14:textId="77777777" w:rsidTr="00316E19">
        <w:trPr>
          <w:trHeight w:val="408"/>
        </w:trPr>
        <w:tc>
          <w:tcPr>
            <w:tcW w:w="562" w:type="dxa"/>
            <w:hideMark/>
          </w:tcPr>
          <w:p w14:paraId="743D15D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13</w:t>
            </w:r>
          </w:p>
        </w:tc>
        <w:tc>
          <w:tcPr>
            <w:tcW w:w="709" w:type="dxa"/>
            <w:hideMark/>
          </w:tcPr>
          <w:p w14:paraId="667B746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709" w:type="dxa"/>
            <w:hideMark/>
          </w:tcPr>
          <w:p w14:paraId="292CA2A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20,4</w:t>
            </w:r>
          </w:p>
        </w:tc>
        <w:tc>
          <w:tcPr>
            <w:tcW w:w="850" w:type="dxa"/>
            <w:hideMark/>
          </w:tcPr>
          <w:p w14:paraId="3068AC5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poor</w:t>
            </w:r>
          </w:p>
        </w:tc>
        <w:tc>
          <w:tcPr>
            <w:tcW w:w="1134" w:type="dxa"/>
            <w:hideMark/>
          </w:tcPr>
          <w:p w14:paraId="3AA8975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3" w:type="dxa"/>
            <w:hideMark/>
          </w:tcPr>
          <w:p w14:paraId="70C2C99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Stomach, intestines, pancreas NAD</w:t>
            </w:r>
          </w:p>
        </w:tc>
        <w:tc>
          <w:tcPr>
            <w:tcW w:w="850" w:type="dxa"/>
            <w:hideMark/>
          </w:tcPr>
          <w:p w14:paraId="7BBD39D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Marked congestion; multiple granulomas</w:t>
            </w:r>
          </w:p>
        </w:tc>
        <w:tc>
          <w:tcPr>
            <w:tcW w:w="1134" w:type="dxa"/>
            <w:hideMark/>
          </w:tcPr>
          <w:p w14:paraId="255FE02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Right ventricular dilatation</w:t>
            </w:r>
          </w:p>
        </w:tc>
        <w:tc>
          <w:tcPr>
            <w:tcW w:w="992" w:type="dxa"/>
            <w:hideMark/>
          </w:tcPr>
          <w:p w14:paraId="6A2791F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Severe lymphoplasmacytic chronic interstitial nephritis</w:t>
            </w:r>
          </w:p>
        </w:tc>
        <w:tc>
          <w:tcPr>
            <w:tcW w:w="993" w:type="dxa"/>
            <w:hideMark/>
          </w:tcPr>
          <w:p w14:paraId="0B184B8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Hyperaemia</w:t>
            </w:r>
          </w:p>
        </w:tc>
        <w:tc>
          <w:tcPr>
            <w:tcW w:w="708" w:type="dxa"/>
            <w:hideMark/>
          </w:tcPr>
          <w:p w14:paraId="3E15A7B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Pulmonary hyperaemia, oedema, emphysema</w:t>
            </w:r>
          </w:p>
        </w:tc>
        <w:tc>
          <w:tcPr>
            <w:tcW w:w="851" w:type="dxa"/>
            <w:hideMark/>
          </w:tcPr>
          <w:p w14:paraId="5FCF3FF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atrophy</w:t>
            </w:r>
          </w:p>
        </w:tc>
        <w:tc>
          <w:tcPr>
            <w:tcW w:w="1276" w:type="dxa"/>
            <w:hideMark/>
          </w:tcPr>
          <w:p w14:paraId="2CD5BA9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417" w:type="dxa"/>
            <w:hideMark/>
          </w:tcPr>
          <w:p w14:paraId="1E637D0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Moderate CEH</w:t>
            </w:r>
          </w:p>
        </w:tc>
        <w:tc>
          <w:tcPr>
            <w:tcW w:w="1418" w:type="dxa"/>
            <w:hideMark/>
          </w:tcPr>
          <w:p w14:paraId="69C1724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3D48FE3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 </w:t>
            </w:r>
          </w:p>
        </w:tc>
      </w:tr>
      <w:tr w:rsidR="00316E19" w:rsidRPr="008A7BDD" w14:paraId="361F5D5B" w14:textId="77777777" w:rsidTr="00316E19">
        <w:trPr>
          <w:trHeight w:val="612"/>
        </w:trPr>
        <w:tc>
          <w:tcPr>
            <w:tcW w:w="562" w:type="dxa"/>
            <w:hideMark/>
          </w:tcPr>
          <w:p w14:paraId="2DF18BA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14</w:t>
            </w:r>
          </w:p>
        </w:tc>
        <w:tc>
          <w:tcPr>
            <w:tcW w:w="709" w:type="dxa"/>
            <w:hideMark/>
          </w:tcPr>
          <w:p w14:paraId="26876A2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4x</w:t>
            </w:r>
          </w:p>
        </w:tc>
        <w:tc>
          <w:tcPr>
            <w:tcW w:w="709" w:type="dxa"/>
            <w:hideMark/>
          </w:tcPr>
          <w:p w14:paraId="33FFFD8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25,9</w:t>
            </w:r>
          </w:p>
        </w:tc>
        <w:tc>
          <w:tcPr>
            <w:tcW w:w="850" w:type="dxa"/>
            <w:hideMark/>
          </w:tcPr>
          <w:p w14:paraId="7EAE406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1134" w:type="dxa"/>
            <w:hideMark/>
          </w:tcPr>
          <w:p w14:paraId="7DEA25E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3" w:type="dxa"/>
            <w:hideMark/>
          </w:tcPr>
          <w:p w14:paraId="1ABE0C6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Intestine NAD</w:t>
            </w:r>
          </w:p>
        </w:tc>
        <w:tc>
          <w:tcPr>
            <w:tcW w:w="850" w:type="dxa"/>
            <w:hideMark/>
          </w:tcPr>
          <w:p w14:paraId="07EDB4E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134" w:type="dxa"/>
            <w:hideMark/>
          </w:tcPr>
          <w:p w14:paraId="45414587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Marked valvular endocardiosis and myocardial fibrosis</w:t>
            </w:r>
          </w:p>
        </w:tc>
        <w:tc>
          <w:tcPr>
            <w:tcW w:w="992" w:type="dxa"/>
            <w:hideMark/>
          </w:tcPr>
          <w:p w14:paraId="7415167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Marked renal intersti</w:t>
            </w:r>
            <w:r>
              <w:rPr>
                <w:sz w:val="14"/>
              </w:rPr>
              <w:t>ti</w:t>
            </w:r>
            <w:r w:rsidRPr="008A7BDD">
              <w:rPr>
                <w:sz w:val="14"/>
              </w:rPr>
              <w:t>al nephritis with segmental mineralisation</w:t>
            </w:r>
          </w:p>
        </w:tc>
        <w:tc>
          <w:tcPr>
            <w:tcW w:w="993" w:type="dxa"/>
            <w:hideMark/>
          </w:tcPr>
          <w:p w14:paraId="680AFB6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708" w:type="dxa"/>
            <w:hideMark/>
          </w:tcPr>
          <w:p w14:paraId="085BEFD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Marked alveolar atelectasis, alveolar histiocytosis, moderate multifocal fibrinosuppurative alveolitis </w:t>
            </w:r>
          </w:p>
        </w:tc>
        <w:tc>
          <w:tcPr>
            <w:tcW w:w="851" w:type="dxa"/>
            <w:hideMark/>
          </w:tcPr>
          <w:p w14:paraId="4A0CFF3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6FA8DC3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417" w:type="dxa"/>
            <w:hideMark/>
          </w:tcPr>
          <w:p w14:paraId="3C14288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Marked adenomyosis</w:t>
            </w:r>
          </w:p>
        </w:tc>
        <w:tc>
          <w:tcPr>
            <w:tcW w:w="1418" w:type="dxa"/>
            <w:hideMark/>
          </w:tcPr>
          <w:p w14:paraId="6C62BB7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22BFE0C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</w:tr>
      <w:tr w:rsidR="00316E19" w:rsidRPr="008A7BDD" w14:paraId="5DF31F9C" w14:textId="77777777" w:rsidTr="00316E19">
        <w:trPr>
          <w:trHeight w:val="408"/>
        </w:trPr>
        <w:tc>
          <w:tcPr>
            <w:tcW w:w="562" w:type="dxa"/>
            <w:hideMark/>
          </w:tcPr>
          <w:p w14:paraId="6C4D39D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15</w:t>
            </w:r>
          </w:p>
        </w:tc>
        <w:tc>
          <w:tcPr>
            <w:tcW w:w="709" w:type="dxa"/>
            <w:hideMark/>
          </w:tcPr>
          <w:p w14:paraId="69B08F0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356CA42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19,5</w:t>
            </w:r>
          </w:p>
        </w:tc>
        <w:tc>
          <w:tcPr>
            <w:tcW w:w="850" w:type="dxa"/>
            <w:hideMark/>
          </w:tcPr>
          <w:p w14:paraId="23E1B85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1134" w:type="dxa"/>
            <w:hideMark/>
          </w:tcPr>
          <w:p w14:paraId="2568E0F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3" w:type="dxa"/>
            <w:hideMark/>
          </w:tcPr>
          <w:p w14:paraId="438ACF33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Stomach NAD; marked intestinal congestion</w:t>
            </w:r>
          </w:p>
        </w:tc>
        <w:tc>
          <w:tcPr>
            <w:tcW w:w="850" w:type="dxa"/>
            <w:hideMark/>
          </w:tcPr>
          <w:p w14:paraId="3F3BBA3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Marked congestion</w:t>
            </w:r>
          </w:p>
        </w:tc>
        <w:tc>
          <w:tcPr>
            <w:tcW w:w="1134" w:type="dxa"/>
            <w:hideMark/>
          </w:tcPr>
          <w:p w14:paraId="7163658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992" w:type="dxa"/>
            <w:hideMark/>
          </w:tcPr>
          <w:p w14:paraId="0D3C04C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Minimal chronic interstitial nephritis; marked congestion</w:t>
            </w:r>
          </w:p>
        </w:tc>
        <w:tc>
          <w:tcPr>
            <w:tcW w:w="993" w:type="dxa"/>
            <w:hideMark/>
          </w:tcPr>
          <w:p w14:paraId="52901A7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708" w:type="dxa"/>
            <w:hideMark/>
          </w:tcPr>
          <w:p w14:paraId="7D5313D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851" w:type="dxa"/>
            <w:hideMark/>
          </w:tcPr>
          <w:p w14:paraId="772D71E0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25769CEE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417" w:type="dxa"/>
            <w:hideMark/>
          </w:tcPr>
          <w:p w14:paraId="526F285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418" w:type="dxa"/>
            <w:hideMark/>
          </w:tcPr>
          <w:p w14:paraId="0D6C195B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071579ED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</w:tr>
      <w:tr w:rsidR="00316E19" w:rsidRPr="008A7BDD" w14:paraId="2E067860" w14:textId="77777777" w:rsidTr="00316E19">
        <w:trPr>
          <w:trHeight w:val="816"/>
        </w:trPr>
        <w:tc>
          <w:tcPr>
            <w:tcW w:w="562" w:type="dxa"/>
            <w:hideMark/>
          </w:tcPr>
          <w:p w14:paraId="53108B7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16</w:t>
            </w:r>
          </w:p>
        </w:tc>
        <w:tc>
          <w:tcPr>
            <w:tcW w:w="709" w:type="dxa"/>
            <w:hideMark/>
          </w:tcPr>
          <w:p w14:paraId="3CC2843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0</w:t>
            </w:r>
          </w:p>
        </w:tc>
        <w:tc>
          <w:tcPr>
            <w:tcW w:w="709" w:type="dxa"/>
            <w:hideMark/>
          </w:tcPr>
          <w:p w14:paraId="0D56BF6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NR</w:t>
            </w:r>
          </w:p>
        </w:tc>
        <w:tc>
          <w:tcPr>
            <w:tcW w:w="850" w:type="dxa"/>
            <w:hideMark/>
          </w:tcPr>
          <w:p w14:paraId="53F94CDF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poor</w:t>
            </w:r>
          </w:p>
        </w:tc>
        <w:tc>
          <w:tcPr>
            <w:tcW w:w="1134" w:type="dxa"/>
            <w:hideMark/>
          </w:tcPr>
          <w:p w14:paraId="1E06F648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993" w:type="dxa"/>
            <w:hideMark/>
          </w:tcPr>
          <w:p w14:paraId="0C22F7E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850" w:type="dxa"/>
            <w:hideMark/>
          </w:tcPr>
          <w:p w14:paraId="348C56C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  <w:tc>
          <w:tcPr>
            <w:tcW w:w="1134" w:type="dxa"/>
            <w:hideMark/>
          </w:tcPr>
          <w:p w14:paraId="06E989DA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Mild mitral valvular endocardiosis </w:t>
            </w:r>
          </w:p>
        </w:tc>
        <w:tc>
          <w:tcPr>
            <w:tcW w:w="992" w:type="dxa"/>
            <w:hideMark/>
          </w:tcPr>
          <w:p w14:paraId="485A3235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Urinary bladder hemangiosarcoma; Marked fibr</w:t>
            </w:r>
            <w:r>
              <w:rPr>
                <w:sz w:val="14"/>
              </w:rPr>
              <w:t>ino</w:t>
            </w:r>
            <w:r w:rsidRPr="008A7BDD">
              <w:rPr>
                <w:sz w:val="14"/>
              </w:rPr>
              <w:t>necrotic cystitis</w:t>
            </w:r>
          </w:p>
        </w:tc>
        <w:tc>
          <w:tcPr>
            <w:tcW w:w="993" w:type="dxa"/>
            <w:hideMark/>
          </w:tcPr>
          <w:p w14:paraId="4744F611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Splenic metastasis of hemangiosarcoma</w:t>
            </w:r>
          </w:p>
        </w:tc>
        <w:tc>
          <w:tcPr>
            <w:tcW w:w="708" w:type="dxa"/>
            <w:hideMark/>
          </w:tcPr>
          <w:p w14:paraId="3BA0C9B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Pulmonary metastasis of hemangiosarcoma</w:t>
            </w:r>
          </w:p>
        </w:tc>
        <w:tc>
          <w:tcPr>
            <w:tcW w:w="851" w:type="dxa"/>
            <w:hideMark/>
          </w:tcPr>
          <w:p w14:paraId="2267154C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276" w:type="dxa"/>
            <w:hideMark/>
          </w:tcPr>
          <w:p w14:paraId="67A8D7B4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GCT</w:t>
            </w:r>
          </w:p>
        </w:tc>
        <w:tc>
          <w:tcPr>
            <w:tcW w:w="1417" w:type="dxa"/>
            <w:hideMark/>
          </w:tcPr>
          <w:p w14:paraId="5367FF16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Severe CEH, uterine and</w:t>
            </w:r>
            <w:r>
              <w:rPr>
                <w:sz w:val="14"/>
              </w:rPr>
              <w:t xml:space="preserve"> </w:t>
            </w:r>
            <w:r w:rsidRPr="008A7BDD">
              <w:rPr>
                <w:sz w:val="14"/>
              </w:rPr>
              <w:t>vaginal leiomyosarcoma, mild adenomyosis</w:t>
            </w:r>
          </w:p>
        </w:tc>
        <w:tc>
          <w:tcPr>
            <w:tcW w:w="1418" w:type="dxa"/>
            <w:hideMark/>
          </w:tcPr>
          <w:p w14:paraId="57B1E202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NS</w:t>
            </w:r>
          </w:p>
        </w:tc>
        <w:tc>
          <w:tcPr>
            <w:tcW w:w="1134" w:type="dxa"/>
            <w:hideMark/>
          </w:tcPr>
          <w:p w14:paraId="5E383999" w14:textId="77777777" w:rsidR="008A7BDD" w:rsidRPr="008A7BDD" w:rsidRDefault="008A7BDD" w:rsidP="008A7BDD">
            <w:pPr>
              <w:rPr>
                <w:sz w:val="14"/>
              </w:rPr>
            </w:pPr>
            <w:r w:rsidRPr="008A7BDD">
              <w:rPr>
                <w:sz w:val="14"/>
              </w:rPr>
              <w:t>NAD</w:t>
            </w:r>
          </w:p>
        </w:tc>
      </w:tr>
      <w:tr w:rsidR="00316E19" w:rsidRPr="008A7BDD" w14:paraId="7081A392" w14:textId="77777777" w:rsidTr="00810D9A">
        <w:trPr>
          <w:trHeight w:val="204"/>
        </w:trPr>
        <w:tc>
          <w:tcPr>
            <w:tcW w:w="15730" w:type="dxa"/>
            <w:gridSpan w:val="16"/>
            <w:noWrap/>
            <w:hideMark/>
          </w:tcPr>
          <w:p w14:paraId="4944D3E4" w14:textId="77777777" w:rsidR="00316E19" w:rsidRPr="008A7BDD" w:rsidRDefault="00316E19">
            <w:pPr>
              <w:rPr>
                <w:sz w:val="14"/>
              </w:rPr>
            </w:pPr>
            <w:r w:rsidRPr="008A7BDD">
              <w:rPr>
                <w:sz w:val="14"/>
              </w:rPr>
              <w:t>^Number of times the animal received contraceptive treatment with GnRH agonists (</w:t>
            </w:r>
            <w:proofErr w:type="spellStart"/>
            <w:r w:rsidRPr="008A7BDD">
              <w:rPr>
                <w:sz w:val="14"/>
              </w:rPr>
              <w:t>Suprelorin</w:t>
            </w:r>
            <w:proofErr w:type="spellEnd"/>
            <w:r w:rsidRPr="008A7BDD">
              <w:rPr>
                <w:sz w:val="14"/>
              </w:rPr>
              <w:t>/</w:t>
            </w:r>
            <w:proofErr w:type="spellStart"/>
            <w:r w:rsidRPr="008A7BDD">
              <w:rPr>
                <w:sz w:val="14"/>
              </w:rPr>
              <w:t>Deslorelin</w:t>
            </w:r>
            <w:proofErr w:type="spellEnd"/>
            <w:r w:rsidRPr="008A7BDD">
              <w:rPr>
                <w:sz w:val="14"/>
              </w:rPr>
              <w:t>) </w:t>
            </w:r>
          </w:p>
        </w:tc>
      </w:tr>
      <w:tr w:rsidR="00316E19" w:rsidRPr="008A7BDD" w14:paraId="4D41E918" w14:textId="77777777" w:rsidTr="00B316FD">
        <w:trPr>
          <w:trHeight w:val="252"/>
        </w:trPr>
        <w:tc>
          <w:tcPr>
            <w:tcW w:w="15730" w:type="dxa"/>
            <w:gridSpan w:val="16"/>
            <w:hideMark/>
          </w:tcPr>
          <w:p w14:paraId="386D1EC3" w14:textId="77777777" w:rsidR="00316E19" w:rsidRPr="008A7BDD" w:rsidRDefault="00316E19">
            <w:pPr>
              <w:rPr>
                <w:sz w:val="14"/>
              </w:rPr>
            </w:pPr>
            <w:r w:rsidRPr="008A7BDD">
              <w:rPr>
                <w:sz w:val="14"/>
              </w:rPr>
              <w:t>**NR not recorded, NS not sampled, NA not applicable (biopsy sample), NAD no abnormalities detecte</w:t>
            </w:r>
            <w:r>
              <w:rPr>
                <w:sz w:val="14"/>
              </w:rPr>
              <w:t>d</w:t>
            </w:r>
          </w:p>
        </w:tc>
      </w:tr>
      <w:tr w:rsidR="00316E19" w:rsidRPr="008A7BDD" w14:paraId="09D53A3D" w14:textId="77777777" w:rsidTr="00316E19">
        <w:trPr>
          <w:trHeight w:val="318"/>
        </w:trPr>
        <w:tc>
          <w:tcPr>
            <w:tcW w:w="15730" w:type="dxa"/>
            <w:gridSpan w:val="16"/>
            <w:noWrap/>
            <w:hideMark/>
          </w:tcPr>
          <w:p w14:paraId="749817C8" w14:textId="77777777" w:rsidR="00316E19" w:rsidRPr="008A7BDD" w:rsidRDefault="00316E19">
            <w:pPr>
              <w:rPr>
                <w:sz w:val="14"/>
              </w:rPr>
            </w:pPr>
            <w:r w:rsidRPr="008A7BDD">
              <w:rPr>
                <w:sz w:val="14"/>
              </w:rPr>
              <w:t xml:space="preserve">#CEH Cystic endometrial hyperplasia, OSCA ovarian </w:t>
            </w:r>
            <w:proofErr w:type="spellStart"/>
            <w:r w:rsidRPr="008A7BDD">
              <w:rPr>
                <w:sz w:val="14"/>
              </w:rPr>
              <w:t>subserosal</w:t>
            </w:r>
            <w:proofErr w:type="spellEnd"/>
            <w:r w:rsidRPr="008A7BDD">
              <w:rPr>
                <w:sz w:val="14"/>
              </w:rPr>
              <w:t xml:space="preserve"> cystadenocarcinom</w:t>
            </w:r>
            <w:r>
              <w:rPr>
                <w:sz w:val="14"/>
              </w:rPr>
              <w:t>a</w:t>
            </w:r>
          </w:p>
        </w:tc>
      </w:tr>
    </w:tbl>
    <w:p w14:paraId="5427DCE6" w14:textId="77777777" w:rsidR="00000000" w:rsidRDefault="00000000"/>
    <w:sectPr w:rsidR="00324983" w:rsidSect="00316E1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BDD"/>
    <w:rsid w:val="00316E19"/>
    <w:rsid w:val="007D78F0"/>
    <w:rsid w:val="00874AB8"/>
    <w:rsid w:val="008A7BDD"/>
    <w:rsid w:val="00E567A9"/>
    <w:rsid w:val="00FF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830372"/>
  <w15:chartTrackingRefBased/>
  <w15:docId w15:val="{CD52D66E-D30A-4942-9BA3-AD8B60A94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A7B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02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953</Words>
  <Characters>5435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EP Mitchell</dc:creator>
  <cp:keywords/>
  <dc:description/>
  <cp:lastModifiedBy>Kennedys</cp:lastModifiedBy>
  <cp:revision>2</cp:revision>
  <dcterms:created xsi:type="dcterms:W3CDTF">2023-10-12T22:03:00Z</dcterms:created>
  <dcterms:modified xsi:type="dcterms:W3CDTF">2023-10-12T22:03:00Z</dcterms:modified>
</cp:coreProperties>
</file>