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D78C5" w14:textId="77777777" w:rsidR="004B4129" w:rsidRPr="00D5067F" w:rsidRDefault="004B4129" w:rsidP="004B4129">
      <w:pPr>
        <w:pStyle w:val="Heading2"/>
        <w:rPr>
          <w:rFonts w:cs="Times New Roman"/>
          <w:sz w:val="24"/>
          <w:szCs w:val="24"/>
        </w:rPr>
      </w:pPr>
      <w:bookmarkStart w:id="0" w:name="_Toc154407475"/>
      <w:r>
        <w:rPr>
          <w:rFonts w:cs="Times New Roman"/>
          <w:sz w:val="24"/>
          <w:szCs w:val="24"/>
        </w:rPr>
        <w:t xml:space="preserve">S4 </w:t>
      </w:r>
      <w:r w:rsidRPr="00D5067F">
        <w:rPr>
          <w:rFonts w:cs="Times New Roman"/>
          <w:sz w:val="24"/>
          <w:szCs w:val="24"/>
        </w:rPr>
        <w:t xml:space="preserve">Table. </w:t>
      </w:r>
      <w:r>
        <w:rPr>
          <w:rFonts w:cs="Times New Roman"/>
          <w:sz w:val="24"/>
          <w:szCs w:val="24"/>
        </w:rPr>
        <w:t>Quality of individual surveys</w:t>
      </w:r>
      <w:bookmarkEnd w:id="0"/>
      <w:r w:rsidRPr="00D5067F">
        <w:rPr>
          <w:rFonts w:cs="Times New Roman"/>
          <w:sz w:val="24"/>
          <w:szCs w:val="24"/>
        </w:rPr>
        <w:t xml:space="preserve"> </w:t>
      </w:r>
    </w:p>
    <w:tbl>
      <w:tblPr>
        <w:tblW w:w="14885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4"/>
        <w:gridCol w:w="1784"/>
        <w:gridCol w:w="2454"/>
        <w:gridCol w:w="13"/>
        <w:gridCol w:w="1924"/>
        <w:gridCol w:w="2108"/>
        <w:gridCol w:w="1864"/>
        <w:gridCol w:w="1701"/>
        <w:gridCol w:w="1843"/>
      </w:tblGrid>
      <w:tr w:rsidR="004B4129" w:rsidRPr="00415325" w14:paraId="7A8AF141" w14:textId="77777777" w:rsidTr="00B37F54">
        <w:trPr>
          <w:trHeight w:val="293"/>
        </w:trPr>
        <w:tc>
          <w:tcPr>
            <w:tcW w:w="1194" w:type="dxa"/>
            <w:vMerge w:val="restart"/>
            <w:shd w:val="clear" w:color="auto" w:fill="auto"/>
            <w:noWrap/>
            <w:vAlign w:val="center"/>
          </w:tcPr>
          <w:p w14:paraId="614F050A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Survey</w:t>
            </w:r>
          </w:p>
        </w:tc>
        <w:tc>
          <w:tcPr>
            <w:tcW w:w="1784" w:type="dxa"/>
            <w:vAlign w:val="center"/>
          </w:tcPr>
          <w:p w14:paraId="2F814AEB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Selection </w:t>
            </w:r>
          </w:p>
        </w:tc>
        <w:tc>
          <w:tcPr>
            <w:tcW w:w="6499" w:type="dxa"/>
            <w:gridSpan w:val="4"/>
            <w:vAlign w:val="center"/>
          </w:tcPr>
          <w:p w14:paraId="0E23DDA2" w14:textId="77777777" w:rsidR="004B4129" w:rsidRDefault="004B4129" w:rsidP="00B37F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Measurement of the exposure (TB status)</w:t>
            </w:r>
          </w:p>
        </w:tc>
        <w:tc>
          <w:tcPr>
            <w:tcW w:w="3565" w:type="dxa"/>
            <w:gridSpan w:val="2"/>
          </w:tcPr>
          <w:p w14:paraId="10FA558A" w14:textId="77777777" w:rsidR="004B4129" w:rsidRDefault="004B4129" w:rsidP="00B37F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Measurement of the outcomes </w:t>
            </w:r>
          </w:p>
        </w:tc>
        <w:tc>
          <w:tcPr>
            <w:tcW w:w="1843" w:type="dxa"/>
          </w:tcPr>
          <w:p w14:paraId="6EB03FC2" w14:textId="77777777" w:rsidR="004B4129" w:rsidRDefault="004B4129" w:rsidP="00B37F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Missing data</w:t>
            </w:r>
          </w:p>
        </w:tc>
      </w:tr>
      <w:tr w:rsidR="004B4129" w:rsidRPr="00415325" w14:paraId="2D05AD53" w14:textId="77777777" w:rsidTr="00B37F54">
        <w:trPr>
          <w:trHeight w:val="293"/>
        </w:trPr>
        <w:tc>
          <w:tcPr>
            <w:tcW w:w="1194" w:type="dxa"/>
            <w:vMerge/>
            <w:shd w:val="clear" w:color="auto" w:fill="auto"/>
            <w:noWrap/>
            <w:vAlign w:val="center"/>
            <w:hideMark/>
          </w:tcPr>
          <w:p w14:paraId="3F564D8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784" w:type="dxa"/>
            <w:vAlign w:val="center"/>
          </w:tcPr>
          <w:p w14:paraId="6CE8810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# participated/# eligible (%)</w:t>
            </w:r>
          </w:p>
        </w:tc>
        <w:tc>
          <w:tcPr>
            <w:tcW w:w="2454" w:type="dxa"/>
            <w:vAlign w:val="center"/>
          </w:tcPr>
          <w:p w14:paraId="2EAA5BE8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Symptom screening criteria</w:t>
            </w:r>
          </w:p>
        </w:tc>
        <w:tc>
          <w:tcPr>
            <w:tcW w:w="1937" w:type="dxa"/>
            <w:gridSpan w:val="2"/>
            <w:shd w:val="clear" w:color="auto" w:fill="auto"/>
            <w:noWrap/>
            <w:vAlign w:val="center"/>
            <w:hideMark/>
          </w:tcPr>
          <w:p w14:paraId="5894AB05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Chest x-ray criteria</w:t>
            </w:r>
          </w:p>
        </w:tc>
        <w:tc>
          <w:tcPr>
            <w:tcW w:w="2108" w:type="dxa"/>
            <w:vAlign w:val="center"/>
          </w:tcPr>
          <w:p w14:paraId="5A71D38E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Diagnostic method</w:t>
            </w:r>
          </w:p>
        </w:tc>
        <w:tc>
          <w:tcPr>
            <w:tcW w:w="1864" w:type="dxa"/>
          </w:tcPr>
          <w:p w14:paraId="5BCDC846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Diagnosis of diabetes</w:t>
            </w:r>
          </w:p>
        </w:tc>
        <w:tc>
          <w:tcPr>
            <w:tcW w:w="1701" w:type="dxa"/>
          </w:tcPr>
          <w:p w14:paraId="00890F88" w14:textId="77777777" w:rsidR="004B4129" w:rsidRPr="00627E10" w:rsidRDefault="004B4129" w:rsidP="00B37F5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Diagnosis of hypertension</w:t>
            </w:r>
          </w:p>
        </w:tc>
        <w:tc>
          <w:tcPr>
            <w:tcW w:w="1843" w:type="dxa"/>
          </w:tcPr>
          <w:p w14:paraId="25258FAD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NCD data sought in all participants?</w:t>
            </w:r>
          </w:p>
        </w:tc>
      </w:tr>
      <w:tr w:rsidR="004B4129" w:rsidRPr="00415325" w14:paraId="46D9F66E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4DD7277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Bangladesh</w:t>
            </w:r>
          </w:p>
        </w:tc>
        <w:tc>
          <w:tcPr>
            <w:tcW w:w="1784" w:type="dxa"/>
          </w:tcPr>
          <w:p w14:paraId="52114440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98710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/108834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(90.7)</w:t>
            </w:r>
          </w:p>
        </w:tc>
        <w:tc>
          <w:tcPr>
            <w:tcW w:w="2467" w:type="dxa"/>
            <w:gridSpan w:val="2"/>
          </w:tcPr>
          <w:p w14:paraId="7B7428C2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Scoring based on cough, haemoptysis, weight loss, fever, and/or night sweats</w:t>
            </w:r>
          </w:p>
        </w:tc>
        <w:tc>
          <w:tcPr>
            <w:tcW w:w="1924" w:type="dxa"/>
          </w:tcPr>
          <w:p w14:paraId="324C8EB1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3E0AEBA6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Smear, culture, and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</w:p>
        </w:tc>
        <w:tc>
          <w:tcPr>
            <w:tcW w:w="1864" w:type="dxa"/>
          </w:tcPr>
          <w:p w14:paraId="43FF26DB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701" w:type="dxa"/>
          </w:tcPr>
          <w:p w14:paraId="2E827A7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5EA04DEA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60CC8388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32CFAD6F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Eswatini</w:t>
            </w:r>
          </w:p>
        </w:tc>
        <w:tc>
          <w:tcPr>
            <w:tcW w:w="1784" w:type="dxa"/>
          </w:tcPr>
          <w:p w14:paraId="643D3C23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24358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/NA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(NA)</w:t>
            </w:r>
          </w:p>
        </w:tc>
        <w:tc>
          <w:tcPr>
            <w:tcW w:w="2467" w:type="dxa"/>
            <w:gridSpan w:val="2"/>
          </w:tcPr>
          <w:p w14:paraId="1C38E921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</w:t>
            </w:r>
            <w:r w:rsidRPr="00103DB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ough of any duration, fever for ≥ 2 weeks, unexplained weight loss ≥ 2 weeks,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and/</w:t>
            </w:r>
            <w:r w:rsidRPr="00103DB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or night sweats ≥ 2 weeks</w:t>
            </w:r>
          </w:p>
        </w:tc>
        <w:tc>
          <w:tcPr>
            <w:tcW w:w="1924" w:type="dxa"/>
          </w:tcPr>
          <w:p w14:paraId="4E54455E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11F611B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. Culture on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positive samples</w:t>
            </w:r>
          </w:p>
        </w:tc>
        <w:tc>
          <w:tcPr>
            <w:tcW w:w="1864" w:type="dxa"/>
          </w:tcPr>
          <w:p w14:paraId="2811BEBE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</w:tcPr>
          <w:p w14:paraId="4BCF5A2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  <w:shd w:val="clear" w:color="auto" w:fill="FFFFFF" w:themeFill="background1"/>
          </w:tcPr>
          <w:p w14:paraId="6CC1C5C2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participants e</w:t>
            </w:r>
            <w:r w:rsidRPr="00627E10">
              <w:rPr>
                <w:rFonts w:ascii="Times New Roman" w:hAnsi="Times New Roman" w:cs="Times New Roman"/>
                <w:sz w:val="16"/>
                <w:szCs w:val="16"/>
              </w:rPr>
              <w:t xml:space="preserve">ligible for sputum collection and a randomly selected subset of the others. </w:t>
            </w:r>
          </w:p>
        </w:tc>
      </w:tr>
      <w:tr w:rsidR="004B4129" w:rsidRPr="00415325" w14:paraId="26D0F5DF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</w:tcPr>
          <w:p w14:paraId="20DEF38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Gambia</w:t>
            </w:r>
          </w:p>
        </w:tc>
        <w:tc>
          <w:tcPr>
            <w:tcW w:w="1784" w:type="dxa"/>
          </w:tcPr>
          <w:p w14:paraId="2430D324" w14:textId="77777777" w:rsidR="004B4129" w:rsidRPr="009E421B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43100/55832 (77.2)</w:t>
            </w:r>
          </w:p>
        </w:tc>
        <w:tc>
          <w:tcPr>
            <w:tcW w:w="2467" w:type="dxa"/>
            <w:gridSpan w:val="2"/>
          </w:tcPr>
          <w:p w14:paraId="0020CACC" w14:textId="77777777" w:rsidR="004B4129" w:rsidRPr="009E421B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 w:hint="eastAsia"/>
                <w:color w:val="000000"/>
                <w:sz w:val="16"/>
                <w:szCs w:val="16"/>
              </w:rPr>
              <w:t>2</w:t>
            </w: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weeks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</w:t>
            </w:r>
          </w:p>
          <w:p w14:paraId="0510A8DD" w14:textId="77777777" w:rsidR="004B4129" w:rsidRPr="009E421B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&lt;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 with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other TB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symptoms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*, or</w:t>
            </w:r>
          </w:p>
          <w:p w14:paraId="6B2AD4F7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 cough with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 other TB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s</w:t>
            </w:r>
            <w:r w:rsidRPr="009E421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ymptoms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*</w:t>
            </w:r>
          </w:p>
        </w:tc>
        <w:tc>
          <w:tcPr>
            <w:tcW w:w="1924" w:type="dxa"/>
          </w:tcPr>
          <w:p w14:paraId="6538F629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6B00A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Any lung or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mediastinum</w:t>
            </w:r>
            <w:r w:rsidRPr="006B00A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abnormality</w:t>
            </w:r>
          </w:p>
        </w:tc>
        <w:tc>
          <w:tcPr>
            <w:tcW w:w="2108" w:type="dxa"/>
            <w:shd w:val="clear" w:color="auto" w:fill="auto"/>
            <w:noWrap/>
          </w:tcPr>
          <w:p w14:paraId="55486247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 and Culture.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for survey TB cases</w:t>
            </w:r>
          </w:p>
        </w:tc>
        <w:tc>
          <w:tcPr>
            <w:tcW w:w="1864" w:type="dxa"/>
          </w:tcPr>
          <w:p w14:paraId="54EF2066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  <w:p w14:paraId="74BAC464" w14:textId="77777777" w:rsidR="004B4129" w:rsidRPr="00627E10" w:rsidRDefault="004B4129" w:rsidP="00B37F54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NA</w:t>
            </w:r>
          </w:p>
        </w:tc>
        <w:tc>
          <w:tcPr>
            <w:tcW w:w="1701" w:type="dxa"/>
          </w:tcPr>
          <w:p w14:paraId="3C0D1A47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5DB5E9A3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40425C46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397535D1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Ghana</w:t>
            </w:r>
          </w:p>
        </w:tc>
        <w:tc>
          <w:tcPr>
            <w:tcW w:w="1784" w:type="dxa"/>
          </w:tcPr>
          <w:p w14:paraId="609E698B" w14:textId="77777777" w:rsidR="004B4129" w:rsidRPr="00E629A3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61726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/67757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(91.1)</w:t>
            </w:r>
          </w:p>
        </w:tc>
        <w:tc>
          <w:tcPr>
            <w:tcW w:w="2467" w:type="dxa"/>
            <w:gridSpan w:val="2"/>
          </w:tcPr>
          <w:p w14:paraId="3843D270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E629A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E629A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</w:t>
            </w:r>
          </w:p>
          <w:p w14:paraId="1CECDD78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45F902B6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7CE9C9D8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 and Culture.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on smear+ samples, and if cultures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were 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contaminated</w:t>
            </w:r>
          </w:p>
        </w:tc>
        <w:tc>
          <w:tcPr>
            <w:tcW w:w="1864" w:type="dxa"/>
          </w:tcPr>
          <w:p w14:paraId="2FF1597B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042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  <w:shd w:val="clear" w:color="auto" w:fill="FFFFFF" w:themeFill="background1"/>
          </w:tcPr>
          <w:p w14:paraId="5902A0D1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  <w:shd w:val="clear" w:color="auto" w:fill="FFFFFF" w:themeFill="background1"/>
          </w:tcPr>
          <w:p w14:paraId="54E069A9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participants who had c</w:t>
            </w:r>
            <w:r w:rsidRPr="00627E10">
              <w:rPr>
                <w:rFonts w:ascii="Times New Roman" w:hAnsi="Times New Roman" w:cs="Times New Roman"/>
                <w:sz w:val="16"/>
                <w:szCs w:val="16"/>
              </w:rPr>
              <w:t xml:space="preserve">ough ≥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627E10">
              <w:rPr>
                <w:rFonts w:ascii="Times New Roman" w:hAnsi="Times New Roman" w:cs="Times New Roman"/>
                <w:sz w:val="16"/>
                <w:szCs w:val="16"/>
              </w:rPr>
              <w:t xml:space="preserve"> weeks,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627E10">
              <w:rPr>
                <w:rFonts w:ascii="Times New Roman" w:hAnsi="Times New Roman" w:cs="Times New Roman"/>
                <w:sz w:val="16"/>
                <w:szCs w:val="16"/>
              </w:rPr>
              <w:t>TB diagnosis, or treatment history</w:t>
            </w:r>
          </w:p>
        </w:tc>
      </w:tr>
      <w:tr w:rsidR="004B4129" w:rsidRPr="00415325" w14:paraId="3518BE4E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4CDAC82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Indonesia</w:t>
            </w:r>
          </w:p>
        </w:tc>
        <w:tc>
          <w:tcPr>
            <w:tcW w:w="1784" w:type="dxa"/>
          </w:tcPr>
          <w:p w14:paraId="003CD756" w14:textId="77777777" w:rsidR="004B4129" w:rsidRPr="007865F8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67944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/76576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(88.7)</w:t>
            </w:r>
          </w:p>
        </w:tc>
        <w:tc>
          <w:tcPr>
            <w:tcW w:w="2467" w:type="dxa"/>
            <w:gridSpan w:val="2"/>
          </w:tcPr>
          <w:p w14:paraId="391DB1F2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865F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7865F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 and/or haemoptysis</w:t>
            </w:r>
          </w:p>
          <w:p w14:paraId="43405121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15753A67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5B1DD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or pleura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4D4E4BF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 and Culture.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on smear+ and non-conclusive culture samples</w:t>
            </w:r>
          </w:p>
        </w:tc>
        <w:tc>
          <w:tcPr>
            <w:tcW w:w="1864" w:type="dxa"/>
          </w:tcPr>
          <w:p w14:paraId="4FC55F08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</w:tcPr>
          <w:p w14:paraId="61DB8BFF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3E96AA86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154C7F64" w14:textId="77777777" w:rsidTr="00B37F54">
        <w:trPr>
          <w:trHeight w:val="5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11499832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Lesotho</w:t>
            </w:r>
          </w:p>
        </w:tc>
        <w:tc>
          <w:tcPr>
            <w:tcW w:w="1784" w:type="dxa"/>
          </w:tcPr>
          <w:p w14:paraId="4F60722E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21719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/26857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80.9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2467" w:type="dxa"/>
            <w:gridSpan w:val="2"/>
          </w:tcPr>
          <w:p w14:paraId="42093B82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</w:t>
            </w:r>
            <w:r w:rsidRPr="00613F9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ough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7865F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2 </w:t>
            </w:r>
            <w:r w:rsidRPr="00613F9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weeks, fever,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613F9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weight loss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</w:t>
            </w:r>
            <w:r w:rsidRPr="00613F9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and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/or</w:t>
            </w:r>
            <w:r w:rsidRPr="00613F9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night sweats </w:t>
            </w:r>
          </w:p>
        </w:tc>
        <w:tc>
          <w:tcPr>
            <w:tcW w:w="1924" w:type="dxa"/>
          </w:tcPr>
          <w:p w14:paraId="773CBA2C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6FBF22EB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and culture</w:t>
            </w:r>
          </w:p>
        </w:tc>
        <w:tc>
          <w:tcPr>
            <w:tcW w:w="1864" w:type="dxa"/>
          </w:tcPr>
          <w:p w14:paraId="12AB71CF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701" w:type="dxa"/>
          </w:tcPr>
          <w:p w14:paraId="5639BCFB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0013DE87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02CD1615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32BFE876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Malawi</w:t>
            </w:r>
          </w:p>
        </w:tc>
        <w:tc>
          <w:tcPr>
            <w:tcW w:w="1784" w:type="dxa"/>
          </w:tcPr>
          <w:p w14:paraId="0745C2CB" w14:textId="77777777" w:rsidR="004B4129" w:rsidRPr="00B83844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31579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/39026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(80.9)</w:t>
            </w:r>
          </w:p>
        </w:tc>
        <w:tc>
          <w:tcPr>
            <w:tcW w:w="2467" w:type="dxa"/>
            <w:gridSpan w:val="2"/>
          </w:tcPr>
          <w:p w14:paraId="1A4E916F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384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symptoms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** </w:t>
            </w:r>
            <w:r w:rsidRPr="00B8384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B8384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 week</w:t>
            </w:r>
          </w:p>
          <w:p w14:paraId="532DFED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2695EB0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8384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60652CA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 and Culture.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on smear+ or if culture contaminated</w:t>
            </w:r>
          </w:p>
        </w:tc>
        <w:tc>
          <w:tcPr>
            <w:tcW w:w="1864" w:type="dxa"/>
          </w:tcPr>
          <w:p w14:paraId="246DD6DC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701" w:type="dxa"/>
          </w:tcPr>
          <w:p w14:paraId="24D87C82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202D3EC0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516571E4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10D4DE4D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Mongolia</w:t>
            </w:r>
          </w:p>
        </w:tc>
        <w:tc>
          <w:tcPr>
            <w:tcW w:w="1784" w:type="dxa"/>
          </w:tcPr>
          <w:p w14:paraId="5160EC11" w14:textId="77777777" w:rsidR="004B4129" w:rsidRPr="00AA3A2E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50309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/60031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(83.8)</w:t>
            </w:r>
          </w:p>
        </w:tc>
        <w:tc>
          <w:tcPr>
            <w:tcW w:w="2467" w:type="dxa"/>
            <w:gridSpan w:val="2"/>
          </w:tcPr>
          <w:p w14:paraId="0E4D2C95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</w:t>
            </w:r>
          </w:p>
          <w:p w14:paraId="41B412E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3445889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6A96324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 and Culture,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on smear+ samples</w:t>
            </w:r>
          </w:p>
        </w:tc>
        <w:tc>
          <w:tcPr>
            <w:tcW w:w="1864" w:type="dxa"/>
          </w:tcPr>
          <w:p w14:paraId="1F134EFF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</w:tcPr>
          <w:p w14:paraId="42CA3C8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Blood pressure measurement and self-report</w:t>
            </w:r>
          </w:p>
        </w:tc>
        <w:tc>
          <w:tcPr>
            <w:tcW w:w="1843" w:type="dxa"/>
          </w:tcPr>
          <w:p w14:paraId="6380706A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3E152F63" w14:textId="77777777" w:rsidTr="00B37F54">
        <w:trPr>
          <w:trHeight w:val="293"/>
        </w:trPr>
        <w:tc>
          <w:tcPr>
            <w:tcW w:w="1194" w:type="dxa"/>
            <w:shd w:val="clear" w:color="auto" w:fill="auto"/>
            <w:vAlign w:val="center"/>
            <w:hideMark/>
          </w:tcPr>
          <w:p w14:paraId="3BCF1A6F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Mozambique</w:t>
            </w:r>
          </w:p>
        </w:tc>
        <w:tc>
          <w:tcPr>
            <w:tcW w:w="1784" w:type="dxa"/>
          </w:tcPr>
          <w:p w14:paraId="1335EFAA" w14:textId="77777777" w:rsidR="004B4129" w:rsidRPr="0078467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32445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/43442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(74.7)</w:t>
            </w:r>
          </w:p>
        </w:tc>
        <w:tc>
          <w:tcPr>
            <w:tcW w:w="2467" w:type="dxa"/>
            <w:gridSpan w:val="2"/>
          </w:tcPr>
          <w:p w14:paraId="1738105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8467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78467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≥2 week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s, b</w:t>
            </w:r>
            <w:r w:rsidRPr="0078467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lood in sputum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and/or </w:t>
            </w:r>
            <w:r w:rsidRPr="0078467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any cough with one of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the five </w:t>
            </w:r>
            <w:r w:rsidRPr="0078467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symptoms/signs for ≥ 2 weeks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***  </w:t>
            </w:r>
          </w:p>
        </w:tc>
        <w:tc>
          <w:tcPr>
            <w:tcW w:w="1924" w:type="dxa"/>
          </w:tcPr>
          <w:p w14:paraId="5CD7D3AA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</w:t>
            </w:r>
            <w:r w:rsidRPr="00AF7D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ny lung or mediastinum abnormality or CAD4TB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score </w:t>
            </w: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40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5EDFF67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Smear,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and Culture</w:t>
            </w:r>
          </w:p>
        </w:tc>
        <w:tc>
          <w:tcPr>
            <w:tcW w:w="1864" w:type="dxa"/>
          </w:tcPr>
          <w:p w14:paraId="50FF785E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701" w:type="dxa"/>
          </w:tcPr>
          <w:p w14:paraId="73B9840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2F0A6D70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participants e</w:t>
            </w:r>
            <w:r w:rsidRPr="00627E10">
              <w:rPr>
                <w:rFonts w:ascii="Times New Roman" w:hAnsi="Times New Roman" w:cs="Times New Roman"/>
                <w:sz w:val="16"/>
                <w:szCs w:val="16"/>
              </w:rPr>
              <w:t>ligible for sputum collection and a randomly selected subset of the others.</w:t>
            </w:r>
          </w:p>
        </w:tc>
      </w:tr>
      <w:tr w:rsidR="004B4129" w:rsidRPr="00415325" w14:paraId="326AFFF3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4DC7D0AA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Namibia</w:t>
            </w:r>
          </w:p>
        </w:tc>
        <w:tc>
          <w:tcPr>
            <w:tcW w:w="1784" w:type="dxa"/>
          </w:tcPr>
          <w:p w14:paraId="059CF296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29495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/38353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(76.9)</w:t>
            </w:r>
          </w:p>
        </w:tc>
        <w:tc>
          <w:tcPr>
            <w:tcW w:w="2467" w:type="dxa"/>
            <w:gridSpan w:val="2"/>
          </w:tcPr>
          <w:p w14:paraId="71131C6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</w:t>
            </w:r>
            <w:r w:rsidRPr="004B24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ough,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4B24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night sweats, fever,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and/or </w:t>
            </w:r>
            <w:r w:rsidRPr="004B24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weight loss</w:t>
            </w:r>
          </w:p>
        </w:tc>
        <w:tc>
          <w:tcPr>
            <w:tcW w:w="1924" w:type="dxa"/>
          </w:tcPr>
          <w:p w14:paraId="0534EF2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Any lung abnormality or CAD4TB score </w:t>
            </w: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60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5AC6DE37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Smear,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and Culture</w:t>
            </w:r>
          </w:p>
        </w:tc>
        <w:tc>
          <w:tcPr>
            <w:tcW w:w="1864" w:type="dxa"/>
          </w:tcPr>
          <w:p w14:paraId="1A47CF48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</w:tcPr>
          <w:p w14:paraId="4FE7B4D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843" w:type="dxa"/>
          </w:tcPr>
          <w:p w14:paraId="07110149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participants e</w:t>
            </w:r>
            <w:r w:rsidRPr="00627E10">
              <w:rPr>
                <w:rFonts w:ascii="Times New Roman" w:hAnsi="Times New Roman" w:cs="Times New Roman"/>
                <w:sz w:val="16"/>
                <w:szCs w:val="16"/>
              </w:rPr>
              <w:t>ligible for sputum collection and a randomly selected subset of the others.</w:t>
            </w:r>
          </w:p>
        </w:tc>
      </w:tr>
      <w:tr w:rsidR="004B4129" w:rsidRPr="00415325" w14:paraId="02BE2836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4DE9CA1E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Nigeria</w:t>
            </w:r>
          </w:p>
        </w:tc>
        <w:tc>
          <w:tcPr>
            <w:tcW w:w="1784" w:type="dxa"/>
          </w:tcPr>
          <w:p w14:paraId="1CFBCD9F" w14:textId="77777777" w:rsidR="004B4129" w:rsidRPr="00AA3A2E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44186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/77707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(56.8)</w:t>
            </w:r>
          </w:p>
        </w:tc>
        <w:tc>
          <w:tcPr>
            <w:tcW w:w="2467" w:type="dxa"/>
            <w:gridSpan w:val="2"/>
          </w:tcPr>
          <w:p w14:paraId="030C15BF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</w:t>
            </w:r>
          </w:p>
          <w:p w14:paraId="01AAF0B8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15E17C65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FFFFFF" w:themeFill="background1"/>
            <w:noWrap/>
            <w:hideMark/>
          </w:tcPr>
          <w:p w14:paraId="066DE5FD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Smear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culture, and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</w:p>
        </w:tc>
        <w:tc>
          <w:tcPr>
            <w:tcW w:w="1864" w:type="dxa"/>
            <w:shd w:val="clear" w:color="auto" w:fill="FFFFFF" w:themeFill="background1"/>
          </w:tcPr>
          <w:p w14:paraId="411CC8B6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701" w:type="dxa"/>
            <w:shd w:val="clear" w:color="auto" w:fill="FFFFFF" w:themeFill="background1"/>
          </w:tcPr>
          <w:p w14:paraId="084CBF7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0358DA5F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62836542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54194DD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Philippines</w:t>
            </w:r>
          </w:p>
        </w:tc>
        <w:tc>
          <w:tcPr>
            <w:tcW w:w="1784" w:type="dxa"/>
          </w:tcPr>
          <w:p w14:paraId="69CC5A72" w14:textId="77777777" w:rsidR="004B4129" w:rsidRPr="00AA3A2E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35191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/53250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(66.1)</w:t>
            </w:r>
          </w:p>
        </w:tc>
        <w:tc>
          <w:tcPr>
            <w:tcW w:w="2467" w:type="dxa"/>
            <w:gridSpan w:val="2"/>
          </w:tcPr>
          <w:p w14:paraId="5FB6A55F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≥2 weeks</w:t>
            </w:r>
            <w:r w:rsidRPr="00AA4D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blood in the sputum,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and/or </w:t>
            </w:r>
            <w:r w:rsidRPr="00AA4D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haemoptysis</w:t>
            </w:r>
          </w:p>
          <w:p w14:paraId="7CF3252B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16E5E5E6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  <w:p w14:paraId="0CB16506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2108" w:type="dxa"/>
            <w:shd w:val="clear" w:color="auto" w:fill="FFFFFF" w:themeFill="background1"/>
            <w:noWrap/>
            <w:hideMark/>
          </w:tcPr>
          <w:p w14:paraId="0C7D611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Smear and Culture</w:t>
            </w:r>
          </w:p>
        </w:tc>
        <w:tc>
          <w:tcPr>
            <w:tcW w:w="1864" w:type="dxa"/>
            <w:shd w:val="clear" w:color="auto" w:fill="FFFFFF" w:themeFill="background1"/>
          </w:tcPr>
          <w:p w14:paraId="41015A0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  <w:shd w:val="clear" w:color="auto" w:fill="FFFFFF" w:themeFill="background1"/>
          </w:tcPr>
          <w:p w14:paraId="6BE7E016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398C9D82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7E32B3C3" w14:textId="77777777" w:rsidTr="00B37F54">
        <w:trPr>
          <w:trHeight w:val="293"/>
        </w:trPr>
        <w:tc>
          <w:tcPr>
            <w:tcW w:w="1194" w:type="dxa"/>
            <w:shd w:val="clear" w:color="auto" w:fill="auto"/>
            <w:vAlign w:val="center"/>
            <w:hideMark/>
          </w:tcPr>
          <w:p w14:paraId="65D0776E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South Africa</w:t>
            </w:r>
          </w:p>
        </w:tc>
        <w:tc>
          <w:tcPr>
            <w:tcW w:w="1784" w:type="dxa"/>
          </w:tcPr>
          <w:p w14:paraId="0982AABB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46689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/61466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(76)</w:t>
            </w:r>
          </w:p>
        </w:tc>
        <w:tc>
          <w:tcPr>
            <w:tcW w:w="2467" w:type="dxa"/>
            <w:gridSpan w:val="2"/>
          </w:tcPr>
          <w:p w14:paraId="74DC6D65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cough, f</w:t>
            </w:r>
            <w:r w:rsidRPr="001A090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ever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ni</w:t>
            </w:r>
            <w:r w:rsidRPr="001A090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ght sweat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s, and/or w</w:t>
            </w:r>
            <w:r w:rsidRPr="001A090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eight loss</w:t>
            </w:r>
          </w:p>
        </w:tc>
        <w:tc>
          <w:tcPr>
            <w:tcW w:w="1924" w:type="dxa"/>
          </w:tcPr>
          <w:p w14:paraId="475DB50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TB suggestive abnormality</w:t>
            </w:r>
          </w:p>
        </w:tc>
        <w:tc>
          <w:tcPr>
            <w:tcW w:w="2108" w:type="dxa"/>
            <w:shd w:val="clear" w:color="auto" w:fill="FFFFFF" w:themeFill="background1"/>
            <w:hideMark/>
          </w:tcPr>
          <w:p w14:paraId="70F59DD5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Ultra 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and culture</w:t>
            </w:r>
          </w:p>
        </w:tc>
        <w:tc>
          <w:tcPr>
            <w:tcW w:w="1864" w:type="dxa"/>
            <w:shd w:val="clear" w:color="auto" w:fill="FFFFFF" w:themeFill="background1"/>
          </w:tcPr>
          <w:p w14:paraId="19B4F69B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  <w:shd w:val="clear" w:color="auto" w:fill="FFFFFF" w:themeFill="background1"/>
          </w:tcPr>
          <w:p w14:paraId="4E656675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231881A7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737087A6" w14:textId="77777777" w:rsidTr="00B37F54">
        <w:trPr>
          <w:trHeight w:val="699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7A2746B5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lastRenderedPageBreak/>
              <w:t>United Republic of Tanzania</w:t>
            </w:r>
          </w:p>
        </w:tc>
        <w:tc>
          <w:tcPr>
            <w:tcW w:w="1784" w:type="dxa"/>
          </w:tcPr>
          <w:p w14:paraId="4FD08C28" w14:textId="77777777" w:rsidR="004B4129" w:rsidRPr="00B0432F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50447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/65664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(76.8)</w:t>
            </w:r>
          </w:p>
        </w:tc>
        <w:tc>
          <w:tcPr>
            <w:tcW w:w="2467" w:type="dxa"/>
            <w:gridSpan w:val="2"/>
          </w:tcPr>
          <w:p w14:paraId="0E9DC4DC" w14:textId="77777777" w:rsidR="004B4129" w:rsidRPr="00B0432F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</w:t>
            </w:r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haemoptysis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</w:t>
            </w:r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fever</w:t>
            </w:r>
          </w:p>
          <w:p w14:paraId="5595D5BB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≥2 weeks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</w:t>
            </w:r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weight loss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and/</w:t>
            </w:r>
            <w:proofErr w:type="gramStart"/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or  night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s</w:t>
            </w:r>
            <w:r w:rsidRPr="00B0432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weats</w:t>
            </w:r>
          </w:p>
          <w:p w14:paraId="70354E68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480DE61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323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(or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323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mediastinum) abnormality</w:t>
            </w:r>
          </w:p>
        </w:tc>
        <w:tc>
          <w:tcPr>
            <w:tcW w:w="2108" w:type="dxa"/>
            <w:shd w:val="clear" w:color="auto" w:fill="FFFFFF" w:themeFill="background1"/>
            <w:noWrap/>
            <w:hideMark/>
          </w:tcPr>
          <w:p w14:paraId="583FDE6F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Smear, culture, and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</w:p>
          <w:p w14:paraId="2545345F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627E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u w:val="single"/>
              </w:rPr>
              <w:t>A concern raised about the validity of the number of bacteriologically positive cases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.</w:t>
            </w:r>
          </w:p>
        </w:tc>
        <w:tc>
          <w:tcPr>
            <w:tcW w:w="1864" w:type="dxa"/>
            <w:shd w:val="clear" w:color="auto" w:fill="FFFFFF" w:themeFill="background1"/>
          </w:tcPr>
          <w:p w14:paraId="6AF6F78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  <w:shd w:val="clear" w:color="auto" w:fill="FFFFFF" w:themeFill="background1"/>
          </w:tcPr>
          <w:p w14:paraId="1F81E54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5545D7B1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In participants e</w:t>
            </w:r>
            <w:r w:rsidRPr="003042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ligible for sputum submission</w:t>
            </w:r>
          </w:p>
        </w:tc>
      </w:tr>
      <w:tr w:rsidR="004B4129" w:rsidRPr="00415325" w14:paraId="02313EB5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3F10F027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Uganda</w:t>
            </w:r>
          </w:p>
        </w:tc>
        <w:tc>
          <w:tcPr>
            <w:tcW w:w="1784" w:type="dxa"/>
          </w:tcPr>
          <w:p w14:paraId="07D9E3F5" w14:textId="77777777" w:rsidR="004B4129" w:rsidRPr="00AA3A2E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41154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/45293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(90.9)</w:t>
            </w:r>
          </w:p>
        </w:tc>
        <w:tc>
          <w:tcPr>
            <w:tcW w:w="2467" w:type="dxa"/>
            <w:gridSpan w:val="2"/>
          </w:tcPr>
          <w:p w14:paraId="4D0AF509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AA3A2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</w:t>
            </w:r>
          </w:p>
          <w:p w14:paraId="38673B9A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6B665AE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50BA7FED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 and culture. </w:t>
            </w:r>
            <w:proofErr w:type="spellStart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Xpert</w:t>
            </w:r>
            <w:proofErr w:type="spellEnd"/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on smear+ samples</w:t>
            </w:r>
          </w:p>
        </w:tc>
        <w:tc>
          <w:tcPr>
            <w:tcW w:w="1864" w:type="dxa"/>
          </w:tcPr>
          <w:p w14:paraId="1DCA7480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701" w:type="dxa"/>
            <w:shd w:val="clear" w:color="auto" w:fill="auto"/>
          </w:tcPr>
          <w:p w14:paraId="7AE41E53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1C6C4F77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Yes</w:t>
            </w:r>
          </w:p>
        </w:tc>
      </w:tr>
      <w:tr w:rsidR="004B4129" w:rsidRPr="00415325" w14:paraId="78CBDEB6" w14:textId="77777777" w:rsidTr="00B37F54">
        <w:trPr>
          <w:trHeight w:val="293"/>
        </w:trPr>
        <w:tc>
          <w:tcPr>
            <w:tcW w:w="1194" w:type="dxa"/>
            <w:shd w:val="clear" w:color="auto" w:fill="auto"/>
            <w:noWrap/>
            <w:vAlign w:val="center"/>
            <w:hideMark/>
          </w:tcPr>
          <w:p w14:paraId="363F5B41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Viet Nam</w:t>
            </w:r>
          </w:p>
        </w:tc>
        <w:tc>
          <w:tcPr>
            <w:tcW w:w="1784" w:type="dxa"/>
          </w:tcPr>
          <w:p w14:paraId="379C9A9E" w14:textId="77777777" w:rsidR="004B4129" w:rsidRPr="00EA488C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C61BF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61763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/87207</w:t>
            </w:r>
            <w:r w:rsidRPr="00C61BF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(70.8)</w:t>
            </w:r>
          </w:p>
        </w:tc>
        <w:tc>
          <w:tcPr>
            <w:tcW w:w="2467" w:type="dxa"/>
            <w:gridSpan w:val="2"/>
          </w:tcPr>
          <w:p w14:paraId="0DE46D41" w14:textId="77777777" w:rsidR="004B4129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EA488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Productive cough ≥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EA488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 weeks</w:t>
            </w:r>
          </w:p>
          <w:p w14:paraId="0F3FFF87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24" w:type="dxa"/>
          </w:tcPr>
          <w:p w14:paraId="253A9844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Any lung abnormality</w:t>
            </w:r>
          </w:p>
        </w:tc>
        <w:tc>
          <w:tcPr>
            <w:tcW w:w="2108" w:type="dxa"/>
            <w:shd w:val="clear" w:color="auto" w:fill="auto"/>
            <w:noWrap/>
            <w:hideMark/>
          </w:tcPr>
          <w:p w14:paraId="53F02159" w14:textId="77777777" w:rsidR="004B4129" w:rsidRPr="00415325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Smear and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</w:t>
            </w:r>
            <w:r w:rsidRPr="0041532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ulture</w:t>
            </w:r>
          </w:p>
        </w:tc>
        <w:tc>
          <w:tcPr>
            <w:tcW w:w="1864" w:type="dxa"/>
          </w:tcPr>
          <w:p w14:paraId="3E3C3976" w14:textId="77777777" w:rsidR="004B4129" w:rsidRPr="00C61BFA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Self-report</w:t>
            </w:r>
          </w:p>
        </w:tc>
        <w:tc>
          <w:tcPr>
            <w:tcW w:w="1701" w:type="dxa"/>
            <w:shd w:val="clear" w:color="auto" w:fill="auto"/>
          </w:tcPr>
          <w:p w14:paraId="27752D73" w14:textId="77777777" w:rsidR="004B4129" w:rsidRPr="00C61BFA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843" w:type="dxa"/>
          </w:tcPr>
          <w:p w14:paraId="555D567D" w14:textId="77777777" w:rsidR="004B4129" w:rsidRPr="003042A6" w:rsidRDefault="004B4129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In participants e</w:t>
            </w:r>
            <w:r w:rsidRPr="003042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ligible for sputum submission</w:t>
            </w:r>
          </w:p>
        </w:tc>
      </w:tr>
    </w:tbl>
    <w:p w14:paraId="402BDC23" w14:textId="77777777" w:rsidR="004B4129" w:rsidRDefault="004B4129" w:rsidP="004B4129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</w:t>
      </w:r>
      <w:r w:rsidRPr="00B773E1">
        <w:rPr>
          <w:rFonts w:ascii="Times New Roman" w:hAnsi="Times New Roman" w:cs="Times New Roman"/>
          <w:sz w:val="16"/>
          <w:szCs w:val="16"/>
        </w:rPr>
        <w:t>Chest pain, night sweats, shortness of breath, loss of appetite, weight loss, fever,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B773E1">
        <w:rPr>
          <w:rFonts w:ascii="Times New Roman" w:hAnsi="Times New Roman" w:cs="Times New Roman"/>
          <w:sz w:val="16"/>
          <w:szCs w:val="16"/>
        </w:rPr>
        <w:t>haemoptysis.</w:t>
      </w:r>
    </w:p>
    <w:p w14:paraId="6DA8F378" w14:textId="77777777" w:rsidR="004B4129" w:rsidRPr="0030112F" w:rsidRDefault="004B4129" w:rsidP="004B4129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**</w:t>
      </w:r>
      <w:r w:rsidRPr="00F0192E">
        <w:rPr>
          <w:rFonts w:ascii="Times New Roman" w:hAnsi="Times New Roman" w:cs="Times New Roman"/>
          <w:sz w:val="16"/>
          <w:szCs w:val="16"/>
        </w:rPr>
        <w:t>Cough, sputum production, haemoptysis, chest pain, weight loss, night sweats,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0192E">
        <w:rPr>
          <w:rFonts w:ascii="Times New Roman" w:hAnsi="Times New Roman" w:cs="Times New Roman"/>
          <w:sz w:val="16"/>
          <w:szCs w:val="16"/>
        </w:rPr>
        <w:t xml:space="preserve">fatigue, fever, </w:t>
      </w:r>
      <w:r>
        <w:rPr>
          <w:rFonts w:ascii="Times New Roman" w:hAnsi="Times New Roman" w:cs="Times New Roman"/>
          <w:sz w:val="16"/>
          <w:szCs w:val="16"/>
        </w:rPr>
        <w:t xml:space="preserve">and </w:t>
      </w:r>
      <w:r w:rsidRPr="00F0192E">
        <w:rPr>
          <w:rFonts w:ascii="Times New Roman" w:hAnsi="Times New Roman" w:cs="Times New Roman"/>
          <w:sz w:val="16"/>
          <w:szCs w:val="16"/>
        </w:rPr>
        <w:t>shortness of breath.</w:t>
      </w:r>
    </w:p>
    <w:p w14:paraId="05912ABF" w14:textId="77777777" w:rsidR="004B4129" w:rsidRDefault="004B4129" w:rsidP="004B412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***</w:t>
      </w:r>
      <w:r w:rsidRPr="00784676">
        <w:rPr>
          <w:rFonts w:ascii="Times New Roman" w:eastAsia="Times New Roman" w:hAnsi="Times New Roman" w:cs="Times New Roman"/>
          <w:color w:val="000000"/>
          <w:sz w:val="16"/>
          <w:szCs w:val="16"/>
        </w:rPr>
        <w:t>Chest pain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, u</w:t>
      </w:r>
      <w:r w:rsidRPr="00784676">
        <w:rPr>
          <w:rFonts w:ascii="Times New Roman" w:eastAsia="Times New Roman" w:hAnsi="Times New Roman" w:cs="Times New Roman"/>
          <w:color w:val="000000"/>
          <w:sz w:val="16"/>
          <w:szCs w:val="16"/>
        </w:rPr>
        <w:t>nexplained fever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, n</w:t>
      </w:r>
      <w:r w:rsidRPr="00784676">
        <w:rPr>
          <w:rFonts w:ascii="Times New Roman" w:eastAsia="Times New Roman" w:hAnsi="Times New Roman" w:cs="Times New Roman"/>
          <w:color w:val="000000"/>
          <w:sz w:val="16"/>
          <w:szCs w:val="16"/>
        </w:rPr>
        <w:t>ight sweats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, </w:t>
      </w:r>
      <w:r w:rsidRPr="00784676">
        <w:rPr>
          <w:rFonts w:ascii="Times New Roman" w:eastAsia="Times New Roman" w:hAnsi="Times New Roman" w:cs="Times New Roman"/>
          <w:color w:val="000000"/>
          <w:sz w:val="16"/>
          <w:szCs w:val="16"/>
        </w:rPr>
        <w:t>weight loss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, and l</w:t>
      </w:r>
      <w:r w:rsidRPr="00784676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ow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m</w:t>
      </w:r>
      <w:r w:rsidRPr="00303CA3">
        <w:rPr>
          <w:rFonts w:ascii="Times New Roman" w:eastAsia="Times New Roman" w:hAnsi="Times New Roman" w:cs="Times New Roman"/>
          <w:color w:val="000000"/>
          <w:sz w:val="16"/>
          <w:szCs w:val="16"/>
        </w:rPr>
        <w:t>id-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u</w:t>
      </w:r>
      <w:r w:rsidRPr="00303CA3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pper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a</w:t>
      </w:r>
      <w:r w:rsidRPr="00303CA3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rm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c</w:t>
      </w:r>
      <w:r w:rsidRPr="00303CA3">
        <w:rPr>
          <w:rFonts w:ascii="Times New Roman" w:eastAsia="Times New Roman" w:hAnsi="Times New Roman" w:cs="Times New Roman"/>
          <w:color w:val="000000"/>
          <w:sz w:val="16"/>
          <w:szCs w:val="16"/>
        </w:rPr>
        <w:t>ircumference</w:t>
      </w:r>
    </w:p>
    <w:p w14:paraId="2D21A772" w14:textId="202912A5" w:rsidR="004B4129" w:rsidRDefault="004B4129" w:rsidP="004B4129">
      <w:pPr>
        <w:rPr>
          <w:rFonts w:ascii="Times New Roman" w:hAnsi="Times New Roman" w:cs="Times New Roman"/>
          <w:sz w:val="16"/>
          <w:szCs w:val="16"/>
        </w:rPr>
      </w:pPr>
    </w:p>
    <w:sectPr w:rsidR="004B4129" w:rsidSect="004B412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129"/>
    <w:rsid w:val="004B4129"/>
    <w:rsid w:val="00510F45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60A025"/>
  <w15:chartTrackingRefBased/>
  <w15:docId w15:val="{DB5D8C6E-1D92-4F9B-A79C-8F1949500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4129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B4129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B4129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567</Words>
  <Characters>3235</Characters>
  <Application>Microsoft Office Word</Application>
  <DocSecurity>0</DocSecurity>
  <Lines>26</Lines>
  <Paragraphs>7</Paragraphs>
  <ScaleCrop>false</ScaleCrop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2</cp:revision>
  <dcterms:created xsi:type="dcterms:W3CDTF">2024-02-02T03:00:00Z</dcterms:created>
  <dcterms:modified xsi:type="dcterms:W3CDTF">2024-02-02T03:00:00Z</dcterms:modified>
</cp:coreProperties>
</file>