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D26A10" w14:textId="77777777" w:rsidR="00394DAD" w:rsidRPr="0008282D" w:rsidRDefault="00394DAD" w:rsidP="00394DAD">
      <w:pPr>
        <w:pStyle w:val="Heading1"/>
        <w:rPr>
          <w:rFonts w:ascii="Times New Roman" w:hAnsi="Times New Roman" w:cs="Times New Roman"/>
        </w:rPr>
      </w:pPr>
      <w:bookmarkStart w:id="0" w:name="_GoBack"/>
      <w:bookmarkEnd w:id="0"/>
      <w:r w:rsidRPr="0008282D">
        <w:rPr>
          <w:rFonts w:ascii="Times New Roman" w:hAnsi="Times New Roman" w:cs="Times New Roman"/>
        </w:rPr>
        <w:t>Supplementary information:</w:t>
      </w:r>
    </w:p>
    <w:p w14:paraId="6E3BBCA1" w14:textId="77777777" w:rsidR="00FB6534" w:rsidRDefault="00FB6534" w:rsidP="000A7C2D">
      <w:pPr>
        <w:pStyle w:val="Heading2"/>
        <w:rPr>
          <w:rFonts w:ascii="Times New Roman" w:hAnsi="Times New Roman" w:cs="Times New Roman"/>
        </w:rPr>
      </w:pPr>
      <w:r w:rsidRPr="00A3009F">
        <w:rPr>
          <w:rFonts w:ascii="Times New Roman" w:eastAsia="Times New Roman" w:hAnsi="Times New Roman" w:cs="Times New Roman"/>
          <w:bCs/>
          <w:lang w:eastAsia="en-ZA"/>
        </w:rPr>
        <w:t>Post-Hoc Comparisons for Kruskal-Wallis Test</w:t>
      </w:r>
      <w:r w:rsidRPr="00A3009F">
        <w:rPr>
          <w:rFonts w:ascii="Times New Roman" w:hAnsi="Times New Roman" w:cs="Times New Roman"/>
        </w:rPr>
        <w:t xml:space="preserve"> </w:t>
      </w:r>
    </w:p>
    <w:p w14:paraId="04C05E02" w14:textId="77777777" w:rsidR="00304705" w:rsidRPr="00A3009F" w:rsidRDefault="00394DAD" w:rsidP="000A7C2D">
      <w:pPr>
        <w:pStyle w:val="Heading2"/>
        <w:rPr>
          <w:rFonts w:ascii="Times New Roman" w:hAnsi="Times New Roman" w:cs="Times New Roman"/>
        </w:rPr>
      </w:pPr>
      <w:r w:rsidRPr="00A3009F">
        <w:rPr>
          <w:rFonts w:ascii="Times New Roman" w:hAnsi="Times New Roman" w:cs="Times New Roman"/>
        </w:rPr>
        <w:t>Supplementary tables:</w:t>
      </w:r>
    </w:p>
    <w:p w14:paraId="62E32D65" w14:textId="77777777" w:rsidR="002C5AB4" w:rsidRPr="0008282D" w:rsidRDefault="002C5AB4" w:rsidP="00141BEB">
      <w:pPr>
        <w:spacing w:after="0" w:line="240" w:lineRule="auto"/>
        <w:jc w:val="both"/>
        <w:rPr>
          <w:rFonts w:ascii="Times New Roman" w:hAnsi="Times New Roman" w:cs="Times New Roman"/>
          <w:b/>
          <w:sz w:val="24"/>
        </w:rPr>
      </w:pPr>
    </w:p>
    <w:p w14:paraId="40515E26" w14:textId="1D999878" w:rsidR="008822D6" w:rsidRPr="007A4CBD" w:rsidRDefault="008822D6" w:rsidP="008822D6">
      <w:pPr>
        <w:autoSpaceDE w:val="0"/>
        <w:autoSpaceDN w:val="0"/>
        <w:adjustRightInd w:val="0"/>
        <w:spacing w:after="0" w:line="240" w:lineRule="auto"/>
        <w:rPr>
          <w:rFonts w:ascii="Times New Roman" w:hAnsi="Times New Roman" w:cs="Times New Roman"/>
          <w:sz w:val="24"/>
          <w:szCs w:val="24"/>
          <w:lang w:val="en-ZA"/>
        </w:rPr>
      </w:pPr>
      <w:r w:rsidRPr="007A4CBD">
        <w:rPr>
          <w:rFonts w:ascii="Times New Roman" w:hAnsi="Times New Roman" w:cs="Times New Roman"/>
          <w:szCs w:val="24"/>
        </w:rPr>
        <w:t>Table S1</w:t>
      </w:r>
      <w:r w:rsidRPr="007A4CBD">
        <w:rPr>
          <w:rFonts w:ascii="Times New Roman" w:hAnsi="Times New Roman" w:cs="Times New Roman"/>
          <w:bCs/>
          <w:color w:val="010205"/>
          <w:szCs w:val="24"/>
        </w:rPr>
        <w:t xml:space="preserve">: </w:t>
      </w:r>
      <w:r w:rsidRPr="007A4CBD">
        <w:rPr>
          <w:rStyle w:val="Strong"/>
          <w:rFonts w:ascii="Times New Roman" w:hAnsi="Times New Roman" w:cs="Times New Roman"/>
          <w:b w:val="0"/>
          <w:szCs w:val="24"/>
        </w:rPr>
        <w:t xml:space="preserve">Pairwise </w:t>
      </w:r>
      <w:r w:rsidRPr="007A4CBD">
        <w:rPr>
          <w:rStyle w:val="Strong"/>
          <w:rFonts w:ascii="Times New Roman" w:eastAsiaTheme="majorEastAsia" w:hAnsi="Times New Roman" w:cs="Times New Roman"/>
          <w:b w:val="0"/>
          <w:szCs w:val="24"/>
        </w:rPr>
        <w:t>c</w:t>
      </w:r>
      <w:r w:rsidRPr="007A4CBD">
        <w:rPr>
          <w:rStyle w:val="Strong"/>
          <w:rFonts w:ascii="Times New Roman" w:hAnsi="Times New Roman" w:cs="Times New Roman"/>
          <w:b w:val="0"/>
          <w:szCs w:val="24"/>
        </w:rPr>
        <w:t>omparisons of the</w:t>
      </w:r>
      <w:r>
        <w:rPr>
          <w:rStyle w:val="Strong"/>
          <w:rFonts w:ascii="Times New Roman" w:hAnsi="Times New Roman" w:cs="Times New Roman"/>
          <w:b w:val="0"/>
          <w:szCs w:val="24"/>
        </w:rPr>
        <w:t xml:space="preserve"> </w:t>
      </w:r>
      <w:r w:rsidRPr="005E5CEC">
        <w:rPr>
          <w:rStyle w:val="Strong"/>
          <w:rFonts w:ascii="Times New Roman" w:hAnsi="Times New Roman" w:cs="Times New Roman"/>
          <w:b w:val="0"/>
          <w:szCs w:val="24"/>
          <w:u w:val="single"/>
        </w:rPr>
        <w:t>antennation</w:t>
      </w:r>
      <w:r w:rsidRPr="007A4CBD">
        <w:rPr>
          <w:rStyle w:val="Strong"/>
          <w:rFonts w:ascii="Times New Roman" w:hAnsi="Times New Roman" w:cs="Times New Roman"/>
          <w:b w:val="0"/>
          <w:szCs w:val="24"/>
        </w:rPr>
        <w:t xml:space="preserve"> behaviour of</w:t>
      </w:r>
      <w:r w:rsidRPr="007A4CBD">
        <w:rPr>
          <w:rStyle w:val="Strong"/>
          <w:rFonts w:ascii="Times New Roman" w:hAnsi="Times New Roman" w:cs="Times New Roman"/>
          <w:szCs w:val="24"/>
        </w:rPr>
        <w:t xml:space="preserve"> </w:t>
      </w:r>
      <w:r w:rsidRPr="007A4CBD">
        <w:rPr>
          <w:rFonts w:ascii="Times New Roman" w:hAnsi="Times New Roman" w:cs="Times New Roman"/>
          <w:i/>
          <w:szCs w:val="24"/>
        </w:rPr>
        <w:t>Psyllaephagus blastopsyllae</w:t>
      </w:r>
      <w:r w:rsidRPr="007A4CBD">
        <w:rPr>
          <w:rStyle w:val="Strong"/>
          <w:rFonts w:ascii="Times New Roman" w:eastAsiaTheme="majorEastAsia" w:hAnsi="Times New Roman" w:cs="Times New Roman"/>
          <w:szCs w:val="24"/>
        </w:rPr>
        <w:t xml:space="preserve"> </w:t>
      </w:r>
      <w:r w:rsidRPr="007A4CBD">
        <w:rPr>
          <w:rStyle w:val="Strong"/>
          <w:rFonts w:ascii="Times New Roman" w:eastAsiaTheme="majorEastAsia" w:hAnsi="Times New Roman" w:cs="Times New Roman"/>
          <w:b w:val="0"/>
          <w:szCs w:val="24"/>
        </w:rPr>
        <w:t>on f</w:t>
      </w:r>
      <w:r w:rsidRPr="007A4CBD">
        <w:rPr>
          <w:rStyle w:val="Strong"/>
          <w:rFonts w:ascii="Times New Roman" w:hAnsi="Times New Roman" w:cs="Times New Roman"/>
          <w:b w:val="0"/>
          <w:szCs w:val="24"/>
        </w:rPr>
        <w:t xml:space="preserve">our different </w:t>
      </w:r>
      <w:r w:rsidRPr="007A4CBD">
        <w:rPr>
          <w:rStyle w:val="Strong"/>
          <w:rFonts w:ascii="Times New Roman" w:eastAsiaTheme="majorEastAsia" w:hAnsi="Times New Roman" w:cs="Times New Roman"/>
          <w:b w:val="0"/>
          <w:szCs w:val="24"/>
        </w:rPr>
        <w:t>p</w:t>
      </w:r>
      <w:r w:rsidRPr="007A4CBD">
        <w:rPr>
          <w:rStyle w:val="Strong"/>
          <w:rFonts w:ascii="Times New Roman" w:hAnsi="Times New Roman" w:cs="Times New Roman"/>
          <w:b w:val="0"/>
          <w:szCs w:val="24"/>
        </w:rPr>
        <w:t xml:space="preserve">syllid </w:t>
      </w:r>
      <w:r w:rsidRPr="007A4CBD">
        <w:rPr>
          <w:rStyle w:val="Strong"/>
          <w:rFonts w:ascii="Times New Roman" w:eastAsiaTheme="majorEastAsia" w:hAnsi="Times New Roman" w:cs="Times New Roman"/>
          <w:b w:val="0"/>
          <w:szCs w:val="24"/>
        </w:rPr>
        <w:t>h</w:t>
      </w:r>
      <w:r w:rsidRPr="007A4CBD">
        <w:rPr>
          <w:rStyle w:val="Strong"/>
          <w:rFonts w:ascii="Times New Roman" w:hAnsi="Times New Roman" w:cs="Times New Roman"/>
          <w:b w:val="0"/>
          <w:szCs w:val="24"/>
        </w:rPr>
        <w:t>osts:</w:t>
      </w:r>
      <w:r w:rsidRPr="007A4CBD">
        <w:rPr>
          <w:rFonts w:ascii="Times New Roman" w:hAnsi="Times New Roman" w:cs="Times New Roman"/>
          <w:i/>
          <w:szCs w:val="24"/>
        </w:rPr>
        <w:t xml:space="preserve"> Ctenarytaina eucalypti, Blastopsylla occidentalis, Glycaspis brimblecombei</w:t>
      </w:r>
      <w:r w:rsidRPr="007A4CBD">
        <w:rPr>
          <w:rFonts w:ascii="Times New Roman" w:hAnsi="Times New Roman" w:cs="Times New Roman"/>
          <w:szCs w:val="24"/>
        </w:rPr>
        <w:t xml:space="preserve">, and </w:t>
      </w:r>
      <w:r w:rsidRPr="007A4CBD">
        <w:rPr>
          <w:rFonts w:ascii="Times New Roman" w:hAnsi="Times New Roman" w:cs="Times New Roman"/>
          <w:i/>
          <w:szCs w:val="24"/>
        </w:rPr>
        <w:t>Spondyliaspis</w:t>
      </w:r>
      <w:r w:rsidRPr="007A4CBD">
        <w:rPr>
          <w:rFonts w:ascii="Times New Roman" w:hAnsi="Times New Roman" w:cs="Times New Roman"/>
          <w:szCs w:val="24"/>
        </w:rPr>
        <w:t xml:space="preserve"> cf. </w:t>
      </w:r>
      <w:r w:rsidRPr="007A4CBD">
        <w:rPr>
          <w:rFonts w:ascii="Times New Roman" w:hAnsi="Times New Roman" w:cs="Times New Roman"/>
          <w:i/>
          <w:szCs w:val="24"/>
        </w:rPr>
        <w:t>plicatuloides</w:t>
      </w:r>
      <w:r w:rsidRPr="007A4CBD">
        <w:rPr>
          <w:rStyle w:val="Strong"/>
          <w:rFonts w:ascii="Times New Roman" w:eastAsiaTheme="majorEastAsia" w:hAnsi="Times New Roman" w:cs="Times New Roman"/>
          <w:szCs w:val="24"/>
        </w:rPr>
        <w:t xml:space="preserve"> </w:t>
      </w:r>
      <w:r w:rsidRPr="007A4CBD">
        <w:rPr>
          <w:rStyle w:val="Strong"/>
          <w:rFonts w:ascii="Times New Roman" w:eastAsiaTheme="majorEastAsia" w:hAnsi="Times New Roman" w:cs="Times New Roman"/>
          <w:b w:val="0"/>
          <w:szCs w:val="24"/>
        </w:rPr>
        <w:t>in a n</w:t>
      </w:r>
      <w:r w:rsidRPr="007A4CBD">
        <w:rPr>
          <w:rStyle w:val="Strong"/>
          <w:rFonts w:ascii="Times New Roman" w:hAnsi="Times New Roman" w:cs="Times New Roman"/>
          <w:b w:val="0"/>
          <w:szCs w:val="24"/>
        </w:rPr>
        <w:t xml:space="preserve">o </w:t>
      </w:r>
      <w:r w:rsidRPr="007A4CBD">
        <w:rPr>
          <w:rStyle w:val="Strong"/>
          <w:rFonts w:ascii="Times New Roman" w:eastAsiaTheme="majorEastAsia" w:hAnsi="Times New Roman" w:cs="Times New Roman"/>
          <w:b w:val="0"/>
          <w:szCs w:val="24"/>
        </w:rPr>
        <w:t>c</w:t>
      </w:r>
      <w:r w:rsidRPr="007A4CBD">
        <w:rPr>
          <w:rStyle w:val="Strong"/>
          <w:rFonts w:ascii="Times New Roman" w:hAnsi="Times New Roman" w:cs="Times New Roman"/>
          <w:b w:val="0"/>
          <w:szCs w:val="24"/>
        </w:rPr>
        <w:t xml:space="preserve">hoice </w:t>
      </w:r>
      <w:r w:rsidRPr="007A4CBD">
        <w:rPr>
          <w:rStyle w:val="Strong"/>
          <w:rFonts w:ascii="Times New Roman" w:eastAsiaTheme="majorEastAsia" w:hAnsi="Times New Roman" w:cs="Times New Roman"/>
          <w:b w:val="0"/>
          <w:szCs w:val="24"/>
        </w:rPr>
        <w:t>t</w:t>
      </w:r>
      <w:r w:rsidRPr="007A4CBD">
        <w:rPr>
          <w:rStyle w:val="Strong"/>
          <w:rFonts w:ascii="Times New Roman" w:hAnsi="Times New Roman" w:cs="Times New Roman"/>
          <w:b w:val="0"/>
          <w:szCs w:val="24"/>
        </w:rPr>
        <w:t>est</w:t>
      </w:r>
      <w:r w:rsidRPr="007A4CBD">
        <w:rPr>
          <w:rStyle w:val="Strong"/>
          <w:rFonts w:ascii="Times New Roman" w:eastAsiaTheme="majorEastAsia" w:hAnsi="Times New Roman" w:cs="Times New Roman"/>
          <w:szCs w:val="24"/>
        </w:rPr>
        <w:t xml:space="preserve">. </w:t>
      </w:r>
      <w:r w:rsidRPr="007A4CBD">
        <w:rPr>
          <w:rFonts w:ascii="Times New Roman" w:hAnsi="Times New Roman" w:cs="Times New Roman"/>
          <w:szCs w:val="24"/>
        </w:rPr>
        <w:t xml:space="preserve">Each row tests the null hypothesis that the </w:t>
      </w:r>
      <w:r w:rsidR="00D03A8A">
        <w:rPr>
          <w:rFonts w:ascii="Times New Roman" w:hAnsi="Times New Roman" w:cs="Times New Roman"/>
          <w:szCs w:val="24"/>
        </w:rPr>
        <w:t>behaviour</w:t>
      </w:r>
      <w:r w:rsidRPr="007A4CBD">
        <w:rPr>
          <w:rFonts w:ascii="Times New Roman" w:hAnsi="Times New Roman" w:cs="Times New Roman"/>
          <w:szCs w:val="24"/>
        </w:rPr>
        <w:t xml:space="preserve"> distributions on the two compared samples are the same. Asymptotic significances (2-sided tests) are displayed with a significance level of 0.050. Adjusted significance values are corrected using the Bonferroni method.</w:t>
      </w:r>
    </w:p>
    <w:tbl>
      <w:tblPr>
        <w:tblW w:w="9408" w:type="dxa"/>
        <w:tblLayout w:type="fixed"/>
        <w:tblCellMar>
          <w:left w:w="0" w:type="dxa"/>
          <w:right w:w="0" w:type="dxa"/>
        </w:tblCellMar>
        <w:tblLook w:val="0000" w:firstRow="0" w:lastRow="0" w:firstColumn="0" w:lastColumn="0" w:noHBand="0" w:noVBand="0"/>
      </w:tblPr>
      <w:tblGrid>
        <w:gridCol w:w="2977"/>
        <w:gridCol w:w="1369"/>
        <w:gridCol w:w="1138"/>
        <w:gridCol w:w="1752"/>
        <w:gridCol w:w="1051"/>
        <w:gridCol w:w="1121"/>
      </w:tblGrid>
      <w:tr w:rsidR="008822D6" w:rsidRPr="007A4CBD" w14:paraId="5A98AB80" w14:textId="77777777" w:rsidTr="008822D6">
        <w:trPr>
          <w:cantSplit/>
        </w:trPr>
        <w:tc>
          <w:tcPr>
            <w:tcW w:w="2977" w:type="dxa"/>
            <w:tcBorders>
              <w:top w:val="nil"/>
              <w:left w:val="nil"/>
              <w:bottom w:val="single" w:sz="8" w:space="0" w:color="152935"/>
              <w:right w:val="nil"/>
            </w:tcBorders>
            <w:shd w:val="clear" w:color="auto" w:fill="FFFFFF"/>
            <w:vAlign w:val="bottom"/>
          </w:tcPr>
          <w:p w14:paraId="0C95A536" w14:textId="77777777" w:rsidR="008822D6" w:rsidRPr="007A4CBD" w:rsidRDefault="008822D6" w:rsidP="008822D6">
            <w:pPr>
              <w:autoSpaceDE w:val="0"/>
              <w:autoSpaceDN w:val="0"/>
              <w:adjustRightInd w:val="0"/>
              <w:spacing w:after="0" w:line="320" w:lineRule="atLeast"/>
              <w:ind w:left="60" w:right="60"/>
              <w:rPr>
                <w:rFonts w:ascii="Times New Roman" w:hAnsi="Times New Roman" w:cs="Times New Roman"/>
                <w:color w:val="264A60"/>
                <w:lang w:val="en-ZA"/>
              </w:rPr>
            </w:pPr>
            <w:r w:rsidRPr="007A4CBD">
              <w:rPr>
                <w:rFonts w:ascii="Times New Roman" w:hAnsi="Times New Roman" w:cs="Times New Roman"/>
                <w:color w:val="264A60"/>
                <w:lang w:val="en-ZA"/>
              </w:rPr>
              <w:t>Sample 1-Sample 2</w:t>
            </w:r>
          </w:p>
        </w:tc>
        <w:tc>
          <w:tcPr>
            <w:tcW w:w="1369" w:type="dxa"/>
            <w:tcBorders>
              <w:top w:val="nil"/>
              <w:left w:val="nil"/>
              <w:bottom w:val="single" w:sz="8" w:space="0" w:color="152935"/>
              <w:right w:val="single" w:sz="8" w:space="0" w:color="E0E0E0"/>
            </w:tcBorders>
            <w:shd w:val="clear" w:color="auto" w:fill="FFFFFF"/>
            <w:vAlign w:val="bottom"/>
          </w:tcPr>
          <w:p w14:paraId="63EFAE14" w14:textId="77777777" w:rsidR="008822D6" w:rsidRPr="007A4CBD"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7A4CBD">
              <w:rPr>
                <w:rFonts w:ascii="Times New Roman" w:hAnsi="Times New Roman" w:cs="Times New Roman"/>
                <w:color w:val="264A60"/>
                <w:lang w:val="en-ZA"/>
              </w:rPr>
              <w:t>Test Statistic</w:t>
            </w:r>
          </w:p>
        </w:tc>
        <w:tc>
          <w:tcPr>
            <w:tcW w:w="1138" w:type="dxa"/>
            <w:tcBorders>
              <w:top w:val="nil"/>
              <w:left w:val="single" w:sz="8" w:space="0" w:color="E0E0E0"/>
              <w:bottom w:val="single" w:sz="8" w:space="0" w:color="152935"/>
              <w:right w:val="single" w:sz="8" w:space="0" w:color="E0E0E0"/>
            </w:tcBorders>
            <w:shd w:val="clear" w:color="auto" w:fill="FFFFFF"/>
            <w:vAlign w:val="bottom"/>
          </w:tcPr>
          <w:p w14:paraId="7CF62E92" w14:textId="77777777" w:rsidR="008822D6" w:rsidRPr="007A4CBD"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7A4CBD">
              <w:rPr>
                <w:rFonts w:ascii="Times New Roman" w:hAnsi="Times New Roman" w:cs="Times New Roman"/>
                <w:color w:val="264A60"/>
                <w:lang w:val="en-ZA"/>
              </w:rPr>
              <w:t>Std. Error</w:t>
            </w:r>
          </w:p>
        </w:tc>
        <w:tc>
          <w:tcPr>
            <w:tcW w:w="1752" w:type="dxa"/>
            <w:tcBorders>
              <w:top w:val="nil"/>
              <w:left w:val="single" w:sz="8" w:space="0" w:color="E0E0E0"/>
              <w:bottom w:val="single" w:sz="8" w:space="0" w:color="152935"/>
              <w:right w:val="single" w:sz="8" w:space="0" w:color="E0E0E0"/>
            </w:tcBorders>
            <w:shd w:val="clear" w:color="auto" w:fill="FFFFFF"/>
            <w:vAlign w:val="bottom"/>
          </w:tcPr>
          <w:p w14:paraId="0B659A2B" w14:textId="77777777" w:rsidR="008822D6" w:rsidRPr="007A4CBD"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7A4CBD">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53D8124D" w14:textId="77777777" w:rsidR="008822D6" w:rsidRPr="007A4CBD"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7A4CBD">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2342F408" w14:textId="77777777" w:rsidR="008822D6" w:rsidRPr="007A4CBD"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7A4CBD">
              <w:rPr>
                <w:rFonts w:ascii="Times New Roman" w:hAnsi="Times New Roman" w:cs="Times New Roman"/>
                <w:color w:val="264A60"/>
                <w:lang w:val="en-ZA"/>
              </w:rPr>
              <w:t>Adj. Sig.</w:t>
            </w:r>
            <w:r w:rsidRPr="007A4CBD">
              <w:rPr>
                <w:rFonts w:ascii="Times New Roman" w:hAnsi="Times New Roman" w:cs="Times New Roman"/>
                <w:color w:val="264A60"/>
                <w:vertAlign w:val="superscript"/>
                <w:lang w:val="en-ZA"/>
              </w:rPr>
              <w:t>a</w:t>
            </w:r>
          </w:p>
        </w:tc>
      </w:tr>
      <w:tr w:rsidR="008822D6" w:rsidRPr="007A4CBD" w14:paraId="57385575" w14:textId="77777777" w:rsidTr="008822D6">
        <w:trPr>
          <w:cantSplit/>
        </w:trPr>
        <w:tc>
          <w:tcPr>
            <w:tcW w:w="2977" w:type="dxa"/>
            <w:tcBorders>
              <w:top w:val="single" w:sz="8" w:space="0" w:color="152935"/>
              <w:left w:val="nil"/>
              <w:bottom w:val="single" w:sz="8" w:space="0" w:color="AEAEAE"/>
              <w:right w:val="nil"/>
            </w:tcBorders>
            <w:shd w:val="clear" w:color="auto" w:fill="E0E0E0"/>
          </w:tcPr>
          <w:p w14:paraId="2DF82A1D"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 xml:space="preserve">Spondyliaspis </w:t>
            </w:r>
            <w:r w:rsidRPr="0074495E">
              <w:rPr>
                <w:rFonts w:ascii="Times New Roman" w:hAnsi="Times New Roman" w:cs="Times New Roman"/>
                <w:color w:val="264A60"/>
              </w:rPr>
              <w:t xml:space="preserve">cf. </w:t>
            </w:r>
            <w:r w:rsidRPr="0074495E">
              <w:rPr>
                <w:rFonts w:ascii="Times New Roman" w:hAnsi="Times New Roman" w:cs="Times New Roman"/>
                <w:i/>
                <w:color w:val="264A60"/>
              </w:rPr>
              <w:t>plicatuloides-Ctenarytaina eucalypti</w:t>
            </w:r>
          </w:p>
        </w:tc>
        <w:tc>
          <w:tcPr>
            <w:tcW w:w="1369" w:type="dxa"/>
            <w:tcBorders>
              <w:top w:val="single" w:sz="8" w:space="0" w:color="152935"/>
              <w:left w:val="nil"/>
              <w:bottom w:val="single" w:sz="8" w:space="0" w:color="AEAEAE"/>
              <w:right w:val="single" w:sz="8" w:space="0" w:color="E0E0E0"/>
            </w:tcBorders>
            <w:shd w:val="clear" w:color="auto" w:fill="F9F9FB"/>
          </w:tcPr>
          <w:p w14:paraId="2474617F"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32,000</w:t>
            </w:r>
          </w:p>
        </w:tc>
        <w:tc>
          <w:tcPr>
            <w:tcW w:w="1138" w:type="dxa"/>
            <w:tcBorders>
              <w:top w:val="single" w:sz="8" w:space="0" w:color="152935"/>
              <w:left w:val="single" w:sz="8" w:space="0" w:color="E0E0E0"/>
              <w:bottom w:val="single" w:sz="8" w:space="0" w:color="AEAEAE"/>
              <w:right w:val="single" w:sz="8" w:space="0" w:color="E0E0E0"/>
            </w:tcBorders>
            <w:shd w:val="clear" w:color="auto" w:fill="F9F9FB"/>
          </w:tcPr>
          <w:p w14:paraId="1FCCF924"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7,621</w:t>
            </w:r>
          </w:p>
        </w:tc>
        <w:tc>
          <w:tcPr>
            <w:tcW w:w="1752" w:type="dxa"/>
            <w:tcBorders>
              <w:top w:val="single" w:sz="8" w:space="0" w:color="152935"/>
              <w:left w:val="single" w:sz="8" w:space="0" w:color="E0E0E0"/>
              <w:bottom w:val="single" w:sz="8" w:space="0" w:color="AEAEAE"/>
              <w:right w:val="single" w:sz="8" w:space="0" w:color="E0E0E0"/>
            </w:tcBorders>
            <w:shd w:val="clear" w:color="auto" w:fill="F9F9FB"/>
          </w:tcPr>
          <w:p w14:paraId="157E8FCE"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4,199</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335F8E61"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&lt;,001</w:t>
            </w:r>
          </w:p>
        </w:tc>
        <w:tc>
          <w:tcPr>
            <w:tcW w:w="1121" w:type="dxa"/>
            <w:tcBorders>
              <w:top w:val="single" w:sz="8" w:space="0" w:color="152935"/>
              <w:left w:val="single" w:sz="8" w:space="0" w:color="E0E0E0"/>
              <w:bottom w:val="single" w:sz="8" w:space="0" w:color="AEAEAE"/>
              <w:right w:val="nil"/>
            </w:tcBorders>
            <w:shd w:val="clear" w:color="auto" w:fill="F9F9FB"/>
          </w:tcPr>
          <w:p w14:paraId="73E5F015"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,000</w:t>
            </w:r>
          </w:p>
        </w:tc>
      </w:tr>
      <w:tr w:rsidR="008822D6" w:rsidRPr="007A4CBD" w14:paraId="6DB379C4" w14:textId="77777777" w:rsidTr="008822D6">
        <w:trPr>
          <w:cantSplit/>
        </w:trPr>
        <w:tc>
          <w:tcPr>
            <w:tcW w:w="2977" w:type="dxa"/>
            <w:tcBorders>
              <w:top w:val="single" w:sz="8" w:space="0" w:color="AEAEAE"/>
              <w:left w:val="nil"/>
              <w:bottom w:val="single" w:sz="8" w:space="0" w:color="AEAEAE"/>
              <w:right w:val="nil"/>
            </w:tcBorders>
            <w:shd w:val="clear" w:color="auto" w:fill="E0E0E0"/>
          </w:tcPr>
          <w:p w14:paraId="27333ED9"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 xml:space="preserve">Spondyliaspis </w:t>
            </w:r>
            <w:r w:rsidRPr="0074495E">
              <w:rPr>
                <w:rFonts w:ascii="Times New Roman" w:hAnsi="Times New Roman" w:cs="Times New Roman"/>
                <w:color w:val="264A60"/>
              </w:rPr>
              <w:t>cf.</w:t>
            </w:r>
            <w:r w:rsidRPr="0074495E">
              <w:rPr>
                <w:rFonts w:ascii="Times New Roman" w:hAnsi="Times New Roman" w:cs="Times New Roman"/>
                <w:i/>
                <w:color w:val="264A60"/>
              </w:rPr>
              <w:t xml:space="preserve"> plicatuloides-Glycaspis brimblecombei</w:t>
            </w:r>
          </w:p>
        </w:tc>
        <w:tc>
          <w:tcPr>
            <w:tcW w:w="1369" w:type="dxa"/>
            <w:tcBorders>
              <w:top w:val="single" w:sz="8" w:space="0" w:color="AEAEAE"/>
              <w:left w:val="nil"/>
              <w:bottom w:val="single" w:sz="8" w:space="0" w:color="AEAEAE"/>
              <w:right w:val="single" w:sz="8" w:space="0" w:color="E0E0E0"/>
            </w:tcBorders>
            <w:shd w:val="clear" w:color="auto" w:fill="F9F9FB"/>
          </w:tcPr>
          <w:p w14:paraId="73FEE066"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52,000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13F39388"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7,621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026F803B"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6,823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A971747"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164A8FA"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,000</w:t>
            </w:r>
          </w:p>
        </w:tc>
      </w:tr>
      <w:tr w:rsidR="008822D6" w:rsidRPr="007A4CBD" w14:paraId="49096C9C" w14:textId="77777777" w:rsidTr="008822D6">
        <w:trPr>
          <w:cantSplit/>
        </w:trPr>
        <w:tc>
          <w:tcPr>
            <w:tcW w:w="2977" w:type="dxa"/>
            <w:tcBorders>
              <w:top w:val="single" w:sz="8" w:space="0" w:color="AEAEAE"/>
              <w:left w:val="nil"/>
              <w:bottom w:val="single" w:sz="8" w:space="0" w:color="AEAEAE"/>
              <w:right w:val="nil"/>
            </w:tcBorders>
            <w:shd w:val="clear" w:color="auto" w:fill="E0E0E0"/>
          </w:tcPr>
          <w:p w14:paraId="195347E5"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 xml:space="preserve">Spondyliaspis </w:t>
            </w:r>
            <w:r w:rsidRPr="0074495E">
              <w:rPr>
                <w:rFonts w:ascii="Times New Roman" w:hAnsi="Times New Roman" w:cs="Times New Roman"/>
                <w:color w:val="264A60"/>
              </w:rPr>
              <w:t>cf.</w:t>
            </w:r>
            <w:r w:rsidRPr="0074495E">
              <w:rPr>
                <w:rFonts w:ascii="Times New Roman" w:hAnsi="Times New Roman" w:cs="Times New Roman"/>
                <w:i/>
                <w:color w:val="264A60"/>
              </w:rPr>
              <w:t xml:space="preserve"> plicatuloides-Blastopsylla occidentalis</w:t>
            </w:r>
          </w:p>
        </w:tc>
        <w:tc>
          <w:tcPr>
            <w:tcW w:w="1369" w:type="dxa"/>
            <w:tcBorders>
              <w:top w:val="single" w:sz="8" w:space="0" w:color="AEAEAE"/>
              <w:left w:val="nil"/>
              <w:bottom w:val="single" w:sz="8" w:space="0" w:color="AEAEAE"/>
              <w:right w:val="single" w:sz="8" w:space="0" w:color="E0E0E0"/>
            </w:tcBorders>
            <w:shd w:val="clear" w:color="auto" w:fill="F9F9FB"/>
          </w:tcPr>
          <w:p w14:paraId="2AF9E10D"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60,000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4F3B86CA"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7,621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39AECFC5"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7,873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26590FC"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D77D3EA"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,000</w:t>
            </w:r>
          </w:p>
        </w:tc>
      </w:tr>
      <w:tr w:rsidR="008822D6" w:rsidRPr="007A4CBD" w14:paraId="47F53DBC" w14:textId="77777777" w:rsidTr="008822D6">
        <w:trPr>
          <w:cantSplit/>
        </w:trPr>
        <w:tc>
          <w:tcPr>
            <w:tcW w:w="2977" w:type="dxa"/>
            <w:tcBorders>
              <w:top w:val="single" w:sz="8" w:space="0" w:color="AEAEAE"/>
              <w:left w:val="nil"/>
              <w:bottom w:val="single" w:sz="8" w:space="0" w:color="AEAEAE"/>
              <w:right w:val="nil"/>
            </w:tcBorders>
            <w:shd w:val="clear" w:color="auto" w:fill="E0E0E0"/>
          </w:tcPr>
          <w:p w14:paraId="09987AC9"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Ctenarytaina eucalypti-Glycaspis brimblecombei</w:t>
            </w:r>
          </w:p>
        </w:tc>
        <w:tc>
          <w:tcPr>
            <w:tcW w:w="1369" w:type="dxa"/>
            <w:tcBorders>
              <w:top w:val="single" w:sz="8" w:space="0" w:color="AEAEAE"/>
              <w:left w:val="nil"/>
              <w:bottom w:val="single" w:sz="8" w:space="0" w:color="AEAEAE"/>
              <w:right w:val="single" w:sz="8" w:space="0" w:color="E0E0E0"/>
            </w:tcBorders>
            <w:shd w:val="clear" w:color="auto" w:fill="F9F9FB"/>
          </w:tcPr>
          <w:p w14:paraId="39AB29E4"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-20,000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7672E47E"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7,621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30B4BFB8"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-2,624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12BB8C2"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,009</w:t>
            </w:r>
          </w:p>
        </w:tc>
        <w:tc>
          <w:tcPr>
            <w:tcW w:w="1121" w:type="dxa"/>
            <w:tcBorders>
              <w:top w:val="single" w:sz="8" w:space="0" w:color="AEAEAE"/>
              <w:left w:val="single" w:sz="8" w:space="0" w:color="E0E0E0"/>
              <w:bottom w:val="single" w:sz="8" w:space="0" w:color="AEAEAE"/>
              <w:right w:val="nil"/>
            </w:tcBorders>
            <w:shd w:val="clear" w:color="auto" w:fill="F9F9FB"/>
          </w:tcPr>
          <w:p w14:paraId="255BA5D2"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,052</w:t>
            </w:r>
          </w:p>
        </w:tc>
      </w:tr>
      <w:tr w:rsidR="008822D6" w:rsidRPr="007A4CBD" w14:paraId="2DDD3BA7" w14:textId="77777777" w:rsidTr="008822D6">
        <w:trPr>
          <w:cantSplit/>
          <w:trHeight w:val="308"/>
        </w:trPr>
        <w:tc>
          <w:tcPr>
            <w:tcW w:w="2977" w:type="dxa"/>
            <w:tcBorders>
              <w:top w:val="single" w:sz="8" w:space="0" w:color="AEAEAE"/>
              <w:left w:val="nil"/>
              <w:bottom w:val="single" w:sz="8" w:space="0" w:color="AEAEAE"/>
              <w:right w:val="nil"/>
            </w:tcBorders>
            <w:shd w:val="clear" w:color="auto" w:fill="E0E0E0"/>
          </w:tcPr>
          <w:p w14:paraId="264E23F9"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Ctenarytaina eucalypti-Blastopsylla occidentalis</w:t>
            </w:r>
          </w:p>
        </w:tc>
        <w:tc>
          <w:tcPr>
            <w:tcW w:w="1369" w:type="dxa"/>
            <w:tcBorders>
              <w:top w:val="single" w:sz="8" w:space="0" w:color="AEAEAE"/>
              <w:left w:val="nil"/>
              <w:bottom w:val="single" w:sz="8" w:space="0" w:color="AEAEAE"/>
              <w:right w:val="single" w:sz="8" w:space="0" w:color="E0E0E0"/>
            </w:tcBorders>
            <w:shd w:val="clear" w:color="auto" w:fill="F9F9FB"/>
          </w:tcPr>
          <w:p w14:paraId="1EC6D6A9"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28,000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4D25C4A5"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7,621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3CF5D112"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3,674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D62854B"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7A05B5A"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,001</w:t>
            </w:r>
          </w:p>
        </w:tc>
      </w:tr>
      <w:tr w:rsidR="008822D6" w:rsidRPr="007A4CBD" w14:paraId="410080D5" w14:textId="77777777" w:rsidTr="008822D6">
        <w:trPr>
          <w:cantSplit/>
        </w:trPr>
        <w:tc>
          <w:tcPr>
            <w:tcW w:w="2977" w:type="dxa"/>
            <w:tcBorders>
              <w:top w:val="single" w:sz="8" w:space="0" w:color="AEAEAE"/>
              <w:left w:val="nil"/>
              <w:bottom w:val="single" w:sz="8" w:space="0" w:color="152935"/>
              <w:right w:val="nil"/>
            </w:tcBorders>
            <w:shd w:val="clear" w:color="auto" w:fill="E0E0E0"/>
          </w:tcPr>
          <w:p w14:paraId="1B4632BD"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Glycaspis brimblecombei-Blastopsylla occidentalis</w:t>
            </w:r>
          </w:p>
        </w:tc>
        <w:tc>
          <w:tcPr>
            <w:tcW w:w="1369" w:type="dxa"/>
            <w:tcBorders>
              <w:top w:val="single" w:sz="8" w:space="0" w:color="AEAEAE"/>
              <w:left w:val="nil"/>
              <w:bottom w:val="single" w:sz="8" w:space="0" w:color="152935"/>
              <w:right w:val="single" w:sz="8" w:space="0" w:color="E0E0E0"/>
            </w:tcBorders>
            <w:shd w:val="clear" w:color="auto" w:fill="F9F9FB"/>
          </w:tcPr>
          <w:p w14:paraId="6F15318F"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8,000</w:t>
            </w:r>
          </w:p>
        </w:tc>
        <w:tc>
          <w:tcPr>
            <w:tcW w:w="1138" w:type="dxa"/>
            <w:tcBorders>
              <w:top w:val="single" w:sz="8" w:space="0" w:color="AEAEAE"/>
              <w:left w:val="single" w:sz="8" w:space="0" w:color="E0E0E0"/>
              <w:bottom w:val="single" w:sz="8" w:space="0" w:color="152935"/>
              <w:right w:val="single" w:sz="8" w:space="0" w:color="E0E0E0"/>
            </w:tcBorders>
            <w:shd w:val="clear" w:color="auto" w:fill="F9F9FB"/>
          </w:tcPr>
          <w:p w14:paraId="1B1B1DEF"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7,621</w:t>
            </w:r>
          </w:p>
        </w:tc>
        <w:tc>
          <w:tcPr>
            <w:tcW w:w="1752" w:type="dxa"/>
            <w:tcBorders>
              <w:top w:val="single" w:sz="8" w:space="0" w:color="AEAEAE"/>
              <w:left w:val="single" w:sz="8" w:space="0" w:color="E0E0E0"/>
              <w:bottom w:val="single" w:sz="8" w:space="0" w:color="152935"/>
              <w:right w:val="single" w:sz="8" w:space="0" w:color="E0E0E0"/>
            </w:tcBorders>
            <w:shd w:val="clear" w:color="auto" w:fill="F9F9FB"/>
          </w:tcPr>
          <w:p w14:paraId="7A580B59"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1,050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1EB85802"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,294</w:t>
            </w:r>
          </w:p>
        </w:tc>
        <w:tc>
          <w:tcPr>
            <w:tcW w:w="1121" w:type="dxa"/>
            <w:tcBorders>
              <w:top w:val="single" w:sz="8" w:space="0" w:color="AEAEAE"/>
              <w:left w:val="single" w:sz="8" w:space="0" w:color="E0E0E0"/>
              <w:bottom w:val="single" w:sz="8" w:space="0" w:color="152935"/>
              <w:right w:val="nil"/>
            </w:tcBorders>
            <w:shd w:val="clear" w:color="auto" w:fill="F9F9FB"/>
          </w:tcPr>
          <w:p w14:paraId="2115162D" w14:textId="77777777" w:rsidR="008822D6" w:rsidRPr="007A4CBD"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7A4CBD">
              <w:rPr>
                <w:rFonts w:ascii="Times New Roman" w:hAnsi="Times New Roman" w:cs="Times New Roman"/>
                <w:color w:val="010205"/>
                <w:lang w:val="en-ZA"/>
              </w:rPr>
              <w:t>1,000</w:t>
            </w:r>
          </w:p>
        </w:tc>
      </w:tr>
      <w:tr w:rsidR="008822D6" w:rsidRPr="007A4CBD" w14:paraId="079805BA" w14:textId="77777777" w:rsidTr="008822D6">
        <w:trPr>
          <w:cantSplit/>
        </w:trPr>
        <w:tc>
          <w:tcPr>
            <w:tcW w:w="9408" w:type="dxa"/>
            <w:gridSpan w:val="6"/>
            <w:tcBorders>
              <w:top w:val="nil"/>
              <w:left w:val="nil"/>
              <w:bottom w:val="nil"/>
              <w:right w:val="nil"/>
            </w:tcBorders>
            <w:shd w:val="clear" w:color="auto" w:fill="FFFFFF"/>
          </w:tcPr>
          <w:p w14:paraId="4B5B45F8" w14:textId="0DAEF2D6" w:rsidR="008822D6" w:rsidRPr="007A4CBD" w:rsidRDefault="008822D6" w:rsidP="008822D6">
            <w:pPr>
              <w:rPr>
                <w:i/>
              </w:rPr>
            </w:pPr>
            <w:r w:rsidRPr="007A4CBD">
              <w:rPr>
                <w:rFonts w:ascii="Times New Roman" w:hAnsi="Times New Roman" w:cs="Times New Roman"/>
                <w:i/>
                <w:sz w:val="20"/>
                <w:szCs w:val="24"/>
              </w:rPr>
              <w:t xml:space="preserve">Note: Significant </w:t>
            </w:r>
            <w:r w:rsidR="00D03A8A">
              <w:rPr>
                <w:rFonts w:ascii="Times New Roman" w:hAnsi="Times New Roman" w:cs="Times New Roman"/>
                <w:i/>
                <w:sz w:val="20"/>
                <w:szCs w:val="24"/>
              </w:rPr>
              <w:t>behaviour</w:t>
            </w:r>
            <w:r w:rsidRPr="007A4CBD">
              <w:rPr>
                <w:rFonts w:ascii="Times New Roman" w:hAnsi="Times New Roman" w:cs="Times New Roman"/>
                <w:i/>
                <w:sz w:val="20"/>
                <w:szCs w:val="24"/>
              </w:rPr>
              <w:t>al differences are observed between most psyllid hosts, except for the comparison between G. brimblecombei and Blastopsylla occidentalis, where no significant difference is observed after adjustment.</w:t>
            </w:r>
          </w:p>
        </w:tc>
      </w:tr>
    </w:tbl>
    <w:p w14:paraId="6E2060BF" w14:textId="77777777" w:rsidR="008822D6" w:rsidRDefault="008822D6" w:rsidP="008822D6">
      <w:pPr>
        <w:autoSpaceDE w:val="0"/>
        <w:autoSpaceDN w:val="0"/>
        <w:adjustRightInd w:val="0"/>
        <w:spacing w:after="0" w:line="400" w:lineRule="atLeast"/>
        <w:rPr>
          <w:rFonts w:ascii="Times New Roman" w:hAnsi="Times New Roman" w:cs="Times New Roman"/>
          <w:sz w:val="24"/>
          <w:szCs w:val="24"/>
          <w:lang w:val="en-ZA"/>
        </w:rPr>
        <w:sectPr w:rsidR="008822D6" w:rsidSect="008822D6">
          <w:pgSz w:w="12242" w:h="15842"/>
          <w:pgMar w:top="1417" w:right="1417" w:bottom="1417" w:left="1417" w:header="720" w:footer="720" w:gutter="0"/>
          <w:cols w:space="720"/>
          <w:noEndnote/>
        </w:sectPr>
      </w:pPr>
    </w:p>
    <w:p w14:paraId="6B2C77B8" w14:textId="77777777" w:rsidR="008822D6" w:rsidRPr="007A4CBD" w:rsidRDefault="008822D6" w:rsidP="008822D6">
      <w:pPr>
        <w:autoSpaceDE w:val="0"/>
        <w:autoSpaceDN w:val="0"/>
        <w:adjustRightInd w:val="0"/>
        <w:spacing w:after="0" w:line="400" w:lineRule="atLeast"/>
        <w:rPr>
          <w:rFonts w:ascii="Times New Roman" w:hAnsi="Times New Roman" w:cs="Times New Roman"/>
          <w:sz w:val="24"/>
          <w:szCs w:val="24"/>
          <w:lang w:val="en-ZA"/>
        </w:rPr>
      </w:pPr>
    </w:p>
    <w:p w14:paraId="23F9C342" w14:textId="4F3BD22D" w:rsidR="008822D6" w:rsidRDefault="008822D6" w:rsidP="008822D6">
      <w:pPr>
        <w:rPr>
          <w:rFonts w:ascii="Times New Roman" w:hAnsi="Times New Roman" w:cs="Times New Roman"/>
          <w:szCs w:val="24"/>
        </w:rPr>
      </w:pPr>
      <w:r w:rsidRPr="007A4CBD">
        <w:rPr>
          <w:rFonts w:ascii="Times New Roman" w:hAnsi="Times New Roman" w:cs="Times New Roman"/>
          <w:szCs w:val="24"/>
        </w:rPr>
        <w:t>Table S</w:t>
      </w:r>
      <w:r>
        <w:rPr>
          <w:rFonts w:ascii="Times New Roman" w:hAnsi="Times New Roman" w:cs="Times New Roman"/>
          <w:szCs w:val="24"/>
        </w:rPr>
        <w:t>2</w:t>
      </w:r>
      <w:r w:rsidRPr="007A4CBD">
        <w:rPr>
          <w:rFonts w:ascii="Times New Roman" w:hAnsi="Times New Roman" w:cs="Times New Roman"/>
          <w:bCs/>
          <w:color w:val="010205"/>
          <w:szCs w:val="24"/>
        </w:rPr>
        <w:t xml:space="preserve">: </w:t>
      </w:r>
      <w:r w:rsidRPr="007A4CBD">
        <w:rPr>
          <w:rStyle w:val="Strong"/>
          <w:rFonts w:ascii="Times New Roman" w:hAnsi="Times New Roman" w:cs="Times New Roman"/>
          <w:b w:val="0"/>
          <w:szCs w:val="24"/>
        </w:rPr>
        <w:t xml:space="preserve">Pairwise </w:t>
      </w:r>
      <w:r w:rsidRPr="007A4CBD">
        <w:rPr>
          <w:rStyle w:val="Strong"/>
          <w:rFonts w:ascii="Times New Roman" w:eastAsiaTheme="majorEastAsia" w:hAnsi="Times New Roman" w:cs="Times New Roman"/>
          <w:b w:val="0"/>
          <w:szCs w:val="24"/>
        </w:rPr>
        <w:t>c</w:t>
      </w:r>
      <w:r w:rsidRPr="007A4CBD">
        <w:rPr>
          <w:rStyle w:val="Strong"/>
          <w:rFonts w:ascii="Times New Roman" w:hAnsi="Times New Roman" w:cs="Times New Roman"/>
          <w:b w:val="0"/>
          <w:szCs w:val="24"/>
        </w:rPr>
        <w:t>omparisons of the</w:t>
      </w:r>
      <w:r>
        <w:rPr>
          <w:rStyle w:val="Strong"/>
          <w:rFonts w:ascii="Times New Roman" w:hAnsi="Times New Roman" w:cs="Times New Roman"/>
          <w:b w:val="0"/>
          <w:szCs w:val="24"/>
        </w:rPr>
        <w:t xml:space="preserve"> </w:t>
      </w:r>
      <w:r w:rsidRPr="005E5CEC">
        <w:rPr>
          <w:rStyle w:val="Strong"/>
          <w:rFonts w:ascii="Times New Roman" w:hAnsi="Times New Roman" w:cs="Times New Roman"/>
          <w:b w:val="0"/>
          <w:szCs w:val="24"/>
          <w:u w:val="single"/>
        </w:rPr>
        <w:t>probing</w:t>
      </w:r>
      <w:r w:rsidR="00BA6E2E">
        <w:rPr>
          <w:rStyle w:val="Strong"/>
          <w:rFonts w:ascii="Times New Roman" w:hAnsi="Times New Roman" w:cs="Times New Roman"/>
          <w:b w:val="0"/>
          <w:szCs w:val="24"/>
          <w:u w:val="single"/>
        </w:rPr>
        <w:t xml:space="preserve"> and oviposition</w:t>
      </w:r>
      <w:r w:rsidRPr="007A4CBD">
        <w:rPr>
          <w:rStyle w:val="Strong"/>
          <w:rFonts w:ascii="Times New Roman" w:hAnsi="Times New Roman" w:cs="Times New Roman"/>
          <w:b w:val="0"/>
          <w:szCs w:val="24"/>
        </w:rPr>
        <w:t xml:space="preserve"> behaviour of</w:t>
      </w:r>
      <w:r w:rsidRPr="007A4CBD">
        <w:rPr>
          <w:rStyle w:val="Strong"/>
          <w:rFonts w:ascii="Times New Roman" w:hAnsi="Times New Roman" w:cs="Times New Roman"/>
          <w:szCs w:val="24"/>
        </w:rPr>
        <w:t xml:space="preserve"> </w:t>
      </w:r>
      <w:r w:rsidRPr="007A4CBD">
        <w:rPr>
          <w:rFonts w:ascii="Times New Roman" w:hAnsi="Times New Roman" w:cs="Times New Roman"/>
          <w:i/>
          <w:szCs w:val="24"/>
        </w:rPr>
        <w:t>Psyllaephagus blastopsyllae</w:t>
      </w:r>
      <w:r w:rsidRPr="007A4CBD">
        <w:rPr>
          <w:rStyle w:val="Strong"/>
          <w:rFonts w:ascii="Times New Roman" w:eastAsiaTheme="majorEastAsia" w:hAnsi="Times New Roman" w:cs="Times New Roman"/>
          <w:szCs w:val="24"/>
        </w:rPr>
        <w:t xml:space="preserve"> </w:t>
      </w:r>
      <w:r w:rsidRPr="007A4CBD">
        <w:rPr>
          <w:rStyle w:val="Strong"/>
          <w:rFonts w:ascii="Times New Roman" w:eastAsiaTheme="majorEastAsia" w:hAnsi="Times New Roman" w:cs="Times New Roman"/>
          <w:b w:val="0"/>
          <w:szCs w:val="24"/>
        </w:rPr>
        <w:t>on f</w:t>
      </w:r>
      <w:r w:rsidRPr="007A4CBD">
        <w:rPr>
          <w:rStyle w:val="Strong"/>
          <w:rFonts w:ascii="Times New Roman" w:hAnsi="Times New Roman" w:cs="Times New Roman"/>
          <w:b w:val="0"/>
          <w:szCs w:val="24"/>
        </w:rPr>
        <w:t xml:space="preserve">our different </w:t>
      </w:r>
      <w:r w:rsidRPr="007A4CBD">
        <w:rPr>
          <w:rStyle w:val="Strong"/>
          <w:rFonts w:ascii="Times New Roman" w:eastAsiaTheme="majorEastAsia" w:hAnsi="Times New Roman" w:cs="Times New Roman"/>
          <w:b w:val="0"/>
          <w:szCs w:val="24"/>
        </w:rPr>
        <w:t>p</w:t>
      </w:r>
      <w:r w:rsidRPr="007A4CBD">
        <w:rPr>
          <w:rStyle w:val="Strong"/>
          <w:rFonts w:ascii="Times New Roman" w:hAnsi="Times New Roman" w:cs="Times New Roman"/>
          <w:b w:val="0"/>
          <w:szCs w:val="24"/>
        </w:rPr>
        <w:t xml:space="preserve">syllid </w:t>
      </w:r>
      <w:r w:rsidRPr="007A4CBD">
        <w:rPr>
          <w:rStyle w:val="Strong"/>
          <w:rFonts w:ascii="Times New Roman" w:eastAsiaTheme="majorEastAsia" w:hAnsi="Times New Roman" w:cs="Times New Roman"/>
          <w:b w:val="0"/>
          <w:szCs w:val="24"/>
        </w:rPr>
        <w:t>h</w:t>
      </w:r>
      <w:r w:rsidRPr="007A4CBD">
        <w:rPr>
          <w:rStyle w:val="Strong"/>
          <w:rFonts w:ascii="Times New Roman" w:hAnsi="Times New Roman" w:cs="Times New Roman"/>
          <w:b w:val="0"/>
          <w:szCs w:val="24"/>
        </w:rPr>
        <w:t>osts:</w:t>
      </w:r>
      <w:r w:rsidRPr="007A4CBD">
        <w:rPr>
          <w:rFonts w:ascii="Times New Roman" w:hAnsi="Times New Roman" w:cs="Times New Roman"/>
          <w:i/>
          <w:szCs w:val="24"/>
        </w:rPr>
        <w:t xml:space="preserve"> Ctenarytaina eucalypti, Blastopsylla occidentalis, Glycaspis brimblecombei</w:t>
      </w:r>
      <w:r w:rsidRPr="007A4CBD">
        <w:rPr>
          <w:rFonts w:ascii="Times New Roman" w:hAnsi="Times New Roman" w:cs="Times New Roman"/>
          <w:szCs w:val="24"/>
        </w:rPr>
        <w:t xml:space="preserve">, and </w:t>
      </w:r>
      <w:r w:rsidRPr="007A4CBD">
        <w:rPr>
          <w:rFonts w:ascii="Times New Roman" w:hAnsi="Times New Roman" w:cs="Times New Roman"/>
          <w:i/>
          <w:szCs w:val="24"/>
        </w:rPr>
        <w:t>Spondyliaspis</w:t>
      </w:r>
      <w:r w:rsidRPr="007A4CBD">
        <w:rPr>
          <w:rFonts w:ascii="Times New Roman" w:hAnsi="Times New Roman" w:cs="Times New Roman"/>
          <w:szCs w:val="24"/>
        </w:rPr>
        <w:t xml:space="preserve"> cf. </w:t>
      </w:r>
      <w:r w:rsidRPr="007A4CBD">
        <w:rPr>
          <w:rFonts w:ascii="Times New Roman" w:hAnsi="Times New Roman" w:cs="Times New Roman"/>
          <w:i/>
          <w:szCs w:val="24"/>
        </w:rPr>
        <w:t>plicatuloides</w:t>
      </w:r>
      <w:r w:rsidRPr="007A4CBD">
        <w:rPr>
          <w:rStyle w:val="Strong"/>
          <w:rFonts w:ascii="Times New Roman" w:eastAsiaTheme="majorEastAsia" w:hAnsi="Times New Roman" w:cs="Times New Roman"/>
          <w:szCs w:val="24"/>
        </w:rPr>
        <w:t xml:space="preserve"> </w:t>
      </w:r>
      <w:r w:rsidRPr="007A4CBD">
        <w:rPr>
          <w:rStyle w:val="Strong"/>
          <w:rFonts w:ascii="Times New Roman" w:eastAsiaTheme="majorEastAsia" w:hAnsi="Times New Roman" w:cs="Times New Roman"/>
          <w:b w:val="0"/>
          <w:szCs w:val="24"/>
        </w:rPr>
        <w:t>in a n</w:t>
      </w:r>
      <w:r w:rsidRPr="007A4CBD">
        <w:rPr>
          <w:rStyle w:val="Strong"/>
          <w:rFonts w:ascii="Times New Roman" w:hAnsi="Times New Roman" w:cs="Times New Roman"/>
          <w:b w:val="0"/>
          <w:szCs w:val="24"/>
        </w:rPr>
        <w:t xml:space="preserve">o </w:t>
      </w:r>
      <w:r w:rsidRPr="007A4CBD">
        <w:rPr>
          <w:rStyle w:val="Strong"/>
          <w:rFonts w:ascii="Times New Roman" w:eastAsiaTheme="majorEastAsia" w:hAnsi="Times New Roman" w:cs="Times New Roman"/>
          <w:b w:val="0"/>
          <w:szCs w:val="24"/>
        </w:rPr>
        <w:t>c</w:t>
      </w:r>
      <w:r w:rsidRPr="007A4CBD">
        <w:rPr>
          <w:rStyle w:val="Strong"/>
          <w:rFonts w:ascii="Times New Roman" w:hAnsi="Times New Roman" w:cs="Times New Roman"/>
          <w:b w:val="0"/>
          <w:szCs w:val="24"/>
        </w:rPr>
        <w:t xml:space="preserve">hoice </w:t>
      </w:r>
      <w:r w:rsidRPr="007A4CBD">
        <w:rPr>
          <w:rStyle w:val="Strong"/>
          <w:rFonts w:ascii="Times New Roman" w:eastAsiaTheme="majorEastAsia" w:hAnsi="Times New Roman" w:cs="Times New Roman"/>
          <w:b w:val="0"/>
          <w:szCs w:val="24"/>
        </w:rPr>
        <w:t>t</w:t>
      </w:r>
      <w:r w:rsidRPr="007A4CBD">
        <w:rPr>
          <w:rStyle w:val="Strong"/>
          <w:rFonts w:ascii="Times New Roman" w:hAnsi="Times New Roman" w:cs="Times New Roman"/>
          <w:b w:val="0"/>
          <w:szCs w:val="24"/>
        </w:rPr>
        <w:t>est</w:t>
      </w:r>
      <w:r w:rsidRPr="007A4CBD">
        <w:rPr>
          <w:rStyle w:val="Strong"/>
          <w:rFonts w:ascii="Times New Roman" w:eastAsiaTheme="majorEastAsia" w:hAnsi="Times New Roman" w:cs="Times New Roman"/>
          <w:szCs w:val="24"/>
        </w:rPr>
        <w:t xml:space="preserve">. </w:t>
      </w:r>
      <w:r w:rsidRPr="007A4CBD">
        <w:rPr>
          <w:rFonts w:ascii="Times New Roman" w:hAnsi="Times New Roman" w:cs="Times New Roman"/>
          <w:szCs w:val="24"/>
        </w:rPr>
        <w:t xml:space="preserve">Each row tests the null hypothesis that the </w:t>
      </w:r>
      <w:r w:rsidR="00D03A8A">
        <w:rPr>
          <w:rFonts w:ascii="Times New Roman" w:hAnsi="Times New Roman" w:cs="Times New Roman"/>
          <w:szCs w:val="24"/>
        </w:rPr>
        <w:t>behaviour</w:t>
      </w:r>
      <w:r w:rsidRPr="007A4CBD">
        <w:rPr>
          <w:rFonts w:ascii="Times New Roman" w:hAnsi="Times New Roman" w:cs="Times New Roman"/>
          <w:szCs w:val="24"/>
        </w:rPr>
        <w:t xml:space="preserve"> distributions on the two compared samples are the same. Asymptotic significances (2-sided tests) are displayed with a significance level of 0.050. Adjusted significance values are corrected using the Bonferroni method.</w:t>
      </w:r>
    </w:p>
    <w:tbl>
      <w:tblPr>
        <w:tblW w:w="9408" w:type="dxa"/>
        <w:tblLayout w:type="fixed"/>
        <w:tblCellMar>
          <w:left w:w="0" w:type="dxa"/>
          <w:right w:w="0" w:type="dxa"/>
        </w:tblCellMar>
        <w:tblLook w:val="0000" w:firstRow="0" w:lastRow="0" w:firstColumn="0" w:lastColumn="0" w:noHBand="0" w:noVBand="0"/>
      </w:tblPr>
      <w:tblGrid>
        <w:gridCol w:w="2875"/>
        <w:gridCol w:w="102"/>
        <w:gridCol w:w="1369"/>
        <w:gridCol w:w="1138"/>
        <w:gridCol w:w="1752"/>
        <w:gridCol w:w="1051"/>
        <w:gridCol w:w="1121"/>
      </w:tblGrid>
      <w:tr w:rsidR="008822D6" w:rsidRPr="00C167DB" w14:paraId="1B9393D3" w14:textId="77777777" w:rsidTr="008822D6">
        <w:trPr>
          <w:cantSplit/>
        </w:trPr>
        <w:tc>
          <w:tcPr>
            <w:tcW w:w="2875" w:type="dxa"/>
            <w:tcBorders>
              <w:top w:val="nil"/>
              <w:left w:val="nil"/>
              <w:bottom w:val="single" w:sz="8" w:space="0" w:color="152935"/>
              <w:right w:val="nil"/>
            </w:tcBorders>
            <w:shd w:val="clear" w:color="auto" w:fill="FFFFFF"/>
            <w:vAlign w:val="bottom"/>
          </w:tcPr>
          <w:p w14:paraId="3FC486BB" w14:textId="77777777" w:rsidR="008822D6" w:rsidRPr="00C167DB" w:rsidRDefault="008822D6" w:rsidP="008822D6">
            <w:pPr>
              <w:autoSpaceDE w:val="0"/>
              <w:autoSpaceDN w:val="0"/>
              <w:adjustRightInd w:val="0"/>
              <w:spacing w:after="0" w:line="320" w:lineRule="atLeast"/>
              <w:ind w:left="60" w:right="60"/>
              <w:rPr>
                <w:rFonts w:ascii="Times New Roman" w:hAnsi="Times New Roman" w:cs="Times New Roman"/>
                <w:color w:val="264A60"/>
                <w:lang w:val="en-ZA"/>
              </w:rPr>
            </w:pPr>
            <w:r w:rsidRPr="00C167DB">
              <w:rPr>
                <w:rFonts w:ascii="Times New Roman" w:hAnsi="Times New Roman" w:cs="Times New Roman"/>
                <w:color w:val="264A60"/>
                <w:lang w:val="en-ZA"/>
              </w:rPr>
              <w:t>Sample 1-Sample 2</w:t>
            </w:r>
          </w:p>
        </w:tc>
        <w:tc>
          <w:tcPr>
            <w:tcW w:w="1471" w:type="dxa"/>
            <w:gridSpan w:val="2"/>
            <w:tcBorders>
              <w:top w:val="nil"/>
              <w:left w:val="nil"/>
              <w:bottom w:val="single" w:sz="8" w:space="0" w:color="152935"/>
              <w:right w:val="single" w:sz="8" w:space="0" w:color="E0E0E0"/>
            </w:tcBorders>
            <w:shd w:val="clear" w:color="auto" w:fill="FFFFFF"/>
            <w:vAlign w:val="bottom"/>
          </w:tcPr>
          <w:p w14:paraId="71717FE8" w14:textId="77777777" w:rsidR="008822D6" w:rsidRPr="00C167DB"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7DB">
              <w:rPr>
                <w:rFonts w:ascii="Times New Roman" w:hAnsi="Times New Roman" w:cs="Times New Roman"/>
                <w:color w:val="264A60"/>
                <w:lang w:val="en-ZA"/>
              </w:rPr>
              <w:t>Test Statistic</w:t>
            </w:r>
          </w:p>
        </w:tc>
        <w:tc>
          <w:tcPr>
            <w:tcW w:w="1138" w:type="dxa"/>
            <w:tcBorders>
              <w:top w:val="nil"/>
              <w:left w:val="single" w:sz="8" w:space="0" w:color="E0E0E0"/>
              <w:bottom w:val="single" w:sz="8" w:space="0" w:color="152935"/>
              <w:right w:val="single" w:sz="8" w:space="0" w:color="E0E0E0"/>
            </w:tcBorders>
            <w:shd w:val="clear" w:color="auto" w:fill="FFFFFF"/>
            <w:vAlign w:val="bottom"/>
          </w:tcPr>
          <w:p w14:paraId="2A44EE87" w14:textId="77777777" w:rsidR="008822D6" w:rsidRPr="00C167DB"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7DB">
              <w:rPr>
                <w:rFonts w:ascii="Times New Roman" w:hAnsi="Times New Roman" w:cs="Times New Roman"/>
                <w:color w:val="264A60"/>
                <w:lang w:val="en-ZA"/>
              </w:rPr>
              <w:t>Std. Error</w:t>
            </w:r>
          </w:p>
        </w:tc>
        <w:tc>
          <w:tcPr>
            <w:tcW w:w="1752" w:type="dxa"/>
            <w:tcBorders>
              <w:top w:val="nil"/>
              <w:left w:val="single" w:sz="8" w:space="0" w:color="E0E0E0"/>
              <w:bottom w:val="single" w:sz="8" w:space="0" w:color="152935"/>
              <w:right w:val="single" w:sz="8" w:space="0" w:color="E0E0E0"/>
            </w:tcBorders>
            <w:shd w:val="clear" w:color="auto" w:fill="FFFFFF"/>
            <w:vAlign w:val="bottom"/>
          </w:tcPr>
          <w:p w14:paraId="317F85A3" w14:textId="77777777" w:rsidR="008822D6" w:rsidRPr="00C167DB"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7DB">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04369AD5" w14:textId="77777777" w:rsidR="008822D6" w:rsidRPr="00C167DB"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7DB">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DDE7DF9" w14:textId="77777777" w:rsidR="008822D6" w:rsidRPr="00C167DB"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7DB">
              <w:rPr>
                <w:rFonts w:ascii="Times New Roman" w:hAnsi="Times New Roman" w:cs="Times New Roman"/>
                <w:color w:val="264A60"/>
                <w:lang w:val="en-ZA"/>
              </w:rPr>
              <w:t>Adj. Sig.</w:t>
            </w:r>
            <w:r w:rsidRPr="00C167DB">
              <w:rPr>
                <w:rFonts w:ascii="Times New Roman" w:hAnsi="Times New Roman" w:cs="Times New Roman"/>
                <w:color w:val="264A60"/>
                <w:vertAlign w:val="superscript"/>
                <w:lang w:val="en-ZA"/>
              </w:rPr>
              <w:t>a</w:t>
            </w:r>
          </w:p>
        </w:tc>
      </w:tr>
      <w:tr w:rsidR="008822D6" w:rsidRPr="00C167DB" w14:paraId="06ED711B" w14:textId="77777777" w:rsidTr="008822D6">
        <w:trPr>
          <w:cantSplit/>
        </w:trPr>
        <w:tc>
          <w:tcPr>
            <w:tcW w:w="2977" w:type="dxa"/>
            <w:gridSpan w:val="2"/>
            <w:tcBorders>
              <w:top w:val="single" w:sz="8" w:space="0" w:color="152935"/>
              <w:left w:val="nil"/>
              <w:bottom w:val="single" w:sz="8" w:space="0" w:color="AEAEAE"/>
              <w:right w:val="nil"/>
            </w:tcBorders>
            <w:shd w:val="clear" w:color="auto" w:fill="E0E0E0"/>
          </w:tcPr>
          <w:p w14:paraId="079ABB61"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 xml:space="preserve">Spondyliaspis </w:t>
            </w:r>
            <w:r w:rsidRPr="0074495E">
              <w:rPr>
                <w:rFonts w:ascii="Times New Roman" w:hAnsi="Times New Roman" w:cs="Times New Roman"/>
                <w:color w:val="264A60"/>
              </w:rPr>
              <w:t xml:space="preserve">cf. </w:t>
            </w:r>
            <w:r w:rsidRPr="0074495E">
              <w:rPr>
                <w:rFonts w:ascii="Times New Roman" w:hAnsi="Times New Roman" w:cs="Times New Roman"/>
                <w:i/>
                <w:color w:val="264A60"/>
              </w:rPr>
              <w:t>plicatuloides-Ctenarytaina eucalypti</w:t>
            </w:r>
          </w:p>
        </w:tc>
        <w:tc>
          <w:tcPr>
            <w:tcW w:w="1369" w:type="dxa"/>
            <w:tcBorders>
              <w:top w:val="single" w:sz="8" w:space="0" w:color="152935"/>
              <w:left w:val="nil"/>
              <w:bottom w:val="single" w:sz="8" w:space="0" w:color="AEAEAE"/>
              <w:right w:val="single" w:sz="8" w:space="0" w:color="E0E0E0"/>
            </w:tcBorders>
            <w:shd w:val="clear" w:color="auto" w:fill="F9F9FB"/>
          </w:tcPr>
          <w:p w14:paraId="561334C8"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32,000</w:t>
            </w:r>
          </w:p>
        </w:tc>
        <w:tc>
          <w:tcPr>
            <w:tcW w:w="1138" w:type="dxa"/>
            <w:tcBorders>
              <w:top w:val="single" w:sz="8" w:space="0" w:color="152935"/>
              <w:left w:val="single" w:sz="8" w:space="0" w:color="E0E0E0"/>
              <w:bottom w:val="single" w:sz="8" w:space="0" w:color="AEAEAE"/>
              <w:right w:val="single" w:sz="8" w:space="0" w:color="E0E0E0"/>
            </w:tcBorders>
            <w:shd w:val="clear" w:color="auto" w:fill="F9F9FB"/>
          </w:tcPr>
          <w:p w14:paraId="39DCAD81"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7,670</w:t>
            </w:r>
          </w:p>
        </w:tc>
        <w:tc>
          <w:tcPr>
            <w:tcW w:w="1752" w:type="dxa"/>
            <w:tcBorders>
              <w:top w:val="single" w:sz="8" w:space="0" w:color="152935"/>
              <w:left w:val="single" w:sz="8" w:space="0" w:color="E0E0E0"/>
              <w:bottom w:val="single" w:sz="8" w:space="0" w:color="AEAEAE"/>
              <w:right w:val="single" w:sz="8" w:space="0" w:color="E0E0E0"/>
            </w:tcBorders>
            <w:shd w:val="clear" w:color="auto" w:fill="F9F9FB"/>
          </w:tcPr>
          <w:p w14:paraId="61F90753"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4,172</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99AF6B6"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&lt;,001</w:t>
            </w:r>
          </w:p>
        </w:tc>
        <w:tc>
          <w:tcPr>
            <w:tcW w:w="1121" w:type="dxa"/>
            <w:tcBorders>
              <w:top w:val="single" w:sz="8" w:space="0" w:color="152935"/>
              <w:left w:val="single" w:sz="8" w:space="0" w:color="E0E0E0"/>
              <w:bottom w:val="single" w:sz="8" w:space="0" w:color="AEAEAE"/>
              <w:right w:val="nil"/>
            </w:tcBorders>
            <w:shd w:val="clear" w:color="auto" w:fill="F9F9FB"/>
          </w:tcPr>
          <w:p w14:paraId="38F76BC0"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,000</w:t>
            </w:r>
          </w:p>
        </w:tc>
      </w:tr>
      <w:tr w:rsidR="008822D6" w:rsidRPr="00C167DB" w14:paraId="68FC5260" w14:textId="77777777" w:rsidTr="008822D6">
        <w:trPr>
          <w:cantSplit/>
        </w:trPr>
        <w:tc>
          <w:tcPr>
            <w:tcW w:w="2977" w:type="dxa"/>
            <w:gridSpan w:val="2"/>
            <w:tcBorders>
              <w:top w:val="single" w:sz="8" w:space="0" w:color="AEAEAE"/>
              <w:left w:val="nil"/>
              <w:bottom w:val="single" w:sz="8" w:space="0" w:color="AEAEAE"/>
              <w:right w:val="nil"/>
            </w:tcBorders>
            <w:shd w:val="clear" w:color="auto" w:fill="E0E0E0"/>
          </w:tcPr>
          <w:p w14:paraId="5E18CFCE"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 xml:space="preserve">Spondyliaspis </w:t>
            </w:r>
            <w:r w:rsidRPr="0074495E">
              <w:rPr>
                <w:rFonts w:ascii="Times New Roman" w:hAnsi="Times New Roman" w:cs="Times New Roman"/>
                <w:color w:val="264A60"/>
              </w:rPr>
              <w:t>cf.</w:t>
            </w:r>
            <w:r w:rsidRPr="0074495E">
              <w:rPr>
                <w:rFonts w:ascii="Times New Roman" w:hAnsi="Times New Roman" w:cs="Times New Roman"/>
                <w:i/>
                <w:color w:val="264A60"/>
              </w:rPr>
              <w:t xml:space="preserve"> plicatuloides-Glycaspis brimblecombei</w:t>
            </w:r>
          </w:p>
        </w:tc>
        <w:tc>
          <w:tcPr>
            <w:tcW w:w="1369" w:type="dxa"/>
            <w:tcBorders>
              <w:top w:val="single" w:sz="8" w:space="0" w:color="AEAEAE"/>
              <w:left w:val="nil"/>
              <w:bottom w:val="single" w:sz="8" w:space="0" w:color="AEAEAE"/>
              <w:right w:val="single" w:sz="8" w:space="0" w:color="E0E0E0"/>
            </w:tcBorders>
            <w:shd w:val="clear" w:color="auto" w:fill="F9F9FB"/>
          </w:tcPr>
          <w:p w14:paraId="78E8F81C"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52,000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1C83480E"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7,670</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736FFA8E"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6,780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9EBFFA4"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DBAF956"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,000</w:t>
            </w:r>
          </w:p>
        </w:tc>
      </w:tr>
      <w:tr w:rsidR="008822D6" w:rsidRPr="00C167DB" w14:paraId="10F8E5FD" w14:textId="77777777" w:rsidTr="008822D6">
        <w:trPr>
          <w:cantSplit/>
        </w:trPr>
        <w:tc>
          <w:tcPr>
            <w:tcW w:w="2977" w:type="dxa"/>
            <w:gridSpan w:val="2"/>
            <w:tcBorders>
              <w:top w:val="single" w:sz="8" w:space="0" w:color="AEAEAE"/>
              <w:left w:val="nil"/>
              <w:bottom w:val="single" w:sz="8" w:space="0" w:color="AEAEAE"/>
              <w:right w:val="nil"/>
            </w:tcBorders>
            <w:shd w:val="clear" w:color="auto" w:fill="E0E0E0"/>
          </w:tcPr>
          <w:p w14:paraId="32F10990"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 xml:space="preserve">Spondyliaspis </w:t>
            </w:r>
            <w:r w:rsidRPr="0074495E">
              <w:rPr>
                <w:rFonts w:ascii="Times New Roman" w:hAnsi="Times New Roman" w:cs="Times New Roman"/>
                <w:color w:val="264A60"/>
              </w:rPr>
              <w:t>cf.</w:t>
            </w:r>
            <w:r w:rsidRPr="0074495E">
              <w:rPr>
                <w:rFonts w:ascii="Times New Roman" w:hAnsi="Times New Roman" w:cs="Times New Roman"/>
                <w:i/>
                <w:color w:val="264A60"/>
              </w:rPr>
              <w:t xml:space="preserve"> plicatuloides-Blastopsylla occidentalis</w:t>
            </w:r>
          </w:p>
        </w:tc>
        <w:tc>
          <w:tcPr>
            <w:tcW w:w="1369" w:type="dxa"/>
            <w:tcBorders>
              <w:top w:val="single" w:sz="8" w:space="0" w:color="AEAEAE"/>
              <w:left w:val="nil"/>
              <w:bottom w:val="single" w:sz="8" w:space="0" w:color="AEAEAE"/>
              <w:right w:val="single" w:sz="8" w:space="0" w:color="E0E0E0"/>
            </w:tcBorders>
            <w:shd w:val="clear" w:color="auto" w:fill="F9F9FB"/>
          </w:tcPr>
          <w:p w14:paraId="6408A73C"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56,000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3B04A567"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7,670</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3C4A3CE1"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7,302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70E6320"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DFD7EDE"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,000</w:t>
            </w:r>
          </w:p>
        </w:tc>
      </w:tr>
      <w:tr w:rsidR="008822D6" w:rsidRPr="00C167DB" w14:paraId="2D970120" w14:textId="77777777" w:rsidTr="008822D6">
        <w:trPr>
          <w:cantSplit/>
        </w:trPr>
        <w:tc>
          <w:tcPr>
            <w:tcW w:w="2977" w:type="dxa"/>
            <w:gridSpan w:val="2"/>
            <w:tcBorders>
              <w:top w:val="single" w:sz="8" w:space="0" w:color="AEAEAE"/>
              <w:left w:val="nil"/>
              <w:bottom w:val="single" w:sz="8" w:space="0" w:color="AEAEAE"/>
              <w:right w:val="nil"/>
            </w:tcBorders>
            <w:shd w:val="clear" w:color="auto" w:fill="E0E0E0"/>
          </w:tcPr>
          <w:p w14:paraId="379BDE7F"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Ctenarytaina eucalypti-Glycaspis brimblecombei</w:t>
            </w:r>
          </w:p>
        </w:tc>
        <w:tc>
          <w:tcPr>
            <w:tcW w:w="1369" w:type="dxa"/>
            <w:tcBorders>
              <w:top w:val="single" w:sz="8" w:space="0" w:color="AEAEAE"/>
              <w:left w:val="nil"/>
              <w:bottom w:val="single" w:sz="8" w:space="0" w:color="AEAEAE"/>
              <w:right w:val="single" w:sz="8" w:space="0" w:color="E0E0E0"/>
            </w:tcBorders>
            <w:shd w:val="clear" w:color="auto" w:fill="F9F9FB"/>
          </w:tcPr>
          <w:p w14:paraId="71B381D4"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-20,000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0E889E1A"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7,670</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2A25F721"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-2,608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D8682DC"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,009</w:t>
            </w:r>
          </w:p>
        </w:tc>
        <w:tc>
          <w:tcPr>
            <w:tcW w:w="1121" w:type="dxa"/>
            <w:tcBorders>
              <w:top w:val="single" w:sz="8" w:space="0" w:color="AEAEAE"/>
              <w:left w:val="single" w:sz="8" w:space="0" w:color="E0E0E0"/>
              <w:bottom w:val="single" w:sz="8" w:space="0" w:color="AEAEAE"/>
              <w:right w:val="nil"/>
            </w:tcBorders>
            <w:shd w:val="clear" w:color="auto" w:fill="F9F9FB"/>
          </w:tcPr>
          <w:p w14:paraId="7C56EB8A"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,055</w:t>
            </w:r>
          </w:p>
        </w:tc>
      </w:tr>
      <w:tr w:rsidR="008822D6" w:rsidRPr="00C167DB" w14:paraId="5A76B4FE" w14:textId="77777777" w:rsidTr="008822D6">
        <w:trPr>
          <w:cantSplit/>
        </w:trPr>
        <w:tc>
          <w:tcPr>
            <w:tcW w:w="2977" w:type="dxa"/>
            <w:gridSpan w:val="2"/>
            <w:tcBorders>
              <w:top w:val="single" w:sz="8" w:space="0" w:color="AEAEAE"/>
              <w:left w:val="nil"/>
              <w:bottom w:val="single" w:sz="8" w:space="0" w:color="AEAEAE"/>
              <w:right w:val="nil"/>
            </w:tcBorders>
            <w:shd w:val="clear" w:color="auto" w:fill="E0E0E0"/>
          </w:tcPr>
          <w:p w14:paraId="1512E2FF"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Ctenarytaina eucalypti-Blastopsylla occidentalis</w:t>
            </w:r>
          </w:p>
        </w:tc>
        <w:tc>
          <w:tcPr>
            <w:tcW w:w="1369" w:type="dxa"/>
            <w:tcBorders>
              <w:top w:val="single" w:sz="8" w:space="0" w:color="AEAEAE"/>
              <w:left w:val="nil"/>
              <w:bottom w:val="single" w:sz="8" w:space="0" w:color="AEAEAE"/>
              <w:right w:val="single" w:sz="8" w:space="0" w:color="E0E0E0"/>
            </w:tcBorders>
            <w:shd w:val="clear" w:color="auto" w:fill="F9F9FB"/>
          </w:tcPr>
          <w:p w14:paraId="109B1739"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24,000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28D69D3B"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7,670</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4C5AAAC3"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3,129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D55DBDF"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71E0DC77"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,011</w:t>
            </w:r>
          </w:p>
        </w:tc>
      </w:tr>
      <w:tr w:rsidR="008822D6" w:rsidRPr="00C167DB" w14:paraId="38C9EB6E" w14:textId="77777777" w:rsidTr="008822D6">
        <w:trPr>
          <w:cantSplit/>
        </w:trPr>
        <w:tc>
          <w:tcPr>
            <w:tcW w:w="2977" w:type="dxa"/>
            <w:gridSpan w:val="2"/>
            <w:tcBorders>
              <w:top w:val="single" w:sz="8" w:space="0" w:color="AEAEAE"/>
              <w:left w:val="nil"/>
              <w:bottom w:val="single" w:sz="8" w:space="0" w:color="152935"/>
              <w:right w:val="nil"/>
            </w:tcBorders>
            <w:shd w:val="clear" w:color="auto" w:fill="E0E0E0"/>
          </w:tcPr>
          <w:p w14:paraId="170A668B" w14:textId="77777777" w:rsidR="008822D6" w:rsidRPr="0074495E"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4495E">
              <w:rPr>
                <w:rFonts w:ascii="Times New Roman" w:hAnsi="Times New Roman" w:cs="Times New Roman"/>
                <w:i/>
                <w:color w:val="264A60"/>
              </w:rPr>
              <w:t>Glycaspis brimblecombei-Blastopsylla occidentalis</w:t>
            </w:r>
          </w:p>
        </w:tc>
        <w:tc>
          <w:tcPr>
            <w:tcW w:w="1369" w:type="dxa"/>
            <w:tcBorders>
              <w:top w:val="single" w:sz="8" w:space="0" w:color="AEAEAE"/>
              <w:left w:val="nil"/>
              <w:bottom w:val="single" w:sz="8" w:space="0" w:color="152935"/>
              <w:right w:val="single" w:sz="8" w:space="0" w:color="E0E0E0"/>
            </w:tcBorders>
            <w:shd w:val="clear" w:color="auto" w:fill="F9F9FB"/>
          </w:tcPr>
          <w:p w14:paraId="050C960D"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4,000</w:t>
            </w:r>
          </w:p>
        </w:tc>
        <w:tc>
          <w:tcPr>
            <w:tcW w:w="1138" w:type="dxa"/>
            <w:tcBorders>
              <w:top w:val="single" w:sz="8" w:space="0" w:color="AEAEAE"/>
              <w:left w:val="single" w:sz="8" w:space="0" w:color="E0E0E0"/>
              <w:bottom w:val="single" w:sz="8" w:space="0" w:color="152935"/>
              <w:right w:val="single" w:sz="8" w:space="0" w:color="E0E0E0"/>
            </w:tcBorders>
            <w:shd w:val="clear" w:color="auto" w:fill="F9F9FB"/>
          </w:tcPr>
          <w:p w14:paraId="4EE52300"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7,670</w:t>
            </w:r>
          </w:p>
        </w:tc>
        <w:tc>
          <w:tcPr>
            <w:tcW w:w="1752" w:type="dxa"/>
            <w:tcBorders>
              <w:top w:val="single" w:sz="8" w:space="0" w:color="AEAEAE"/>
              <w:left w:val="single" w:sz="8" w:space="0" w:color="E0E0E0"/>
              <w:bottom w:val="single" w:sz="8" w:space="0" w:color="152935"/>
              <w:right w:val="single" w:sz="8" w:space="0" w:color="E0E0E0"/>
            </w:tcBorders>
            <w:shd w:val="clear" w:color="auto" w:fill="F9F9FB"/>
          </w:tcPr>
          <w:p w14:paraId="477C8C45"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,522</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101E01AB"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,602</w:t>
            </w:r>
          </w:p>
        </w:tc>
        <w:tc>
          <w:tcPr>
            <w:tcW w:w="1121" w:type="dxa"/>
            <w:tcBorders>
              <w:top w:val="single" w:sz="8" w:space="0" w:color="AEAEAE"/>
              <w:left w:val="single" w:sz="8" w:space="0" w:color="E0E0E0"/>
              <w:bottom w:val="single" w:sz="8" w:space="0" w:color="152935"/>
              <w:right w:val="nil"/>
            </w:tcBorders>
            <w:shd w:val="clear" w:color="auto" w:fill="F9F9FB"/>
          </w:tcPr>
          <w:p w14:paraId="6A32C55A" w14:textId="77777777" w:rsidR="008822D6" w:rsidRPr="00C167DB"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7DB">
              <w:rPr>
                <w:rFonts w:ascii="Times New Roman" w:hAnsi="Times New Roman" w:cs="Times New Roman"/>
                <w:color w:val="010205"/>
                <w:lang w:val="en-ZA"/>
              </w:rPr>
              <w:t>1,000</w:t>
            </w:r>
          </w:p>
        </w:tc>
      </w:tr>
      <w:tr w:rsidR="008822D6" w:rsidRPr="00C167DB" w14:paraId="4ECFFEC1" w14:textId="77777777" w:rsidTr="008822D6">
        <w:trPr>
          <w:cantSplit/>
        </w:trPr>
        <w:tc>
          <w:tcPr>
            <w:tcW w:w="9408" w:type="dxa"/>
            <w:gridSpan w:val="7"/>
            <w:tcBorders>
              <w:top w:val="nil"/>
              <w:left w:val="nil"/>
              <w:bottom w:val="nil"/>
              <w:right w:val="nil"/>
            </w:tcBorders>
            <w:shd w:val="clear" w:color="auto" w:fill="FFFFFF"/>
          </w:tcPr>
          <w:p w14:paraId="3559BDB8" w14:textId="00BB5D5E" w:rsidR="008822D6" w:rsidRPr="007A4CBD" w:rsidRDefault="008822D6" w:rsidP="008822D6">
            <w:pPr>
              <w:rPr>
                <w:i/>
              </w:rPr>
            </w:pPr>
            <w:r w:rsidRPr="007A4CBD">
              <w:rPr>
                <w:rFonts w:ascii="Times New Roman" w:hAnsi="Times New Roman" w:cs="Times New Roman"/>
                <w:i/>
                <w:sz w:val="20"/>
                <w:szCs w:val="24"/>
              </w:rPr>
              <w:t xml:space="preserve">Note: </w:t>
            </w:r>
            <w:r w:rsidR="00BA6E2E" w:rsidRPr="005F4EBE">
              <w:rPr>
                <w:rFonts w:ascii="Times New Roman" w:hAnsi="Times New Roman" w:cs="Times New Roman"/>
                <w:i/>
                <w:sz w:val="20"/>
              </w:rPr>
              <w:t xml:space="preserve">Note: </w:t>
            </w:r>
            <w:r w:rsidR="00BA6E2E" w:rsidRPr="008822D6">
              <w:rPr>
                <w:rFonts w:ascii="Times New Roman" w:hAnsi="Times New Roman" w:cs="Times New Roman"/>
                <w:i/>
                <w:sz w:val="20"/>
                <w:szCs w:val="20"/>
              </w:rPr>
              <w:t xml:space="preserve">The analysis outputs for probing, and oviposition behaviours were consistent. Therefore, these behaviours are represented collectively in this </w:t>
            </w:r>
            <w:r w:rsidR="00BA6E2E">
              <w:rPr>
                <w:rFonts w:ascii="Times New Roman" w:hAnsi="Times New Roman" w:cs="Times New Roman"/>
                <w:i/>
                <w:sz w:val="20"/>
                <w:szCs w:val="20"/>
              </w:rPr>
              <w:t>table</w:t>
            </w:r>
            <w:r w:rsidR="00BA6E2E" w:rsidRPr="008822D6">
              <w:rPr>
                <w:rFonts w:ascii="Times New Roman" w:hAnsi="Times New Roman" w:cs="Times New Roman"/>
                <w:i/>
                <w:sz w:val="20"/>
                <w:szCs w:val="20"/>
              </w:rPr>
              <w:t xml:space="preserve">. </w:t>
            </w:r>
            <w:r w:rsidRPr="007A4CBD">
              <w:rPr>
                <w:rFonts w:ascii="Times New Roman" w:hAnsi="Times New Roman" w:cs="Times New Roman"/>
                <w:i/>
                <w:sz w:val="20"/>
                <w:szCs w:val="24"/>
              </w:rPr>
              <w:t xml:space="preserve">Significant </w:t>
            </w:r>
            <w:r w:rsidR="00D03A8A">
              <w:rPr>
                <w:rFonts w:ascii="Times New Roman" w:hAnsi="Times New Roman" w:cs="Times New Roman"/>
                <w:i/>
                <w:sz w:val="20"/>
                <w:szCs w:val="24"/>
              </w:rPr>
              <w:t>behaviour</w:t>
            </w:r>
            <w:r w:rsidRPr="007A4CBD">
              <w:rPr>
                <w:rFonts w:ascii="Times New Roman" w:hAnsi="Times New Roman" w:cs="Times New Roman"/>
                <w:i/>
                <w:sz w:val="20"/>
                <w:szCs w:val="24"/>
              </w:rPr>
              <w:t>al differences are observed between most psyllid hosts, except for the comparison between G. brimblecombei and Blastopsylla occidentalis, where no significant difference is observed after adjustment.</w:t>
            </w:r>
          </w:p>
        </w:tc>
      </w:tr>
    </w:tbl>
    <w:p w14:paraId="1C6D13D3" w14:textId="77777777" w:rsidR="008822D6" w:rsidRPr="00C167DB" w:rsidRDefault="008822D6" w:rsidP="008822D6">
      <w:pPr>
        <w:autoSpaceDE w:val="0"/>
        <w:autoSpaceDN w:val="0"/>
        <w:adjustRightInd w:val="0"/>
        <w:spacing w:after="0" w:line="400" w:lineRule="atLeast"/>
        <w:rPr>
          <w:rFonts w:ascii="Times New Roman" w:hAnsi="Times New Roman" w:cs="Times New Roman"/>
          <w:sz w:val="24"/>
          <w:szCs w:val="24"/>
          <w:lang w:val="en-ZA"/>
        </w:rPr>
      </w:pPr>
    </w:p>
    <w:p w14:paraId="1F9E33BC" w14:textId="77777777" w:rsidR="008822D6" w:rsidRDefault="008822D6" w:rsidP="008822D6">
      <w:pPr>
        <w:rPr>
          <w:rFonts w:ascii="Times New Roman" w:hAnsi="Times New Roman" w:cs="Times New Roman"/>
          <w:szCs w:val="24"/>
        </w:rPr>
        <w:sectPr w:rsidR="008822D6" w:rsidSect="008822D6">
          <w:pgSz w:w="12242" w:h="15842"/>
          <w:pgMar w:top="1417" w:right="1417" w:bottom="1417" w:left="1417" w:header="720" w:footer="720" w:gutter="0"/>
          <w:cols w:space="720"/>
          <w:noEndnote/>
        </w:sectPr>
      </w:pPr>
    </w:p>
    <w:p w14:paraId="6AAB2680" w14:textId="0798D280" w:rsidR="008822D6" w:rsidRDefault="008822D6" w:rsidP="008822D6">
      <w:pPr>
        <w:rPr>
          <w:rFonts w:ascii="Times New Roman" w:hAnsi="Times New Roman" w:cs="Times New Roman"/>
        </w:rPr>
      </w:pPr>
      <w:r w:rsidRPr="00132B1C">
        <w:rPr>
          <w:rFonts w:ascii="Times New Roman" w:hAnsi="Times New Roman" w:cs="Times New Roman"/>
        </w:rPr>
        <w:lastRenderedPageBreak/>
        <w:t>Table S</w:t>
      </w:r>
      <w:r w:rsidR="008A6AEB">
        <w:rPr>
          <w:rFonts w:ascii="Times New Roman" w:hAnsi="Times New Roman" w:cs="Times New Roman"/>
        </w:rPr>
        <w:t>3</w:t>
      </w:r>
      <w:r w:rsidRPr="00132B1C">
        <w:rPr>
          <w:rFonts w:ascii="Times New Roman" w:hAnsi="Times New Roman" w:cs="Times New Roman"/>
        </w:rPr>
        <w:t>:</w:t>
      </w:r>
      <w:r w:rsidRPr="00132B1C">
        <w:rPr>
          <w:rStyle w:val="Strong"/>
          <w:rFonts w:ascii="Times New Roman" w:hAnsi="Times New Roman" w:cs="Times New Roman"/>
          <w:b w:val="0"/>
        </w:rPr>
        <w:t xml:space="preserve"> </w:t>
      </w:r>
      <w:r w:rsidRPr="00780753">
        <w:rPr>
          <w:rStyle w:val="Strong"/>
          <w:rFonts w:ascii="Times New Roman" w:hAnsi="Times New Roman" w:cs="Times New Roman"/>
          <w:b w:val="0"/>
        </w:rPr>
        <w:t>P</w:t>
      </w:r>
      <w:r w:rsidRPr="00132B1C">
        <w:rPr>
          <w:rFonts w:ascii="Times New Roman" w:hAnsi="Times New Roman" w:cs="Times New Roman"/>
        </w:rPr>
        <w:t xml:space="preserve">airwise comparisons of the </w:t>
      </w:r>
      <w:r w:rsidRPr="00780753">
        <w:rPr>
          <w:rFonts w:ascii="Times New Roman" w:hAnsi="Times New Roman" w:cs="Times New Roman"/>
          <w:u w:val="single"/>
        </w:rPr>
        <w:t>antennation</w:t>
      </w:r>
      <w:r>
        <w:rPr>
          <w:rFonts w:ascii="Times New Roman" w:hAnsi="Times New Roman" w:cs="Times New Roman"/>
          <w:u w:val="single"/>
        </w:rPr>
        <w:t>, probing and oviposition</w:t>
      </w:r>
      <w:r>
        <w:rPr>
          <w:rFonts w:ascii="Times New Roman" w:hAnsi="Times New Roman" w:cs="Times New Roman"/>
        </w:rPr>
        <w:t xml:space="preserve"> </w:t>
      </w:r>
      <w:r w:rsidRPr="00132B1C">
        <w:rPr>
          <w:rFonts w:ascii="Times New Roman" w:hAnsi="Times New Roman" w:cs="Times New Roman"/>
        </w:rPr>
        <w:t>behaviour</w:t>
      </w:r>
      <w:r>
        <w:rPr>
          <w:rFonts w:ascii="Times New Roman" w:hAnsi="Times New Roman" w:cs="Times New Roman"/>
        </w:rPr>
        <w:t>s</w:t>
      </w:r>
      <w:r w:rsidRPr="00132B1C">
        <w:rPr>
          <w:rFonts w:ascii="Times New Roman" w:hAnsi="Times New Roman" w:cs="Times New Roman"/>
        </w:rPr>
        <w:t xml:space="preserve"> of </w:t>
      </w:r>
      <w:r w:rsidRPr="00132B1C">
        <w:rPr>
          <w:rFonts w:ascii="Times New Roman" w:hAnsi="Times New Roman" w:cs="Times New Roman"/>
          <w:i/>
        </w:rPr>
        <w:t>Psyllaephagus bliteus</w:t>
      </w:r>
      <w:r w:rsidRPr="00132B1C">
        <w:rPr>
          <w:rFonts w:ascii="Times New Roman" w:hAnsi="Times New Roman" w:cs="Times New Roman"/>
        </w:rPr>
        <w:t xml:space="preserve"> on four different psyllid hosts: </w:t>
      </w:r>
      <w:r w:rsidRPr="00132B1C">
        <w:rPr>
          <w:rFonts w:ascii="Times New Roman" w:hAnsi="Times New Roman" w:cs="Times New Roman"/>
          <w:i/>
        </w:rPr>
        <w:t>Ctenarytaina eucalypti, Blastopsylla occidentalis, Glycaspis brimblecombei</w:t>
      </w:r>
      <w:r w:rsidRPr="00132B1C">
        <w:rPr>
          <w:rFonts w:ascii="Times New Roman" w:hAnsi="Times New Roman" w:cs="Times New Roman"/>
        </w:rPr>
        <w:t xml:space="preserve">, and </w:t>
      </w:r>
      <w:r w:rsidRPr="00132B1C">
        <w:rPr>
          <w:rFonts w:ascii="Times New Roman" w:hAnsi="Times New Roman" w:cs="Times New Roman"/>
          <w:i/>
        </w:rPr>
        <w:t>Spondyliaspis</w:t>
      </w:r>
      <w:r w:rsidRPr="00132B1C">
        <w:rPr>
          <w:rFonts w:ascii="Times New Roman" w:hAnsi="Times New Roman" w:cs="Times New Roman"/>
        </w:rPr>
        <w:t xml:space="preserve"> cf. </w:t>
      </w:r>
      <w:r w:rsidRPr="00132B1C">
        <w:rPr>
          <w:rFonts w:ascii="Times New Roman" w:hAnsi="Times New Roman" w:cs="Times New Roman"/>
          <w:i/>
        </w:rPr>
        <w:t>plicatuloides</w:t>
      </w:r>
      <w:r w:rsidRPr="00132B1C">
        <w:rPr>
          <w:rStyle w:val="Strong"/>
          <w:rFonts w:ascii="Times New Roman" w:eastAsiaTheme="majorEastAsia" w:hAnsi="Times New Roman" w:cs="Times New Roman"/>
          <w:b w:val="0"/>
        </w:rPr>
        <w:t xml:space="preserve"> </w:t>
      </w:r>
      <w:r w:rsidRPr="00780753">
        <w:rPr>
          <w:rStyle w:val="Strong"/>
          <w:rFonts w:ascii="Times New Roman" w:hAnsi="Times New Roman" w:cs="Times New Roman"/>
          <w:b w:val="0"/>
        </w:rPr>
        <w:t>by</w:t>
      </w:r>
      <w:r w:rsidRPr="00132B1C">
        <w:rPr>
          <w:rStyle w:val="Strong"/>
          <w:rFonts w:ascii="Times New Roman" w:hAnsi="Times New Roman" w:cs="Times New Roman"/>
          <w:b w:val="0"/>
        </w:rPr>
        <w:t xml:space="preserve"> </w:t>
      </w:r>
      <w:r w:rsidRPr="00132B1C">
        <w:rPr>
          <w:rFonts w:ascii="Times New Roman" w:hAnsi="Times New Roman" w:cs="Times New Roman"/>
          <w:i/>
        </w:rPr>
        <w:t xml:space="preserve">Psyllaephagus bliteus </w:t>
      </w:r>
      <w:r w:rsidRPr="00780753">
        <w:rPr>
          <w:rFonts w:ascii="Times New Roman" w:hAnsi="Times New Roman" w:cs="Times New Roman"/>
        </w:rPr>
        <w:t>i</w:t>
      </w:r>
      <w:r w:rsidRPr="00780753">
        <w:rPr>
          <w:rStyle w:val="Strong"/>
          <w:rFonts w:ascii="Times New Roman" w:eastAsiaTheme="majorEastAsia" w:hAnsi="Times New Roman" w:cs="Times New Roman"/>
          <w:b w:val="0"/>
        </w:rPr>
        <w:t>n a n</w:t>
      </w:r>
      <w:r w:rsidRPr="00780753">
        <w:rPr>
          <w:rStyle w:val="Strong"/>
          <w:rFonts w:ascii="Times New Roman" w:hAnsi="Times New Roman" w:cs="Times New Roman"/>
          <w:b w:val="0"/>
        </w:rPr>
        <w:t xml:space="preserve">o </w:t>
      </w:r>
      <w:r w:rsidRPr="00780753">
        <w:rPr>
          <w:rStyle w:val="Strong"/>
          <w:rFonts w:ascii="Times New Roman" w:eastAsiaTheme="majorEastAsia" w:hAnsi="Times New Roman" w:cs="Times New Roman"/>
          <w:b w:val="0"/>
        </w:rPr>
        <w:t>c</w:t>
      </w:r>
      <w:r w:rsidRPr="00780753">
        <w:rPr>
          <w:rStyle w:val="Strong"/>
          <w:rFonts w:ascii="Times New Roman" w:hAnsi="Times New Roman" w:cs="Times New Roman"/>
          <w:b w:val="0"/>
        </w:rPr>
        <w:t xml:space="preserve">hoice </w:t>
      </w:r>
      <w:r w:rsidRPr="00780753">
        <w:rPr>
          <w:rStyle w:val="Strong"/>
          <w:rFonts w:ascii="Times New Roman" w:eastAsiaTheme="majorEastAsia" w:hAnsi="Times New Roman" w:cs="Times New Roman"/>
          <w:b w:val="0"/>
        </w:rPr>
        <w:t>t</w:t>
      </w:r>
      <w:r w:rsidRPr="00780753">
        <w:rPr>
          <w:rStyle w:val="Strong"/>
          <w:rFonts w:ascii="Times New Roman" w:hAnsi="Times New Roman" w:cs="Times New Roman"/>
          <w:b w:val="0"/>
        </w:rPr>
        <w:t>est</w:t>
      </w:r>
      <w:r w:rsidRPr="00780753">
        <w:rPr>
          <w:rStyle w:val="Strong"/>
          <w:rFonts w:ascii="Times New Roman" w:eastAsiaTheme="majorEastAsia" w:hAnsi="Times New Roman" w:cs="Times New Roman"/>
          <w:b w:val="0"/>
        </w:rPr>
        <w:t>.</w:t>
      </w:r>
      <w:r w:rsidRPr="00132B1C">
        <w:rPr>
          <w:rStyle w:val="Strong"/>
          <w:rFonts w:ascii="Times New Roman" w:eastAsiaTheme="majorEastAsia" w:hAnsi="Times New Roman" w:cs="Times New Roman"/>
        </w:rPr>
        <w:t xml:space="preserve"> </w:t>
      </w:r>
      <w:r w:rsidRPr="00132B1C">
        <w:rPr>
          <w:rFonts w:ascii="Times New Roman" w:hAnsi="Times New Roman" w:cs="Times New Roman"/>
        </w:rPr>
        <w:t xml:space="preserve">Each row tests the null hypothesis that the </w:t>
      </w:r>
      <w:r w:rsidR="00D03A8A">
        <w:rPr>
          <w:rFonts w:ascii="Times New Roman" w:hAnsi="Times New Roman" w:cs="Times New Roman"/>
        </w:rPr>
        <w:t>behaviour</w:t>
      </w:r>
      <w:r w:rsidRPr="00132B1C">
        <w:rPr>
          <w:rFonts w:ascii="Times New Roman" w:hAnsi="Times New Roman" w:cs="Times New Roman"/>
        </w:rPr>
        <w:t xml:space="preserve"> distributions on the two compared samples are the same. Asymptotic significances (2-sided tests) are displayed with a significance level of 0.050. Adjusted significance values are corrected using the Bonferroni method.</w:t>
      </w:r>
    </w:p>
    <w:tbl>
      <w:tblPr>
        <w:tblW w:w="9408" w:type="dxa"/>
        <w:tblLayout w:type="fixed"/>
        <w:tblCellMar>
          <w:left w:w="0" w:type="dxa"/>
          <w:right w:w="0" w:type="dxa"/>
        </w:tblCellMar>
        <w:tblLook w:val="0000" w:firstRow="0" w:lastRow="0" w:firstColumn="0" w:lastColumn="0" w:noHBand="0" w:noVBand="0"/>
      </w:tblPr>
      <w:tblGrid>
        <w:gridCol w:w="2875"/>
        <w:gridCol w:w="1471"/>
        <w:gridCol w:w="1138"/>
        <w:gridCol w:w="1752"/>
        <w:gridCol w:w="1051"/>
        <w:gridCol w:w="1121"/>
      </w:tblGrid>
      <w:tr w:rsidR="008822D6" w:rsidRPr="00C16CC8" w14:paraId="4626D967" w14:textId="77777777" w:rsidTr="008822D6">
        <w:trPr>
          <w:cantSplit/>
        </w:trPr>
        <w:tc>
          <w:tcPr>
            <w:tcW w:w="2875" w:type="dxa"/>
            <w:tcBorders>
              <w:top w:val="nil"/>
              <w:left w:val="nil"/>
              <w:bottom w:val="single" w:sz="8" w:space="0" w:color="152935"/>
              <w:right w:val="nil"/>
            </w:tcBorders>
            <w:shd w:val="clear" w:color="auto" w:fill="FFFFFF"/>
            <w:vAlign w:val="bottom"/>
          </w:tcPr>
          <w:p w14:paraId="42F0FE80" w14:textId="77777777" w:rsidR="008822D6" w:rsidRPr="00C16CC8" w:rsidRDefault="008822D6" w:rsidP="008822D6">
            <w:pPr>
              <w:autoSpaceDE w:val="0"/>
              <w:autoSpaceDN w:val="0"/>
              <w:adjustRightInd w:val="0"/>
              <w:spacing w:after="0" w:line="320" w:lineRule="atLeast"/>
              <w:ind w:left="60" w:right="60"/>
              <w:rPr>
                <w:rFonts w:ascii="Times New Roman" w:hAnsi="Times New Roman" w:cs="Times New Roman"/>
                <w:color w:val="264A60"/>
                <w:lang w:val="en-ZA"/>
              </w:rPr>
            </w:pPr>
            <w:r w:rsidRPr="00C16CC8">
              <w:rPr>
                <w:rFonts w:ascii="Times New Roman" w:hAnsi="Times New Roman" w:cs="Times New Roman"/>
                <w:color w:val="264A60"/>
                <w:lang w:val="en-ZA"/>
              </w:rPr>
              <w:t>Sample 1-Sample 2</w:t>
            </w:r>
          </w:p>
        </w:tc>
        <w:tc>
          <w:tcPr>
            <w:tcW w:w="1471" w:type="dxa"/>
            <w:tcBorders>
              <w:top w:val="nil"/>
              <w:left w:val="nil"/>
              <w:bottom w:val="single" w:sz="8" w:space="0" w:color="152935"/>
              <w:right w:val="single" w:sz="8" w:space="0" w:color="E0E0E0"/>
            </w:tcBorders>
            <w:shd w:val="clear" w:color="auto" w:fill="FFFFFF"/>
            <w:vAlign w:val="bottom"/>
          </w:tcPr>
          <w:p w14:paraId="326053F6" w14:textId="77777777" w:rsidR="008822D6" w:rsidRPr="00C16CC8"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CC8">
              <w:rPr>
                <w:rFonts w:ascii="Times New Roman" w:hAnsi="Times New Roman" w:cs="Times New Roman"/>
                <w:color w:val="264A60"/>
                <w:lang w:val="en-ZA"/>
              </w:rPr>
              <w:t>Test Statistic</w:t>
            </w:r>
          </w:p>
        </w:tc>
        <w:tc>
          <w:tcPr>
            <w:tcW w:w="1138" w:type="dxa"/>
            <w:tcBorders>
              <w:top w:val="nil"/>
              <w:left w:val="single" w:sz="8" w:space="0" w:color="E0E0E0"/>
              <w:bottom w:val="single" w:sz="8" w:space="0" w:color="152935"/>
              <w:right w:val="single" w:sz="8" w:space="0" w:color="E0E0E0"/>
            </w:tcBorders>
            <w:shd w:val="clear" w:color="auto" w:fill="FFFFFF"/>
            <w:vAlign w:val="bottom"/>
          </w:tcPr>
          <w:p w14:paraId="3481C794" w14:textId="77777777" w:rsidR="008822D6" w:rsidRPr="00C16CC8"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CC8">
              <w:rPr>
                <w:rFonts w:ascii="Times New Roman" w:hAnsi="Times New Roman" w:cs="Times New Roman"/>
                <w:color w:val="264A60"/>
                <w:lang w:val="en-ZA"/>
              </w:rPr>
              <w:t>Std. Error</w:t>
            </w:r>
          </w:p>
        </w:tc>
        <w:tc>
          <w:tcPr>
            <w:tcW w:w="1752" w:type="dxa"/>
            <w:tcBorders>
              <w:top w:val="nil"/>
              <w:left w:val="single" w:sz="8" w:space="0" w:color="E0E0E0"/>
              <w:bottom w:val="single" w:sz="8" w:space="0" w:color="152935"/>
              <w:right w:val="single" w:sz="8" w:space="0" w:color="E0E0E0"/>
            </w:tcBorders>
            <w:shd w:val="clear" w:color="auto" w:fill="FFFFFF"/>
            <w:vAlign w:val="bottom"/>
          </w:tcPr>
          <w:p w14:paraId="71D24FFB" w14:textId="77777777" w:rsidR="008822D6" w:rsidRPr="00C16CC8"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CC8">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2C533A82" w14:textId="77777777" w:rsidR="008822D6" w:rsidRPr="00C16CC8"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CC8">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0FF85D7A" w14:textId="77777777" w:rsidR="008822D6" w:rsidRPr="00C16CC8" w:rsidRDefault="008822D6" w:rsidP="008822D6">
            <w:pPr>
              <w:autoSpaceDE w:val="0"/>
              <w:autoSpaceDN w:val="0"/>
              <w:adjustRightInd w:val="0"/>
              <w:spacing w:after="0" w:line="320" w:lineRule="atLeast"/>
              <w:ind w:left="60" w:right="60"/>
              <w:jc w:val="center"/>
              <w:rPr>
                <w:rFonts w:ascii="Times New Roman" w:hAnsi="Times New Roman" w:cs="Times New Roman"/>
                <w:color w:val="264A60"/>
                <w:lang w:val="en-ZA"/>
              </w:rPr>
            </w:pPr>
            <w:r w:rsidRPr="00C16CC8">
              <w:rPr>
                <w:rFonts w:ascii="Times New Roman" w:hAnsi="Times New Roman" w:cs="Times New Roman"/>
                <w:color w:val="264A60"/>
                <w:lang w:val="en-ZA"/>
              </w:rPr>
              <w:t>Adj. Sig.</w:t>
            </w:r>
            <w:r w:rsidRPr="00C16CC8">
              <w:rPr>
                <w:rFonts w:ascii="Times New Roman" w:hAnsi="Times New Roman" w:cs="Times New Roman"/>
                <w:color w:val="264A60"/>
                <w:vertAlign w:val="superscript"/>
                <w:lang w:val="en-ZA"/>
              </w:rPr>
              <w:t>a</w:t>
            </w:r>
          </w:p>
        </w:tc>
      </w:tr>
      <w:tr w:rsidR="008822D6" w:rsidRPr="00C16CC8" w14:paraId="45B007FE" w14:textId="77777777" w:rsidTr="008822D6">
        <w:trPr>
          <w:cantSplit/>
        </w:trPr>
        <w:tc>
          <w:tcPr>
            <w:tcW w:w="2875" w:type="dxa"/>
            <w:tcBorders>
              <w:top w:val="single" w:sz="8" w:space="0" w:color="152935"/>
              <w:left w:val="nil"/>
              <w:bottom w:val="single" w:sz="8" w:space="0" w:color="AEAEAE"/>
              <w:right w:val="nil"/>
            </w:tcBorders>
            <w:shd w:val="clear" w:color="auto" w:fill="E0E0E0"/>
          </w:tcPr>
          <w:p w14:paraId="5B6F1437" w14:textId="77777777" w:rsidR="008822D6" w:rsidRPr="00783F77"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Blastopsylla occidentalis-Ctenarytaina eucalypti</w:t>
            </w:r>
          </w:p>
        </w:tc>
        <w:tc>
          <w:tcPr>
            <w:tcW w:w="1471" w:type="dxa"/>
            <w:tcBorders>
              <w:top w:val="single" w:sz="8" w:space="0" w:color="152935"/>
              <w:left w:val="nil"/>
              <w:bottom w:val="single" w:sz="8" w:space="0" w:color="AEAEAE"/>
              <w:right w:val="single" w:sz="8" w:space="0" w:color="E0E0E0"/>
            </w:tcBorders>
            <w:shd w:val="clear" w:color="auto" w:fill="F9F9FB"/>
          </w:tcPr>
          <w:p w14:paraId="4F676CFA"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,000</w:t>
            </w:r>
          </w:p>
        </w:tc>
        <w:tc>
          <w:tcPr>
            <w:tcW w:w="1138" w:type="dxa"/>
            <w:tcBorders>
              <w:top w:val="single" w:sz="8" w:space="0" w:color="152935"/>
              <w:left w:val="single" w:sz="8" w:space="0" w:color="E0E0E0"/>
              <w:bottom w:val="single" w:sz="8" w:space="0" w:color="AEAEAE"/>
              <w:right w:val="single" w:sz="8" w:space="0" w:color="E0E0E0"/>
            </w:tcBorders>
            <w:shd w:val="clear" w:color="auto" w:fill="F9F9FB"/>
          </w:tcPr>
          <w:p w14:paraId="4DCC9B58"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7,751</w:t>
            </w:r>
          </w:p>
        </w:tc>
        <w:tc>
          <w:tcPr>
            <w:tcW w:w="1752" w:type="dxa"/>
            <w:tcBorders>
              <w:top w:val="single" w:sz="8" w:space="0" w:color="152935"/>
              <w:left w:val="single" w:sz="8" w:space="0" w:color="E0E0E0"/>
              <w:bottom w:val="single" w:sz="8" w:space="0" w:color="AEAEAE"/>
              <w:right w:val="single" w:sz="8" w:space="0" w:color="E0E0E0"/>
            </w:tcBorders>
            <w:shd w:val="clear" w:color="auto" w:fill="F9F9FB"/>
          </w:tcPr>
          <w:p w14:paraId="3D7067B8"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1C47D523"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0AC86AA6"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1,000</w:t>
            </w:r>
          </w:p>
        </w:tc>
      </w:tr>
      <w:tr w:rsidR="008822D6" w:rsidRPr="00C16CC8" w14:paraId="60DC24B3" w14:textId="77777777" w:rsidTr="008822D6">
        <w:trPr>
          <w:cantSplit/>
        </w:trPr>
        <w:tc>
          <w:tcPr>
            <w:tcW w:w="2875" w:type="dxa"/>
            <w:tcBorders>
              <w:top w:val="single" w:sz="8" w:space="0" w:color="AEAEAE"/>
              <w:left w:val="nil"/>
              <w:bottom w:val="single" w:sz="8" w:space="0" w:color="AEAEAE"/>
              <w:right w:val="nil"/>
            </w:tcBorders>
            <w:shd w:val="clear" w:color="auto" w:fill="E0E0E0"/>
          </w:tcPr>
          <w:p w14:paraId="0D2F8321" w14:textId="77777777" w:rsidR="008822D6" w:rsidRPr="00783F77"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Blastopsylla occidentalis-Spondyliaspis </w:t>
            </w:r>
            <w:r w:rsidRPr="00783F77">
              <w:rPr>
                <w:rFonts w:ascii="Times New Roman" w:hAnsi="Times New Roman" w:cs="Times New Roman"/>
                <w:color w:val="264A60"/>
              </w:rPr>
              <w:t>cf.</w:t>
            </w:r>
            <w:r w:rsidRPr="00783F77">
              <w:rPr>
                <w:rFonts w:ascii="Times New Roman" w:hAnsi="Times New Roman" w:cs="Times New Roman"/>
                <w:i/>
                <w:color w:val="264A60"/>
              </w:rPr>
              <w:t xml:space="preserve"> plicatuloides</w:t>
            </w:r>
          </w:p>
        </w:tc>
        <w:tc>
          <w:tcPr>
            <w:tcW w:w="1471" w:type="dxa"/>
            <w:tcBorders>
              <w:top w:val="single" w:sz="8" w:space="0" w:color="AEAEAE"/>
              <w:left w:val="nil"/>
              <w:bottom w:val="single" w:sz="8" w:space="0" w:color="AEAEAE"/>
              <w:right w:val="single" w:sz="8" w:space="0" w:color="E0E0E0"/>
            </w:tcBorders>
            <w:shd w:val="clear" w:color="auto" w:fill="F9F9FB"/>
          </w:tcPr>
          <w:p w14:paraId="72C63305"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-50,000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38A04333"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7,751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773EC315"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-6,450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DCEE860"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5B58C82"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,000</w:t>
            </w:r>
          </w:p>
        </w:tc>
      </w:tr>
      <w:tr w:rsidR="008822D6" w:rsidRPr="00C16CC8" w14:paraId="1F89FE7E" w14:textId="77777777" w:rsidTr="008822D6">
        <w:trPr>
          <w:cantSplit/>
        </w:trPr>
        <w:tc>
          <w:tcPr>
            <w:tcW w:w="2875" w:type="dxa"/>
            <w:tcBorders>
              <w:top w:val="single" w:sz="8" w:space="0" w:color="AEAEAE"/>
              <w:left w:val="nil"/>
              <w:bottom w:val="single" w:sz="8" w:space="0" w:color="AEAEAE"/>
              <w:right w:val="nil"/>
            </w:tcBorders>
            <w:shd w:val="clear" w:color="auto" w:fill="E0E0E0"/>
          </w:tcPr>
          <w:p w14:paraId="7878E02F" w14:textId="77777777" w:rsidR="008822D6" w:rsidRPr="00783F77"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Blastopsylla occidentalis-Glycaspis brimblecombei</w:t>
            </w:r>
          </w:p>
        </w:tc>
        <w:tc>
          <w:tcPr>
            <w:tcW w:w="1471" w:type="dxa"/>
            <w:tcBorders>
              <w:top w:val="single" w:sz="8" w:space="0" w:color="AEAEAE"/>
              <w:left w:val="nil"/>
              <w:bottom w:val="single" w:sz="8" w:space="0" w:color="AEAEAE"/>
              <w:right w:val="single" w:sz="8" w:space="0" w:color="E0E0E0"/>
            </w:tcBorders>
            <w:shd w:val="clear" w:color="auto" w:fill="F9F9FB"/>
          </w:tcPr>
          <w:p w14:paraId="503D6043"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-60,000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5DA2C779"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7,751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48CB64B1"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-7,741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DE2BE2E"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EA6C96C"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,000</w:t>
            </w:r>
          </w:p>
        </w:tc>
      </w:tr>
      <w:tr w:rsidR="008822D6" w:rsidRPr="00C16CC8" w14:paraId="225EB1F7" w14:textId="77777777" w:rsidTr="008822D6">
        <w:trPr>
          <w:cantSplit/>
        </w:trPr>
        <w:tc>
          <w:tcPr>
            <w:tcW w:w="2875" w:type="dxa"/>
            <w:tcBorders>
              <w:top w:val="single" w:sz="8" w:space="0" w:color="AEAEAE"/>
              <w:left w:val="nil"/>
              <w:bottom w:val="single" w:sz="8" w:space="0" w:color="AEAEAE"/>
              <w:right w:val="nil"/>
            </w:tcBorders>
            <w:shd w:val="clear" w:color="auto" w:fill="E0E0E0"/>
          </w:tcPr>
          <w:p w14:paraId="0BF4DB7A" w14:textId="77777777" w:rsidR="008822D6" w:rsidRPr="00783F77"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Ctenarytaina eucalypti-Spondyliaspis </w:t>
            </w:r>
            <w:r w:rsidRPr="00783F77">
              <w:rPr>
                <w:rFonts w:ascii="Times New Roman" w:hAnsi="Times New Roman" w:cs="Times New Roman"/>
                <w:color w:val="264A60"/>
              </w:rPr>
              <w:t>cf.</w:t>
            </w:r>
            <w:r w:rsidRPr="00783F77">
              <w:rPr>
                <w:rFonts w:ascii="Times New Roman" w:hAnsi="Times New Roman" w:cs="Times New Roman"/>
                <w:i/>
                <w:color w:val="264A60"/>
              </w:rPr>
              <w:t xml:space="preserve"> plicatuloides</w:t>
            </w:r>
          </w:p>
        </w:tc>
        <w:tc>
          <w:tcPr>
            <w:tcW w:w="1471" w:type="dxa"/>
            <w:tcBorders>
              <w:top w:val="single" w:sz="8" w:space="0" w:color="AEAEAE"/>
              <w:left w:val="nil"/>
              <w:bottom w:val="single" w:sz="8" w:space="0" w:color="AEAEAE"/>
              <w:right w:val="single" w:sz="8" w:space="0" w:color="E0E0E0"/>
            </w:tcBorders>
            <w:shd w:val="clear" w:color="auto" w:fill="F9F9FB"/>
          </w:tcPr>
          <w:p w14:paraId="4B949789"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-50,000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1E862FCC"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7,751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1CE47476"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-6,450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354940F"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EC0B7F9"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,000</w:t>
            </w:r>
          </w:p>
        </w:tc>
      </w:tr>
      <w:tr w:rsidR="008822D6" w:rsidRPr="00C16CC8" w14:paraId="59F1C810" w14:textId="77777777" w:rsidTr="008822D6">
        <w:trPr>
          <w:cantSplit/>
        </w:trPr>
        <w:tc>
          <w:tcPr>
            <w:tcW w:w="2875" w:type="dxa"/>
            <w:tcBorders>
              <w:top w:val="single" w:sz="8" w:space="0" w:color="AEAEAE"/>
              <w:left w:val="nil"/>
              <w:bottom w:val="single" w:sz="8" w:space="0" w:color="AEAEAE"/>
              <w:right w:val="nil"/>
            </w:tcBorders>
            <w:shd w:val="clear" w:color="auto" w:fill="E0E0E0"/>
          </w:tcPr>
          <w:p w14:paraId="25DE076E" w14:textId="77777777" w:rsidR="008822D6" w:rsidRPr="00783F77"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Ctenarytaina eucalypti-Glycaspis brimblecombei</w:t>
            </w:r>
          </w:p>
        </w:tc>
        <w:tc>
          <w:tcPr>
            <w:tcW w:w="1471" w:type="dxa"/>
            <w:tcBorders>
              <w:top w:val="single" w:sz="8" w:space="0" w:color="AEAEAE"/>
              <w:left w:val="nil"/>
              <w:bottom w:val="single" w:sz="8" w:space="0" w:color="AEAEAE"/>
              <w:right w:val="single" w:sz="8" w:space="0" w:color="E0E0E0"/>
            </w:tcBorders>
            <w:shd w:val="clear" w:color="auto" w:fill="F9F9FB"/>
          </w:tcPr>
          <w:p w14:paraId="51CFD15D"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-60,000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2C9FC4CA"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7,751</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084D315C"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-7,741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46B3DD6"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130030C"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,000</w:t>
            </w:r>
          </w:p>
        </w:tc>
      </w:tr>
      <w:tr w:rsidR="008822D6" w:rsidRPr="00C16CC8" w14:paraId="1C886171" w14:textId="77777777" w:rsidTr="008822D6">
        <w:trPr>
          <w:cantSplit/>
        </w:trPr>
        <w:tc>
          <w:tcPr>
            <w:tcW w:w="2875" w:type="dxa"/>
            <w:tcBorders>
              <w:top w:val="single" w:sz="8" w:space="0" w:color="AEAEAE"/>
              <w:left w:val="nil"/>
              <w:bottom w:val="single" w:sz="8" w:space="0" w:color="152935"/>
              <w:right w:val="nil"/>
            </w:tcBorders>
            <w:shd w:val="clear" w:color="auto" w:fill="E0E0E0"/>
          </w:tcPr>
          <w:p w14:paraId="2B94EC73" w14:textId="77777777" w:rsidR="008822D6" w:rsidRPr="00783F77" w:rsidRDefault="008822D6" w:rsidP="008822D6">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Spondyliaspis</w:t>
            </w:r>
            <w:r w:rsidRPr="00783F77">
              <w:rPr>
                <w:rFonts w:ascii="Times New Roman" w:hAnsi="Times New Roman" w:cs="Times New Roman"/>
                <w:color w:val="264A60"/>
              </w:rPr>
              <w:t xml:space="preserve"> cf.</w:t>
            </w:r>
            <w:r w:rsidRPr="00783F77">
              <w:rPr>
                <w:rFonts w:ascii="Times New Roman" w:hAnsi="Times New Roman" w:cs="Times New Roman"/>
                <w:i/>
                <w:color w:val="264A60"/>
              </w:rPr>
              <w:t xml:space="preserve"> plicatuloides-Glycaspis brimblecombei</w:t>
            </w:r>
          </w:p>
        </w:tc>
        <w:tc>
          <w:tcPr>
            <w:tcW w:w="1471" w:type="dxa"/>
            <w:tcBorders>
              <w:top w:val="single" w:sz="8" w:space="0" w:color="AEAEAE"/>
              <w:left w:val="nil"/>
              <w:bottom w:val="single" w:sz="8" w:space="0" w:color="152935"/>
              <w:right w:val="single" w:sz="8" w:space="0" w:color="E0E0E0"/>
            </w:tcBorders>
            <w:shd w:val="clear" w:color="auto" w:fill="F9F9FB"/>
          </w:tcPr>
          <w:p w14:paraId="0B3FBB11"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10,000</w:t>
            </w:r>
          </w:p>
        </w:tc>
        <w:tc>
          <w:tcPr>
            <w:tcW w:w="1138" w:type="dxa"/>
            <w:tcBorders>
              <w:top w:val="single" w:sz="8" w:space="0" w:color="AEAEAE"/>
              <w:left w:val="single" w:sz="8" w:space="0" w:color="E0E0E0"/>
              <w:bottom w:val="single" w:sz="8" w:space="0" w:color="152935"/>
              <w:right w:val="single" w:sz="8" w:space="0" w:color="E0E0E0"/>
            </w:tcBorders>
            <w:shd w:val="clear" w:color="auto" w:fill="F9F9FB"/>
          </w:tcPr>
          <w:p w14:paraId="26F83300"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7,751</w:t>
            </w:r>
          </w:p>
        </w:tc>
        <w:tc>
          <w:tcPr>
            <w:tcW w:w="1752" w:type="dxa"/>
            <w:tcBorders>
              <w:top w:val="single" w:sz="8" w:space="0" w:color="AEAEAE"/>
              <w:left w:val="single" w:sz="8" w:space="0" w:color="E0E0E0"/>
              <w:bottom w:val="single" w:sz="8" w:space="0" w:color="152935"/>
              <w:right w:val="single" w:sz="8" w:space="0" w:color="E0E0E0"/>
            </w:tcBorders>
            <w:shd w:val="clear" w:color="auto" w:fill="F9F9FB"/>
          </w:tcPr>
          <w:p w14:paraId="1AC946D7"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1,290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36AF76A7"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,197</w:t>
            </w:r>
          </w:p>
        </w:tc>
        <w:tc>
          <w:tcPr>
            <w:tcW w:w="1121" w:type="dxa"/>
            <w:tcBorders>
              <w:top w:val="single" w:sz="8" w:space="0" w:color="AEAEAE"/>
              <w:left w:val="single" w:sz="8" w:space="0" w:color="E0E0E0"/>
              <w:bottom w:val="single" w:sz="8" w:space="0" w:color="152935"/>
              <w:right w:val="nil"/>
            </w:tcBorders>
            <w:shd w:val="clear" w:color="auto" w:fill="F9F9FB"/>
          </w:tcPr>
          <w:p w14:paraId="0467C8A0" w14:textId="77777777" w:rsidR="008822D6" w:rsidRPr="00C16CC8" w:rsidRDefault="008822D6" w:rsidP="008822D6">
            <w:pPr>
              <w:autoSpaceDE w:val="0"/>
              <w:autoSpaceDN w:val="0"/>
              <w:adjustRightInd w:val="0"/>
              <w:spacing w:after="0" w:line="320" w:lineRule="atLeast"/>
              <w:ind w:left="60" w:right="60"/>
              <w:jc w:val="right"/>
              <w:rPr>
                <w:rFonts w:ascii="Times New Roman" w:hAnsi="Times New Roman" w:cs="Times New Roman"/>
                <w:color w:val="010205"/>
                <w:lang w:val="en-ZA"/>
              </w:rPr>
            </w:pPr>
            <w:r w:rsidRPr="00C16CC8">
              <w:rPr>
                <w:rFonts w:ascii="Times New Roman" w:hAnsi="Times New Roman" w:cs="Times New Roman"/>
                <w:color w:val="010205"/>
                <w:lang w:val="en-ZA"/>
              </w:rPr>
              <w:t>1,000</w:t>
            </w:r>
          </w:p>
        </w:tc>
      </w:tr>
      <w:tr w:rsidR="008822D6" w:rsidRPr="00C16CC8" w14:paraId="536DCF83" w14:textId="77777777" w:rsidTr="008822D6">
        <w:trPr>
          <w:cantSplit/>
        </w:trPr>
        <w:tc>
          <w:tcPr>
            <w:tcW w:w="9408" w:type="dxa"/>
            <w:gridSpan w:val="6"/>
            <w:tcBorders>
              <w:top w:val="nil"/>
              <w:left w:val="nil"/>
              <w:bottom w:val="nil"/>
              <w:right w:val="nil"/>
            </w:tcBorders>
            <w:shd w:val="clear" w:color="auto" w:fill="FFFFFF"/>
          </w:tcPr>
          <w:p w14:paraId="370EF22F" w14:textId="2087D3B9" w:rsidR="008822D6" w:rsidRPr="00C16CC8" w:rsidRDefault="008822D6" w:rsidP="008822D6">
            <w:pPr>
              <w:autoSpaceDE w:val="0"/>
              <w:autoSpaceDN w:val="0"/>
              <w:adjustRightInd w:val="0"/>
              <w:spacing w:after="0" w:line="240" w:lineRule="auto"/>
              <w:ind w:left="62" w:right="62"/>
              <w:rPr>
                <w:rFonts w:ascii="Times New Roman" w:hAnsi="Times New Roman" w:cs="Times New Roman"/>
                <w:i/>
                <w:color w:val="010205"/>
                <w:lang w:val="en-ZA"/>
              </w:rPr>
            </w:pPr>
            <w:r w:rsidRPr="005F4EBE">
              <w:rPr>
                <w:rFonts w:ascii="Times New Roman" w:hAnsi="Times New Roman" w:cs="Times New Roman"/>
                <w:i/>
                <w:sz w:val="20"/>
              </w:rPr>
              <w:t xml:space="preserve">Note: </w:t>
            </w:r>
            <w:r w:rsidRPr="008822D6">
              <w:rPr>
                <w:rFonts w:ascii="Times New Roman" w:hAnsi="Times New Roman" w:cs="Times New Roman"/>
                <w:i/>
                <w:sz w:val="20"/>
                <w:szCs w:val="20"/>
              </w:rPr>
              <w:t xml:space="preserve">The analysis outputs for antennation, probing, and oviposition behaviours were consistent across all tested conditions. Therefore, these behaviours are represented collectively in this </w:t>
            </w:r>
            <w:r>
              <w:rPr>
                <w:rFonts w:ascii="Times New Roman" w:hAnsi="Times New Roman" w:cs="Times New Roman"/>
                <w:i/>
                <w:sz w:val="20"/>
                <w:szCs w:val="20"/>
              </w:rPr>
              <w:t>table</w:t>
            </w:r>
            <w:r w:rsidRPr="008822D6">
              <w:rPr>
                <w:rFonts w:ascii="Times New Roman" w:hAnsi="Times New Roman" w:cs="Times New Roman"/>
                <w:i/>
                <w:sz w:val="20"/>
                <w:szCs w:val="20"/>
              </w:rPr>
              <w:t xml:space="preserve">. Significant </w:t>
            </w:r>
            <w:r w:rsidR="00D03A8A">
              <w:rPr>
                <w:rFonts w:ascii="Times New Roman" w:hAnsi="Times New Roman" w:cs="Times New Roman"/>
                <w:i/>
                <w:sz w:val="20"/>
                <w:szCs w:val="20"/>
              </w:rPr>
              <w:t>behaviour</w:t>
            </w:r>
            <w:r w:rsidRPr="008822D6">
              <w:rPr>
                <w:rFonts w:ascii="Times New Roman" w:hAnsi="Times New Roman" w:cs="Times New Roman"/>
                <w:i/>
                <w:sz w:val="20"/>
                <w:szCs w:val="20"/>
              </w:rPr>
              <w:t>al differences</w:t>
            </w:r>
            <w:r w:rsidRPr="005F4EBE">
              <w:rPr>
                <w:rFonts w:ascii="Times New Roman" w:hAnsi="Times New Roman" w:cs="Times New Roman"/>
                <w:i/>
                <w:sz w:val="20"/>
              </w:rPr>
              <w:t xml:space="preserve"> are observed between most psyllid hosts, except for the comparison between S. cf. plicatuloides and G. brimblecombei, where no significant difference is observed after adjustment</w:t>
            </w:r>
            <w:r>
              <w:rPr>
                <w:rFonts w:ascii="Times New Roman" w:hAnsi="Times New Roman" w:cs="Times New Roman"/>
                <w:i/>
                <w:sz w:val="20"/>
              </w:rPr>
              <w:t>.</w:t>
            </w:r>
          </w:p>
        </w:tc>
      </w:tr>
      <w:tr w:rsidR="008822D6" w:rsidRPr="00C16CC8" w14:paraId="4D9813BA" w14:textId="77777777" w:rsidTr="008822D6">
        <w:trPr>
          <w:cantSplit/>
        </w:trPr>
        <w:tc>
          <w:tcPr>
            <w:tcW w:w="9408" w:type="dxa"/>
            <w:gridSpan w:val="6"/>
            <w:tcBorders>
              <w:top w:val="nil"/>
              <w:left w:val="nil"/>
              <w:bottom w:val="nil"/>
              <w:right w:val="nil"/>
            </w:tcBorders>
            <w:shd w:val="clear" w:color="auto" w:fill="FFFFFF"/>
          </w:tcPr>
          <w:p w14:paraId="36BEB7A5" w14:textId="77777777" w:rsidR="008822D6" w:rsidRPr="00C16CC8" w:rsidRDefault="008822D6" w:rsidP="008822D6">
            <w:pPr>
              <w:autoSpaceDE w:val="0"/>
              <w:autoSpaceDN w:val="0"/>
              <w:adjustRightInd w:val="0"/>
              <w:spacing w:after="0" w:line="240" w:lineRule="auto"/>
              <w:ind w:left="62" w:right="62"/>
              <w:rPr>
                <w:rFonts w:ascii="Times New Roman" w:hAnsi="Times New Roman" w:cs="Times New Roman"/>
                <w:i/>
                <w:color w:val="010205"/>
                <w:lang w:val="en-ZA"/>
              </w:rPr>
            </w:pPr>
          </w:p>
        </w:tc>
      </w:tr>
    </w:tbl>
    <w:p w14:paraId="5E3997CB" w14:textId="77777777" w:rsidR="008822D6" w:rsidRPr="00C16CC8" w:rsidRDefault="008822D6" w:rsidP="008822D6">
      <w:pPr>
        <w:autoSpaceDE w:val="0"/>
        <w:autoSpaceDN w:val="0"/>
        <w:adjustRightInd w:val="0"/>
        <w:spacing w:after="0" w:line="400" w:lineRule="atLeast"/>
        <w:rPr>
          <w:rFonts w:ascii="Times New Roman" w:hAnsi="Times New Roman" w:cs="Times New Roman"/>
          <w:sz w:val="24"/>
          <w:szCs w:val="24"/>
          <w:lang w:val="en-ZA"/>
        </w:rPr>
      </w:pPr>
    </w:p>
    <w:p w14:paraId="62811CB0" w14:textId="77777777" w:rsidR="008822D6" w:rsidRDefault="008822D6" w:rsidP="008822D6">
      <w:pPr>
        <w:rPr>
          <w:rFonts w:ascii="Times New Roman" w:hAnsi="Times New Roman" w:cs="Times New Roman"/>
        </w:rPr>
        <w:sectPr w:rsidR="008822D6" w:rsidSect="008822D6">
          <w:pgSz w:w="12242" w:h="15842"/>
          <w:pgMar w:top="1417" w:right="1417" w:bottom="1417" w:left="1417" w:header="720" w:footer="720" w:gutter="0"/>
          <w:cols w:space="720"/>
          <w:noEndnote/>
        </w:sectPr>
      </w:pPr>
    </w:p>
    <w:p w14:paraId="0E3672E4" w14:textId="4BCA7696" w:rsidR="00CE435E" w:rsidRPr="00CE435E" w:rsidRDefault="00CE435E" w:rsidP="00CE435E">
      <w:pPr>
        <w:autoSpaceDE w:val="0"/>
        <w:autoSpaceDN w:val="0"/>
        <w:adjustRightInd w:val="0"/>
        <w:spacing w:after="0" w:line="240" w:lineRule="auto"/>
        <w:ind w:left="62" w:right="62"/>
        <w:jc w:val="both"/>
        <w:rPr>
          <w:rFonts w:ascii="Times New Roman" w:hAnsi="Times New Roman" w:cs="Times New Roman"/>
        </w:rPr>
      </w:pPr>
      <w:r w:rsidRPr="00CE435E">
        <w:rPr>
          <w:rFonts w:ascii="Times New Roman" w:hAnsi="Times New Roman" w:cs="Times New Roman"/>
        </w:rPr>
        <w:lastRenderedPageBreak/>
        <w:t>Table S</w:t>
      </w:r>
      <w:r w:rsidR="00970967">
        <w:rPr>
          <w:rFonts w:ascii="Times New Roman" w:hAnsi="Times New Roman" w:cs="Times New Roman"/>
        </w:rPr>
        <w:t>4</w:t>
      </w:r>
      <w:r w:rsidRPr="00CE435E">
        <w:rPr>
          <w:rFonts w:ascii="Times New Roman" w:hAnsi="Times New Roman" w:cs="Times New Roman"/>
        </w:rPr>
        <w:t xml:space="preserve">: Pairwise comparisons of the </w:t>
      </w:r>
      <w:r w:rsidRPr="00CE435E">
        <w:rPr>
          <w:rStyle w:val="Strong"/>
          <w:rFonts w:ascii="Times New Roman" w:eastAsiaTheme="majorEastAsia" w:hAnsi="Times New Roman" w:cs="Times New Roman"/>
          <w:b w:val="0"/>
        </w:rPr>
        <w:t>development (offspring production)</w:t>
      </w:r>
      <w:r w:rsidRPr="00CE435E">
        <w:rPr>
          <w:rStyle w:val="Strong"/>
          <w:rFonts w:ascii="Times New Roman" w:hAnsi="Times New Roman" w:cs="Times New Roman"/>
          <w:b w:val="0"/>
        </w:rPr>
        <w:t xml:space="preserve"> </w:t>
      </w:r>
      <w:r w:rsidRPr="00CE435E">
        <w:rPr>
          <w:rFonts w:ascii="Times New Roman" w:hAnsi="Times New Roman" w:cs="Times New Roman"/>
        </w:rPr>
        <w:t xml:space="preserve">of </w:t>
      </w:r>
      <w:r w:rsidRPr="00CE435E">
        <w:rPr>
          <w:rFonts w:ascii="Times New Roman" w:hAnsi="Times New Roman" w:cs="Times New Roman"/>
          <w:i/>
        </w:rPr>
        <w:t>Psyllaephagus blastopsyllae</w:t>
      </w:r>
      <w:r w:rsidRPr="00CE435E">
        <w:rPr>
          <w:rFonts w:ascii="Times New Roman" w:hAnsi="Times New Roman" w:cs="Times New Roman"/>
        </w:rPr>
        <w:t xml:space="preserve"> on four different psyllid hosts: </w:t>
      </w:r>
      <w:r w:rsidRPr="00CE435E">
        <w:rPr>
          <w:rFonts w:ascii="Times New Roman" w:hAnsi="Times New Roman" w:cs="Times New Roman"/>
          <w:i/>
        </w:rPr>
        <w:t>Ctenarytaina eucalypti, Blastopsylla occidentalis, Glycaspis brimblecombei</w:t>
      </w:r>
      <w:r w:rsidRPr="00CE435E">
        <w:rPr>
          <w:rFonts w:ascii="Times New Roman" w:hAnsi="Times New Roman" w:cs="Times New Roman"/>
        </w:rPr>
        <w:t xml:space="preserve">, and </w:t>
      </w:r>
      <w:r w:rsidRPr="00CE435E">
        <w:rPr>
          <w:rFonts w:ascii="Times New Roman" w:hAnsi="Times New Roman" w:cs="Times New Roman"/>
          <w:i/>
        </w:rPr>
        <w:t>Spondyliaspis</w:t>
      </w:r>
      <w:r w:rsidRPr="00CE435E">
        <w:rPr>
          <w:rFonts w:ascii="Times New Roman" w:hAnsi="Times New Roman" w:cs="Times New Roman"/>
        </w:rPr>
        <w:t xml:space="preserve"> cf. </w:t>
      </w:r>
      <w:r w:rsidRPr="00CE435E">
        <w:rPr>
          <w:rFonts w:ascii="Times New Roman" w:hAnsi="Times New Roman" w:cs="Times New Roman"/>
          <w:i/>
        </w:rPr>
        <w:t>plicatuloides</w:t>
      </w:r>
      <w:r w:rsidRPr="00CE435E">
        <w:rPr>
          <w:rFonts w:ascii="Times New Roman" w:hAnsi="Times New Roman" w:cs="Times New Roman"/>
        </w:rPr>
        <w:t xml:space="preserve"> in a no choice test. Each row tests the null hypothesis that the </w:t>
      </w:r>
      <w:r w:rsidR="00D03A8A">
        <w:rPr>
          <w:rFonts w:ascii="Times New Roman" w:hAnsi="Times New Roman" w:cs="Times New Roman"/>
        </w:rPr>
        <w:t>behaviour</w:t>
      </w:r>
      <w:r w:rsidRPr="00CE435E">
        <w:rPr>
          <w:rFonts w:ascii="Times New Roman" w:hAnsi="Times New Roman" w:cs="Times New Roman"/>
        </w:rPr>
        <w:t xml:space="preserve"> distributions on the two compared samples are the same. Asymptotic significances (2-sided tests) are displayed with a significance level of 0.050. Adjusted significance values are corrected using the Bonferroni method.</w:t>
      </w:r>
    </w:p>
    <w:p w14:paraId="59E25E55" w14:textId="77777777" w:rsidR="00CE435E" w:rsidRPr="00CE435E" w:rsidRDefault="00CE435E" w:rsidP="00CE435E">
      <w:pPr>
        <w:pStyle w:val="Caption"/>
        <w:keepNext/>
      </w:pPr>
    </w:p>
    <w:tbl>
      <w:tblPr>
        <w:tblW w:w="9692" w:type="dxa"/>
        <w:tblInd w:w="-284" w:type="dxa"/>
        <w:tblLayout w:type="fixed"/>
        <w:tblCellMar>
          <w:left w:w="0" w:type="dxa"/>
          <w:right w:w="0" w:type="dxa"/>
        </w:tblCellMar>
        <w:tblLook w:val="0000" w:firstRow="0" w:lastRow="0" w:firstColumn="0" w:lastColumn="0" w:noHBand="0" w:noVBand="0"/>
      </w:tblPr>
      <w:tblGrid>
        <w:gridCol w:w="3159"/>
        <w:gridCol w:w="1471"/>
        <w:gridCol w:w="1138"/>
        <w:gridCol w:w="1887"/>
        <w:gridCol w:w="916"/>
        <w:gridCol w:w="1121"/>
      </w:tblGrid>
      <w:tr w:rsidR="009C3A65" w:rsidRPr="00783F77" w14:paraId="66D0C532" w14:textId="77777777" w:rsidTr="009C3A65">
        <w:trPr>
          <w:cantSplit/>
        </w:trPr>
        <w:tc>
          <w:tcPr>
            <w:tcW w:w="3159" w:type="dxa"/>
            <w:tcBorders>
              <w:top w:val="nil"/>
              <w:left w:val="nil"/>
              <w:bottom w:val="single" w:sz="8" w:space="0" w:color="152935"/>
              <w:right w:val="nil"/>
            </w:tcBorders>
            <w:shd w:val="clear" w:color="auto" w:fill="FFFFFF"/>
            <w:vAlign w:val="bottom"/>
          </w:tcPr>
          <w:p w14:paraId="5C49C3FC"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color w:val="264A60"/>
              </w:rPr>
            </w:pPr>
            <w:r w:rsidRPr="00783F77">
              <w:rPr>
                <w:rFonts w:ascii="Times New Roman" w:hAnsi="Times New Roman" w:cs="Times New Roman"/>
                <w:color w:val="264A60"/>
              </w:rPr>
              <w:t>Sample 1-Sample 2</w:t>
            </w:r>
          </w:p>
        </w:tc>
        <w:tc>
          <w:tcPr>
            <w:tcW w:w="1471" w:type="dxa"/>
            <w:tcBorders>
              <w:top w:val="nil"/>
              <w:left w:val="nil"/>
              <w:bottom w:val="single" w:sz="8" w:space="0" w:color="152935"/>
              <w:right w:val="single" w:sz="8" w:space="0" w:color="E0E0E0"/>
            </w:tcBorders>
            <w:shd w:val="clear" w:color="auto" w:fill="FFFFFF"/>
            <w:vAlign w:val="bottom"/>
          </w:tcPr>
          <w:p w14:paraId="14F083F9" w14:textId="77777777" w:rsidR="009C3A65" w:rsidRPr="00783F77" w:rsidRDefault="009C3A65"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Test Statistic</w:t>
            </w:r>
          </w:p>
        </w:tc>
        <w:tc>
          <w:tcPr>
            <w:tcW w:w="1138" w:type="dxa"/>
            <w:tcBorders>
              <w:top w:val="nil"/>
              <w:left w:val="single" w:sz="8" w:space="0" w:color="E0E0E0"/>
              <w:bottom w:val="single" w:sz="8" w:space="0" w:color="152935"/>
              <w:right w:val="single" w:sz="8" w:space="0" w:color="E0E0E0"/>
            </w:tcBorders>
            <w:shd w:val="clear" w:color="auto" w:fill="FFFFFF"/>
            <w:vAlign w:val="bottom"/>
          </w:tcPr>
          <w:p w14:paraId="6A03B0BC" w14:textId="77777777" w:rsidR="009C3A65" w:rsidRPr="00783F77" w:rsidRDefault="009C3A65"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Std. Error</w:t>
            </w:r>
          </w:p>
        </w:tc>
        <w:tc>
          <w:tcPr>
            <w:tcW w:w="1887" w:type="dxa"/>
            <w:tcBorders>
              <w:top w:val="nil"/>
              <w:left w:val="single" w:sz="8" w:space="0" w:color="E0E0E0"/>
              <w:bottom w:val="single" w:sz="8" w:space="0" w:color="152935"/>
              <w:right w:val="single" w:sz="8" w:space="0" w:color="E0E0E0"/>
            </w:tcBorders>
            <w:shd w:val="clear" w:color="auto" w:fill="FFFFFF"/>
            <w:vAlign w:val="bottom"/>
          </w:tcPr>
          <w:p w14:paraId="2AA00EDD" w14:textId="77777777" w:rsidR="009C3A65" w:rsidRPr="00783F77" w:rsidRDefault="009C3A65"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Std. Test Statistic</w:t>
            </w:r>
          </w:p>
        </w:tc>
        <w:tc>
          <w:tcPr>
            <w:tcW w:w="916" w:type="dxa"/>
            <w:tcBorders>
              <w:top w:val="nil"/>
              <w:left w:val="single" w:sz="8" w:space="0" w:color="E0E0E0"/>
              <w:bottom w:val="single" w:sz="8" w:space="0" w:color="152935"/>
              <w:right w:val="single" w:sz="8" w:space="0" w:color="E0E0E0"/>
            </w:tcBorders>
            <w:shd w:val="clear" w:color="auto" w:fill="FFFFFF"/>
            <w:vAlign w:val="bottom"/>
          </w:tcPr>
          <w:p w14:paraId="596703B5" w14:textId="77777777" w:rsidR="009C3A65" w:rsidRPr="00783F77" w:rsidRDefault="009C3A65"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Sig.</w:t>
            </w:r>
          </w:p>
        </w:tc>
        <w:tc>
          <w:tcPr>
            <w:tcW w:w="1121" w:type="dxa"/>
            <w:tcBorders>
              <w:top w:val="nil"/>
              <w:left w:val="single" w:sz="8" w:space="0" w:color="E0E0E0"/>
              <w:bottom w:val="single" w:sz="8" w:space="0" w:color="152935"/>
              <w:right w:val="nil"/>
            </w:tcBorders>
            <w:shd w:val="clear" w:color="auto" w:fill="FFFFFF"/>
            <w:vAlign w:val="bottom"/>
          </w:tcPr>
          <w:p w14:paraId="60062546" w14:textId="77777777" w:rsidR="009C3A65" w:rsidRPr="00783F77" w:rsidRDefault="009C3A65"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Adj. Sig.</w:t>
            </w:r>
            <w:r w:rsidRPr="00783F77">
              <w:rPr>
                <w:rFonts w:ascii="Times New Roman" w:hAnsi="Times New Roman" w:cs="Times New Roman"/>
                <w:color w:val="264A60"/>
                <w:vertAlign w:val="superscript"/>
              </w:rPr>
              <w:t>a</w:t>
            </w:r>
          </w:p>
        </w:tc>
      </w:tr>
      <w:tr w:rsidR="009C3A65" w:rsidRPr="00783F77" w14:paraId="60DB3438" w14:textId="77777777" w:rsidTr="009C3A65">
        <w:trPr>
          <w:cantSplit/>
        </w:trPr>
        <w:tc>
          <w:tcPr>
            <w:tcW w:w="3159" w:type="dxa"/>
            <w:tcBorders>
              <w:top w:val="single" w:sz="8" w:space="0" w:color="152935"/>
              <w:left w:val="nil"/>
              <w:bottom w:val="single" w:sz="8" w:space="0" w:color="AEAEAE"/>
              <w:right w:val="nil"/>
            </w:tcBorders>
            <w:shd w:val="clear" w:color="auto" w:fill="E0E0E0"/>
          </w:tcPr>
          <w:p w14:paraId="7229F60A"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Ctenarytaina eucalypti-Blastopsylla occidentalis</w:t>
            </w:r>
          </w:p>
        </w:tc>
        <w:tc>
          <w:tcPr>
            <w:tcW w:w="1471" w:type="dxa"/>
            <w:tcBorders>
              <w:top w:val="single" w:sz="8" w:space="0" w:color="152935"/>
              <w:left w:val="nil"/>
              <w:bottom w:val="single" w:sz="8" w:space="0" w:color="AEAEAE"/>
              <w:right w:val="single" w:sz="8" w:space="0" w:color="E0E0E0"/>
            </w:tcBorders>
            <w:shd w:val="clear" w:color="auto" w:fill="F9F9FB"/>
          </w:tcPr>
          <w:p w14:paraId="4ED0C688"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25,000</w:t>
            </w:r>
          </w:p>
        </w:tc>
        <w:tc>
          <w:tcPr>
            <w:tcW w:w="1138" w:type="dxa"/>
            <w:tcBorders>
              <w:top w:val="single" w:sz="8" w:space="0" w:color="152935"/>
              <w:left w:val="single" w:sz="8" w:space="0" w:color="E0E0E0"/>
              <w:bottom w:val="single" w:sz="8" w:space="0" w:color="AEAEAE"/>
              <w:right w:val="single" w:sz="8" w:space="0" w:color="E0E0E0"/>
            </w:tcBorders>
            <w:shd w:val="clear" w:color="auto" w:fill="F9F9FB"/>
          </w:tcPr>
          <w:p w14:paraId="3A5D34A3"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4,888</w:t>
            </w:r>
          </w:p>
        </w:tc>
        <w:tc>
          <w:tcPr>
            <w:tcW w:w="1887" w:type="dxa"/>
            <w:tcBorders>
              <w:top w:val="single" w:sz="8" w:space="0" w:color="152935"/>
              <w:left w:val="single" w:sz="8" w:space="0" w:color="E0E0E0"/>
              <w:bottom w:val="single" w:sz="8" w:space="0" w:color="AEAEAE"/>
              <w:right w:val="single" w:sz="8" w:space="0" w:color="E0E0E0"/>
            </w:tcBorders>
            <w:shd w:val="clear" w:color="auto" w:fill="F9F9FB"/>
          </w:tcPr>
          <w:p w14:paraId="24B913E7"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5,115</w:t>
            </w:r>
          </w:p>
        </w:tc>
        <w:tc>
          <w:tcPr>
            <w:tcW w:w="916" w:type="dxa"/>
            <w:tcBorders>
              <w:top w:val="single" w:sz="8" w:space="0" w:color="152935"/>
              <w:left w:val="single" w:sz="8" w:space="0" w:color="E0E0E0"/>
              <w:bottom w:val="single" w:sz="8" w:space="0" w:color="AEAEAE"/>
              <w:right w:val="single" w:sz="8" w:space="0" w:color="E0E0E0"/>
            </w:tcBorders>
            <w:shd w:val="clear" w:color="auto" w:fill="F9F9FB"/>
          </w:tcPr>
          <w:p w14:paraId="6B3D51B8"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&lt;,001</w:t>
            </w:r>
          </w:p>
        </w:tc>
        <w:tc>
          <w:tcPr>
            <w:tcW w:w="1121" w:type="dxa"/>
            <w:tcBorders>
              <w:top w:val="single" w:sz="8" w:space="0" w:color="152935"/>
              <w:left w:val="single" w:sz="8" w:space="0" w:color="E0E0E0"/>
              <w:bottom w:val="single" w:sz="8" w:space="0" w:color="AEAEAE"/>
              <w:right w:val="nil"/>
            </w:tcBorders>
            <w:shd w:val="clear" w:color="auto" w:fill="F9F9FB"/>
          </w:tcPr>
          <w:p w14:paraId="2A74E0A7"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r>
      <w:tr w:rsidR="009C3A65" w:rsidRPr="00783F77" w14:paraId="71C9CEAE" w14:textId="77777777" w:rsidTr="009C3A65">
        <w:trPr>
          <w:cantSplit/>
        </w:trPr>
        <w:tc>
          <w:tcPr>
            <w:tcW w:w="3159" w:type="dxa"/>
            <w:tcBorders>
              <w:top w:val="single" w:sz="8" w:space="0" w:color="AEAEAE"/>
              <w:left w:val="nil"/>
              <w:bottom w:val="single" w:sz="8" w:space="0" w:color="AEAEAE"/>
              <w:right w:val="nil"/>
            </w:tcBorders>
            <w:shd w:val="clear" w:color="auto" w:fill="E0E0E0"/>
          </w:tcPr>
          <w:p w14:paraId="546F221B"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Spondyliaspis </w:t>
            </w:r>
            <w:r w:rsidRPr="00783F77">
              <w:rPr>
                <w:rFonts w:ascii="Times New Roman" w:hAnsi="Times New Roman" w:cs="Times New Roman"/>
                <w:color w:val="264A60"/>
              </w:rPr>
              <w:t>cf.</w:t>
            </w:r>
            <w:r w:rsidRPr="00783F77">
              <w:rPr>
                <w:rFonts w:ascii="Times New Roman" w:hAnsi="Times New Roman" w:cs="Times New Roman"/>
                <w:i/>
                <w:color w:val="264A60"/>
              </w:rPr>
              <w:t xml:space="preserve"> plicatuloides-</w:t>
            </w:r>
            <w:r w:rsidR="00E563C8" w:rsidRPr="00783F77">
              <w:rPr>
                <w:rFonts w:ascii="Times New Roman" w:hAnsi="Times New Roman" w:cs="Times New Roman"/>
                <w:i/>
                <w:color w:val="264A60"/>
              </w:rPr>
              <w:t>Blastopsylla occidentalis</w:t>
            </w:r>
          </w:p>
        </w:tc>
        <w:tc>
          <w:tcPr>
            <w:tcW w:w="1471" w:type="dxa"/>
            <w:tcBorders>
              <w:top w:val="single" w:sz="8" w:space="0" w:color="AEAEAE"/>
              <w:left w:val="nil"/>
              <w:bottom w:val="single" w:sz="8" w:space="0" w:color="AEAEAE"/>
              <w:right w:val="single" w:sz="8" w:space="0" w:color="E0E0E0"/>
            </w:tcBorders>
            <w:shd w:val="clear" w:color="auto" w:fill="F9F9FB"/>
          </w:tcPr>
          <w:p w14:paraId="467C56E0"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25,000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2B1DACE3"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4,888</w:t>
            </w:r>
          </w:p>
        </w:tc>
        <w:tc>
          <w:tcPr>
            <w:tcW w:w="1887" w:type="dxa"/>
            <w:tcBorders>
              <w:top w:val="single" w:sz="8" w:space="0" w:color="AEAEAE"/>
              <w:left w:val="single" w:sz="8" w:space="0" w:color="E0E0E0"/>
              <w:bottom w:val="single" w:sz="8" w:space="0" w:color="AEAEAE"/>
              <w:right w:val="single" w:sz="8" w:space="0" w:color="E0E0E0"/>
            </w:tcBorders>
            <w:shd w:val="clear" w:color="auto" w:fill="F9F9FB"/>
          </w:tcPr>
          <w:p w14:paraId="2C7E4E51"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5,115</w:t>
            </w:r>
          </w:p>
        </w:tc>
        <w:tc>
          <w:tcPr>
            <w:tcW w:w="916" w:type="dxa"/>
            <w:tcBorders>
              <w:top w:val="single" w:sz="8" w:space="0" w:color="AEAEAE"/>
              <w:left w:val="single" w:sz="8" w:space="0" w:color="E0E0E0"/>
              <w:bottom w:val="single" w:sz="8" w:space="0" w:color="AEAEAE"/>
              <w:right w:val="single" w:sz="8" w:space="0" w:color="E0E0E0"/>
            </w:tcBorders>
            <w:shd w:val="clear" w:color="auto" w:fill="F9F9FB"/>
          </w:tcPr>
          <w:p w14:paraId="048F48B4"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7E4DB9D"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r>
      <w:tr w:rsidR="009C3A65" w:rsidRPr="00783F77" w14:paraId="34CD00C1" w14:textId="77777777" w:rsidTr="009C3A65">
        <w:trPr>
          <w:cantSplit/>
        </w:trPr>
        <w:tc>
          <w:tcPr>
            <w:tcW w:w="3159" w:type="dxa"/>
            <w:tcBorders>
              <w:top w:val="single" w:sz="8" w:space="0" w:color="AEAEAE"/>
              <w:left w:val="nil"/>
              <w:bottom w:val="single" w:sz="8" w:space="0" w:color="AEAEAE"/>
              <w:right w:val="nil"/>
            </w:tcBorders>
            <w:shd w:val="clear" w:color="auto" w:fill="E0E0E0"/>
          </w:tcPr>
          <w:p w14:paraId="660ACF56"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Ctenarytaina eucalypti-Spondyliaspis </w:t>
            </w:r>
            <w:r w:rsidRPr="00783F77">
              <w:rPr>
                <w:rFonts w:ascii="Times New Roman" w:hAnsi="Times New Roman" w:cs="Times New Roman"/>
                <w:color w:val="264A60"/>
              </w:rPr>
              <w:t xml:space="preserve">cf. </w:t>
            </w:r>
            <w:r w:rsidRPr="00783F77">
              <w:rPr>
                <w:rFonts w:ascii="Times New Roman" w:hAnsi="Times New Roman" w:cs="Times New Roman"/>
                <w:i/>
                <w:color w:val="264A60"/>
              </w:rPr>
              <w:t>plicatuloides</w:t>
            </w:r>
          </w:p>
        </w:tc>
        <w:tc>
          <w:tcPr>
            <w:tcW w:w="1471" w:type="dxa"/>
            <w:tcBorders>
              <w:top w:val="single" w:sz="8" w:space="0" w:color="AEAEAE"/>
              <w:left w:val="nil"/>
              <w:bottom w:val="single" w:sz="8" w:space="0" w:color="AEAEAE"/>
              <w:right w:val="single" w:sz="8" w:space="0" w:color="E0E0E0"/>
            </w:tcBorders>
            <w:shd w:val="clear" w:color="auto" w:fill="F9F9FB"/>
          </w:tcPr>
          <w:p w14:paraId="47C10643"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531A0105"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4,888</w:t>
            </w:r>
          </w:p>
        </w:tc>
        <w:tc>
          <w:tcPr>
            <w:tcW w:w="1887" w:type="dxa"/>
            <w:tcBorders>
              <w:top w:val="single" w:sz="8" w:space="0" w:color="AEAEAE"/>
              <w:left w:val="single" w:sz="8" w:space="0" w:color="E0E0E0"/>
              <w:bottom w:val="single" w:sz="8" w:space="0" w:color="AEAEAE"/>
              <w:right w:val="single" w:sz="8" w:space="0" w:color="E0E0E0"/>
            </w:tcBorders>
            <w:shd w:val="clear" w:color="auto" w:fill="F9F9FB"/>
          </w:tcPr>
          <w:p w14:paraId="27A5FE00"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c>
          <w:tcPr>
            <w:tcW w:w="916" w:type="dxa"/>
            <w:tcBorders>
              <w:top w:val="single" w:sz="8" w:space="0" w:color="AEAEAE"/>
              <w:left w:val="single" w:sz="8" w:space="0" w:color="E0E0E0"/>
              <w:bottom w:val="single" w:sz="8" w:space="0" w:color="AEAEAE"/>
              <w:right w:val="single" w:sz="8" w:space="0" w:color="E0E0E0"/>
            </w:tcBorders>
            <w:shd w:val="clear" w:color="auto" w:fill="F9F9FB"/>
          </w:tcPr>
          <w:p w14:paraId="260E1008"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1,000</w:t>
            </w:r>
          </w:p>
        </w:tc>
        <w:tc>
          <w:tcPr>
            <w:tcW w:w="1121" w:type="dxa"/>
            <w:tcBorders>
              <w:top w:val="single" w:sz="8" w:space="0" w:color="AEAEAE"/>
              <w:left w:val="single" w:sz="8" w:space="0" w:color="E0E0E0"/>
              <w:bottom w:val="single" w:sz="8" w:space="0" w:color="AEAEAE"/>
              <w:right w:val="nil"/>
            </w:tcBorders>
            <w:shd w:val="clear" w:color="auto" w:fill="F9F9FB"/>
          </w:tcPr>
          <w:p w14:paraId="0489C812"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1,000</w:t>
            </w:r>
          </w:p>
        </w:tc>
      </w:tr>
      <w:tr w:rsidR="009C3A65" w:rsidRPr="00783F77" w14:paraId="398B508C" w14:textId="77777777" w:rsidTr="009C3A65">
        <w:trPr>
          <w:cantSplit/>
        </w:trPr>
        <w:tc>
          <w:tcPr>
            <w:tcW w:w="3159" w:type="dxa"/>
            <w:tcBorders>
              <w:top w:val="single" w:sz="8" w:space="0" w:color="AEAEAE"/>
              <w:left w:val="nil"/>
              <w:bottom w:val="single" w:sz="8" w:space="0" w:color="AEAEAE"/>
              <w:right w:val="nil"/>
            </w:tcBorders>
            <w:shd w:val="clear" w:color="auto" w:fill="E0E0E0"/>
          </w:tcPr>
          <w:p w14:paraId="37A2B804"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Ctenarytaina eucalypti-Glycaspis brimblecombei</w:t>
            </w:r>
          </w:p>
        </w:tc>
        <w:tc>
          <w:tcPr>
            <w:tcW w:w="1471" w:type="dxa"/>
            <w:tcBorders>
              <w:top w:val="single" w:sz="8" w:space="0" w:color="AEAEAE"/>
              <w:left w:val="nil"/>
              <w:bottom w:val="single" w:sz="8" w:space="0" w:color="AEAEAE"/>
              <w:right w:val="single" w:sz="8" w:space="0" w:color="E0E0E0"/>
            </w:tcBorders>
            <w:shd w:val="clear" w:color="auto" w:fill="F9F9FB"/>
          </w:tcPr>
          <w:p w14:paraId="787A4B5D"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-15,000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06AA2DCB"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4,888</w:t>
            </w:r>
          </w:p>
        </w:tc>
        <w:tc>
          <w:tcPr>
            <w:tcW w:w="1887" w:type="dxa"/>
            <w:tcBorders>
              <w:top w:val="single" w:sz="8" w:space="0" w:color="AEAEAE"/>
              <w:left w:val="single" w:sz="8" w:space="0" w:color="E0E0E0"/>
              <w:bottom w:val="single" w:sz="8" w:space="0" w:color="AEAEAE"/>
              <w:right w:val="single" w:sz="8" w:space="0" w:color="E0E0E0"/>
            </w:tcBorders>
            <w:shd w:val="clear" w:color="auto" w:fill="F9F9FB"/>
          </w:tcPr>
          <w:p w14:paraId="49AB73BA"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-3,069</w:t>
            </w:r>
          </w:p>
        </w:tc>
        <w:tc>
          <w:tcPr>
            <w:tcW w:w="916" w:type="dxa"/>
            <w:tcBorders>
              <w:top w:val="single" w:sz="8" w:space="0" w:color="AEAEAE"/>
              <w:left w:val="single" w:sz="8" w:space="0" w:color="E0E0E0"/>
              <w:bottom w:val="single" w:sz="8" w:space="0" w:color="AEAEAE"/>
              <w:right w:val="single" w:sz="8" w:space="0" w:color="E0E0E0"/>
            </w:tcBorders>
            <w:shd w:val="clear" w:color="auto" w:fill="F9F9FB"/>
          </w:tcPr>
          <w:p w14:paraId="51837C23"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,002</w:t>
            </w:r>
          </w:p>
        </w:tc>
        <w:tc>
          <w:tcPr>
            <w:tcW w:w="1121" w:type="dxa"/>
            <w:tcBorders>
              <w:top w:val="single" w:sz="8" w:space="0" w:color="AEAEAE"/>
              <w:left w:val="single" w:sz="8" w:space="0" w:color="E0E0E0"/>
              <w:bottom w:val="single" w:sz="8" w:space="0" w:color="AEAEAE"/>
              <w:right w:val="nil"/>
            </w:tcBorders>
            <w:shd w:val="clear" w:color="auto" w:fill="F9F9FB"/>
          </w:tcPr>
          <w:p w14:paraId="3C3E3530"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,013</w:t>
            </w:r>
          </w:p>
        </w:tc>
      </w:tr>
      <w:tr w:rsidR="009C3A65" w:rsidRPr="00783F77" w14:paraId="47E7B8CB" w14:textId="77777777" w:rsidTr="009C3A65">
        <w:trPr>
          <w:cantSplit/>
        </w:trPr>
        <w:tc>
          <w:tcPr>
            <w:tcW w:w="3159" w:type="dxa"/>
            <w:tcBorders>
              <w:top w:val="single" w:sz="8" w:space="0" w:color="AEAEAE"/>
              <w:left w:val="nil"/>
              <w:bottom w:val="single" w:sz="8" w:space="0" w:color="AEAEAE"/>
              <w:right w:val="nil"/>
            </w:tcBorders>
            <w:shd w:val="clear" w:color="auto" w:fill="E0E0E0"/>
          </w:tcPr>
          <w:p w14:paraId="309DEA18"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Spondyliaspis </w:t>
            </w:r>
            <w:r w:rsidRPr="00783F77">
              <w:rPr>
                <w:rFonts w:ascii="Times New Roman" w:hAnsi="Times New Roman" w:cs="Times New Roman"/>
                <w:color w:val="264A60"/>
              </w:rPr>
              <w:t>cf</w:t>
            </w:r>
            <w:r w:rsidRPr="00783F77">
              <w:rPr>
                <w:rFonts w:ascii="Times New Roman" w:hAnsi="Times New Roman" w:cs="Times New Roman"/>
                <w:i/>
                <w:color w:val="264A60"/>
              </w:rPr>
              <w:t>. plicatuloides-Glycaspis brimblecombei</w:t>
            </w:r>
          </w:p>
        </w:tc>
        <w:tc>
          <w:tcPr>
            <w:tcW w:w="1471" w:type="dxa"/>
            <w:tcBorders>
              <w:top w:val="single" w:sz="8" w:space="0" w:color="AEAEAE"/>
              <w:left w:val="nil"/>
              <w:bottom w:val="single" w:sz="8" w:space="0" w:color="AEAEAE"/>
              <w:right w:val="single" w:sz="8" w:space="0" w:color="E0E0E0"/>
            </w:tcBorders>
            <w:shd w:val="clear" w:color="auto" w:fill="F9F9FB"/>
          </w:tcPr>
          <w:p w14:paraId="352A6F64"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15,000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38000C8C"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4,888</w:t>
            </w:r>
          </w:p>
        </w:tc>
        <w:tc>
          <w:tcPr>
            <w:tcW w:w="1887" w:type="dxa"/>
            <w:tcBorders>
              <w:top w:val="single" w:sz="8" w:space="0" w:color="AEAEAE"/>
              <w:left w:val="single" w:sz="8" w:space="0" w:color="E0E0E0"/>
              <w:bottom w:val="single" w:sz="8" w:space="0" w:color="AEAEAE"/>
              <w:right w:val="single" w:sz="8" w:space="0" w:color="E0E0E0"/>
            </w:tcBorders>
            <w:shd w:val="clear" w:color="auto" w:fill="F9F9FB"/>
          </w:tcPr>
          <w:p w14:paraId="74EE19B1"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3,069</w:t>
            </w:r>
          </w:p>
        </w:tc>
        <w:tc>
          <w:tcPr>
            <w:tcW w:w="916" w:type="dxa"/>
            <w:tcBorders>
              <w:top w:val="single" w:sz="8" w:space="0" w:color="AEAEAE"/>
              <w:left w:val="single" w:sz="8" w:space="0" w:color="E0E0E0"/>
              <w:bottom w:val="single" w:sz="8" w:space="0" w:color="AEAEAE"/>
              <w:right w:val="single" w:sz="8" w:space="0" w:color="E0E0E0"/>
            </w:tcBorders>
            <w:shd w:val="clear" w:color="auto" w:fill="F9F9FB"/>
          </w:tcPr>
          <w:p w14:paraId="6D5C9C66"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,002</w:t>
            </w:r>
          </w:p>
        </w:tc>
        <w:tc>
          <w:tcPr>
            <w:tcW w:w="1121" w:type="dxa"/>
            <w:tcBorders>
              <w:top w:val="single" w:sz="8" w:space="0" w:color="AEAEAE"/>
              <w:left w:val="single" w:sz="8" w:space="0" w:color="E0E0E0"/>
              <w:bottom w:val="single" w:sz="8" w:space="0" w:color="AEAEAE"/>
              <w:right w:val="nil"/>
            </w:tcBorders>
            <w:shd w:val="clear" w:color="auto" w:fill="F9F9FB"/>
          </w:tcPr>
          <w:p w14:paraId="14E8F410"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,013</w:t>
            </w:r>
          </w:p>
        </w:tc>
      </w:tr>
      <w:tr w:rsidR="009C3A65" w:rsidRPr="00783F77" w14:paraId="18F66CFC" w14:textId="77777777" w:rsidTr="009C3A65">
        <w:trPr>
          <w:cantSplit/>
        </w:trPr>
        <w:tc>
          <w:tcPr>
            <w:tcW w:w="3159" w:type="dxa"/>
            <w:tcBorders>
              <w:top w:val="single" w:sz="8" w:space="0" w:color="AEAEAE"/>
              <w:left w:val="nil"/>
              <w:bottom w:val="single" w:sz="8" w:space="0" w:color="152935"/>
              <w:right w:val="nil"/>
            </w:tcBorders>
            <w:shd w:val="clear" w:color="auto" w:fill="E0E0E0"/>
          </w:tcPr>
          <w:p w14:paraId="1FA91951"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Glycaspis brimblecombei-Blastopsylla occidentalis</w:t>
            </w:r>
          </w:p>
        </w:tc>
        <w:tc>
          <w:tcPr>
            <w:tcW w:w="1471" w:type="dxa"/>
            <w:tcBorders>
              <w:top w:val="single" w:sz="8" w:space="0" w:color="AEAEAE"/>
              <w:left w:val="nil"/>
              <w:bottom w:val="single" w:sz="8" w:space="0" w:color="152935"/>
              <w:right w:val="single" w:sz="8" w:space="0" w:color="E0E0E0"/>
            </w:tcBorders>
            <w:shd w:val="clear" w:color="auto" w:fill="F9F9FB"/>
          </w:tcPr>
          <w:p w14:paraId="353CFC89"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10,000</w:t>
            </w:r>
          </w:p>
        </w:tc>
        <w:tc>
          <w:tcPr>
            <w:tcW w:w="1138" w:type="dxa"/>
            <w:tcBorders>
              <w:top w:val="single" w:sz="8" w:space="0" w:color="AEAEAE"/>
              <w:left w:val="single" w:sz="8" w:space="0" w:color="E0E0E0"/>
              <w:bottom w:val="single" w:sz="8" w:space="0" w:color="152935"/>
              <w:right w:val="single" w:sz="8" w:space="0" w:color="E0E0E0"/>
            </w:tcBorders>
            <w:shd w:val="clear" w:color="auto" w:fill="F9F9FB"/>
          </w:tcPr>
          <w:p w14:paraId="7FB0F1E0"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4,888</w:t>
            </w:r>
          </w:p>
        </w:tc>
        <w:tc>
          <w:tcPr>
            <w:tcW w:w="1887" w:type="dxa"/>
            <w:tcBorders>
              <w:top w:val="single" w:sz="8" w:space="0" w:color="AEAEAE"/>
              <w:left w:val="single" w:sz="8" w:space="0" w:color="E0E0E0"/>
              <w:bottom w:val="single" w:sz="8" w:space="0" w:color="152935"/>
              <w:right w:val="single" w:sz="8" w:space="0" w:color="E0E0E0"/>
            </w:tcBorders>
            <w:shd w:val="clear" w:color="auto" w:fill="F9F9FB"/>
          </w:tcPr>
          <w:p w14:paraId="423C23F9"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2,046</w:t>
            </w:r>
          </w:p>
        </w:tc>
        <w:tc>
          <w:tcPr>
            <w:tcW w:w="916" w:type="dxa"/>
            <w:tcBorders>
              <w:top w:val="single" w:sz="8" w:space="0" w:color="AEAEAE"/>
              <w:left w:val="single" w:sz="8" w:space="0" w:color="E0E0E0"/>
              <w:bottom w:val="single" w:sz="8" w:space="0" w:color="152935"/>
              <w:right w:val="single" w:sz="8" w:space="0" w:color="E0E0E0"/>
            </w:tcBorders>
            <w:shd w:val="clear" w:color="auto" w:fill="F9F9FB"/>
          </w:tcPr>
          <w:p w14:paraId="183CDC34"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,041</w:t>
            </w:r>
          </w:p>
        </w:tc>
        <w:tc>
          <w:tcPr>
            <w:tcW w:w="1121" w:type="dxa"/>
            <w:tcBorders>
              <w:top w:val="single" w:sz="8" w:space="0" w:color="AEAEAE"/>
              <w:left w:val="single" w:sz="8" w:space="0" w:color="E0E0E0"/>
              <w:bottom w:val="single" w:sz="8" w:space="0" w:color="152935"/>
              <w:right w:val="nil"/>
            </w:tcBorders>
            <w:shd w:val="clear" w:color="auto" w:fill="F9F9FB"/>
          </w:tcPr>
          <w:p w14:paraId="71D87B13" w14:textId="77777777" w:rsidR="009C3A65" w:rsidRPr="00783F77" w:rsidRDefault="009C3A65"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,245</w:t>
            </w:r>
          </w:p>
        </w:tc>
      </w:tr>
      <w:tr w:rsidR="009C3A65" w:rsidRPr="00783F77" w14:paraId="15777C87" w14:textId="77777777" w:rsidTr="009C3A65">
        <w:trPr>
          <w:cantSplit/>
        </w:trPr>
        <w:tc>
          <w:tcPr>
            <w:tcW w:w="9692" w:type="dxa"/>
            <w:gridSpan w:val="6"/>
            <w:tcBorders>
              <w:top w:val="nil"/>
              <w:left w:val="nil"/>
              <w:bottom w:val="nil"/>
              <w:right w:val="nil"/>
            </w:tcBorders>
            <w:shd w:val="clear" w:color="auto" w:fill="FFFFFF"/>
          </w:tcPr>
          <w:p w14:paraId="40BFB45F" w14:textId="77777777" w:rsidR="009C3A65" w:rsidRPr="00783F77" w:rsidRDefault="009C3A65" w:rsidP="00F13714">
            <w:pPr>
              <w:autoSpaceDE w:val="0"/>
              <w:autoSpaceDN w:val="0"/>
              <w:adjustRightInd w:val="0"/>
              <w:spacing w:after="0" w:line="240" w:lineRule="auto"/>
              <w:ind w:left="62" w:right="62"/>
              <w:rPr>
                <w:rFonts w:ascii="Times New Roman" w:hAnsi="Times New Roman" w:cs="Times New Roman"/>
                <w:color w:val="010205"/>
              </w:rPr>
            </w:pPr>
          </w:p>
        </w:tc>
      </w:tr>
      <w:tr w:rsidR="009C3A65" w:rsidRPr="00783F77" w14:paraId="6F180E5D" w14:textId="77777777" w:rsidTr="009C3A65">
        <w:trPr>
          <w:cantSplit/>
        </w:trPr>
        <w:tc>
          <w:tcPr>
            <w:tcW w:w="9692" w:type="dxa"/>
            <w:gridSpan w:val="6"/>
            <w:tcBorders>
              <w:top w:val="nil"/>
              <w:left w:val="nil"/>
              <w:bottom w:val="nil"/>
              <w:right w:val="nil"/>
            </w:tcBorders>
            <w:shd w:val="clear" w:color="auto" w:fill="FFFFFF"/>
          </w:tcPr>
          <w:p w14:paraId="23F0FC9E" w14:textId="77777777" w:rsidR="009C3A65" w:rsidRPr="00585863" w:rsidRDefault="00585863" w:rsidP="00F13714">
            <w:pPr>
              <w:autoSpaceDE w:val="0"/>
              <w:autoSpaceDN w:val="0"/>
              <w:adjustRightInd w:val="0"/>
              <w:spacing w:after="0" w:line="240" w:lineRule="auto"/>
              <w:ind w:left="62" w:right="62"/>
              <w:rPr>
                <w:rFonts w:ascii="Times New Roman" w:hAnsi="Times New Roman" w:cs="Times New Roman"/>
                <w:i/>
                <w:color w:val="010205"/>
              </w:rPr>
            </w:pPr>
            <w:r w:rsidRPr="00585863">
              <w:rPr>
                <w:rFonts w:ascii="Times New Roman" w:hAnsi="Times New Roman" w:cs="Times New Roman"/>
                <w:i/>
                <w:sz w:val="20"/>
              </w:rPr>
              <w:t xml:space="preserve">Note: Significant </w:t>
            </w:r>
            <w:r w:rsidRPr="00585863">
              <w:rPr>
                <w:rFonts w:ascii="Times New Roman" w:eastAsia="Times New Roman" w:hAnsi="Times New Roman" w:cs="Times New Roman"/>
                <w:i/>
                <w:sz w:val="20"/>
                <w:szCs w:val="24"/>
                <w:lang w:eastAsia="en-ZA"/>
              </w:rPr>
              <w:t xml:space="preserve">offspring development are observed </w:t>
            </w:r>
            <w:r w:rsidRPr="00585863">
              <w:rPr>
                <w:rFonts w:ascii="Times New Roman" w:hAnsi="Times New Roman" w:cs="Times New Roman"/>
                <w:i/>
                <w:sz w:val="20"/>
              </w:rPr>
              <w:t>between B. occidentalis and both C. eucalypti and S. cf. plicatuloides, with adjusted significance values less than 0.001. Comparisons involving G. brimblecombei show less significant differences, with some comparisons not reaching significance after adjustment</w:t>
            </w:r>
            <w:r w:rsidRPr="00585863">
              <w:rPr>
                <w:rFonts w:ascii="Times New Roman" w:hAnsi="Times New Roman" w:cs="Times New Roman"/>
                <w:i/>
                <w:sz w:val="24"/>
              </w:rPr>
              <w:t>.</w:t>
            </w:r>
          </w:p>
        </w:tc>
      </w:tr>
    </w:tbl>
    <w:p w14:paraId="08EC053E" w14:textId="77777777" w:rsidR="00034549" w:rsidRDefault="00034549" w:rsidP="009C3A65">
      <w:pPr>
        <w:autoSpaceDE w:val="0"/>
        <w:autoSpaceDN w:val="0"/>
        <w:adjustRightInd w:val="0"/>
        <w:spacing w:after="0" w:line="400" w:lineRule="atLeast"/>
        <w:rPr>
          <w:rFonts w:ascii="Times New Roman" w:hAnsi="Times New Roman" w:cs="Times New Roman"/>
          <w:sz w:val="24"/>
          <w:szCs w:val="24"/>
        </w:rPr>
        <w:sectPr w:rsidR="00034549" w:rsidSect="00505B65">
          <w:pgSz w:w="11906" w:h="16838"/>
          <w:pgMar w:top="1440" w:right="1440" w:bottom="1440" w:left="1440" w:header="708" w:footer="708" w:gutter="0"/>
          <w:cols w:space="708"/>
          <w:docGrid w:linePitch="360"/>
        </w:sectPr>
      </w:pPr>
    </w:p>
    <w:p w14:paraId="6191CDF3" w14:textId="6D1DD959" w:rsidR="00D35EC1" w:rsidRPr="00D35EC1" w:rsidRDefault="00D35EC1" w:rsidP="00D35EC1">
      <w:pPr>
        <w:autoSpaceDE w:val="0"/>
        <w:autoSpaceDN w:val="0"/>
        <w:adjustRightInd w:val="0"/>
        <w:spacing w:after="0" w:line="240" w:lineRule="auto"/>
        <w:ind w:left="62" w:right="62"/>
        <w:jc w:val="both"/>
        <w:rPr>
          <w:rFonts w:ascii="Times New Roman" w:hAnsi="Times New Roman" w:cs="Times New Roman"/>
        </w:rPr>
      </w:pPr>
      <w:r w:rsidRPr="00D35EC1">
        <w:rPr>
          <w:rFonts w:ascii="Times New Roman" w:hAnsi="Times New Roman" w:cs="Times New Roman"/>
        </w:rPr>
        <w:lastRenderedPageBreak/>
        <w:t>Table S</w:t>
      </w:r>
      <w:r w:rsidR="005110CE">
        <w:rPr>
          <w:rFonts w:ascii="Times New Roman" w:hAnsi="Times New Roman" w:cs="Times New Roman"/>
        </w:rPr>
        <w:t>5</w:t>
      </w:r>
      <w:r w:rsidRPr="00D35EC1">
        <w:rPr>
          <w:rFonts w:ascii="Times New Roman" w:hAnsi="Times New Roman" w:cs="Times New Roman"/>
        </w:rPr>
        <w:t>: P</w:t>
      </w:r>
      <w:r w:rsidRPr="00D35EC1">
        <w:rPr>
          <w:rFonts w:ascii="Times New Roman" w:hAnsi="Times New Roman" w:cs="Times New Roman"/>
          <w:bCs/>
          <w:lang w:val="en-ZA"/>
        </w:rPr>
        <w:t xml:space="preserve">airwise comparisons of the development (offspring production) of </w:t>
      </w:r>
      <w:r w:rsidRPr="00D35EC1">
        <w:rPr>
          <w:rFonts w:ascii="Times New Roman" w:hAnsi="Times New Roman" w:cs="Times New Roman"/>
          <w:bCs/>
          <w:i/>
          <w:lang w:val="en-ZA"/>
        </w:rPr>
        <w:t>Psyllaephagus bliteus</w:t>
      </w:r>
      <w:r w:rsidRPr="00D35EC1">
        <w:rPr>
          <w:rFonts w:ascii="Times New Roman" w:hAnsi="Times New Roman" w:cs="Times New Roman"/>
          <w:bCs/>
          <w:lang w:val="en-ZA"/>
        </w:rPr>
        <w:t xml:space="preserve"> on four different psyllid hosts: </w:t>
      </w:r>
      <w:r w:rsidRPr="00D35EC1">
        <w:rPr>
          <w:rFonts w:ascii="Times New Roman" w:hAnsi="Times New Roman" w:cs="Times New Roman"/>
          <w:bCs/>
          <w:i/>
          <w:lang w:val="en-ZA"/>
        </w:rPr>
        <w:t>Ctenarytaina eucalypti, Blastopsylla occidentalis</w:t>
      </w:r>
      <w:r w:rsidRPr="00D35EC1">
        <w:rPr>
          <w:rFonts w:ascii="Times New Roman" w:hAnsi="Times New Roman" w:cs="Times New Roman"/>
          <w:bCs/>
          <w:lang w:val="en-ZA"/>
        </w:rPr>
        <w:t xml:space="preserve">, </w:t>
      </w:r>
      <w:r w:rsidRPr="00D35EC1">
        <w:rPr>
          <w:rFonts w:ascii="Times New Roman" w:hAnsi="Times New Roman" w:cs="Times New Roman"/>
          <w:bCs/>
          <w:i/>
          <w:lang w:val="en-ZA"/>
        </w:rPr>
        <w:t>Glycaspis brimblecombei</w:t>
      </w:r>
      <w:r w:rsidRPr="00D35EC1">
        <w:rPr>
          <w:rFonts w:ascii="Times New Roman" w:hAnsi="Times New Roman" w:cs="Times New Roman"/>
          <w:bCs/>
          <w:lang w:val="en-ZA"/>
        </w:rPr>
        <w:t xml:space="preserve">, and </w:t>
      </w:r>
      <w:r w:rsidRPr="00D35EC1">
        <w:rPr>
          <w:rFonts w:ascii="Times New Roman" w:hAnsi="Times New Roman" w:cs="Times New Roman"/>
          <w:bCs/>
          <w:i/>
          <w:lang w:val="en-ZA"/>
        </w:rPr>
        <w:t>Spondyliaspis</w:t>
      </w:r>
      <w:r w:rsidRPr="00D35EC1">
        <w:rPr>
          <w:rFonts w:ascii="Times New Roman" w:hAnsi="Times New Roman" w:cs="Times New Roman"/>
          <w:bCs/>
          <w:lang w:val="en-ZA"/>
        </w:rPr>
        <w:t xml:space="preserve"> cf. </w:t>
      </w:r>
      <w:r w:rsidRPr="00D35EC1">
        <w:rPr>
          <w:rFonts w:ascii="Times New Roman" w:hAnsi="Times New Roman" w:cs="Times New Roman"/>
          <w:bCs/>
          <w:i/>
          <w:lang w:val="en-ZA"/>
        </w:rPr>
        <w:t>plicatuloides</w:t>
      </w:r>
      <w:r w:rsidRPr="00D35EC1">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D35EC1">
        <w:rPr>
          <w:rFonts w:ascii="Times New Roman" w:hAnsi="Times New Roman" w:cs="Times New Roman"/>
        </w:rPr>
        <w:t xml:space="preserve"> distributions on the two compared samples are the same. Asymptotic significances (2-sided tests) are displayed with a significance level of 0.050. Adjusted significance values are corrected using the Bonferroni method.</w:t>
      </w:r>
    </w:p>
    <w:p w14:paraId="3196C67C" w14:textId="77777777" w:rsidR="00D35EC1" w:rsidRDefault="00D35EC1" w:rsidP="00D35EC1">
      <w:pPr>
        <w:pStyle w:val="Caption"/>
        <w:keepNext/>
      </w:pPr>
    </w:p>
    <w:tbl>
      <w:tblPr>
        <w:tblW w:w="9550" w:type="dxa"/>
        <w:tblInd w:w="-142" w:type="dxa"/>
        <w:tblLayout w:type="fixed"/>
        <w:tblCellMar>
          <w:left w:w="0" w:type="dxa"/>
          <w:right w:w="0" w:type="dxa"/>
        </w:tblCellMar>
        <w:tblLook w:val="0000" w:firstRow="0" w:lastRow="0" w:firstColumn="0" w:lastColumn="0" w:noHBand="0" w:noVBand="0"/>
      </w:tblPr>
      <w:tblGrid>
        <w:gridCol w:w="3261"/>
        <w:gridCol w:w="1417"/>
        <w:gridCol w:w="1134"/>
        <w:gridCol w:w="1843"/>
        <w:gridCol w:w="774"/>
        <w:gridCol w:w="1121"/>
      </w:tblGrid>
      <w:tr w:rsidR="00F13714" w:rsidRPr="00783F77" w14:paraId="55929093" w14:textId="77777777" w:rsidTr="0069102F">
        <w:trPr>
          <w:cantSplit/>
        </w:trPr>
        <w:tc>
          <w:tcPr>
            <w:tcW w:w="3261" w:type="dxa"/>
            <w:tcBorders>
              <w:top w:val="nil"/>
              <w:left w:val="nil"/>
              <w:bottom w:val="single" w:sz="8" w:space="0" w:color="152935"/>
              <w:right w:val="nil"/>
            </w:tcBorders>
            <w:shd w:val="clear" w:color="auto" w:fill="FFFFFF"/>
            <w:vAlign w:val="bottom"/>
          </w:tcPr>
          <w:p w14:paraId="00494969"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color w:val="264A60"/>
              </w:rPr>
            </w:pPr>
            <w:r w:rsidRPr="00783F77">
              <w:rPr>
                <w:rFonts w:ascii="Times New Roman" w:hAnsi="Times New Roman" w:cs="Times New Roman"/>
                <w:color w:val="264A60"/>
              </w:rPr>
              <w:t>Sample 1-Sample 2</w:t>
            </w:r>
          </w:p>
        </w:tc>
        <w:tc>
          <w:tcPr>
            <w:tcW w:w="1417" w:type="dxa"/>
            <w:tcBorders>
              <w:top w:val="nil"/>
              <w:left w:val="nil"/>
              <w:bottom w:val="single" w:sz="8" w:space="0" w:color="152935"/>
              <w:right w:val="single" w:sz="8" w:space="0" w:color="E0E0E0"/>
            </w:tcBorders>
            <w:shd w:val="clear" w:color="auto" w:fill="FFFFFF"/>
            <w:vAlign w:val="bottom"/>
          </w:tcPr>
          <w:p w14:paraId="1691E3C4" w14:textId="77777777" w:rsidR="00F13714" w:rsidRPr="00783F77" w:rsidRDefault="00F13714"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Test Statistic</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75DB8688" w14:textId="77777777" w:rsidR="00F13714" w:rsidRPr="00783F77" w:rsidRDefault="00F13714"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Std. Error</w:t>
            </w:r>
          </w:p>
        </w:tc>
        <w:tc>
          <w:tcPr>
            <w:tcW w:w="1843" w:type="dxa"/>
            <w:tcBorders>
              <w:top w:val="nil"/>
              <w:left w:val="single" w:sz="8" w:space="0" w:color="E0E0E0"/>
              <w:bottom w:val="single" w:sz="8" w:space="0" w:color="152935"/>
              <w:right w:val="single" w:sz="8" w:space="0" w:color="E0E0E0"/>
            </w:tcBorders>
            <w:shd w:val="clear" w:color="auto" w:fill="FFFFFF"/>
            <w:vAlign w:val="bottom"/>
          </w:tcPr>
          <w:p w14:paraId="01C4FDB0" w14:textId="77777777" w:rsidR="00F13714" w:rsidRPr="00783F77" w:rsidRDefault="00F13714"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Std. Test Statistic</w:t>
            </w:r>
          </w:p>
        </w:tc>
        <w:tc>
          <w:tcPr>
            <w:tcW w:w="774" w:type="dxa"/>
            <w:tcBorders>
              <w:top w:val="nil"/>
              <w:left w:val="single" w:sz="8" w:space="0" w:color="E0E0E0"/>
              <w:bottom w:val="single" w:sz="8" w:space="0" w:color="152935"/>
              <w:right w:val="single" w:sz="8" w:space="0" w:color="E0E0E0"/>
            </w:tcBorders>
            <w:shd w:val="clear" w:color="auto" w:fill="FFFFFF"/>
            <w:vAlign w:val="bottom"/>
          </w:tcPr>
          <w:p w14:paraId="7D44EC60" w14:textId="77777777" w:rsidR="00F13714" w:rsidRPr="00783F77" w:rsidRDefault="00F13714"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Sig.</w:t>
            </w:r>
          </w:p>
        </w:tc>
        <w:tc>
          <w:tcPr>
            <w:tcW w:w="1121" w:type="dxa"/>
            <w:tcBorders>
              <w:top w:val="nil"/>
              <w:left w:val="single" w:sz="8" w:space="0" w:color="E0E0E0"/>
              <w:bottom w:val="single" w:sz="8" w:space="0" w:color="152935"/>
              <w:right w:val="nil"/>
            </w:tcBorders>
            <w:shd w:val="clear" w:color="auto" w:fill="FFFFFF"/>
            <w:vAlign w:val="bottom"/>
          </w:tcPr>
          <w:p w14:paraId="582D1BDB" w14:textId="77777777" w:rsidR="00F13714" w:rsidRPr="00783F77" w:rsidRDefault="00F13714" w:rsidP="00F13714">
            <w:pPr>
              <w:autoSpaceDE w:val="0"/>
              <w:autoSpaceDN w:val="0"/>
              <w:adjustRightInd w:val="0"/>
              <w:spacing w:after="0" w:line="240" w:lineRule="auto"/>
              <w:ind w:left="62" w:right="62"/>
              <w:jc w:val="center"/>
              <w:rPr>
                <w:rFonts w:ascii="Times New Roman" w:hAnsi="Times New Roman" w:cs="Times New Roman"/>
                <w:color w:val="264A60"/>
              </w:rPr>
            </w:pPr>
            <w:r w:rsidRPr="00783F77">
              <w:rPr>
                <w:rFonts w:ascii="Times New Roman" w:hAnsi="Times New Roman" w:cs="Times New Roman"/>
                <w:color w:val="264A60"/>
              </w:rPr>
              <w:t>Adj. Sig.</w:t>
            </w:r>
            <w:r w:rsidRPr="00783F77">
              <w:rPr>
                <w:rFonts w:ascii="Times New Roman" w:hAnsi="Times New Roman" w:cs="Times New Roman"/>
                <w:color w:val="264A60"/>
                <w:vertAlign w:val="superscript"/>
              </w:rPr>
              <w:t>a</w:t>
            </w:r>
          </w:p>
        </w:tc>
      </w:tr>
      <w:tr w:rsidR="00F13714" w:rsidRPr="00783F77" w14:paraId="5E0D3479" w14:textId="77777777" w:rsidTr="0069102F">
        <w:trPr>
          <w:cantSplit/>
        </w:trPr>
        <w:tc>
          <w:tcPr>
            <w:tcW w:w="3261" w:type="dxa"/>
            <w:tcBorders>
              <w:top w:val="single" w:sz="8" w:space="0" w:color="152935"/>
              <w:left w:val="nil"/>
              <w:bottom w:val="single" w:sz="8" w:space="0" w:color="AEAEAE"/>
              <w:right w:val="nil"/>
            </w:tcBorders>
            <w:shd w:val="clear" w:color="auto" w:fill="E0E0E0"/>
          </w:tcPr>
          <w:p w14:paraId="72C14671"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Blastopsylla occidentalis-Ctenarytaina eucalypti</w:t>
            </w:r>
          </w:p>
        </w:tc>
        <w:tc>
          <w:tcPr>
            <w:tcW w:w="1417" w:type="dxa"/>
            <w:tcBorders>
              <w:top w:val="single" w:sz="8" w:space="0" w:color="152935"/>
              <w:left w:val="nil"/>
              <w:bottom w:val="single" w:sz="8" w:space="0" w:color="AEAEAE"/>
              <w:right w:val="single" w:sz="8" w:space="0" w:color="E0E0E0"/>
            </w:tcBorders>
            <w:shd w:val="clear" w:color="auto" w:fill="F9F9FB"/>
          </w:tcPr>
          <w:p w14:paraId="7BB86498"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c>
          <w:tcPr>
            <w:tcW w:w="1134" w:type="dxa"/>
            <w:tcBorders>
              <w:top w:val="single" w:sz="8" w:space="0" w:color="152935"/>
              <w:left w:val="single" w:sz="8" w:space="0" w:color="E0E0E0"/>
              <w:bottom w:val="single" w:sz="8" w:space="0" w:color="AEAEAE"/>
              <w:right w:val="single" w:sz="8" w:space="0" w:color="E0E0E0"/>
            </w:tcBorders>
            <w:shd w:val="clear" w:color="auto" w:fill="F9F9FB"/>
          </w:tcPr>
          <w:p w14:paraId="6BF80BAF"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4,887</w:t>
            </w:r>
          </w:p>
        </w:tc>
        <w:tc>
          <w:tcPr>
            <w:tcW w:w="1843" w:type="dxa"/>
            <w:tcBorders>
              <w:top w:val="single" w:sz="8" w:space="0" w:color="152935"/>
              <w:left w:val="single" w:sz="8" w:space="0" w:color="E0E0E0"/>
              <w:bottom w:val="single" w:sz="8" w:space="0" w:color="AEAEAE"/>
              <w:right w:val="single" w:sz="8" w:space="0" w:color="E0E0E0"/>
            </w:tcBorders>
            <w:shd w:val="clear" w:color="auto" w:fill="F9F9FB"/>
          </w:tcPr>
          <w:p w14:paraId="25E52B24"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c>
          <w:tcPr>
            <w:tcW w:w="774" w:type="dxa"/>
            <w:tcBorders>
              <w:top w:val="single" w:sz="8" w:space="0" w:color="152935"/>
              <w:left w:val="single" w:sz="8" w:space="0" w:color="E0E0E0"/>
              <w:bottom w:val="single" w:sz="8" w:space="0" w:color="AEAEAE"/>
              <w:right w:val="single" w:sz="8" w:space="0" w:color="E0E0E0"/>
            </w:tcBorders>
            <w:shd w:val="clear" w:color="auto" w:fill="F9F9FB"/>
          </w:tcPr>
          <w:p w14:paraId="63B4D393"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1,000</w:t>
            </w:r>
          </w:p>
        </w:tc>
        <w:tc>
          <w:tcPr>
            <w:tcW w:w="1121" w:type="dxa"/>
            <w:tcBorders>
              <w:top w:val="single" w:sz="8" w:space="0" w:color="152935"/>
              <w:left w:val="single" w:sz="8" w:space="0" w:color="E0E0E0"/>
              <w:bottom w:val="single" w:sz="8" w:space="0" w:color="AEAEAE"/>
              <w:right w:val="nil"/>
            </w:tcBorders>
            <w:shd w:val="clear" w:color="auto" w:fill="F9F9FB"/>
          </w:tcPr>
          <w:p w14:paraId="2B25A3E4"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1,000</w:t>
            </w:r>
          </w:p>
        </w:tc>
      </w:tr>
      <w:tr w:rsidR="00F13714" w:rsidRPr="00783F77" w14:paraId="275568DC" w14:textId="77777777" w:rsidTr="0069102F">
        <w:trPr>
          <w:cantSplit/>
        </w:trPr>
        <w:tc>
          <w:tcPr>
            <w:tcW w:w="3261" w:type="dxa"/>
            <w:tcBorders>
              <w:top w:val="single" w:sz="8" w:space="0" w:color="AEAEAE"/>
              <w:left w:val="nil"/>
              <w:bottom w:val="single" w:sz="8" w:space="0" w:color="AEAEAE"/>
              <w:right w:val="nil"/>
            </w:tcBorders>
            <w:shd w:val="clear" w:color="auto" w:fill="E0E0E0"/>
          </w:tcPr>
          <w:p w14:paraId="3BA2ED35"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Blastopsylla occidentalis-Spondyliaspis </w:t>
            </w:r>
            <w:r w:rsidRPr="00783F77">
              <w:rPr>
                <w:rFonts w:ascii="Times New Roman" w:hAnsi="Times New Roman" w:cs="Times New Roman"/>
                <w:color w:val="264A60"/>
              </w:rPr>
              <w:t>cf</w:t>
            </w:r>
            <w:r w:rsidRPr="00783F77">
              <w:rPr>
                <w:rFonts w:ascii="Times New Roman" w:hAnsi="Times New Roman" w:cs="Times New Roman"/>
                <w:i/>
                <w:color w:val="264A60"/>
              </w:rPr>
              <w:t>. plicatuloides</w:t>
            </w:r>
          </w:p>
        </w:tc>
        <w:tc>
          <w:tcPr>
            <w:tcW w:w="1417" w:type="dxa"/>
            <w:tcBorders>
              <w:top w:val="single" w:sz="8" w:space="0" w:color="AEAEAE"/>
              <w:left w:val="nil"/>
              <w:bottom w:val="single" w:sz="8" w:space="0" w:color="AEAEAE"/>
              <w:right w:val="single" w:sz="8" w:space="0" w:color="E0E0E0"/>
            </w:tcBorders>
            <w:shd w:val="clear" w:color="auto" w:fill="F9F9FB"/>
          </w:tcPr>
          <w:p w14:paraId="7472EFA1"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-15,000</w:t>
            </w:r>
          </w:p>
        </w:tc>
        <w:tc>
          <w:tcPr>
            <w:tcW w:w="1134" w:type="dxa"/>
            <w:tcBorders>
              <w:top w:val="single" w:sz="8" w:space="0" w:color="AEAEAE"/>
              <w:left w:val="single" w:sz="8" w:space="0" w:color="E0E0E0"/>
              <w:bottom w:val="single" w:sz="8" w:space="0" w:color="AEAEAE"/>
              <w:right w:val="single" w:sz="8" w:space="0" w:color="E0E0E0"/>
            </w:tcBorders>
            <w:shd w:val="clear" w:color="auto" w:fill="F9F9FB"/>
          </w:tcPr>
          <w:p w14:paraId="785FEA79"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4,887</w:t>
            </w:r>
          </w:p>
        </w:tc>
        <w:tc>
          <w:tcPr>
            <w:tcW w:w="1843" w:type="dxa"/>
            <w:tcBorders>
              <w:top w:val="single" w:sz="8" w:space="0" w:color="AEAEAE"/>
              <w:left w:val="single" w:sz="8" w:space="0" w:color="E0E0E0"/>
              <w:bottom w:val="single" w:sz="8" w:space="0" w:color="AEAEAE"/>
              <w:right w:val="single" w:sz="8" w:space="0" w:color="E0E0E0"/>
            </w:tcBorders>
            <w:shd w:val="clear" w:color="auto" w:fill="F9F9FB"/>
          </w:tcPr>
          <w:p w14:paraId="12B30EE2"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-3,069</w:t>
            </w:r>
          </w:p>
        </w:tc>
        <w:tc>
          <w:tcPr>
            <w:tcW w:w="774" w:type="dxa"/>
            <w:tcBorders>
              <w:top w:val="single" w:sz="8" w:space="0" w:color="AEAEAE"/>
              <w:left w:val="single" w:sz="8" w:space="0" w:color="E0E0E0"/>
              <w:bottom w:val="single" w:sz="8" w:space="0" w:color="AEAEAE"/>
              <w:right w:val="single" w:sz="8" w:space="0" w:color="E0E0E0"/>
            </w:tcBorders>
            <w:shd w:val="clear" w:color="auto" w:fill="F9F9FB"/>
          </w:tcPr>
          <w:p w14:paraId="7A4EAF5E"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,002</w:t>
            </w:r>
          </w:p>
        </w:tc>
        <w:tc>
          <w:tcPr>
            <w:tcW w:w="1121" w:type="dxa"/>
            <w:tcBorders>
              <w:top w:val="single" w:sz="8" w:space="0" w:color="AEAEAE"/>
              <w:left w:val="single" w:sz="8" w:space="0" w:color="E0E0E0"/>
              <w:bottom w:val="single" w:sz="8" w:space="0" w:color="AEAEAE"/>
              <w:right w:val="nil"/>
            </w:tcBorders>
            <w:shd w:val="clear" w:color="auto" w:fill="F9F9FB"/>
          </w:tcPr>
          <w:p w14:paraId="37AA9CFD"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,013</w:t>
            </w:r>
          </w:p>
        </w:tc>
      </w:tr>
      <w:tr w:rsidR="00F13714" w:rsidRPr="00783F77" w14:paraId="17CC733C" w14:textId="77777777" w:rsidTr="0069102F">
        <w:trPr>
          <w:cantSplit/>
        </w:trPr>
        <w:tc>
          <w:tcPr>
            <w:tcW w:w="3261" w:type="dxa"/>
            <w:tcBorders>
              <w:top w:val="single" w:sz="8" w:space="0" w:color="AEAEAE"/>
              <w:left w:val="nil"/>
              <w:bottom w:val="single" w:sz="8" w:space="0" w:color="AEAEAE"/>
              <w:right w:val="nil"/>
            </w:tcBorders>
            <w:shd w:val="clear" w:color="auto" w:fill="E0E0E0"/>
          </w:tcPr>
          <w:p w14:paraId="12A47653"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Blastopsylla occidentalis-Glycaspis brimblecombei</w:t>
            </w:r>
          </w:p>
        </w:tc>
        <w:tc>
          <w:tcPr>
            <w:tcW w:w="1417" w:type="dxa"/>
            <w:tcBorders>
              <w:top w:val="single" w:sz="8" w:space="0" w:color="AEAEAE"/>
              <w:left w:val="nil"/>
              <w:bottom w:val="single" w:sz="8" w:space="0" w:color="AEAEAE"/>
              <w:right w:val="single" w:sz="8" w:space="0" w:color="E0E0E0"/>
            </w:tcBorders>
            <w:shd w:val="clear" w:color="auto" w:fill="F9F9FB"/>
          </w:tcPr>
          <w:p w14:paraId="4A5BFCAF"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-25,000</w:t>
            </w:r>
          </w:p>
        </w:tc>
        <w:tc>
          <w:tcPr>
            <w:tcW w:w="1134" w:type="dxa"/>
            <w:tcBorders>
              <w:top w:val="single" w:sz="8" w:space="0" w:color="AEAEAE"/>
              <w:left w:val="single" w:sz="8" w:space="0" w:color="E0E0E0"/>
              <w:bottom w:val="single" w:sz="8" w:space="0" w:color="AEAEAE"/>
              <w:right w:val="single" w:sz="8" w:space="0" w:color="E0E0E0"/>
            </w:tcBorders>
            <w:shd w:val="clear" w:color="auto" w:fill="F9F9FB"/>
          </w:tcPr>
          <w:p w14:paraId="45F997B2"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4,887</w:t>
            </w:r>
          </w:p>
        </w:tc>
        <w:tc>
          <w:tcPr>
            <w:tcW w:w="1843" w:type="dxa"/>
            <w:tcBorders>
              <w:top w:val="single" w:sz="8" w:space="0" w:color="AEAEAE"/>
              <w:left w:val="single" w:sz="8" w:space="0" w:color="E0E0E0"/>
              <w:bottom w:val="single" w:sz="8" w:space="0" w:color="AEAEAE"/>
              <w:right w:val="single" w:sz="8" w:space="0" w:color="E0E0E0"/>
            </w:tcBorders>
            <w:shd w:val="clear" w:color="auto" w:fill="F9F9FB"/>
          </w:tcPr>
          <w:p w14:paraId="133D6481"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-5,115</w:t>
            </w:r>
          </w:p>
        </w:tc>
        <w:tc>
          <w:tcPr>
            <w:tcW w:w="774" w:type="dxa"/>
            <w:tcBorders>
              <w:top w:val="single" w:sz="8" w:space="0" w:color="AEAEAE"/>
              <w:left w:val="single" w:sz="8" w:space="0" w:color="E0E0E0"/>
              <w:bottom w:val="single" w:sz="8" w:space="0" w:color="AEAEAE"/>
              <w:right w:val="single" w:sz="8" w:space="0" w:color="E0E0E0"/>
            </w:tcBorders>
            <w:shd w:val="clear" w:color="auto" w:fill="F9F9FB"/>
          </w:tcPr>
          <w:p w14:paraId="35455E5D"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141E3C9"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r>
      <w:tr w:rsidR="00F13714" w:rsidRPr="00783F77" w14:paraId="3FFBBAFF" w14:textId="77777777" w:rsidTr="0069102F">
        <w:trPr>
          <w:cantSplit/>
        </w:trPr>
        <w:tc>
          <w:tcPr>
            <w:tcW w:w="3261" w:type="dxa"/>
            <w:tcBorders>
              <w:top w:val="single" w:sz="8" w:space="0" w:color="AEAEAE"/>
              <w:left w:val="nil"/>
              <w:bottom w:val="single" w:sz="8" w:space="0" w:color="AEAEAE"/>
              <w:right w:val="nil"/>
            </w:tcBorders>
            <w:shd w:val="clear" w:color="auto" w:fill="E0E0E0"/>
          </w:tcPr>
          <w:p w14:paraId="196D76C7"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Ctenarytaina eucalypti-Spondyliaspis </w:t>
            </w:r>
            <w:r w:rsidRPr="00783F77">
              <w:rPr>
                <w:rFonts w:ascii="Times New Roman" w:hAnsi="Times New Roman" w:cs="Times New Roman"/>
                <w:color w:val="264A60"/>
              </w:rPr>
              <w:t>cf</w:t>
            </w:r>
            <w:r w:rsidRPr="00783F77">
              <w:rPr>
                <w:rFonts w:ascii="Times New Roman" w:hAnsi="Times New Roman" w:cs="Times New Roman"/>
                <w:i/>
                <w:color w:val="264A60"/>
              </w:rPr>
              <w:t>.</w:t>
            </w:r>
            <w:r w:rsidR="0065645A" w:rsidRPr="00783F77">
              <w:rPr>
                <w:rFonts w:ascii="Times New Roman" w:hAnsi="Times New Roman" w:cs="Times New Roman"/>
                <w:i/>
                <w:color w:val="264A60"/>
              </w:rPr>
              <w:t xml:space="preserve"> </w:t>
            </w:r>
            <w:r w:rsidRPr="00783F77">
              <w:rPr>
                <w:rFonts w:ascii="Times New Roman" w:hAnsi="Times New Roman" w:cs="Times New Roman"/>
                <w:i/>
                <w:color w:val="264A60"/>
              </w:rPr>
              <w:t>plicatuloides</w:t>
            </w:r>
          </w:p>
        </w:tc>
        <w:tc>
          <w:tcPr>
            <w:tcW w:w="1417" w:type="dxa"/>
            <w:tcBorders>
              <w:top w:val="single" w:sz="8" w:space="0" w:color="AEAEAE"/>
              <w:left w:val="nil"/>
              <w:bottom w:val="single" w:sz="8" w:space="0" w:color="AEAEAE"/>
              <w:right w:val="single" w:sz="8" w:space="0" w:color="E0E0E0"/>
            </w:tcBorders>
            <w:shd w:val="clear" w:color="auto" w:fill="F9F9FB"/>
          </w:tcPr>
          <w:p w14:paraId="177269B1"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-15,000</w:t>
            </w:r>
          </w:p>
        </w:tc>
        <w:tc>
          <w:tcPr>
            <w:tcW w:w="1134" w:type="dxa"/>
            <w:tcBorders>
              <w:top w:val="single" w:sz="8" w:space="0" w:color="AEAEAE"/>
              <w:left w:val="single" w:sz="8" w:space="0" w:color="E0E0E0"/>
              <w:bottom w:val="single" w:sz="8" w:space="0" w:color="AEAEAE"/>
              <w:right w:val="single" w:sz="8" w:space="0" w:color="E0E0E0"/>
            </w:tcBorders>
            <w:shd w:val="clear" w:color="auto" w:fill="F9F9FB"/>
          </w:tcPr>
          <w:p w14:paraId="1B4D6406"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4,887</w:t>
            </w:r>
          </w:p>
        </w:tc>
        <w:tc>
          <w:tcPr>
            <w:tcW w:w="1843" w:type="dxa"/>
            <w:tcBorders>
              <w:top w:val="single" w:sz="8" w:space="0" w:color="AEAEAE"/>
              <w:left w:val="single" w:sz="8" w:space="0" w:color="E0E0E0"/>
              <w:bottom w:val="single" w:sz="8" w:space="0" w:color="AEAEAE"/>
              <w:right w:val="single" w:sz="8" w:space="0" w:color="E0E0E0"/>
            </w:tcBorders>
            <w:shd w:val="clear" w:color="auto" w:fill="F9F9FB"/>
          </w:tcPr>
          <w:p w14:paraId="030300EB"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-3,069</w:t>
            </w:r>
          </w:p>
        </w:tc>
        <w:tc>
          <w:tcPr>
            <w:tcW w:w="774" w:type="dxa"/>
            <w:tcBorders>
              <w:top w:val="single" w:sz="8" w:space="0" w:color="AEAEAE"/>
              <w:left w:val="single" w:sz="8" w:space="0" w:color="E0E0E0"/>
              <w:bottom w:val="single" w:sz="8" w:space="0" w:color="AEAEAE"/>
              <w:right w:val="single" w:sz="8" w:space="0" w:color="E0E0E0"/>
            </w:tcBorders>
            <w:shd w:val="clear" w:color="auto" w:fill="F9F9FB"/>
          </w:tcPr>
          <w:p w14:paraId="2546D678"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,002</w:t>
            </w:r>
          </w:p>
        </w:tc>
        <w:tc>
          <w:tcPr>
            <w:tcW w:w="1121" w:type="dxa"/>
            <w:tcBorders>
              <w:top w:val="single" w:sz="8" w:space="0" w:color="AEAEAE"/>
              <w:left w:val="single" w:sz="8" w:space="0" w:color="E0E0E0"/>
              <w:bottom w:val="single" w:sz="8" w:space="0" w:color="AEAEAE"/>
              <w:right w:val="nil"/>
            </w:tcBorders>
            <w:shd w:val="clear" w:color="auto" w:fill="F9F9FB"/>
          </w:tcPr>
          <w:p w14:paraId="299E7BAF"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,013</w:t>
            </w:r>
          </w:p>
        </w:tc>
      </w:tr>
      <w:tr w:rsidR="00F13714" w:rsidRPr="00783F77" w14:paraId="75D246EA" w14:textId="77777777" w:rsidTr="0069102F">
        <w:trPr>
          <w:cantSplit/>
        </w:trPr>
        <w:tc>
          <w:tcPr>
            <w:tcW w:w="3261" w:type="dxa"/>
            <w:tcBorders>
              <w:top w:val="single" w:sz="8" w:space="0" w:color="AEAEAE"/>
              <w:left w:val="nil"/>
              <w:bottom w:val="single" w:sz="8" w:space="0" w:color="AEAEAE"/>
              <w:right w:val="nil"/>
            </w:tcBorders>
            <w:shd w:val="clear" w:color="auto" w:fill="E0E0E0"/>
          </w:tcPr>
          <w:p w14:paraId="37419AFC"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Ctenarytaina eucalypti-Glycaspis brimblecombei</w:t>
            </w:r>
          </w:p>
        </w:tc>
        <w:tc>
          <w:tcPr>
            <w:tcW w:w="1417" w:type="dxa"/>
            <w:tcBorders>
              <w:top w:val="single" w:sz="8" w:space="0" w:color="AEAEAE"/>
              <w:left w:val="nil"/>
              <w:bottom w:val="single" w:sz="8" w:space="0" w:color="AEAEAE"/>
              <w:right w:val="single" w:sz="8" w:space="0" w:color="E0E0E0"/>
            </w:tcBorders>
            <w:shd w:val="clear" w:color="auto" w:fill="F9F9FB"/>
          </w:tcPr>
          <w:p w14:paraId="6AE380EC"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-25,000</w:t>
            </w:r>
          </w:p>
        </w:tc>
        <w:tc>
          <w:tcPr>
            <w:tcW w:w="1134" w:type="dxa"/>
            <w:tcBorders>
              <w:top w:val="single" w:sz="8" w:space="0" w:color="AEAEAE"/>
              <w:left w:val="single" w:sz="8" w:space="0" w:color="E0E0E0"/>
              <w:bottom w:val="single" w:sz="8" w:space="0" w:color="AEAEAE"/>
              <w:right w:val="single" w:sz="8" w:space="0" w:color="E0E0E0"/>
            </w:tcBorders>
            <w:shd w:val="clear" w:color="auto" w:fill="F9F9FB"/>
          </w:tcPr>
          <w:p w14:paraId="34D5D399"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4,887</w:t>
            </w:r>
          </w:p>
        </w:tc>
        <w:tc>
          <w:tcPr>
            <w:tcW w:w="1843" w:type="dxa"/>
            <w:tcBorders>
              <w:top w:val="single" w:sz="8" w:space="0" w:color="AEAEAE"/>
              <w:left w:val="single" w:sz="8" w:space="0" w:color="E0E0E0"/>
              <w:bottom w:val="single" w:sz="8" w:space="0" w:color="AEAEAE"/>
              <w:right w:val="single" w:sz="8" w:space="0" w:color="E0E0E0"/>
            </w:tcBorders>
            <w:shd w:val="clear" w:color="auto" w:fill="F9F9FB"/>
          </w:tcPr>
          <w:p w14:paraId="0A2363C9"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-5,115</w:t>
            </w:r>
          </w:p>
        </w:tc>
        <w:tc>
          <w:tcPr>
            <w:tcW w:w="774" w:type="dxa"/>
            <w:tcBorders>
              <w:top w:val="single" w:sz="8" w:space="0" w:color="AEAEAE"/>
              <w:left w:val="single" w:sz="8" w:space="0" w:color="E0E0E0"/>
              <w:bottom w:val="single" w:sz="8" w:space="0" w:color="AEAEAE"/>
              <w:right w:val="single" w:sz="8" w:space="0" w:color="E0E0E0"/>
            </w:tcBorders>
            <w:shd w:val="clear" w:color="auto" w:fill="F9F9FB"/>
          </w:tcPr>
          <w:p w14:paraId="0AB7C946"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7B13F32"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,000</w:t>
            </w:r>
          </w:p>
        </w:tc>
      </w:tr>
      <w:tr w:rsidR="00F13714" w:rsidRPr="00783F77" w14:paraId="750CBCE8" w14:textId="77777777" w:rsidTr="0069102F">
        <w:trPr>
          <w:cantSplit/>
        </w:trPr>
        <w:tc>
          <w:tcPr>
            <w:tcW w:w="3261" w:type="dxa"/>
            <w:tcBorders>
              <w:top w:val="single" w:sz="8" w:space="0" w:color="AEAEAE"/>
              <w:left w:val="nil"/>
              <w:bottom w:val="single" w:sz="8" w:space="0" w:color="152935"/>
              <w:right w:val="nil"/>
            </w:tcBorders>
            <w:shd w:val="clear" w:color="auto" w:fill="E0E0E0"/>
          </w:tcPr>
          <w:p w14:paraId="1EF7727A" w14:textId="77777777" w:rsidR="00F13714" w:rsidRPr="00783F77" w:rsidRDefault="00F13714" w:rsidP="00F13714">
            <w:pPr>
              <w:autoSpaceDE w:val="0"/>
              <w:autoSpaceDN w:val="0"/>
              <w:adjustRightInd w:val="0"/>
              <w:spacing w:after="0" w:line="240" w:lineRule="auto"/>
              <w:ind w:left="62" w:right="62"/>
              <w:rPr>
                <w:rFonts w:ascii="Times New Roman" w:hAnsi="Times New Roman" w:cs="Times New Roman"/>
                <w:i/>
                <w:color w:val="264A60"/>
              </w:rPr>
            </w:pPr>
            <w:r w:rsidRPr="00783F77">
              <w:rPr>
                <w:rFonts w:ascii="Times New Roman" w:hAnsi="Times New Roman" w:cs="Times New Roman"/>
                <w:i/>
                <w:color w:val="264A60"/>
              </w:rPr>
              <w:t xml:space="preserve">Spondyliaspis </w:t>
            </w:r>
            <w:r w:rsidRPr="00783F77">
              <w:rPr>
                <w:rFonts w:ascii="Times New Roman" w:hAnsi="Times New Roman" w:cs="Times New Roman"/>
                <w:color w:val="264A60"/>
              </w:rPr>
              <w:t>cf</w:t>
            </w:r>
            <w:r w:rsidRPr="00783F77">
              <w:rPr>
                <w:rFonts w:ascii="Times New Roman" w:hAnsi="Times New Roman" w:cs="Times New Roman"/>
                <w:i/>
                <w:color w:val="264A60"/>
              </w:rPr>
              <w:t>. plicatuloides-Glycaspis</w:t>
            </w:r>
            <w:r w:rsidR="0069102F" w:rsidRPr="00783F77">
              <w:rPr>
                <w:rFonts w:ascii="Times New Roman" w:hAnsi="Times New Roman" w:cs="Times New Roman"/>
                <w:i/>
                <w:color w:val="264A60"/>
              </w:rPr>
              <w:t xml:space="preserve"> </w:t>
            </w:r>
            <w:r w:rsidRPr="00783F77">
              <w:rPr>
                <w:rFonts w:ascii="Times New Roman" w:hAnsi="Times New Roman" w:cs="Times New Roman"/>
                <w:i/>
                <w:color w:val="264A60"/>
              </w:rPr>
              <w:t>brimblecombei</w:t>
            </w:r>
          </w:p>
        </w:tc>
        <w:tc>
          <w:tcPr>
            <w:tcW w:w="1417" w:type="dxa"/>
            <w:tcBorders>
              <w:top w:val="single" w:sz="8" w:space="0" w:color="AEAEAE"/>
              <w:left w:val="nil"/>
              <w:bottom w:val="single" w:sz="8" w:space="0" w:color="152935"/>
              <w:right w:val="single" w:sz="8" w:space="0" w:color="E0E0E0"/>
            </w:tcBorders>
            <w:shd w:val="clear" w:color="auto" w:fill="F9F9FB"/>
          </w:tcPr>
          <w:p w14:paraId="15EF625A"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10,000</w:t>
            </w:r>
          </w:p>
        </w:tc>
        <w:tc>
          <w:tcPr>
            <w:tcW w:w="1134" w:type="dxa"/>
            <w:tcBorders>
              <w:top w:val="single" w:sz="8" w:space="0" w:color="AEAEAE"/>
              <w:left w:val="single" w:sz="8" w:space="0" w:color="E0E0E0"/>
              <w:bottom w:val="single" w:sz="8" w:space="0" w:color="152935"/>
              <w:right w:val="single" w:sz="8" w:space="0" w:color="E0E0E0"/>
            </w:tcBorders>
            <w:shd w:val="clear" w:color="auto" w:fill="F9F9FB"/>
          </w:tcPr>
          <w:p w14:paraId="1B9CDABC"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4,887</w:t>
            </w:r>
          </w:p>
        </w:tc>
        <w:tc>
          <w:tcPr>
            <w:tcW w:w="1843" w:type="dxa"/>
            <w:tcBorders>
              <w:top w:val="single" w:sz="8" w:space="0" w:color="AEAEAE"/>
              <w:left w:val="single" w:sz="8" w:space="0" w:color="E0E0E0"/>
              <w:bottom w:val="single" w:sz="8" w:space="0" w:color="152935"/>
              <w:right w:val="single" w:sz="8" w:space="0" w:color="E0E0E0"/>
            </w:tcBorders>
            <w:shd w:val="clear" w:color="auto" w:fill="F9F9FB"/>
          </w:tcPr>
          <w:p w14:paraId="6B800F13"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2,046</w:t>
            </w:r>
          </w:p>
        </w:tc>
        <w:tc>
          <w:tcPr>
            <w:tcW w:w="774" w:type="dxa"/>
            <w:tcBorders>
              <w:top w:val="single" w:sz="8" w:space="0" w:color="AEAEAE"/>
              <w:left w:val="single" w:sz="8" w:space="0" w:color="E0E0E0"/>
              <w:bottom w:val="single" w:sz="8" w:space="0" w:color="152935"/>
              <w:right w:val="single" w:sz="8" w:space="0" w:color="E0E0E0"/>
            </w:tcBorders>
            <w:shd w:val="clear" w:color="auto" w:fill="F9F9FB"/>
          </w:tcPr>
          <w:p w14:paraId="2ACF2F42"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,041</w:t>
            </w:r>
          </w:p>
        </w:tc>
        <w:tc>
          <w:tcPr>
            <w:tcW w:w="1121" w:type="dxa"/>
            <w:tcBorders>
              <w:top w:val="single" w:sz="8" w:space="0" w:color="AEAEAE"/>
              <w:left w:val="single" w:sz="8" w:space="0" w:color="E0E0E0"/>
              <w:bottom w:val="single" w:sz="8" w:space="0" w:color="152935"/>
              <w:right w:val="nil"/>
            </w:tcBorders>
            <w:shd w:val="clear" w:color="auto" w:fill="F9F9FB"/>
          </w:tcPr>
          <w:p w14:paraId="6954CB6B" w14:textId="77777777" w:rsidR="00F13714" w:rsidRPr="00783F77" w:rsidRDefault="00F13714" w:rsidP="00F13714">
            <w:pPr>
              <w:autoSpaceDE w:val="0"/>
              <w:autoSpaceDN w:val="0"/>
              <w:adjustRightInd w:val="0"/>
              <w:spacing w:after="0" w:line="240" w:lineRule="auto"/>
              <w:ind w:left="62" w:right="62"/>
              <w:jc w:val="right"/>
              <w:rPr>
                <w:rFonts w:ascii="Times New Roman" w:hAnsi="Times New Roman" w:cs="Times New Roman"/>
                <w:color w:val="010205"/>
              </w:rPr>
            </w:pPr>
            <w:r w:rsidRPr="00783F77">
              <w:rPr>
                <w:rFonts w:ascii="Times New Roman" w:hAnsi="Times New Roman" w:cs="Times New Roman"/>
                <w:color w:val="010205"/>
              </w:rPr>
              <w:t>,244</w:t>
            </w:r>
          </w:p>
        </w:tc>
      </w:tr>
    </w:tbl>
    <w:p w14:paraId="04B805D9" w14:textId="77777777" w:rsidR="005E4C90" w:rsidRPr="00585863" w:rsidRDefault="00585863" w:rsidP="00585863">
      <w:pPr>
        <w:autoSpaceDE w:val="0"/>
        <w:autoSpaceDN w:val="0"/>
        <w:adjustRightInd w:val="0"/>
        <w:spacing w:after="0" w:line="240" w:lineRule="auto"/>
        <w:ind w:left="62" w:right="62"/>
        <w:jc w:val="both"/>
        <w:rPr>
          <w:rFonts w:ascii="Times New Roman" w:hAnsi="Times New Roman" w:cs="Times New Roman"/>
          <w:i/>
        </w:rPr>
        <w:sectPr w:rsidR="005E4C90" w:rsidRPr="00585863" w:rsidSect="00505B65">
          <w:pgSz w:w="11906" w:h="16838"/>
          <w:pgMar w:top="1440" w:right="1440" w:bottom="1440" w:left="1440" w:header="708" w:footer="708" w:gutter="0"/>
          <w:cols w:space="708"/>
          <w:docGrid w:linePitch="360"/>
        </w:sectPr>
      </w:pPr>
      <w:r w:rsidRPr="00585863">
        <w:rPr>
          <w:rFonts w:ascii="Times New Roman" w:hAnsi="Times New Roman" w:cs="Times New Roman"/>
          <w:i/>
          <w:sz w:val="20"/>
          <w:szCs w:val="24"/>
        </w:rPr>
        <w:t xml:space="preserve">Note: Significant </w:t>
      </w:r>
      <w:r w:rsidRPr="00585863">
        <w:rPr>
          <w:rFonts w:ascii="Times New Roman" w:eastAsia="Times New Roman" w:hAnsi="Times New Roman" w:cs="Times New Roman"/>
          <w:i/>
          <w:sz w:val="20"/>
          <w:szCs w:val="24"/>
          <w:lang w:eastAsia="en-ZA"/>
        </w:rPr>
        <w:t xml:space="preserve">offspring development </w:t>
      </w:r>
      <w:r w:rsidRPr="00585863">
        <w:rPr>
          <w:rFonts w:ascii="Times New Roman" w:hAnsi="Times New Roman" w:cs="Times New Roman"/>
          <w:i/>
          <w:sz w:val="20"/>
          <w:szCs w:val="24"/>
        </w:rPr>
        <w:t>are observed between G. brimblecombei and the other three psyllid hosts (Blastopsylla occidentalis, Ctenarytaina eucalypti, and Spondyliaspis cf. plicatuloides), with adjusted significance values less than 0.001. Comparisons involving S. cf. plicatuloides and G. brimblecombei show less significant differences, with some comparisons not reaching significance after adjustment.</w:t>
      </w:r>
    </w:p>
    <w:p w14:paraId="22C50929" w14:textId="63A70977" w:rsidR="00B8438B" w:rsidRPr="00B8438B" w:rsidRDefault="00B8438B" w:rsidP="00B8438B">
      <w:pPr>
        <w:autoSpaceDE w:val="0"/>
        <w:autoSpaceDN w:val="0"/>
        <w:adjustRightInd w:val="0"/>
        <w:spacing w:after="0" w:line="320" w:lineRule="atLeast"/>
        <w:ind w:left="60" w:right="60"/>
        <w:jc w:val="both"/>
        <w:rPr>
          <w:rFonts w:ascii="Times New Roman" w:hAnsi="Times New Roman" w:cs="Times New Roman"/>
        </w:rPr>
      </w:pPr>
      <w:r w:rsidRPr="00B8438B">
        <w:rPr>
          <w:rFonts w:ascii="Times New Roman" w:hAnsi="Times New Roman" w:cs="Times New Roman"/>
        </w:rPr>
        <w:lastRenderedPageBreak/>
        <w:t>Table S</w:t>
      </w:r>
      <w:r w:rsidR="005110CE">
        <w:rPr>
          <w:rFonts w:ascii="Times New Roman" w:hAnsi="Times New Roman" w:cs="Times New Roman"/>
        </w:rPr>
        <w:t>6</w:t>
      </w:r>
      <w:r w:rsidRPr="00B8438B">
        <w:rPr>
          <w:rFonts w:ascii="Times New Roman" w:hAnsi="Times New Roman" w:cs="Times New Roman"/>
        </w:rPr>
        <w:t>: Pairwise comparisons of the</w:t>
      </w:r>
      <w:r w:rsidR="00360FE5">
        <w:rPr>
          <w:rFonts w:ascii="Times New Roman" w:hAnsi="Times New Roman" w:cs="Times New Roman"/>
        </w:rPr>
        <w:t xml:space="preserve"> </w:t>
      </w:r>
      <w:r w:rsidR="00360FE5" w:rsidRPr="00360FE5">
        <w:rPr>
          <w:rFonts w:ascii="Times New Roman" w:hAnsi="Times New Roman" w:cs="Times New Roman"/>
          <w:u w:val="single"/>
        </w:rPr>
        <w:t>antennation</w:t>
      </w:r>
      <w:r w:rsidRPr="00B8438B">
        <w:rPr>
          <w:rFonts w:ascii="Times New Roman" w:hAnsi="Times New Roman" w:cs="Times New Roman"/>
        </w:rPr>
        <w:t xml:space="preserve"> behaviour of </w:t>
      </w:r>
      <w:r w:rsidRPr="00B8438B">
        <w:rPr>
          <w:rFonts w:ascii="Times New Roman" w:hAnsi="Times New Roman" w:cs="Times New Roman"/>
          <w:i/>
        </w:rPr>
        <w:t>Psyllaephagus blastopsyllae</w:t>
      </w:r>
      <w:r w:rsidRPr="00B8438B">
        <w:rPr>
          <w:rFonts w:ascii="Times New Roman" w:hAnsi="Times New Roman" w:cs="Times New Roman"/>
        </w:rPr>
        <w:t xml:space="preserve"> on </w:t>
      </w:r>
      <w:r w:rsidR="00B0581A">
        <w:rPr>
          <w:rFonts w:ascii="Times New Roman" w:hAnsi="Times New Roman" w:cs="Times New Roman"/>
        </w:rPr>
        <w:t>three</w:t>
      </w:r>
      <w:r w:rsidRPr="00B8438B">
        <w:rPr>
          <w:rFonts w:ascii="Times New Roman" w:hAnsi="Times New Roman" w:cs="Times New Roman"/>
        </w:rPr>
        <w:t xml:space="preserve"> different psyllid hosts: </w:t>
      </w:r>
      <w:r w:rsidRPr="00B8438B">
        <w:rPr>
          <w:rFonts w:ascii="Times New Roman" w:hAnsi="Times New Roman" w:cs="Times New Roman"/>
          <w:i/>
        </w:rPr>
        <w:t>Ctenarytaina eucalypti, Glycaspis brimblecombei</w:t>
      </w:r>
      <w:r w:rsidRPr="00B8438B">
        <w:rPr>
          <w:rFonts w:ascii="Times New Roman" w:hAnsi="Times New Roman" w:cs="Times New Roman"/>
        </w:rPr>
        <w:t xml:space="preserve">, and </w:t>
      </w:r>
      <w:r w:rsidRPr="00B8438B">
        <w:rPr>
          <w:rFonts w:ascii="Times New Roman" w:hAnsi="Times New Roman" w:cs="Times New Roman"/>
          <w:i/>
        </w:rPr>
        <w:t>Blastopsylla occidentalis</w:t>
      </w:r>
      <w:r w:rsidRPr="00B8438B">
        <w:rPr>
          <w:rFonts w:ascii="Times New Roman" w:hAnsi="Times New Roman" w:cs="Times New Roman"/>
        </w:rPr>
        <w:t xml:space="preserve"> in a choice test. The test examines the null hypothesis that the distributions of </w:t>
      </w:r>
      <w:r w:rsidR="00D03A8A">
        <w:rPr>
          <w:rFonts w:ascii="Times New Roman" w:hAnsi="Times New Roman" w:cs="Times New Roman"/>
        </w:rPr>
        <w:t>behaviour</w:t>
      </w:r>
      <w:r w:rsidRPr="00B8438B">
        <w:rPr>
          <w:rFonts w:ascii="Times New Roman" w:hAnsi="Times New Roman" w:cs="Times New Roman"/>
        </w:rPr>
        <w:t xml:space="preserve"> between Sample 1 and Sample 2 are the same. Asymptotic significances (2-sided tests) are shown with a significance level of 0.050, and significance values are adjusted using the Bonferroni method.</w:t>
      </w:r>
    </w:p>
    <w:p w14:paraId="7BFD2DA0" w14:textId="77777777" w:rsidR="00360FE5" w:rsidRPr="00360FE5" w:rsidRDefault="00360FE5" w:rsidP="00360FE5">
      <w:pPr>
        <w:autoSpaceDE w:val="0"/>
        <w:autoSpaceDN w:val="0"/>
        <w:adjustRightInd w:val="0"/>
        <w:spacing w:after="0" w:line="240" w:lineRule="auto"/>
        <w:rPr>
          <w:rFonts w:ascii="Times New Roman" w:hAnsi="Times New Roman" w:cs="Times New Roman"/>
          <w:sz w:val="24"/>
          <w:szCs w:val="24"/>
          <w:lang w:val="en-ZA"/>
        </w:rPr>
      </w:pPr>
    </w:p>
    <w:tbl>
      <w:tblPr>
        <w:tblW w:w="9408" w:type="dxa"/>
        <w:tblLayout w:type="fixed"/>
        <w:tblCellMar>
          <w:left w:w="0" w:type="dxa"/>
          <w:right w:w="0" w:type="dxa"/>
        </w:tblCellMar>
        <w:tblLook w:val="0000" w:firstRow="0" w:lastRow="0" w:firstColumn="0" w:lastColumn="0" w:noHBand="0" w:noVBand="0"/>
      </w:tblPr>
      <w:tblGrid>
        <w:gridCol w:w="2875"/>
        <w:gridCol w:w="1471"/>
        <w:gridCol w:w="1138"/>
        <w:gridCol w:w="1752"/>
        <w:gridCol w:w="1051"/>
        <w:gridCol w:w="1121"/>
      </w:tblGrid>
      <w:tr w:rsidR="00360FE5" w:rsidRPr="00360FE5" w14:paraId="5F3A33D9" w14:textId="77777777" w:rsidTr="00360FE5">
        <w:trPr>
          <w:cantSplit/>
        </w:trPr>
        <w:tc>
          <w:tcPr>
            <w:tcW w:w="2875" w:type="dxa"/>
            <w:tcBorders>
              <w:top w:val="nil"/>
              <w:left w:val="nil"/>
              <w:bottom w:val="single" w:sz="8" w:space="0" w:color="152935"/>
              <w:right w:val="nil"/>
            </w:tcBorders>
            <w:shd w:val="clear" w:color="auto" w:fill="FFFFFF"/>
            <w:vAlign w:val="bottom"/>
          </w:tcPr>
          <w:p w14:paraId="3ACC5B1F" w14:textId="77777777" w:rsidR="00360FE5" w:rsidRPr="00360FE5" w:rsidRDefault="00360FE5" w:rsidP="00360FE5">
            <w:pPr>
              <w:autoSpaceDE w:val="0"/>
              <w:autoSpaceDN w:val="0"/>
              <w:adjustRightInd w:val="0"/>
              <w:spacing w:after="0" w:line="320" w:lineRule="atLeast"/>
              <w:ind w:left="60" w:right="60"/>
              <w:rPr>
                <w:rFonts w:ascii="Times New Roman" w:hAnsi="Times New Roman" w:cs="Times New Roman"/>
                <w:color w:val="264A60"/>
                <w:lang w:val="en-ZA"/>
              </w:rPr>
            </w:pPr>
            <w:r w:rsidRPr="00360FE5">
              <w:rPr>
                <w:rFonts w:ascii="Times New Roman" w:hAnsi="Times New Roman" w:cs="Times New Roman"/>
                <w:color w:val="264A60"/>
                <w:lang w:val="en-ZA"/>
              </w:rPr>
              <w:t>Sample 1-Sample 2</w:t>
            </w:r>
          </w:p>
        </w:tc>
        <w:tc>
          <w:tcPr>
            <w:tcW w:w="1471" w:type="dxa"/>
            <w:tcBorders>
              <w:top w:val="nil"/>
              <w:left w:val="nil"/>
              <w:bottom w:val="single" w:sz="8" w:space="0" w:color="152935"/>
              <w:right w:val="single" w:sz="8" w:space="0" w:color="E0E0E0"/>
            </w:tcBorders>
            <w:shd w:val="clear" w:color="auto" w:fill="FFFFFF"/>
            <w:vAlign w:val="bottom"/>
          </w:tcPr>
          <w:p w14:paraId="4CD081D0" w14:textId="77777777" w:rsidR="00360FE5" w:rsidRPr="00360FE5" w:rsidRDefault="00360FE5" w:rsidP="00360FE5">
            <w:pPr>
              <w:autoSpaceDE w:val="0"/>
              <w:autoSpaceDN w:val="0"/>
              <w:adjustRightInd w:val="0"/>
              <w:spacing w:after="0" w:line="320" w:lineRule="atLeast"/>
              <w:ind w:left="60" w:right="60"/>
              <w:jc w:val="center"/>
              <w:rPr>
                <w:rFonts w:ascii="Times New Roman" w:hAnsi="Times New Roman" w:cs="Times New Roman"/>
                <w:color w:val="264A60"/>
                <w:lang w:val="en-ZA"/>
              </w:rPr>
            </w:pPr>
            <w:r w:rsidRPr="00360FE5">
              <w:rPr>
                <w:rFonts w:ascii="Times New Roman" w:hAnsi="Times New Roman" w:cs="Times New Roman"/>
                <w:color w:val="264A60"/>
                <w:lang w:val="en-ZA"/>
              </w:rPr>
              <w:t>Test Statistic</w:t>
            </w:r>
          </w:p>
        </w:tc>
        <w:tc>
          <w:tcPr>
            <w:tcW w:w="1138" w:type="dxa"/>
            <w:tcBorders>
              <w:top w:val="nil"/>
              <w:left w:val="single" w:sz="8" w:space="0" w:color="E0E0E0"/>
              <w:bottom w:val="single" w:sz="8" w:space="0" w:color="152935"/>
              <w:right w:val="single" w:sz="8" w:space="0" w:color="E0E0E0"/>
            </w:tcBorders>
            <w:shd w:val="clear" w:color="auto" w:fill="FFFFFF"/>
            <w:vAlign w:val="bottom"/>
          </w:tcPr>
          <w:p w14:paraId="7610E253" w14:textId="77777777" w:rsidR="00360FE5" w:rsidRPr="00360FE5" w:rsidRDefault="00360FE5" w:rsidP="00360FE5">
            <w:pPr>
              <w:autoSpaceDE w:val="0"/>
              <w:autoSpaceDN w:val="0"/>
              <w:adjustRightInd w:val="0"/>
              <w:spacing w:after="0" w:line="320" w:lineRule="atLeast"/>
              <w:ind w:left="60" w:right="60"/>
              <w:jc w:val="center"/>
              <w:rPr>
                <w:rFonts w:ascii="Times New Roman" w:hAnsi="Times New Roman" w:cs="Times New Roman"/>
                <w:color w:val="264A60"/>
                <w:lang w:val="en-ZA"/>
              </w:rPr>
            </w:pPr>
            <w:r w:rsidRPr="00360FE5">
              <w:rPr>
                <w:rFonts w:ascii="Times New Roman" w:hAnsi="Times New Roman" w:cs="Times New Roman"/>
                <w:color w:val="264A60"/>
                <w:lang w:val="en-ZA"/>
              </w:rPr>
              <w:t>Std. Error</w:t>
            </w:r>
          </w:p>
        </w:tc>
        <w:tc>
          <w:tcPr>
            <w:tcW w:w="1752" w:type="dxa"/>
            <w:tcBorders>
              <w:top w:val="nil"/>
              <w:left w:val="single" w:sz="8" w:space="0" w:color="E0E0E0"/>
              <w:bottom w:val="single" w:sz="8" w:space="0" w:color="152935"/>
              <w:right w:val="single" w:sz="8" w:space="0" w:color="E0E0E0"/>
            </w:tcBorders>
            <w:shd w:val="clear" w:color="auto" w:fill="FFFFFF"/>
            <w:vAlign w:val="bottom"/>
          </w:tcPr>
          <w:p w14:paraId="00C77B39" w14:textId="77777777" w:rsidR="00360FE5" w:rsidRPr="00360FE5" w:rsidRDefault="00360FE5" w:rsidP="00360FE5">
            <w:pPr>
              <w:autoSpaceDE w:val="0"/>
              <w:autoSpaceDN w:val="0"/>
              <w:adjustRightInd w:val="0"/>
              <w:spacing w:after="0" w:line="320" w:lineRule="atLeast"/>
              <w:ind w:left="60" w:right="60"/>
              <w:jc w:val="center"/>
              <w:rPr>
                <w:rFonts w:ascii="Times New Roman" w:hAnsi="Times New Roman" w:cs="Times New Roman"/>
                <w:color w:val="264A60"/>
                <w:lang w:val="en-ZA"/>
              </w:rPr>
            </w:pPr>
            <w:r w:rsidRPr="00360FE5">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7FCEF0ED" w14:textId="77777777" w:rsidR="00360FE5" w:rsidRPr="00360FE5" w:rsidRDefault="00360FE5" w:rsidP="00360FE5">
            <w:pPr>
              <w:autoSpaceDE w:val="0"/>
              <w:autoSpaceDN w:val="0"/>
              <w:adjustRightInd w:val="0"/>
              <w:spacing w:after="0" w:line="320" w:lineRule="atLeast"/>
              <w:ind w:left="60" w:right="60"/>
              <w:jc w:val="center"/>
              <w:rPr>
                <w:rFonts w:ascii="Times New Roman" w:hAnsi="Times New Roman" w:cs="Times New Roman"/>
                <w:color w:val="264A60"/>
                <w:lang w:val="en-ZA"/>
              </w:rPr>
            </w:pPr>
            <w:r w:rsidRPr="00360FE5">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40FDAF48" w14:textId="77777777" w:rsidR="00360FE5" w:rsidRPr="00360FE5" w:rsidRDefault="00360FE5" w:rsidP="00360FE5">
            <w:pPr>
              <w:autoSpaceDE w:val="0"/>
              <w:autoSpaceDN w:val="0"/>
              <w:adjustRightInd w:val="0"/>
              <w:spacing w:after="0" w:line="320" w:lineRule="atLeast"/>
              <w:ind w:left="60" w:right="60"/>
              <w:jc w:val="center"/>
              <w:rPr>
                <w:rFonts w:ascii="Times New Roman" w:hAnsi="Times New Roman" w:cs="Times New Roman"/>
                <w:color w:val="264A60"/>
                <w:lang w:val="en-ZA"/>
              </w:rPr>
            </w:pPr>
            <w:r w:rsidRPr="00360FE5">
              <w:rPr>
                <w:rFonts w:ascii="Times New Roman" w:hAnsi="Times New Roman" w:cs="Times New Roman"/>
                <w:color w:val="264A60"/>
                <w:lang w:val="en-ZA"/>
              </w:rPr>
              <w:t>Adj. Sig.</w:t>
            </w:r>
            <w:r w:rsidRPr="00360FE5">
              <w:rPr>
                <w:rFonts w:ascii="Times New Roman" w:hAnsi="Times New Roman" w:cs="Times New Roman"/>
                <w:color w:val="264A60"/>
                <w:vertAlign w:val="superscript"/>
                <w:lang w:val="en-ZA"/>
              </w:rPr>
              <w:t>a</w:t>
            </w:r>
          </w:p>
        </w:tc>
      </w:tr>
      <w:tr w:rsidR="00360FE5" w:rsidRPr="00360FE5" w14:paraId="6B41FF79" w14:textId="77777777" w:rsidTr="00360FE5">
        <w:trPr>
          <w:cantSplit/>
        </w:trPr>
        <w:tc>
          <w:tcPr>
            <w:tcW w:w="2875" w:type="dxa"/>
            <w:tcBorders>
              <w:top w:val="single" w:sz="8" w:space="0" w:color="152935"/>
              <w:left w:val="nil"/>
              <w:bottom w:val="single" w:sz="8" w:space="0" w:color="AEAEAE"/>
              <w:right w:val="nil"/>
            </w:tcBorders>
            <w:shd w:val="clear" w:color="auto" w:fill="E0E0E0"/>
          </w:tcPr>
          <w:p w14:paraId="56E3EBBD" w14:textId="77777777" w:rsidR="00360FE5" w:rsidRPr="00783F77" w:rsidRDefault="00360FE5" w:rsidP="00360FE5">
            <w:pPr>
              <w:autoSpaceDE w:val="0"/>
              <w:autoSpaceDN w:val="0"/>
              <w:adjustRightInd w:val="0"/>
              <w:spacing w:after="0" w:line="320" w:lineRule="atLeast"/>
              <w:ind w:left="60" w:right="60"/>
              <w:rPr>
                <w:rFonts w:ascii="Times New Roman" w:hAnsi="Times New Roman" w:cs="Times New Roman"/>
                <w:i/>
                <w:color w:val="264A60"/>
                <w:szCs w:val="24"/>
              </w:rPr>
            </w:pPr>
            <w:r w:rsidRPr="00783F77">
              <w:rPr>
                <w:rFonts w:ascii="Times New Roman" w:hAnsi="Times New Roman" w:cs="Times New Roman"/>
                <w:i/>
                <w:color w:val="264A60"/>
                <w:szCs w:val="24"/>
              </w:rPr>
              <w:t>Ctenarytaina eucalypti-Glycaspis brimblecombei</w:t>
            </w:r>
          </w:p>
        </w:tc>
        <w:tc>
          <w:tcPr>
            <w:tcW w:w="1471" w:type="dxa"/>
            <w:tcBorders>
              <w:top w:val="single" w:sz="8" w:space="0" w:color="152935"/>
              <w:left w:val="nil"/>
              <w:bottom w:val="single" w:sz="8" w:space="0" w:color="AEAEAE"/>
              <w:right w:val="single" w:sz="8" w:space="0" w:color="E0E0E0"/>
            </w:tcBorders>
            <w:shd w:val="clear" w:color="auto" w:fill="F9F9FB"/>
          </w:tcPr>
          <w:p w14:paraId="00D79EAF"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-13,500</w:t>
            </w:r>
          </w:p>
        </w:tc>
        <w:tc>
          <w:tcPr>
            <w:tcW w:w="1138" w:type="dxa"/>
            <w:tcBorders>
              <w:top w:val="single" w:sz="8" w:space="0" w:color="152935"/>
              <w:left w:val="single" w:sz="8" w:space="0" w:color="E0E0E0"/>
              <w:bottom w:val="single" w:sz="8" w:space="0" w:color="AEAEAE"/>
              <w:right w:val="single" w:sz="8" w:space="0" w:color="E0E0E0"/>
            </w:tcBorders>
            <w:shd w:val="clear" w:color="auto" w:fill="F9F9FB"/>
          </w:tcPr>
          <w:p w14:paraId="6AEF5E10"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5,508</w:t>
            </w:r>
          </w:p>
        </w:tc>
        <w:tc>
          <w:tcPr>
            <w:tcW w:w="1752" w:type="dxa"/>
            <w:tcBorders>
              <w:top w:val="single" w:sz="8" w:space="0" w:color="152935"/>
              <w:left w:val="single" w:sz="8" w:space="0" w:color="E0E0E0"/>
              <w:bottom w:val="single" w:sz="8" w:space="0" w:color="AEAEAE"/>
              <w:right w:val="single" w:sz="8" w:space="0" w:color="E0E0E0"/>
            </w:tcBorders>
            <w:shd w:val="clear" w:color="auto" w:fill="F9F9FB"/>
          </w:tcPr>
          <w:p w14:paraId="7BF87862"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-2,451</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062F34A0"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,014</w:t>
            </w:r>
          </w:p>
        </w:tc>
        <w:tc>
          <w:tcPr>
            <w:tcW w:w="1121" w:type="dxa"/>
            <w:tcBorders>
              <w:top w:val="single" w:sz="8" w:space="0" w:color="152935"/>
              <w:left w:val="single" w:sz="8" w:space="0" w:color="E0E0E0"/>
              <w:bottom w:val="single" w:sz="8" w:space="0" w:color="AEAEAE"/>
              <w:right w:val="nil"/>
            </w:tcBorders>
            <w:shd w:val="clear" w:color="auto" w:fill="F9F9FB"/>
          </w:tcPr>
          <w:p w14:paraId="5C029CB0"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,043</w:t>
            </w:r>
          </w:p>
        </w:tc>
      </w:tr>
      <w:tr w:rsidR="00360FE5" w:rsidRPr="00360FE5" w14:paraId="19276343" w14:textId="77777777" w:rsidTr="00360FE5">
        <w:trPr>
          <w:cantSplit/>
        </w:trPr>
        <w:tc>
          <w:tcPr>
            <w:tcW w:w="2875" w:type="dxa"/>
            <w:tcBorders>
              <w:top w:val="single" w:sz="8" w:space="0" w:color="AEAEAE"/>
              <w:left w:val="nil"/>
              <w:bottom w:val="single" w:sz="8" w:space="0" w:color="AEAEAE"/>
              <w:right w:val="nil"/>
            </w:tcBorders>
            <w:shd w:val="clear" w:color="auto" w:fill="E0E0E0"/>
          </w:tcPr>
          <w:p w14:paraId="5DF2C89B" w14:textId="77777777" w:rsidR="00360FE5" w:rsidRPr="00783F77" w:rsidRDefault="00360FE5" w:rsidP="00360FE5">
            <w:pPr>
              <w:autoSpaceDE w:val="0"/>
              <w:autoSpaceDN w:val="0"/>
              <w:adjustRightInd w:val="0"/>
              <w:spacing w:after="0" w:line="320" w:lineRule="atLeast"/>
              <w:ind w:left="60" w:right="60"/>
              <w:rPr>
                <w:rFonts w:ascii="Times New Roman" w:hAnsi="Times New Roman" w:cs="Times New Roman"/>
                <w:i/>
                <w:color w:val="264A60"/>
                <w:szCs w:val="24"/>
              </w:rPr>
            </w:pPr>
            <w:r w:rsidRPr="00783F77">
              <w:rPr>
                <w:rFonts w:ascii="Times New Roman" w:hAnsi="Times New Roman" w:cs="Times New Roman"/>
                <w:i/>
                <w:color w:val="264A60"/>
                <w:szCs w:val="24"/>
              </w:rPr>
              <w:t>Ctenarytaina eucalypti-Blastopsylla occidentalis</w:t>
            </w:r>
          </w:p>
        </w:tc>
        <w:tc>
          <w:tcPr>
            <w:tcW w:w="1471" w:type="dxa"/>
            <w:tcBorders>
              <w:top w:val="single" w:sz="8" w:space="0" w:color="AEAEAE"/>
              <w:left w:val="nil"/>
              <w:bottom w:val="single" w:sz="8" w:space="0" w:color="AEAEAE"/>
              <w:right w:val="single" w:sz="8" w:space="0" w:color="E0E0E0"/>
            </w:tcBorders>
            <w:shd w:val="clear" w:color="auto" w:fill="F9F9FB"/>
          </w:tcPr>
          <w:p w14:paraId="4606C1B1"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31,500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0C4185E9"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5,508</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48BAF09E"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5,719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6ADC759"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3C57508"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,000</w:t>
            </w:r>
          </w:p>
        </w:tc>
      </w:tr>
      <w:tr w:rsidR="00360FE5" w:rsidRPr="00360FE5" w14:paraId="55B4BFAC" w14:textId="77777777" w:rsidTr="00360FE5">
        <w:trPr>
          <w:cantSplit/>
        </w:trPr>
        <w:tc>
          <w:tcPr>
            <w:tcW w:w="2875" w:type="dxa"/>
            <w:tcBorders>
              <w:top w:val="single" w:sz="8" w:space="0" w:color="AEAEAE"/>
              <w:left w:val="nil"/>
              <w:bottom w:val="single" w:sz="8" w:space="0" w:color="152935"/>
              <w:right w:val="nil"/>
            </w:tcBorders>
            <w:shd w:val="clear" w:color="auto" w:fill="E0E0E0"/>
          </w:tcPr>
          <w:p w14:paraId="1717D364" w14:textId="77777777" w:rsidR="00360FE5" w:rsidRPr="00783F77" w:rsidRDefault="00360FE5" w:rsidP="00360FE5">
            <w:pPr>
              <w:autoSpaceDE w:val="0"/>
              <w:autoSpaceDN w:val="0"/>
              <w:adjustRightInd w:val="0"/>
              <w:spacing w:after="0" w:line="320" w:lineRule="atLeast"/>
              <w:ind w:left="60" w:right="60"/>
              <w:rPr>
                <w:rFonts w:ascii="Times New Roman" w:hAnsi="Times New Roman" w:cs="Times New Roman"/>
                <w:i/>
                <w:color w:val="264A60"/>
                <w:szCs w:val="24"/>
              </w:rPr>
            </w:pPr>
            <w:r w:rsidRPr="00783F77">
              <w:rPr>
                <w:rFonts w:ascii="Times New Roman" w:hAnsi="Times New Roman" w:cs="Times New Roman"/>
                <w:i/>
                <w:color w:val="264A60"/>
                <w:szCs w:val="24"/>
              </w:rPr>
              <w:t>Glycaspis brimblecombei-Blastopsylla occidentalis</w:t>
            </w:r>
          </w:p>
        </w:tc>
        <w:tc>
          <w:tcPr>
            <w:tcW w:w="1471" w:type="dxa"/>
            <w:tcBorders>
              <w:top w:val="single" w:sz="8" w:space="0" w:color="AEAEAE"/>
              <w:left w:val="nil"/>
              <w:bottom w:val="single" w:sz="8" w:space="0" w:color="152935"/>
              <w:right w:val="single" w:sz="8" w:space="0" w:color="E0E0E0"/>
            </w:tcBorders>
            <w:shd w:val="clear" w:color="auto" w:fill="F9F9FB"/>
          </w:tcPr>
          <w:p w14:paraId="081552D6"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18,000</w:t>
            </w:r>
          </w:p>
        </w:tc>
        <w:tc>
          <w:tcPr>
            <w:tcW w:w="1138" w:type="dxa"/>
            <w:tcBorders>
              <w:top w:val="single" w:sz="8" w:space="0" w:color="AEAEAE"/>
              <w:left w:val="single" w:sz="8" w:space="0" w:color="E0E0E0"/>
              <w:bottom w:val="single" w:sz="8" w:space="0" w:color="152935"/>
              <w:right w:val="single" w:sz="8" w:space="0" w:color="E0E0E0"/>
            </w:tcBorders>
            <w:shd w:val="clear" w:color="auto" w:fill="F9F9FB"/>
          </w:tcPr>
          <w:p w14:paraId="3517955D"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5,508</w:t>
            </w:r>
          </w:p>
        </w:tc>
        <w:tc>
          <w:tcPr>
            <w:tcW w:w="1752" w:type="dxa"/>
            <w:tcBorders>
              <w:top w:val="single" w:sz="8" w:space="0" w:color="AEAEAE"/>
              <w:left w:val="single" w:sz="8" w:space="0" w:color="E0E0E0"/>
              <w:bottom w:val="single" w:sz="8" w:space="0" w:color="152935"/>
              <w:right w:val="single" w:sz="8" w:space="0" w:color="E0E0E0"/>
            </w:tcBorders>
            <w:shd w:val="clear" w:color="auto" w:fill="F9F9FB"/>
          </w:tcPr>
          <w:p w14:paraId="64C9DE69"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3,268</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F6642E1"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,001</w:t>
            </w:r>
          </w:p>
        </w:tc>
        <w:tc>
          <w:tcPr>
            <w:tcW w:w="1121" w:type="dxa"/>
            <w:tcBorders>
              <w:top w:val="single" w:sz="8" w:space="0" w:color="AEAEAE"/>
              <w:left w:val="single" w:sz="8" w:space="0" w:color="E0E0E0"/>
              <w:bottom w:val="single" w:sz="8" w:space="0" w:color="152935"/>
              <w:right w:val="nil"/>
            </w:tcBorders>
            <w:shd w:val="clear" w:color="auto" w:fill="F9F9FB"/>
          </w:tcPr>
          <w:p w14:paraId="01207853" w14:textId="77777777" w:rsidR="00360FE5" w:rsidRPr="00360FE5" w:rsidRDefault="00360FE5" w:rsidP="00360FE5">
            <w:pPr>
              <w:autoSpaceDE w:val="0"/>
              <w:autoSpaceDN w:val="0"/>
              <w:adjustRightInd w:val="0"/>
              <w:spacing w:after="0" w:line="320" w:lineRule="atLeast"/>
              <w:ind w:left="60" w:right="60"/>
              <w:jc w:val="right"/>
              <w:rPr>
                <w:rFonts w:ascii="Times New Roman" w:hAnsi="Times New Roman" w:cs="Times New Roman"/>
                <w:color w:val="010205"/>
                <w:lang w:val="en-ZA"/>
              </w:rPr>
            </w:pPr>
            <w:r w:rsidRPr="00360FE5">
              <w:rPr>
                <w:rFonts w:ascii="Times New Roman" w:hAnsi="Times New Roman" w:cs="Times New Roman"/>
                <w:color w:val="010205"/>
                <w:lang w:val="en-ZA"/>
              </w:rPr>
              <w:t>,003</w:t>
            </w:r>
          </w:p>
        </w:tc>
      </w:tr>
      <w:tr w:rsidR="00360FE5" w:rsidRPr="00360FE5" w14:paraId="743B1CD7" w14:textId="77777777" w:rsidTr="00360FE5">
        <w:trPr>
          <w:cantSplit/>
        </w:trPr>
        <w:tc>
          <w:tcPr>
            <w:tcW w:w="9408" w:type="dxa"/>
            <w:gridSpan w:val="6"/>
            <w:tcBorders>
              <w:top w:val="nil"/>
              <w:left w:val="nil"/>
              <w:bottom w:val="nil"/>
              <w:right w:val="nil"/>
            </w:tcBorders>
            <w:shd w:val="clear" w:color="auto" w:fill="FFFFFF"/>
          </w:tcPr>
          <w:p w14:paraId="122A1A2E" w14:textId="73EE04FE" w:rsidR="00360FE5" w:rsidRPr="00360FE5" w:rsidRDefault="00360FE5" w:rsidP="00360FE5">
            <w:pPr>
              <w:rPr>
                <w:i/>
              </w:rPr>
            </w:pPr>
            <w:r w:rsidRPr="00360FE5">
              <w:rPr>
                <w:rFonts w:ascii="Times New Roman" w:hAnsi="Times New Roman" w:cs="Times New Roman"/>
                <w:i/>
                <w:sz w:val="20"/>
                <w:szCs w:val="24"/>
              </w:rPr>
              <w:t xml:space="preserve">Note: Significant </w:t>
            </w:r>
            <w:r w:rsidR="00D03A8A">
              <w:rPr>
                <w:rFonts w:ascii="Times New Roman" w:hAnsi="Times New Roman" w:cs="Times New Roman"/>
                <w:i/>
                <w:sz w:val="20"/>
                <w:szCs w:val="24"/>
              </w:rPr>
              <w:t>behaviour</w:t>
            </w:r>
            <w:r w:rsidRPr="00360FE5">
              <w:rPr>
                <w:rFonts w:ascii="Times New Roman" w:hAnsi="Times New Roman" w:cs="Times New Roman"/>
                <w:i/>
                <w:sz w:val="20"/>
                <w:szCs w:val="24"/>
              </w:rPr>
              <w:t>al differences are observed among all pairwise comparisons (C. eucalypti vs. G. brimblecombei, C. eucalypti vs. B. occidentalis, and G. brimblecombei vs. B. occidentalis), with adjusted significance values less than 0.001</w:t>
            </w:r>
            <w:r w:rsidR="00C65913">
              <w:rPr>
                <w:rFonts w:ascii="Times New Roman" w:hAnsi="Times New Roman" w:cs="Times New Roman"/>
                <w:i/>
                <w:sz w:val="20"/>
                <w:szCs w:val="24"/>
              </w:rPr>
              <w:t>.</w:t>
            </w:r>
          </w:p>
        </w:tc>
      </w:tr>
    </w:tbl>
    <w:p w14:paraId="1ACE64E9" w14:textId="77777777" w:rsidR="00360FE5" w:rsidRPr="00360FE5" w:rsidRDefault="00360FE5" w:rsidP="00360FE5">
      <w:pPr>
        <w:autoSpaceDE w:val="0"/>
        <w:autoSpaceDN w:val="0"/>
        <w:adjustRightInd w:val="0"/>
        <w:spacing w:after="0" w:line="400" w:lineRule="atLeast"/>
        <w:rPr>
          <w:rFonts w:ascii="Times New Roman" w:hAnsi="Times New Roman" w:cs="Times New Roman"/>
          <w:sz w:val="24"/>
          <w:szCs w:val="24"/>
          <w:lang w:val="en-ZA"/>
        </w:rPr>
      </w:pPr>
    </w:p>
    <w:p w14:paraId="7B01FB68" w14:textId="77777777" w:rsidR="007E04FA" w:rsidRDefault="007E04FA" w:rsidP="00304705">
      <w:pPr>
        <w:autoSpaceDE w:val="0"/>
        <w:autoSpaceDN w:val="0"/>
        <w:adjustRightInd w:val="0"/>
        <w:spacing w:after="0" w:line="320" w:lineRule="atLeast"/>
        <w:ind w:left="60" w:right="60"/>
        <w:rPr>
          <w:rFonts w:ascii="Times New Roman" w:hAnsi="Times New Roman" w:cs="Times New Roman"/>
        </w:rPr>
        <w:sectPr w:rsidR="007E04FA" w:rsidSect="00505B65">
          <w:pgSz w:w="11906" w:h="16838"/>
          <w:pgMar w:top="1440" w:right="1440" w:bottom="1440" w:left="1440" w:header="708" w:footer="708" w:gutter="0"/>
          <w:cols w:space="708"/>
          <w:docGrid w:linePitch="360"/>
        </w:sectPr>
      </w:pPr>
    </w:p>
    <w:p w14:paraId="1616D0E6" w14:textId="76B5FF38" w:rsidR="00360FE5" w:rsidRDefault="00C65913" w:rsidP="00304705">
      <w:pPr>
        <w:autoSpaceDE w:val="0"/>
        <w:autoSpaceDN w:val="0"/>
        <w:adjustRightInd w:val="0"/>
        <w:spacing w:after="0" w:line="320" w:lineRule="atLeast"/>
        <w:ind w:left="60" w:right="60"/>
        <w:rPr>
          <w:rFonts w:ascii="Times New Roman" w:hAnsi="Times New Roman" w:cs="Times New Roman"/>
        </w:rPr>
      </w:pPr>
      <w:r w:rsidRPr="00B8438B">
        <w:rPr>
          <w:rFonts w:ascii="Times New Roman" w:hAnsi="Times New Roman" w:cs="Times New Roman"/>
        </w:rPr>
        <w:lastRenderedPageBreak/>
        <w:t>Table S</w:t>
      </w:r>
      <w:r w:rsidR="00B0581A">
        <w:rPr>
          <w:rFonts w:ascii="Times New Roman" w:hAnsi="Times New Roman" w:cs="Times New Roman"/>
        </w:rPr>
        <w:t>7</w:t>
      </w:r>
      <w:r w:rsidRPr="00B8438B">
        <w:rPr>
          <w:rFonts w:ascii="Times New Roman" w:hAnsi="Times New Roman" w:cs="Times New Roman"/>
        </w:rPr>
        <w:t>: Pairwise comparisons of the</w:t>
      </w:r>
      <w:r>
        <w:rPr>
          <w:rFonts w:ascii="Times New Roman" w:hAnsi="Times New Roman" w:cs="Times New Roman"/>
        </w:rPr>
        <w:t xml:space="preserve"> </w:t>
      </w:r>
      <w:r>
        <w:rPr>
          <w:rFonts w:ascii="Times New Roman" w:hAnsi="Times New Roman" w:cs="Times New Roman"/>
          <w:u w:val="single"/>
        </w:rPr>
        <w:t>probing</w:t>
      </w:r>
      <w:r w:rsidR="00FA3C13">
        <w:rPr>
          <w:rFonts w:ascii="Times New Roman" w:hAnsi="Times New Roman" w:cs="Times New Roman"/>
          <w:u w:val="single"/>
        </w:rPr>
        <w:t xml:space="preserve"> and oviposition</w:t>
      </w:r>
      <w:r w:rsidRPr="00B8438B">
        <w:rPr>
          <w:rFonts w:ascii="Times New Roman" w:hAnsi="Times New Roman" w:cs="Times New Roman"/>
        </w:rPr>
        <w:t xml:space="preserve"> behaviour of </w:t>
      </w:r>
      <w:r w:rsidRPr="00B8438B">
        <w:rPr>
          <w:rFonts w:ascii="Times New Roman" w:hAnsi="Times New Roman" w:cs="Times New Roman"/>
          <w:i/>
        </w:rPr>
        <w:t>Psyllaephagus blastopsyllae</w:t>
      </w:r>
      <w:r w:rsidRPr="00B8438B">
        <w:rPr>
          <w:rFonts w:ascii="Times New Roman" w:hAnsi="Times New Roman" w:cs="Times New Roman"/>
        </w:rPr>
        <w:t xml:space="preserve"> on </w:t>
      </w:r>
      <w:r w:rsidR="00B0581A">
        <w:rPr>
          <w:rFonts w:ascii="Times New Roman" w:hAnsi="Times New Roman" w:cs="Times New Roman"/>
        </w:rPr>
        <w:t>three</w:t>
      </w:r>
      <w:r w:rsidRPr="00B8438B">
        <w:rPr>
          <w:rFonts w:ascii="Times New Roman" w:hAnsi="Times New Roman" w:cs="Times New Roman"/>
        </w:rPr>
        <w:t xml:space="preserve"> different psyllid hosts: </w:t>
      </w:r>
      <w:r w:rsidRPr="00B8438B">
        <w:rPr>
          <w:rFonts w:ascii="Times New Roman" w:hAnsi="Times New Roman" w:cs="Times New Roman"/>
          <w:i/>
        </w:rPr>
        <w:t>Ctenarytaina eucalypti, Glycaspis brimblecombei</w:t>
      </w:r>
      <w:r w:rsidRPr="00B8438B">
        <w:rPr>
          <w:rFonts w:ascii="Times New Roman" w:hAnsi="Times New Roman" w:cs="Times New Roman"/>
        </w:rPr>
        <w:t xml:space="preserve">, and </w:t>
      </w:r>
      <w:r w:rsidRPr="00B8438B">
        <w:rPr>
          <w:rFonts w:ascii="Times New Roman" w:hAnsi="Times New Roman" w:cs="Times New Roman"/>
          <w:i/>
        </w:rPr>
        <w:t>Blastopsylla occidentalis</w:t>
      </w:r>
      <w:r w:rsidRPr="00B8438B">
        <w:rPr>
          <w:rFonts w:ascii="Times New Roman" w:hAnsi="Times New Roman" w:cs="Times New Roman"/>
        </w:rPr>
        <w:t xml:space="preserve"> in a choice test. The test examines the null hypothesis that the distributions of </w:t>
      </w:r>
      <w:r w:rsidR="00D03A8A">
        <w:rPr>
          <w:rFonts w:ascii="Times New Roman" w:hAnsi="Times New Roman" w:cs="Times New Roman"/>
        </w:rPr>
        <w:t>behaviour</w:t>
      </w:r>
      <w:r w:rsidRPr="00B8438B">
        <w:rPr>
          <w:rFonts w:ascii="Times New Roman" w:hAnsi="Times New Roman" w:cs="Times New Roman"/>
        </w:rPr>
        <w:t xml:space="preserve"> between Sample 1 and Sample 2 are the same. Asymptotic significances (2-sided tests) are shown with a significance level of 0.050, and significance values are adjusted using the Bonferroni method.</w:t>
      </w:r>
    </w:p>
    <w:p w14:paraId="0458D4CF" w14:textId="77777777" w:rsidR="00BC1370" w:rsidRPr="00BC1370" w:rsidRDefault="00BC1370" w:rsidP="00BC1370">
      <w:pPr>
        <w:autoSpaceDE w:val="0"/>
        <w:autoSpaceDN w:val="0"/>
        <w:adjustRightInd w:val="0"/>
        <w:spacing w:after="0" w:line="240" w:lineRule="auto"/>
        <w:rPr>
          <w:rFonts w:ascii="Times New Roman" w:hAnsi="Times New Roman" w:cs="Times New Roman"/>
          <w:sz w:val="24"/>
          <w:szCs w:val="24"/>
          <w:lang w:val="en-ZA"/>
        </w:rPr>
      </w:pPr>
    </w:p>
    <w:tbl>
      <w:tblPr>
        <w:tblW w:w="9408" w:type="dxa"/>
        <w:tblLayout w:type="fixed"/>
        <w:tblCellMar>
          <w:left w:w="0" w:type="dxa"/>
          <w:right w:w="0" w:type="dxa"/>
        </w:tblCellMar>
        <w:tblLook w:val="0000" w:firstRow="0" w:lastRow="0" w:firstColumn="0" w:lastColumn="0" w:noHBand="0" w:noVBand="0"/>
      </w:tblPr>
      <w:tblGrid>
        <w:gridCol w:w="2875"/>
        <w:gridCol w:w="1471"/>
        <w:gridCol w:w="1138"/>
        <w:gridCol w:w="1752"/>
        <w:gridCol w:w="1051"/>
        <w:gridCol w:w="1121"/>
      </w:tblGrid>
      <w:tr w:rsidR="00BC1370" w:rsidRPr="00BC1370" w14:paraId="40051A6D" w14:textId="77777777" w:rsidTr="00BC1370">
        <w:trPr>
          <w:cantSplit/>
        </w:trPr>
        <w:tc>
          <w:tcPr>
            <w:tcW w:w="2875" w:type="dxa"/>
            <w:tcBorders>
              <w:top w:val="nil"/>
              <w:left w:val="nil"/>
              <w:bottom w:val="single" w:sz="8" w:space="0" w:color="152935"/>
              <w:right w:val="nil"/>
            </w:tcBorders>
            <w:shd w:val="clear" w:color="auto" w:fill="FFFFFF"/>
            <w:vAlign w:val="bottom"/>
          </w:tcPr>
          <w:p w14:paraId="5EE8C717" w14:textId="77777777" w:rsidR="00BC1370" w:rsidRPr="00BC1370" w:rsidRDefault="00BC1370" w:rsidP="00BC1370">
            <w:pPr>
              <w:autoSpaceDE w:val="0"/>
              <w:autoSpaceDN w:val="0"/>
              <w:adjustRightInd w:val="0"/>
              <w:spacing w:after="0" w:line="320" w:lineRule="atLeast"/>
              <w:ind w:left="60" w:right="60"/>
              <w:rPr>
                <w:rFonts w:ascii="Times New Roman" w:hAnsi="Times New Roman" w:cs="Times New Roman"/>
                <w:color w:val="264A60"/>
                <w:szCs w:val="24"/>
                <w:lang w:val="en-ZA"/>
              </w:rPr>
            </w:pPr>
            <w:r w:rsidRPr="00BC1370">
              <w:rPr>
                <w:rFonts w:ascii="Times New Roman" w:hAnsi="Times New Roman" w:cs="Times New Roman"/>
                <w:color w:val="264A60"/>
                <w:szCs w:val="24"/>
                <w:lang w:val="en-ZA"/>
              </w:rPr>
              <w:t>Sample 1-Sample 2</w:t>
            </w:r>
          </w:p>
        </w:tc>
        <w:tc>
          <w:tcPr>
            <w:tcW w:w="1471" w:type="dxa"/>
            <w:tcBorders>
              <w:top w:val="nil"/>
              <w:left w:val="nil"/>
              <w:bottom w:val="single" w:sz="8" w:space="0" w:color="152935"/>
              <w:right w:val="single" w:sz="8" w:space="0" w:color="E0E0E0"/>
            </w:tcBorders>
            <w:shd w:val="clear" w:color="auto" w:fill="FFFFFF"/>
            <w:vAlign w:val="bottom"/>
          </w:tcPr>
          <w:p w14:paraId="232A988C" w14:textId="77777777" w:rsidR="00BC1370" w:rsidRPr="00BC1370" w:rsidRDefault="00BC1370" w:rsidP="00BC1370">
            <w:pPr>
              <w:autoSpaceDE w:val="0"/>
              <w:autoSpaceDN w:val="0"/>
              <w:adjustRightInd w:val="0"/>
              <w:spacing w:after="0" w:line="320" w:lineRule="atLeast"/>
              <w:ind w:left="60" w:right="60"/>
              <w:jc w:val="center"/>
              <w:rPr>
                <w:rFonts w:ascii="Times New Roman" w:hAnsi="Times New Roman" w:cs="Times New Roman"/>
                <w:color w:val="264A60"/>
                <w:szCs w:val="24"/>
                <w:lang w:val="en-ZA"/>
              </w:rPr>
            </w:pPr>
            <w:r w:rsidRPr="00BC1370">
              <w:rPr>
                <w:rFonts w:ascii="Times New Roman" w:hAnsi="Times New Roman" w:cs="Times New Roman"/>
                <w:color w:val="264A60"/>
                <w:szCs w:val="24"/>
                <w:lang w:val="en-ZA"/>
              </w:rPr>
              <w:t>Test Statistic</w:t>
            </w:r>
          </w:p>
        </w:tc>
        <w:tc>
          <w:tcPr>
            <w:tcW w:w="1138" w:type="dxa"/>
            <w:tcBorders>
              <w:top w:val="nil"/>
              <w:left w:val="single" w:sz="8" w:space="0" w:color="E0E0E0"/>
              <w:bottom w:val="single" w:sz="8" w:space="0" w:color="152935"/>
              <w:right w:val="single" w:sz="8" w:space="0" w:color="E0E0E0"/>
            </w:tcBorders>
            <w:shd w:val="clear" w:color="auto" w:fill="FFFFFF"/>
            <w:vAlign w:val="bottom"/>
          </w:tcPr>
          <w:p w14:paraId="342AE882" w14:textId="77777777" w:rsidR="00BC1370" w:rsidRPr="00BC1370" w:rsidRDefault="00BC1370" w:rsidP="00BC1370">
            <w:pPr>
              <w:autoSpaceDE w:val="0"/>
              <w:autoSpaceDN w:val="0"/>
              <w:adjustRightInd w:val="0"/>
              <w:spacing w:after="0" w:line="320" w:lineRule="atLeast"/>
              <w:ind w:left="60" w:right="60"/>
              <w:jc w:val="center"/>
              <w:rPr>
                <w:rFonts w:ascii="Times New Roman" w:hAnsi="Times New Roman" w:cs="Times New Roman"/>
                <w:color w:val="264A60"/>
                <w:szCs w:val="24"/>
                <w:lang w:val="en-ZA"/>
              </w:rPr>
            </w:pPr>
            <w:r w:rsidRPr="00BC1370">
              <w:rPr>
                <w:rFonts w:ascii="Times New Roman" w:hAnsi="Times New Roman" w:cs="Times New Roman"/>
                <w:color w:val="264A60"/>
                <w:szCs w:val="24"/>
                <w:lang w:val="en-ZA"/>
              </w:rPr>
              <w:t>Std. Error</w:t>
            </w:r>
          </w:p>
        </w:tc>
        <w:tc>
          <w:tcPr>
            <w:tcW w:w="1752" w:type="dxa"/>
            <w:tcBorders>
              <w:top w:val="nil"/>
              <w:left w:val="single" w:sz="8" w:space="0" w:color="E0E0E0"/>
              <w:bottom w:val="single" w:sz="8" w:space="0" w:color="152935"/>
              <w:right w:val="single" w:sz="8" w:space="0" w:color="E0E0E0"/>
            </w:tcBorders>
            <w:shd w:val="clear" w:color="auto" w:fill="FFFFFF"/>
            <w:vAlign w:val="bottom"/>
          </w:tcPr>
          <w:p w14:paraId="6D269F29" w14:textId="77777777" w:rsidR="00BC1370" w:rsidRPr="00BC1370" w:rsidRDefault="00BC1370" w:rsidP="00BC1370">
            <w:pPr>
              <w:autoSpaceDE w:val="0"/>
              <w:autoSpaceDN w:val="0"/>
              <w:adjustRightInd w:val="0"/>
              <w:spacing w:after="0" w:line="320" w:lineRule="atLeast"/>
              <w:ind w:left="60" w:right="60"/>
              <w:jc w:val="center"/>
              <w:rPr>
                <w:rFonts w:ascii="Times New Roman" w:hAnsi="Times New Roman" w:cs="Times New Roman"/>
                <w:color w:val="264A60"/>
                <w:szCs w:val="24"/>
                <w:lang w:val="en-ZA"/>
              </w:rPr>
            </w:pPr>
            <w:r w:rsidRPr="00BC1370">
              <w:rPr>
                <w:rFonts w:ascii="Times New Roman" w:hAnsi="Times New Roman" w:cs="Times New Roman"/>
                <w:color w:val="264A60"/>
                <w:szCs w:val="24"/>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7DB4E339" w14:textId="77777777" w:rsidR="00BC1370" w:rsidRPr="00BC1370" w:rsidRDefault="00BC1370" w:rsidP="00BC1370">
            <w:pPr>
              <w:autoSpaceDE w:val="0"/>
              <w:autoSpaceDN w:val="0"/>
              <w:adjustRightInd w:val="0"/>
              <w:spacing w:after="0" w:line="320" w:lineRule="atLeast"/>
              <w:ind w:left="60" w:right="60"/>
              <w:jc w:val="center"/>
              <w:rPr>
                <w:rFonts w:ascii="Times New Roman" w:hAnsi="Times New Roman" w:cs="Times New Roman"/>
                <w:color w:val="264A60"/>
                <w:szCs w:val="24"/>
                <w:lang w:val="en-ZA"/>
              </w:rPr>
            </w:pPr>
            <w:r w:rsidRPr="00BC1370">
              <w:rPr>
                <w:rFonts w:ascii="Times New Roman" w:hAnsi="Times New Roman" w:cs="Times New Roman"/>
                <w:color w:val="264A60"/>
                <w:szCs w:val="24"/>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1F7E0150" w14:textId="77777777" w:rsidR="00BC1370" w:rsidRPr="00BC1370" w:rsidRDefault="00BC1370" w:rsidP="00BC1370">
            <w:pPr>
              <w:autoSpaceDE w:val="0"/>
              <w:autoSpaceDN w:val="0"/>
              <w:adjustRightInd w:val="0"/>
              <w:spacing w:after="0" w:line="320" w:lineRule="atLeast"/>
              <w:ind w:left="60" w:right="60"/>
              <w:jc w:val="center"/>
              <w:rPr>
                <w:rFonts w:ascii="Times New Roman" w:hAnsi="Times New Roman" w:cs="Times New Roman"/>
                <w:color w:val="264A60"/>
                <w:szCs w:val="24"/>
                <w:lang w:val="en-ZA"/>
              </w:rPr>
            </w:pPr>
            <w:r w:rsidRPr="00BC1370">
              <w:rPr>
                <w:rFonts w:ascii="Times New Roman" w:hAnsi="Times New Roman" w:cs="Times New Roman"/>
                <w:color w:val="264A60"/>
                <w:szCs w:val="24"/>
                <w:lang w:val="en-ZA"/>
              </w:rPr>
              <w:t>Adj. Sig.</w:t>
            </w:r>
            <w:r w:rsidRPr="00BC1370">
              <w:rPr>
                <w:rFonts w:ascii="Times New Roman" w:hAnsi="Times New Roman" w:cs="Times New Roman"/>
                <w:color w:val="264A60"/>
                <w:szCs w:val="24"/>
                <w:vertAlign w:val="superscript"/>
                <w:lang w:val="en-ZA"/>
              </w:rPr>
              <w:t>a</w:t>
            </w:r>
          </w:p>
        </w:tc>
      </w:tr>
      <w:tr w:rsidR="00BC1370" w:rsidRPr="00BC1370" w14:paraId="77100E7F" w14:textId="77777777" w:rsidTr="00BC1370">
        <w:trPr>
          <w:cantSplit/>
        </w:trPr>
        <w:tc>
          <w:tcPr>
            <w:tcW w:w="2875" w:type="dxa"/>
            <w:tcBorders>
              <w:top w:val="single" w:sz="8" w:space="0" w:color="152935"/>
              <w:left w:val="nil"/>
              <w:bottom w:val="single" w:sz="8" w:space="0" w:color="AEAEAE"/>
              <w:right w:val="nil"/>
            </w:tcBorders>
            <w:shd w:val="clear" w:color="auto" w:fill="E0E0E0"/>
          </w:tcPr>
          <w:p w14:paraId="1ED3A290" w14:textId="77777777" w:rsidR="00BC1370" w:rsidRPr="00783F77" w:rsidRDefault="00BC1370" w:rsidP="00BC1370">
            <w:pPr>
              <w:autoSpaceDE w:val="0"/>
              <w:autoSpaceDN w:val="0"/>
              <w:adjustRightInd w:val="0"/>
              <w:spacing w:after="0" w:line="320" w:lineRule="atLeast"/>
              <w:ind w:left="60" w:right="60"/>
              <w:rPr>
                <w:rFonts w:ascii="Times New Roman" w:hAnsi="Times New Roman" w:cs="Times New Roman"/>
                <w:i/>
                <w:color w:val="264A60"/>
                <w:szCs w:val="24"/>
              </w:rPr>
            </w:pPr>
            <w:r w:rsidRPr="00783F77">
              <w:rPr>
                <w:rFonts w:ascii="Times New Roman" w:hAnsi="Times New Roman" w:cs="Times New Roman"/>
                <w:i/>
                <w:color w:val="264A60"/>
                <w:szCs w:val="24"/>
              </w:rPr>
              <w:t>Ctenarytaina eucalypti-Glycaspis brimblecombei</w:t>
            </w:r>
          </w:p>
        </w:tc>
        <w:tc>
          <w:tcPr>
            <w:tcW w:w="1471" w:type="dxa"/>
            <w:tcBorders>
              <w:top w:val="single" w:sz="8" w:space="0" w:color="152935"/>
              <w:left w:val="nil"/>
              <w:bottom w:val="single" w:sz="8" w:space="0" w:color="AEAEAE"/>
              <w:right w:val="single" w:sz="8" w:space="0" w:color="E0E0E0"/>
            </w:tcBorders>
            <w:shd w:val="clear" w:color="auto" w:fill="F9F9FB"/>
          </w:tcPr>
          <w:p w14:paraId="3810356C"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-12,000</w:t>
            </w:r>
          </w:p>
        </w:tc>
        <w:tc>
          <w:tcPr>
            <w:tcW w:w="1138" w:type="dxa"/>
            <w:tcBorders>
              <w:top w:val="single" w:sz="8" w:space="0" w:color="152935"/>
              <w:left w:val="single" w:sz="8" w:space="0" w:color="E0E0E0"/>
              <w:bottom w:val="single" w:sz="8" w:space="0" w:color="AEAEAE"/>
              <w:right w:val="single" w:sz="8" w:space="0" w:color="E0E0E0"/>
            </w:tcBorders>
            <w:shd w:val="clear" w:color="auto" w:fill="F9F9FB"/>
          </w:tcPr>
          <w:p w14:paraId="60DE322B"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5,409</w:t>
            </w:r>
          </w:p>
        </w:tc>
        <w:tc>
          <w:tcPr>
            <w:tcW w:w="1752" w:type="dxa"/>
            <w:tcBorders>
              <w:top w:val="single" w:sz="8" w:space="0" w:color="152935"/>
              <w:left w:val="single" w:sz="8" w:space="0" w:color="E0E0E0"/>
              <w:bottom w:val="single" w:sz="8" w:space="0" w:color="AEAEAE"/>
              <w:right w:val="single" w:sz="8" w:space="0" w:color="E0E0E0"/>
            </w:tcBorders>
            <w:shd w:val="clear" w:color="auto" w:fill="F9F9FB"/>
          </w:tcPr>
          <w:p w14:paraId="473795D4"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-2,218</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3A7BC9AC"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,027</w:t>
            </w:r>
          </w:p>
        </w:tc>
        <w:tc>
          <w:tcPr>
            <w:tcW w:w="1121" w:type="dxa"/>
            <w:tcBorders>
              <w:top w:val="single" w:sz="8" w:space="0" w:color="152935"/>
              <w:left w:val="single" w:sz="8" w:space="0" w:color="E0E0E0"/>
              <w:bottom w:val="single" w:sz="8" w:space="0" w:color="AEAEAE"/>
              <w:right w:val="nil"/>
            </w:tcBorders>
            <w:shd w:val="clear" w:color="auto" w:fill="F9F9FB"/>
          </w:tcPr>
          <w:p w14:paraId="39F4954A"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,080</w:t>
            </w:r>
          </w:p>
        </w:tc>
      </w:tr>
      <w:tr w:rsidR="00BC1370" w:rsidRPr="00BC1370" w14:paraId="32DCFA18" w14:textId="77777777" w:rsidTr="00BC1370">
        <w:trPr>
          <w:cantSplit/>
        </w:trPr>
        <w:tc>
          <w:tcPr>
            <w:tcW w:w="2875" w:type="dxa"/>
            <w:tcBorders>
              <w:top w:val="single" w:sz="8" w:space="0" w:color="AEAEAE"/>
              <w:left w:val="nil"/>
              <w:bottom w:val="single" w:sz="8" w:space="0" w:color="AEAEAE"/>
              <w:right w:val="nil"/>
            </w:tcBorders>
            <w:shd w:val="clear" w:color="auto" w:fill="E0E0E0"/>
          </w:tcPr>
          <w:p w14:paraId="3E091D71" w14:textId="77777777" w:rsidR="00BC1370" w:rsidRPr="00783F77" w:rsidRDefault="00BC1370" w:rsidP="00BC1370">
            <w:pPr>
              <w:autoSpaceDE w:val="0"/>
              <w:autoSpaceDN w:val="0"/>
              <w:adjustRightInd w:val="0"/>
              <w:spacing w:after="0" w:line="320" w:lineRule="atLeast"/>
              <w:ind w:left="60" w:right="60"/>
              <w:rPr>
                <w:rFonts w:ascii="Times New Roman" w:hAnsi="Times New Roman" w:cs="Times New Roman"/>
                <w:i/>
                <w:color w:val="264A60"/>
                <w:szCs w:val="24"/>
              </w:rPr>
            </w:pPr>
            <w:r w:rsidRPr="00783F77">
              <w:rPr>
                <w:rFonts w:ascii="Times New Roman" w:hAnsi="Times New Roman" w:cs="Times New Roman"/>
                <w:i/>
                <w:color w:val="264A60"/>
                <w:szCs w:val="24"/>
              </w:rPr>
              <w:t>Ctenarytaina eucalypti-Blastopsylla occidentalis</w:t>
            </w:r>
          </w:p>
        </w:tc>
        <w:tc>
          <w:tcPr>
            <w:tcW w:w="1471" w:type="dxa"/>
            <w:tcBorders>
              <w:top w:val="single" w:sz="8" w:space="0" w:color="AEAEAE"/>
              <w:left w:val="nil"/>
              <w:bottom w:val="single" w:sz="8" w:space="0" w:color="AEAEAE"/>
              <w:right w:val="single" w:sz="8" w:space="0" w:color="E0E0E0"/>
            </w:tcBorders>
            <w:shd w:val="clear" w:color="auto" w:fill="F9F9FB"/>
          </w:tcPr>
          <w:p w14:paraId="7EBB42E7"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30,000</w:t>
            </w:r>
          </w:p>
        </w:tc>
        <w:tc>
          <w:tcPr>
            <w:tcW w:w="1138" w:type="dxa"/>
            <w:tcBorders>
              <w:top w:val="single" w:sz="8" w:space="0" w:color="AEAEAE"/>
              <w:left w:val="single" w:sz="8" w:space="0" w:color="E0E0E0"/>
              <w:bottom w:val="single" w:sz="8" w:space="0" w:color="AEAEAE"/>
              <w:right w:val="single" w:sz="8" w:space="0" w:color="E0E0E0"/>
            </w:tcBorders>
            <w:shd w:val="clear" w:color="auto" w:fill="F9F9FB"/>
          </w:tcPr>
          <w:p w14:paraId="7102835D"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5,409</w:t>
            </w:r>
          </w:p>
        </w:tc>
        <w:tc>
          <w:tcPr>
            <w:tcW w:w="1752" w:type="dxa"/>
            <w:tcBorders>
              <w:top w:val="single" w:sz="8" w:space="0" w:color="AEAEAE"/>
              <w:left w:val="single" w:sz="8" w:space="0" w:color="E0E0E0"/>
              <w:bottom w:val="single" w:sz="8" w:space="0" w:color="AEAEAE"/>
              <w:right w:val="single" w:sz="8" w:space="0" w:color="E0E0E0"/>
            </w:tcBorders>
            <w:shd w:val="clear" w:color="auto" w:fill="F9F9FB"/>
          </w:tcPr>
          <w:p w14:paraId="087672E9"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5,546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3230C51"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29C57B1"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,000</w:t>
            </w:r>
          </w:p>
        </w:tc>
      </w:tr>
      <w:tr w:rsidR="00BC1370" w:rsidRPr="00BC1370" w14:paraId="679478BB" w14:textId="77777777" w:rsidTr="00BC1370">
        <w:trPr>
          <w:cantSplit/>
        </w:trPr>
        <w:tc>
          <w:tcPr>
            <w:tcW w:w="2875" w:type="dxa"/>
            <w:tcBorders>
              <w:top w:val="single" w:sz="8" w:space="0" w:color="AEAEAE"/>
              <w:left w:val="nil"/>
              <w:bottom w:val="single" w:sz="8" w:space="0" w:color="152935"/>
              <w:right w:val="nil"/>
            </w:tcBorders>
            <w:shd w:val="clear" w:color="auto" w:fill="E0E0E0"/>
          </w:tcPr>
          <w:p w14:paraId="6273278F" w14:textId="77777777" w:rsidR="00BC1370" w:rsidRPr="00783F77" w:rsidRDefault="00BC1370" w:rsidP="00BC1370">
            <w:pPr>
              <w:autoSpaceDE w:val="0"/>
              <w:autoSpaceDN w:val="0"/>
              <w:adjustRightInd w:val="0"/>
              <w:spacing w:after="0" w:line="320" w:lineRule="atLeast"/>
              <w:ind w:left="60" w:right="60"/>
              <w:rPr>
                <w:rFonts w:ascii="Times New Roman" w:hAnsi="Times New Roman" w:cs="Times New Roman"/>
                <w:i/>
                <w:color w:val="264A60"/>
                <w:szCs w:val="24"/>
              </w:rPr>
            </w:pPr>
            <w:r w:rsidRPr="00783F77">
              <w:rPr>
                <w:rFonts w:ascii="Times New Roman" w:hAnsi="Times New Roman" w:cs="Times New Roman"/>
                <w:i/>
                <w:color w:val="264A60"/>
                <w:szCs w:val="24"/>
              </w:rPr>
              <w:t>Glycaspis brimblecombei-Blastopsylla occidentalis</w:t>
            </w:r>
          </w:p>
        </w:tc>
        <w:tc>
          <w:tcPr>
            <w:tcW w:w="1471" w:type="dxa"/>
            <w:tcBorders>
              <w:top w:val="single" w:sz="8" w:space="0" w:color="AEAEAE"/>
              <w:left w:val="nil"/>
              <w:bottom w:val="single" w:sz="8" w:space="0" w:color="152935"/>
              <w:right w:val="single" w:sz="8" w:space="0" w:color="E0E0E0"/>
            </w:tcBorders>
            <w:shd w:val="clear" w:color="auto" w:fill="F9F9FB"/>
          </w:tcPr>
          <w:p w14:paraId="76C185AB"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18,000</w:t>
            </w:r>
          </w:p>
        </w:tc>
        <w:tc>
          <w:tcPr>
            <w:tcW w:w="1138" w:type="dxa"/>
            <w:tcBorders>
              <w:top w:val="single" w:sz="8" w:space="0" w:color="AEAEAE"/>
              <w:left w:val="single" w:sz="8" w:space="0" w:color="E0E0E0"/>
              <w:bottom w:val="single" w:sz="8" w:space="0" w:color="152935"/>
              <w:right w:val="single" w:sz="8" w:space="0" w:color="E0E0E0"/>
            </w:tcBorders>
            <w:shd w:val="clear" w:color="auto" w:fill="F9F9FB"/>
          </w:tcPr>
          <w:p w14:paraId="7931E076"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5,409</w:t>
            </w:r>
          </w:p>
        </w:tc>
        <w:tc>
          <w:tcPr>
            <w:tcW w:w="1752" w:type="dxa"/>
            <w:tcBorders>
              <w:top w:val="single" w:sz="8" w:space="0" w:color="AEAEAE"/>
              <w:left w:val="single" w:sz="8" w:space="0" w:color="E0E0E0"/>
              <w:bottom w:val="single" w:sz="8" w:space="0" w:color="152935"/>
              <w:right w:val="single" w:sz="8" w:space="0" w:color="E0E0E0"/>
            </w:tcBorders>
            <w:shd w:val="clear" w:color="auto" w:fill="F9F9FB"/>
          </w:tcPr>
          <w:p w14:paraId="097D0C13"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3,328</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1D44FC76"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&lt;,001</w:t>
            </w:r>
          </w:p>
        </w:tc>
        <w:tc>
          <w:tcPr>
            <w:tcW w:w="1121" w:type="dxa"/>
            <w:tcBorders>
              <w:top w:val="single" w:sz="8" w:space="0" w:color="AEAEAE"/>
              <w:left w:val="single" w:sz="8" w:space="0" w:color="E0E0E0"/>
              <w:bottom w:val="single" w:sz="8" w:space="0" w:color="152935"/>
              <w:right w:val="nil"/>
            </w:tcBorders>
            <w:shd w:val="clear" w:color="auto" w:fill="F9F9FB"/>
          </w:tcPr>
          <w:p w14:paraId="7A96003F" w14:textId="77777777" w:rsidR="00BC1370" w:rsidRPr="00BC1370" w:rsidRDefault="00BC1370" w:rsidP="00BC1370">
            <w:pPr>
              <w:autoSpaceDE w:val="0"/>
              <w:autoSpaceDN w:val="0"/>
              <w:adjustRightInd w:val="0"/>
              <w:spacing w:after="0" w:line="320" w:lineRule="atLeast"/>
              <w:ind w:left="60" w:right="60"/>
              <w:jc w:val="right"/>
              <w:rPr>
                <w:rFonts w:ascii="Times New Roman" w:hAnsi="Times New Roman" w:cs="Times New Roman"/>
                <w:color w:val="010205"/>
                <w:szCs w:val="24"/>
                <w:lang w:val="en-ZA"/>
              </w:rPr>
            </w:pPr>
            <w:r w:rsidRPr="00BC1370">
              <w:rPr>
                <w:rFonts w:ascii="Times New Roman" w:hAnsi="Times New Roman" w:cs="Times New Roman"/>
                <w:color w:val="010205"/>
                <w:szCs w:val="24"/>
                <w:lang w:val="en-ZA"/>
              </w:rPr>
              <w:t>,003</w:t>
            </w:r>
          </w:p>
        </w:tc>
      </w:tr>
    </w:tbl>
    <w:p w14:paraId="45E883E9" w14:textId="2A2B0DB0" w:rsidR="00FA3C13" w:rsidRPr="00FA3C13" w:rsidRDefault="007E04FA" w:rsidP="00FA3C13">
      <w:pPr>
        <w:autoSpaceDE w:val="0"/>
        <w:autoSpaceDN w:val="0"/>
        <w:adjustRightInd w:val="0"/>
        <w:spacing w:after="0" w:line="240" w:lineRule="auto"/>
        <w:ind w:left="62" w:right="62"/>
        <w:rPr>
          <w:rFonts w:ascii="Times New Roman" w:hAnsi="Times New Roman" w:cs="Times New Roman"/>
          <w:color w:val="010205"/>
          <w:szCs w:val="24"/>
        </w:rPr>
      </w:pPr>
      <w:r w:rsidRPr="00360FE5">
        <w:rPr>
          <w:rFonts w:ascii="Times New Roman" w:hAnsi="Times New Roman" w:cs="Times New Roman"/>
          <w:i/>
          <w:sz w:val="20"/>
          <w:szCs w:val="24"/>
        </w:rPr>
        <w:t>Note:</w:t>
      </w:r>
      <w:r w:rsidR="00FA3C13" w:rsidRPr="00FA3C13">
        <w:rPr>
          <w:rFonts w:ascii="Times New Roman" w:hAnsi="Times New Roman" w:cs="Times New Roman"/>
          <w:i/>
          <w:sz w:val="20"/>
          <w:szCs w:val="20"/>
        </w:rPr>
        <w:t xml:space="preserve"> </w:t>
      </w:r>
      <w:r w:rsidR="00FA3C13" w:rsidRPr="008822D6">
        <w:rPr>
          <w:rFonts w:ascii="Times New Roman" w:hAnsi="Times New Roman" w:cs="Times New Roman"/>
          <w:i/>
          <w:sz w:val="20"/>
          <w:szCs w:val="20"/>
        </w:rPr>
        <w:t xml:space="preserve">The analysis outputs for probing, and oviposition behaviours were consistent across all tested conditions. Therefore, these behaviours are represented collectively in this </w:t>
      </w:r>
      <w:r w:rsidR="00FA3C13">
        <w:rPr>
          <w:rFonts w:ascii="Times New Roman" w:hAnsi="Times New Roman" w:cs="Times New Roman"/>
          <w:i/>
          <w:sz w:val="20"/>
          <w:szCs w:val="20"/>
        </w:rPr>
        <w:t>table.</w:t>
      </w:r>
      <w:r w:rsidRPr="00360FE5">
        <w:rPr>
          <w:rFonts w:ascii="Times New Roman" w:hAnsi="Times New Roman" w:cs="Times New Roman"/>
          <w:i/>
          <w:sz w:val="20"/>
          <w:szCs w:val="24"/>
        </w:rPr>
        <w:t xml:space="preserve"> Significant </w:t>
      </w:r>
      <w:r w:rsidR="00D03A8A">
        <w:rPr>
          <w:rFonts w:ascii="Times New Roman" w:hAnsi="Times New Roman" w:cs="Times New Roman"/>
          <w:i/>
          <w:sz w:val="20"/>
          <w:szCs w:val="24"/>
        </w:rPr>
        <w:t>behaviour</w:t>
      </w:r>
      <w:r w:rsidRPr="00360FE5">
        <w:rPr>
          <w:rFonts w:ascii="Times New Roman" w:hAnsi="Times New Roman" w:cs="Times New Roman"/>
          <w:i/>
          <w:sz w:val="20"/>
          <w:szCs w:val="24"/>
        </w:rPr>
        <w:t>al differences are observed among all pairwise comparisons (C. eucalypti vs. G. brimblecombei, C. eucalypti vs. B. occidentalis, and G. brimblecombei vs. B. occidentalis), with adjusted significance values less than 0.0</w:t>
      </w:r>
      <w:r>
        <w:rPr>
          <w:rFonts w:ascii="Times New Roman" w:hAnsi="Times New Roman" w:cs="Times New Roman"/>
          <w:i/>
          <w:sz w:val="20"/>
          <w:szCs w:val="24"/>
        </w:rPr>
        <w:t>5.</w:t>
      </w:r>
    </w:p>
    <w:p w14:paraId="041963A8" w14:textId="77777777" w:rsidR="00FA3C13" w:rsidRDefault="00FA3C13" w:rsidP="00304705">
      <w:pPr>
        <w:autoSpaceDE w:val="0"/>
        <w:autoSpaceDN w:val="0"/>
        <w:adjustRightInd w:val="0"/>
        <w:spacing w:after="0" w:line="320" w:lineRule="atLeast"/>
        <w:ind w:left="60" w:right="60"/>
        <w:rPr>
          <w:rFonts w:ascii="Times New Roman" w:hAnsi="Times New Roman" w:cs="Times New Roman"/>
          <w:color w:val="010205"/>
          <w:szCs w:val="24"/>
        </w:rPr>
        <w:sectPr w:rsidR="00FA3C13" w:rsidSect="00505B65">
          <w:pgSz w:w="11906" w:h="16838"/>
          <w:pgMar w:top="1440" w:right="1440" w:bottom="1440" w:left="1440" w:header="708" w:footer="708" w:gutter="0"/>
          <w:cols w:space="708"/>
          <w:docGrid w:linePitch="360"/>
        </w:sectPr>
      </w:pPr>
    </w:p>
    <w:tbl>
      <w:tblPr>
        <w:tblW w:w="9408" w:type="dxa"/>
        <w:tblLayout w:type="fixed"/>
        <w:tblCellMar>
          <w:left w:w="0" w:type="dxa"/>
          <w:right w:w="0" w:type="dxa"/>
        </w:tblCellMar>
        <w:tblLook w:val="0000" w:firstRow="0" w:lastRow="0" w:firstColumn="0" w:lastColumn="0" w:noHBand="0" w:noVBand="0"/>
      </w:tblPr>
      <w:tblGrid>
        <w:gridCol w:w="9408"/>
      </w:tblGrid>
      <w:tr w:rsidR="00304705" w:rsidRPr="00783F77" w14:paraId="67C70350" w14:textId="77777777" w:rsidTr="00B2515E">
        <w:trPr>
          <w:cantSplit/>
        </w:trPr>
        <w:tc>
          <w:tcPr>
            <w:tcW w:w="9408" w:type="dxa"/>
            <w:tcBorders>
              <w:top w:val="nil"/>
              <w:left w:val="nil"/>
              <w:bottom w:val="nil"/>
              <w:right w:val="nil"/>
            </w:tcBorders>
            <w:shd w:val="clear" w:color="auto" w:fill="FFFFFF"/>
          </w:tcPr>
          <w:p w14:paraId="5D10C79F" w14:textId="77777777" w:rsidR="00304705" w:rsidRPr="00783F77" w:rsidRDefault="00304705" w:rsidP="00304705">
            <w:pPr>
              <w:autoSpaceDE w:val="0"/>
              <w:autoSpaceDN w:val="0"/>
              <w:adjustRightInd w:val="0"/>
              <w:spacing w:after="0" w:line="320" w:lineRule="atLeast"/>
              <w:ind w:left="60" w:right="60"/>
              <w:rPr>
                <w:rFonts w:ascii="Times New Roman" w:hAnsi="Times New Roman" w:cs="Times New Roman"/>
                <w:color w:val="010205"/>
                <w:szCs w:val="24"/>
              </w:rPr>
            </w:pPr>
          </w:p>
        </w:tc>
      </w:tr>
    </w:tbl>
    <w:p w14:paraId="58D70B1F" w14:textId="77777777" w:rsidR="002A71FF" w:rsidRPr="0008282D" w:rsidRDefault="00CA05AE" w:rsidP="002A71FF">
      <w:pPr>
        <w:keepNext/>
        <w:autoSpaceDE w:val="0"/>
        <w:autoSpaceDN w:val="0"/>
        <w:adjustRightInd w:val="0"/>
        <w:spacing w:after="0" w:line="240" w:lineRule="auto"/>
      </w:pPr>
      <w:r w:rsidRPr="0008282D">
        <w:rPr>
          <w:rFonts w:ascii="Times New Roman" w:hAnsi="Times New Roman" w:cs="Times New Roman"/>
          <w:noProof/>
          <w:sz w:val="24"/>
          <w:szCs w:val="24"/>
        </w:rPr>
        <w:drawing>
          <wp:inline distT="0" distB="0" distL="0" distR="0" wp14:anchorId="69461559" wp14:editId="40ADE8D9">
            <wp:extent cx="5973445" cy="5973445"/>
            <wp:effectExtent l="0" t="0" r="8255"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3445" cy="5973445"/>
                    </a:xfrm>
                    <a:prstGeom prst="rect">
                      <a:avLst/>
                    </a:prstGeom>
                    <a:noFill/>
                    <a:ln>
                      <a:noFill/>
                    </a:ln>
                  </pic:spPr>
                </pic:pic>
              </a:graphicData>
            </a:graphic>
          </wp:inline>
        </w:drawing>
      </w:r>
    </w:p>
    <w:p w14:paraId="4CD29627" w14:textId="7E85C825" w:rsidR="00311EA8" w:rsidRPr="0008282D" w:rsidRDefault="002A71FF" w:rsidP="00C70F07">
      <w:pPr>
        <w:spacing w:after="0" w:line="240" w:lineRule="auto"/>
        <w:jc w:val="both"/>
        <w:rPr>
          <w:rFonts w:ascii="Times New Roman" w:hAnsi="Times New Roman" w:cs="Times New Roman"/>
          <w:sz w:val="24"/>
          <w:szCs w:val="24"/>
          <w:shd w:val="clear" w:color="auto" w:fill="FFFFFF"/>
        </w:rPr>
        <w:sectPr w:rsidR="00311EA8" w:rsidRPr="0008282D" w:rsidSect="00505B65">
          <w:pgSz w:w="11906" w:h="16838"/>
          <w:pgMar w:top="1440" w:right="1440" w:bottom="1440" w:left="1440" w:header="708" w:footer="708" w:gutter="0"/>
          <w:cols w:space="708"/>
          <w:docGrid w:linePitch="360"/>
        </w:sectPr>
      </w:pPr>
      <w:bookmarkStart w:id="1" w:name="_Hlk170245253"/>
      <w:r w:rsidRPr="00B86FF7">
        <w:rPr>
          <w:rFonts w:ascii="Times New Roman" w:hAnsi="Times New Roman" w:cs="Times New Roman"/>
        </w:rPr>
        <w:t>Figure S</w:t>
      </w:r>
      <w:bookmarkEnd w:id="1"/>
      <w:r w:rsidRPr="00B86FF7">
        <w:rPr>
          <w:rFonts w:ascii="Times New Roman" w:hAnsi="Times New Roman" w:cs="Times New Roman"/>
        </w:rPr>
        <w:fldChar w:fldCharType="begin"/>
      </w:r>
      <w:r w:rsidRPr="00B86FF7">
        <w:rPr>
          <w:rFonts w:ascii="Times New Roman" w:hAnsi="Times New Roman" w:cs="Times New Roman"/>
        </w:rPr>
        <w:instrText xml:space="preserve"> SEQ Figure \* ARABIC </w:instrText>
      </w:r>
      <w:r w:rsidRPr="00B86FF7">
        <w:rPr>
          <w:rFonts w:ascii="Times New Roman" w:hAnsi="Times New Roman" w:cs="Times New Roman"/>
        </w:rPr>
        <w:fldChar w:fldCharType="separate"/>
      </w:r>
      <w:r w:rsidR="00633B0C">
        <w:rPr>
          <w:rFonts w:ascii="Times New Roman" w:hAnsi="Times New Roman" w:cs="Times New Roman"/>
          <w:noProof/>
        </w:rPr>
        <w:t>1</w:t>
      </w:r>
      <w:r w:rsidRPr="00B86FF7">
        <w:rPr>
          <w:rFonts w:ascii="Times New Roman" w:hAnsi="Times New Roman" w:cs="Times New Roman"/>
        </w:rPr>
        <w:fldChar w:fldCharType="end"/>
      </w:r>
      <w:r w:rsidRPr="00B86FF7">
        <w:rPr>
          <w:rFonts w:ascii="Times New Roman" w:hAnsi="Times New Roman" w:cs="Times New Roman"/>
        </w:rPr>
        <w:t>:</w:t>
      </w:r>
      <w:r w:rsidRPr="00B86FF7">
        <w:rPr>
          <w:rFonts w:ascii="Times New Roman" w:hAnsi="Times New Roman" w:cs="Times New Roman"/>
          <w:szCs w:val="24"/>
          <w:shd w:val="clear" w:color="auto" w:fill="FFFFFF"/>
        </w:rPr>
        <w:t xml:space="preserve"> Independent-Samples Mann-</w:t>
      </w:r>
      <w:r w:rsidRPr="0070361D">
        <w:rPr>
          <w:rFonts w:ascii="Times New Roman" w:hAnsi="Times New Roman" w:cs="Times New Roman"/>
          <w:shd w:val="clear" w:color="auto" w:fill="FFFFFF"/>
        </w:rPr>
        <w:t xml:space="preserve">Whitney U Test showing a significant difference in </w:t>
      </w:r>
      <w:r w:rsidRPr="0070361D">
        <w:rPr>
          <w:rFonts w:ascii="Times New Roman" w:hAnsi="Times New Roman" w:cs="Times New Roman"/>
          <w:i/>
          <w:shd w:val="clear" w:color="auto" w:fill="FFFFFF"/>
        </w:rPr>
        <w:t>P. bliteus</w:t>
      </w:r>
      <w:r w:rsidRPr="0070361D">
        <w:rPr>
          <w:rFonts w:ascii="Times New Roman" w:hAnsi="Times New Roman" w:cs="Times New Roman"/>
          <w:shd w:val="clear" w:color="auto" w:fill="FFFFFF"/>
        </w:rPr>
        <w:t xml:space="preserve">'s host choice (U = 2385.000, Z = -5.528, p &lt; 0.001), with </w:t>
      </w:r>
      <w:r w:rsidRPr="0070361D">
        <w:rPr>
          <w:rFonts w:ascii="Times New Roman" w:hAnsi="Times New Roman" w:cs="Times New Roman"/>
          <w:i/>
          <w:shd w:val="clear" w:color="auto" w:fill="FFFFFF"/>
        </w:rPr>
        <w:t>G. brimblecombei</w:t>
      </w:r>
      <w:r w:rsidRPr="0070361D">
        <w:rPr>
          <w:rFonts w:ascii="Times New Roman" w:hAnsi="Times New Roman" w:cs="Times New Roman"/>
          <w:shd w:val="clear" w:color="auto" w:fill="FFFFFF"/>
        </w:rPr>
        <w:t xml:space="preserve"> having a higher mean rank (109.00) compared to </w:t>
      </w:r>
      <w:r w:rsidRPr="00C20115">
        <w:rPr>
          <w:rFonts w:ascii="Times New Roman" w:hAnsi="Times New Roman" w:cs="Times New Roman"/>
          <w:i/>
          <w:shd w:val="clear" w:color="auto" w:fill="FFFFFF"/>
        </w:rPr>
        <w:t>S</w:t>
      </w:r>
      <w:r w:rsidRPr="0070361D">
        <w:rPr>
          <w:rFonts w:ascii="Times New Roman" w:hAnsi="Times New Roman" w:cs="Times New Roman"/>
          <w:shd w:val="clear" w:color="auto" w:fill="FFFFFF"/>
        </w:rPr>
        <w:t xml:space="preserve">. cf. </w:t>
      </w:r>
      <w:r w:rsidRPr="00C20115">
        <w:rPr>
          <w:rFonts w:ascii="Times New Roman" w:hAnsi="Times New Roman" w:cs="Times New Roman"/>
          <w:i/>
          <w:shd w:val="clear" w:color="auto" w:fill="FFFFFF"/>
        </w:rPr>
        <w:t>plicatuloides</w:t>
      </w:r>
      <w:r w:rsidRPr="0070361D">
        <w:rPr>
          <w:rFonts w:ascii="Times New Roman" w:hAnsi="Times New Roman" w:cs="Times New Roman"/>
          <w:shd w:val="clear" w:color="auto" w:fill="FFFFFF"/>
        </w:rPr>
        <w:t xml:space="preserve"> (72.00).</w:t>
      </w:r>
      <w:r w:rsidR="0070361D" w:rsidRPr="0070361D">
        <w:rPr>
          <w:rFonts w:ascii="Times New Roman" w:hAnsi="Times New Roman" w:cs="Times New Roman"/>
          <w:shd w:val="clear" w:color="auto" w:fill="FFFFFF"/>
        </w:rPr>
        <w:t xml:space="preserve"> </w:t>
      </w:r>
      <w:r w:rsidR="0070361D" w:rsidRPr="0070361D">
        <w:rPr>
          <w:rFonts w:ascii="Times New Roman" w:hAnsi="Times New Roman" w:cs="Times New Roman"/>
        </w:rPr>
        <w:t xml:space="preserve">The analysis outputs for </w:t>
      </w:r>
      <w:r w:rsidR="0070361D">
        <w:rPr>
          <w:rFonts w:ascii="Times New Roman" w:hAnsi="Times New Roman" w:cs="Times New Roman"/>
        </w:rPr>
        <w:t xml:space="preserve">antennation, </w:t>
      </w:r>
      <w:r w:rsidR="0070361D" w:rsidRPr="0070361D">
        <w:rPr>
          <w:rFonts w:ascii="Times New Roman" w:hAnsi="Times New Roman" w:cs="Times New Roman"/>
        </w:rPr>
        <w:t>probing, and oviposition behaviours were consistent</w:t>
      </w:r>
      <w:r w:rsidR="00DE4A58">
        <w:rPr>
          <w:rFonts w:ascii="Times New Roman" w:hAnsi="Times New Roman" w:cs="Times New Roman"/>
        </w:rPr>
        <w:t xml:space="preserve"> and t</w:t>
      </w:r>
      <w:r w:rsidR="0070361D" w:rsidRPr="0070361D">
        <w:rPr>
          <w:rFonts w:ascii="Times New Roman" w:hAnsi="Times New Roman" w:cs="Times New Roman"/>
        </w:rPr>
        <w:t xml:space="preserve">herefore, these behaviours are represented collectively in this </w:t>
      </w:r>
      <w:r w:rsidR="00DE4A58">
        <w:rPr>
          <w:rFonts w:ascii="Times New Roman" w:hAnsi="Times New Roman" w:cs="Times New Roman"/>
        </w:rPr>
        <w:t>figure</w:t>
      </w:r>
      <w:r w:rsidR="0070361D" w:rsidRPr="0070361D">
        <w:rPr>
          <w:rFonts w:ascii="Times New Roman" w:hAnsi="Times New Roman" w:cs="Times New Roman"/>
        </w:rPr>
        <w:t>.</w:t>
      </w:r>
    </w:p>
    <w:p w14:paraId="45D7339B" w14:textId="77777777" w:rsidR="005E4C90" w:rsidRDefault="005E4C90" w:rsidP="00DD6215">
      <w:pPr>
        <w:autoSpaceDE w:val="0"/>
        <w:autoSpaceDN w:val="0"/>
        <w:adjustRightInd w:val="0"/>
        <w:spacing w:after="0" w:line="240" w:lineRule="auto"/>
        <w:ind w:left="62" w:right="62"/>
        <w:jc w:val="both"/>
        <w:rPr>
          <w:rFonts w:ascii="Times New Roman" w:hAnsi="Times New Roman" w:cs="Times New Roman"/>
        </w:rPr>
        <w:sectPr w:rsidR="005E4C90" w:rsidSect="00505B65">
          <w:type w:val="continuous"/>
          <w:pgSz w:w="11906" w:h="16838"/>
          <w:pgMar w:top="1440" w:right="1440" w:bottom="1440" w:left="1440" w:header="708" w:footer="708" w:gutter="0"/>
          <w:cols w:space="708"/>
          <w:docGrid w:linePitch="360"/>
        </w:sectPr>
      </w:pPr>
    </w:p>
    <w:p w14:paraId="6BE38830" w14:textId="1BFA4BF3" w:rsidR="00DD6215" w:rsidRDefault="00DD6215" w:rsidP="00DD6215">
      <w:pPr>
        <w:autoSpaceDE w:val="0"/>
        <w:autoSpaceDN w:val="0"/>
        <w:adjustRightInd w:val="0"/>
        <w:spacing w:after="0" w:line="240" w:lineRule="auto"/>
        <w:ind w:left="62" w:right="62"/>
        <w:jc w:val="both"/>
        <w:rPr>
          <w:rFonts w:ascii="Times New Roman" w:hAnsi="Times New Roman" w:cs="Times New Roman"/>
        </w:rPr>
      </w:pPr>
      <w:r w:rsidRPr="00DD6215">
        <w:rPr>
          <w:rFonts w:ascii="Times New Roman" w:hAnsi="Times New Roman" w:cs="Times New Roman"/>
        </w:rPr>
        <w:lastRenderedPageBreak/>
        <w:t>Table S</w:t>
      </w:r>
      <w:r w:rsidR="00FE7096">
        <w:rPr>
          <w:rFonts w:ascii="Times New Roman" w:hAnsi="Times New Roman" w:cs="Times New Roman"/>
        </w:rPr>
        <w:t>8</w:t>
      </w:r>
      <w:r w:rsidRPr="00DD6215">
        <w:rPr>
          <w:rFonts w:ascii="Times New Roman" w:hAnsi="Times New Roman" w:cs="Times New Roman"/>
        </w:rPr>
        <w:t xml:space="preserve">: Pairwise comparisons of the </w:t>
      </w:r>
      <w:r w:rsidR="008B086A" w:rsidRPr="008B086A">
        <w:rPr>
          <w:rFonts w:ascii="Times New Roman" w:hAnsi="Times New Roman" w:cs="Times New Roman"/>
          <w:u w:val="single"/>
        </w:rPr>
        <w:t>antennation</w:t>
      </w:r>
      <w:r w:rsidR="008B086A">
        <w:rPr>
          <w:rFonts w:ascii="Times New Roman" w:hAnsi="Times New Roman" w:cs="Times New Roman"/>
        </w:rPr>
        <w:t xml:space="preserve"> </w:t>
      </w:r>
      <w:r w:rsidRPr="00DD6215">
        <w:rPr>
          <w:rFonts w:ascii="Times New Roman" w:hAnsi="Times New Roman" w:cs="Times New Roman"/>
        </w:rPr>
        <w:t xml:space="preserve">behaviour of </w:t>
      </w:r>
      <w:r w:rsidRPr="00DD6215">
        <w:rPr>
          <w:rFonts w:ascii="Times New Roman" w:hAnsi="Times New Roman" w:cs="Times New Roman"/>
          <w:i/>
        </w:rPr>
        <w:t>Psyllaephagus pilosus</w:t>
      </w:r>
      <w:r w:rsidRPr="00DD6215">
        <w:rPr>
          <w:rFonts w:ascii="Times New Roman" w:hAnsi="Times New Roman" w:cs="Times New Roman"/>
        </w:rPr>
        <w:t xml:space="preserve"> across five nymphal stages (I-V) of </w:t>
      </w:r>
      <w:r w:rsidRPr="00DD6215">
        <w:rPr>
          <w:rFonts w:ascii="Times New Roman" w:hAnsi="Times New Roman" w:cs="Times New Roman"/>
          <w:i/>
        </w:rPr>
        <w:t>Ctenarytaina eucalypti</w:t>
      </w:r>
      <w:r w:rsidRPr="00DD6215">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DD6215">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12EC9333" w14:textId="77777777" w:rsidR="00920AAF" w:rsidRPr="00920AAF" w:rsidRDefault="00920AAF" w:rsidP="00920AAF">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920AAF" w:rsidRPr="00920AAF" w14:paraId="4495EC7F" w14:textId="77777777" w:rsidTr="00920AAF">
        <w:trPr>
          <w:cantSplit/>
        </w:trPr>
        <w:tc>
          <w:tcPr>
            <w:tcW w:w="2173" w:type="dxa"/>
            <w:tcBorders>
              <w:top w:val="nil"/>
              <w:left w:val="nil"/>
              <w:bottom w:val="single" w:sz="8" w:space="0" w:color="152935"/>
              <w:right w:val="nil"/>
            </w:tcBorders>
            <w:shd w:val="clear" w:color="auto" w:fill="FFFFFF"/>
            <w:vAlign w:val="bottom"/>
          </w:tcPr>
          <w:p w14:paraId="18D7C573"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28BE8FEA" w14:textId="77777777" w:rsidR="00920AAF" w:rsidRPr="00920AAF" w:rsidRDefault="00920AAF" w:rsidP="00920AAF">
            <w:pPr>
              <w:autoSpaceDE w:val="0"/>
              <w:autoSpaceDN w:val="0"/>
              <w:adjustRightInd w:val="0"/>
              <w:spacing w:after="0" w:line="240" w:lineRule="auto"/>
              <w:ind w:left="62" w:right="62"/>
              <w:jc w:val="center"/>
              <w:rPr>
                <w:rFonts w:ascii="Times New Roman" w:hAnsi="Times New Roman" w:cs="Times New Roman"/>
                <w:color w:val="264A60"/>
                <w:lang w:val="en-ZA"/>
              </w:rPr>
            </w:pPr>
            <w:r w:rsidRPr="00920AAF">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31A3D442" w14:textId="77777777" w:rsidR="00920AAF" w:rsidRPr="00920AAF" w:rsidRDefault="00920AAF" w:rsidP="00920AAF">
            <w:pPr>
              <w:autoSpaceDE w:val="0"/>
              <w:autoSpaceDN w:val="0"/>
              <w:adjustRightInd w:val="0"/>
              <w:spacing w:after="0" w:line="240" w:lineRule="auto"/>
              <w:ind w:left="62" w:right="62"/>
              <w:jc w:val="center"/>
              <w:rPr>
                <w:rFonts w:ascii="Times New Roman" w:hAnsi="Times New Roman" w:cs="Times New Roman"/>
                <w:color w:val="264A60"/>
                <w:lang w:val="en-ZA"/>
              </w:rPr>
            </w:pPr>
            <w:r w:rsidRPr="00920AAF">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7512B00E" w14:textId="77777777" w:rsidR="00920AAF" w:rsidRPr="00920AAF" w:rsidRDefault="00920AAF" w:rsidP="00920AAF">
            <w:pPr>
              <w:autoSpaceDE w:val="0"/>
              <w:autoSpaceDN w:val="0"/>
              <w:adjustRightInd w:val="0"/>
              <w:spacing w:after="0" w:line="240" w:lineRule="auto"/>
              <w:ind w:left="62" w:right="62"/>
              <w:jc w:val="center"/>
              <w:rPr>
                <w:rFonts w:ascii="Times New Roman" w:hAnsi="Times New Roman" w:cs="Times New Roman"/>
                <w:color w:val="264A60"/>
                <w:lang w:val="en-ZA"/>
              </w:rPr>
            </w:pPr>
            <w:r w:rsidRPr="00920AAF">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68F8FF3F" w14:textId="77777777" w:rsidR="00920AAF" w:rsidRPr="00920AAF" w:rsidRDefault="00920AAF" w:rsidP="00920AAF">
            <w:pPr>
              <w:autoSpaceDE w:val="0"/>
              <w:autoSpaceDN w:val="0"/>
              <w:adjustRightInd w:val="0"/>
              <w:spacing w:after="0" w:line="240" w:lineRule="auto"/>
              <w:ind w:left="62" w:right="62"/>
              <w:jc w:val="center"/>
              <w:rPr>
                <w:rFonts w:ascii="Times New Roman" w:hAnsi="Times New Roman" w:cs="Times New Roman"/>
                <w:color w:val="264A60"/>
                <w:lang w:val="en-ZA"/>
              </w:rPr>
            </w:pPr>
            <w:r w:rsidRPr="00920AAF">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364FEF6" w14:textId="77777777" w:rsidR="00920AAF" w:rsidRPr="00920AAF" w:rsidRDefault="00920AAF" w:rsidP="00920AAF">
            <w:pPr>
              <w:autoSpaceDE w:val="0"/>
              <w:autoSpaceDN w:val="0"/>
              <w:adjustRightInd w:val="0"/>
              <w:spacing w:after="0" w:line="240" w:lineRule="auto"/>
              <w:ind w:left="62" w:right="62"/>
              <w:jc w:val="center"/>
              <w:rPr>
                <w:rFonts w:ascii="Times New Roman" w:hAnsi="Times New Roman" w:cs="Times New Roman"/>
                <w:color w:val="264A60"/>
                <w:lang w:val="en-ZA"/>
              </w:rPr>
            </w:pPr>
            <w:r w:rsidRPr="00920AAF">
              <w:rPr>
                <w:rFonts w:ascii="Times New Roman" w:hAnsi="Times New Roman" w:cs="Times New Roman"/>
                <w:color w:val="264A60"/>
                <w:lang w:val="en-ZA"/>
              </w:rPr>
              <w:t>Adj. Sig.</w:t>
            </w:r>
            <w:r w:rsidRPr="00920AAF">
              <w:rPr>
                <w:rFonts w:ascii="Times New Roman" w:hAnsi="Times New Roman" w:cs="Times New Roman"/>
                <w:color w:val="264A60"/>
                <w:vertAlign w:val="superscript"/>
                <w:lang w:val="en-ZA"/>
              </w:rPr>
              <w:t>a</w:t>
            </w:r>
          </w:p>
        </w:tc>
      </w:tr>
      <w:tr w:rsidR="00920AAF" w:rsidRPr="00920AAF" w14:paraId="7839ABE6" w14:textId="77777777" w:rsidTr="00920AAF">
        <w:trPr>
          <w:cantSplit/>
        </w:trPr>
        <w:tc>
          <w:tcPr>
            <w:tcW w:w="2173" w:type="dxa"/>
            <w:tcBorders>
              <w:top w:val="single" w:sz="8" w:space="0" w:color="152935"/>
              <w:left w:val="nil"/>
              <w:bottom w:val="single" w:sz="8" w:space="0" w:color="AEAEAE"/>
              <w:right w:val="nil"/>
            </w:tcBorders>
            <w:shd w:val="clear" w:color="auto" w:fill="E0E0E0"/>
          </w:tcPr>
          <w:p w14:paraId="469EA8C4"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4FBD3ED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2A21B86C"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6AACBEA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001C02F0"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4DA96FFA"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1,000</w:t>
            </w:r>
          </w:p>
        </w:tc>
      </w:tr>
      <w:tr w:rsidR="00920AAF" w:rsidRPr="00920AAF" w14:paraId="75F82C77"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57849C3A"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156A38B6"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70E5737"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C349C30"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-,345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958DB05"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,730</w:t>
            </w:r>
          </w:p>
        </w:tc>
        <w:tc>
          <w:tcPr>
            <w:tcW w:w="1121" w:type="dxa"/>
            <w:tcBorders>
              <w:top w:val="single" w:sz="8" w:space="0" w:color="AEAEAE"/>
              <w:left w:val="single" w:sz="8" w:space="0" w:color="E0E0E0"/>
              <w:bottom w:val="single" w:sz="8" w:space="0" w:color="AEAEAE"/>
              <w:right w:val="nil"/>
            </w:tcBorders>
            <w:shd w:val="clear" w:color="auto" w:fill="F9F9FB"/>
          </w:tcPr>
          <w:p w14:paraId="20D712C7"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1,000</w:t>
            </w:r>
          </w:p>
        </w:tc>
      </w:tr>
      <w:tr w:rsidR="00920AAF" w:rsidRPr="00920AAF" w14:paraId="18813C06"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4CCEB8B5"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3190CBC0"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AE54FFB"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A3A11B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-2,417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0C7A3C1"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,016</w:t>
            </w:r>
          </w:p>
        </w:tc>
        <w:tc>
          <w:tcPr>
            <w:tcW w:w="1121" w:type="dxa"/>
            <w:tcBorders>
              <w:top w:val="single" w:sz="8" w:space="0" w:color="AEAEAE"/>
              <w:left w:val="single" w:sz="8" w:space="0" w:color="E0E0E0"/>
              <w:bottom w:val="single" w:sz="8" w:space="0" w:color="AEAEAE"/>
              <w:right w:val="nil"/>
            </w:tcBorders>
            <w:shd w:val="clear" w:color="auto" w:fill="F9F9FB"/>
          </w:tcPr>
          <w:p w14:paraId="15E1F503"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,157</w:t>
            </w:r>
          </w:p>
        </w:tc>
      </w:tr>
      <w:tr w:rsidR="00920AAF" w:rsidRPr="00920AAF" w14:paraId="44F8732E"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30E8740B"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60B896DF"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480D0CA"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CD69ECF"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-4,143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0976BB3"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C0B9FA5"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,000</w:t>
            </w:r>
          </w:p>
        </w:tc>
      </w:tr>
      <w:tr w:rsidR="00920AAF" w:rsidRPr="00920AAF" w14:paraId="0DD8D974"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0A677751"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3E591C78"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BA5EA5A"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71C78D5"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-,345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A5439DB"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,730</w:t>
            </w:r>
          </w:p>
        </w:tc>
        <w:tc>
          <w:tcPr>
            <w:tcW w:w="1121" w:type="dxa"/>
            <w:tcBorders>
              <w:top w:val="single" w:sz="8" w:space="0" w:color="AEAEAE"/>
              <w:left w:val="single" w:sz="8" w:space="0" w:color="E0E0E0"/>
              <w:bottom w:val="single" w:sz="8" w:space="0" w:color="AEAEAE"/>
              <w:right w:val="nil"/>
            </w:tcBorders>
            <w:shd w:val="clear" w:color="auto" w:fill="F9F9FB"/>
          </w:tcPr>
          <w:p w14:paraId="5C3C3C0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1,000</w:t>
            </w:r>
          </w:p>
        </w:tc>
      </w:tr>
      <w:tr w:rsidR="00920AAF" w:rsidRPr="00920AAF" w14:paraId="05168285"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531AEDFD"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B28DB40"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9700601"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9A359CF"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-2,417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AB9475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,016</w:t>
            </w:r>
          </w:p>
        </w:tc>
        <w:tc>
          <w:tcPr>
            <w:tcW w:w="1121" w:type="dxa"/>
            <w:tcBorders>
              <w:top w:val="single" w:sz="8" w:space="0" w:color="AEAEAE"/>
              <w:left w:val="single" w:sz="8" w:space="0" w:color="E0E0E0"/>
              <w:bottom w:val="single" w:sz="8" w:space="0" w:color="AEAEAE"/>
              <w:right w:val="nil"/>
            </w:tcBorders>
            <w:shd w:val="clear" w:color="auto" w:fill="F9F9FB"/>
          </w:tcPr>
          <w:p w14:paraId="60F3D3F0"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,157</w:t>
            </w:r>
          </w:p>
        </w:tc>
      </w:tr>
      <w:tr w:rsidR="00920AAF" w:rsidRPr="00920AAF" w14:paraId="62E4C036"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4B99E41C"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9D0DE0F"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CE3E821"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E4CE513"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-4,143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6FCCE64"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B86868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,000</w:t>
            </w:r>
          </w:p>
        </w:tc>
      </w:tr>
      <w:tr w:rsidR="00920AAF" w:rsidRPr="00920AAF" w14:paraId="2298377B"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7CAED485"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5A1BEAA6"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C05D7B7"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7317986"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-2,072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00FCED7"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,038</w:t>
            </w:r>
          </w:p>
        </w:tc>
        <w:tc>
          <w:tcPr>
            <w:tcW w:w="1121" w:type="dxa"/>
            <w:tcBorders>
              <w:top w:val="single" w:sz="8" w:space="0" w:color="AEAEAE"/>
              <w:left w:val="single" w:sz="8" w:space="0" w:color="E0E0E0"/>
              <w:bottom w:val="single" w:sz="8" w:space="0" w:color="AEAEAE"/>
              <w:right w:val="nil"/>
            </w:tcBorders>
            <w:shd w:val="clear" w:color="auto" w:fill="F9F9FB"/>
          </w:tcPr>
          <w:p w14:paraId="497EDAAF"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,383</w:t>
            </w:r>
          </w:p>
        </w:tc>
      </w:tr>
      <w:tr w:rsidR="00920AAF" w:rsidRPr="00920AAF" w14:paraId="5375F167" w14:textId="77777777" w:rsidTr="00920AAF">
        <w:trPr>
          <w:cantSplit/>
        </w:trPr>
        <w:tc>
          <w:tcPr>
            <w:tcW w:w="2173" w:type="dxa"/>
            <w:tcBorders>
              <w:top w:val="single" w:sz="8" w:space="0" w:color="AEAEAE"/>
              <w:left w:val="nil"/>
              <w:bottom w:val="single" w:sz="8" w:space="0" w:color="AEAEAE"/>
              <w:right w:val="nil"/>
            </w:tcBorders>
            <w:shd w:val="clear" w:color="auto" w:fill="E0E0E0"/>
          </w:tcPr>
          <w:p w14:paraId="44951D3C"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78F5F70"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24D20F5"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3F6259B"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-3,798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50D738A"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01652DE"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,001</w:t>
            </w:r>
          </w:p>
        </w:tc>
      </w:tr>
      <w:tr w:rsidR="00920AAF" w:rsidRPr="00920AAF" w14:paraId="3D243482" w14:textId="77777777" w:rsidTr="00920AAF">
        <w:trPr>
          <w:cantSplit/>
        </w:trPr>
        <w:tc>
          <w:tcPr>
            <w:tcW w:w="2173" w:type="dxa"/>
            <w:tcBorders>
              <w:top w:val="single" w:sz="8" w:space="0" w:color="AEAEAE"/>
              <w:left w:val="nil"/>
              <w:bottom w:val="single" w:sz="8" w:space="0" w:color="152935"/>
              <w:right w:val="nil"/>
            </w:tcBorders>
            <w:shd w:val="clear" w:color="auto" w:fill="E0E0E0"/>
          </w:tcPr>
          <w:p w14:paraId="6EBAE5B1" w14:textId="77777777" w:rsidR="00920AAF" w:rsidRPr="00920AAF" w:rsidRDefault="00920AAF" w:rsidP="00920AAF">
            <w:pPr>
              <w:autoSpaceDE w:val="0"/>
              <w:autoSpaceDN w:val="0"/>
              <w:adjustRightInd w:val="0"/>
              <w:spacing w:after="0" w:line="240" w:lineRule="auto"/>
              <w:ind w:left="62" w:right="62"/>
              <w:rPr>
                <w:rFonts w:ascii="Times New Roman" w:hAnsi="Times New Roman" w:cs="Times New Roman"/>
                <w:color w:val="264A60"/>
                <w:lang w:val="en-ZA"/>
              </w:rPr>
            </w:pPr>
            <w:r w:rsidRPr="00920AAF">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130A9903"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189CB62C"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7,241</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4F0584A9"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1,726</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1BF1699"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,084</w:t>
            </w:r>
          </w:p>
        </w:tc>
        <w:tc>
          <w:tcPr>
            <w:tcW w:w="1121" w:type="dxa"/>
            <w:tcBorders>
              <w:top w:val="single" w:sz="8" w:space="0" w:color="AEAEAE"/>
              <w:left w:val="single" w:sz="8" w:space="0" w:color="E0E0E0"/>
              <w:bottom w:val="single" w:sz="8" w:space="0" w:color="152935"/>
              <w:right w:val="nil"/>
            </w:tcBorders>
            <w:shd w:val="clear" w:color="auto" w:fill="F9F9FB"/>
          </w:tcPr>
          <w:p w14:paraId="3AD29ED5" w14:textId="77777777" w:rsidR="00920AAF" w:rsidRPr="00920AAF" w:rsidRDefault="00920AAF" w:rsidP="00920AAF">
            <w:pPr>
              <w:autoSpaceDE w:val="0"/>
              <w:autoSpaceDN w:val="0"/>
              <w:adjustRightInd w:val="0"/>
              <w:spacing w:after="0" w:line="240" w:lineRule="auto"/>
              <w:ind w:left="62" w:right="62"/>
              <w:jc w:val="right"/>
              <w:rPr>
                <w:rFonts w:ascii="Times New Roman" w:hAnsi="Times New Roman" w:cs="Times New Roman"/>
                <w:color w:val="010205"/>
                <w:lang w:val="en-ZA"/>
              </w:rPr>
            </w:pPr>
            <w:r w:rsidRPr="00920AAF">
              <w:rPr>
                <w:rFonts w:ascii="Times New Roman" w:hAnsi="Times New Roman" w:cs="Times New Roman"/>
                <w:color w:val="010205"/>
                <w:lang w:val="en-ZA"/>
              </w:rPr>
              <w:t>,843</w:t>
            </w:r>
          </w:p>
        </w:tc>
      </w:tr>
    </w:tbl>
    <w:p w14:paraId="30FF44FB" w14:textId="459D1862" w:rsidR="00311EA8" w:rsidRPr="00920AAF" w:rsidRDefault="00DD6215" w:rsidP="00920AAF">
      <w:pPr>
        <w:autoSpaceDE w:val="0"/>
        <w:autoSpaceDN w:val="0"/>
        <w:adjustRightInd w:val="0"/>
        <w:spacing w:after="0" w:line="240" w:lineRule="auto"/>
        <w:ind w:left="62" w:right="62"/>
        <w:jc w:val="both"/>
        <w:rPr>
          <w:rFonts w:ascii="Times New Roman" w:hAnsi="Times New Roman" w:cs="Times New Roman"/>
          <w:i/>
          <w:color w:val="8EAADB" w:themeColor="accent1" w:themeTint="99"/>
        </w:rPr>
        <w:sectPr w:rsidR="00311EA8" w:rsidRPr="00920AAF" w:rsidSect="00505B65">
          <w:pgSz w:w="11906" w:h="16838"/>
          <w:pgMar w:top="1440" w:right="1440" w:bottom="1440" w:left="1440" w:header="708" w:footer="708" w:gutter="0"/>
          <w:cols w:space="708"/>
          <w:docGrid w:linePitch="360"/>
        </w:sectPr>
      </w:pPr>
      <w:r w:rsidRPr="00920AAF">
        <w:rPr>
          <w:rFonts w:ascii="Times New Roman" w:hAnsi="Times New Roman" w:cs="Times New Roman"/>
          <w:i/>
          <w:sz w:val="20"/>
        </w:rPr>
        <w:t xml:space="preserve">Note: This table highlights the significant differences in the </w:t>
      </w:r>
      <w:r w:rsidR="00D03A8A">
        <w:rPr>
          <w:rFonts w:ascii="Times New Roman" w:hAnsi="Times New Roman" w:cs="Times New Roman"/>
          <w:i/>
          <w:sz w:val="20"/>
        </w:rPr>
        <w:t>behaviour</w:t>
      </w:r>
      <w:r w:rsidRPr="00920AAF">
        <w:rPr>
          <w:rFonts w:ascii="Times New Roman" w:hAnsi="Times New Roman" w:cs="Times New Roman"/>
          <w:i/>
          <w:sz w:val="20"/>
        </w:rPr>
        <w:t xml:space="preserve"> of P. pilosus between the nymphal stages of C. eucalypti, with significant distinctions particularly between later stages after Bonferroni correction</w:t>
      </w:r>
      <w:r w:rsidR="00920AAF">
        <w:rPr>
          <w:rFonts w:ascii="Times New Roman" w:hAnsi="Times New Roman" w:cs="Times New Roman"/>
          <w:i/>
          <w:color w:val="8EAADB" w:themeColor="accent1" w:themeTint="99"/>
          <w:sz w:val="20"/>
        </w:rPr>
        <w:t>.</w:t>
      </w:r>
    </w:p>
    <w:p w14:paraId="4C061E49" w14:textId="77777777" w:rsidR="005E4C90" w:rsidRDefault="005E4C90" w:rsidP="00D021D0">
      <w:pPr>
        <w:pStyle w:val="Caption"/>
        <w:keepNext/>
        <w:spacing w:after="0"/>
        <w:rPr>
          <w:rFonts w:ascii="Times New Roman" w:hAnsi="Times New Roman" w:cs="Times New Roman"/>
          <w:i w:val="0"/>
          <w:color w:val="auto"/>
          <w:sz w:val="22"/>
          <w:szCs w:val="24"/>
        </w:rPr>
        <w:sectPr w:rsidR="005E4C90" w:rsidSect="00505B65">
          <w:type w:val="continuous"/>
          <w:pgSz w:w="11906" w:h="16838"/>
          <w:pgMar w:top="1440" w:right="1440" w:bottom="1440" w:left="1440" w:header="708" w:footer="708" w:gutter="0"/>
          <w:cols w:space="708"/>
          <w:docGrid w:linePitch="360"/>
        </w:sectPr>
      </w:pPr>
    </w:p>
    <w:p w14:paraId="21C4ACD7" w14:textId="77777777" w:rsidR="00727A27" w:rsidRDefault="00727A27" w:rsidP="00D021D0">
      <w:pPr>
        <w:pStyle w:val="Caption"/>
        <w:keepNext/>
        <w:spacing w:after="0"/>
        <w:rPr>
          <w:rFonts w:ascii="Times New Roman" w:hAnsi="Times New Roman" w:cs="Times New Roman"/>
          <w:i w:val="0"/>
          <w:color w:val="auto"/>
          <w:sz w:val="22"/>
        </w:rPr>
        <w:sectPr w:rsidR="00727A27" w:rsidSect="00505B65">
          <w:type w:val="continuous"/>
          <w:pgSz w:w="11906" w:h="16838"/>
          <w:pgMar w:top="1440" w:right="1440" w:bottom="1440" w:left="1440" w:header="708" w:footer="708" w:gutter="0"/>
          <w:cols w:space="708"/>
          <w:docGrid w:linePitch="360"/>
        </w:sectPr>
      </w:pPr>
    </w:p>
    <w:p w14:paraId="1127712D" w14:textId="6F764067" w:rsidR="005F51DC" w:rsidRDefault="005F51DC" w:rsidP="00D021D0">
      <w:pPr>
        <w:pStyle w:val="Caption"/>
        <w:keepNext/>
        <w:spacing w:after="0"/>
        <w:rPr>
          <w:rFonts w:ascii="Times New Roman" w:hAnsi="Times New Roman" w:cs="Times New Roman"/>
          <w:i w:val="0"/>
          <w:color w:val="auto"/>
          <w:sz w:val="22"/>
        </w:rPr>
      </w:pPr>
      <w:r w:rsidRPr="005F51DC">
        <w:rPr>
          <w:rFonts w:ascii="Times New Roman" w:hAnsi="Times New Roman" w:cs="Times New Roman"/>
          <w:i w:val="0"/>
          <w:color w:val="auto"/>
          <w:sz w:val="22"/>
        </w:rPr>
        <w:lastRenderedPageBreak/>
        <w:t>Table S</w:t>
      </w:r>
      <w:r w:rsidR="00FE7096">
        <w:rPr>
          <w:rFonts w:ascii="Times New Roman" w:hAnsi="Times New Roman" w:cs="Times New Roman"/>
          <w:i w:val="0"/>
          <w:color w:val="auto"/>
          <w:sz w:val="22"/>
        </w:rPr>
        <w:t>9</w:t>
      </w:r>
      <w:r w:rsidRPr="005F51DC">
        <w:rPr>
          <w:rFonts w:ascii="Times New Roman" w:hAnsi="Times New Roman" w:cs="Times New Roman"/>
          <w:i w:val="0"/>
          <w:color w:val="auto"/>
          <w:sz w:val="22"/>
        </w:rPr>
        <w:t xml:space="preserve">: Pairwise comparisons of the </w:t>
      </w:r>
      <w:r w:rsidR="008B086A" w:rsidRPr="008B086A">
        <w:rPr>
          <w:rFonts w:ascii="Times New Roman" w:hAnsi="Times New Roman" w:cs="Times New Roman"/>
          <w:i w:val="0"/>
          <w:color w:val="auto"/>
          <w:sz w:val="22"/>
          <w:u w:val="single"/>
        </w:rPr>
        <w:t>probing</w:t>
      </w:r>
      <w:r w:rsidR="008B086A">
        <w:rPr>
          <w:rFonts w:ascii="Times New Roman" w:hAnsi="Times New Roman" w:cs="Times New Roman"/>
          <w:i w:val="0"/>
          <w:color w:val="auto"/>
          <w:sz w:val="22"/>
        </w:rPr>
        <w:t xml:space="preserve"> </w:t>
      </w:r>
      <w:r w:rsidRPr="005F51DC">
        <w:rPr>
          <w:rFonts w:ascii="Times New Roman" w:hAnsi="Times New Roman" w:cs="Times New Roman"/>
          <w:i w:val="0"/>
          <w:color w:val="auto"/>
          <w:sz w:val="22"/>
        </w:rPr>
        <w:t xml:space="preserve">behaviour of </w:t>
      </w:r>
      <w:r w:rsidRPr="005F51DC">
        <w:rPr>
          <w:rFonts w:ascii="Times New Roman" w:hAnsi="Times New Roman" w:cs="Times New Roman"/>
          <w:color w:val="auto"/>
          <w:sz w:val="22"/>
        </w:rPr>
        <w:t>Psyllaephagus pilosus</w:t>
      </w:r>
      <w:r w:rsidRPr="005F51DC">
        <w:rPr>
          <w:rFonts w:ascii="Times New Roman" w:hAnsi="Times New Roman" w:cs="Times New Roman"/>
          <w:i w:val="0"/>
          <w:color w:val="auto"/>
          <w:sz w:val="22"/>
        </w:rPr>
        <w:t xml:space="preserve"> across five nymphal stages (I-V) of </w:t>
      </w:r>
      <w:r w:rsidRPr="008B086A">
        <w:rPr>
          <w:rFonts w:ascii="Times New Roman" w:hAnsi="Times New Roman" w:cs="Times New Roman"/>
          <w:color w:val="auto"/>
          <w:sz w:val="22"/>
        </w:rPr>
        <w:t>Ctenarytaina eucalypti</w:t>
      </w:r>
      <w:r w:rsidRPr="005F51DC">
        <w:rPr>
          <w:rFonts w:ascii="Times New Roman" w:hAnsi="Times New Roman" w:cs="Times New Roman"/>
          <w:i w:val="0"/>
          <w:color w:val="auto"/>
          <w:sz w:val="22"/>
        </w:rPr>
        <w:t xml:space="preserve"> in a choice test. Each row tests the null hypothesis that the </w:t>
      </w:r>
      <w:r w:rsidR="00D03A8A">
        <w:rPr>
          <w:rFonts w:ascii="Times New Roman" w:hAnsi="Times New Roman" w:cs="Times New Roman"/>
          <w:i w:val="0"/>
          <w:color w:val="auto"/>
          <w:sz w:val="22"/>
        </w:rPr>
        <w:t>behaviour</w:t>
      </w:r>
      <w:r w:rsidRPr="005F51DC">
        <w:rPr>
          <w:rFonts w:ascii="Times New Roman" w:hAnsi="Times New Roman" w:cs="Times New Roman"/>
          <w:i w:val="0"/>
          <w:color w:val="auto"/>
          <w:sz w:val="22"/>
        </w:rPr>
        <w:t xml:space="preserve"> distributions between Sample 1 and Sample 2 are the same. Asymptotic significances (2-sided tests) are shown with a significance level of 0.050. The significance values are adjusted using the Bonferroni correction for multiple tests.</w:t>
      </w:r>
    </w:p>
    <w:p w14:paraId="312D8040" w14:textId="77777777" w:rsidR="00727A27" w:rsidRPr="00727A27" w:rsidRDefault="00727A27" w:rsidP="00727A27">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727A27" w:rsidRPr="00727A27" w14:paraId="3A374FC1" w14:textId="77777777" w:rsidTr="00727A27">
        <w:trPr>
          <w:cantSplit/>
        </w:trPr>
        <w:tc>
          <w:tcPr>
            <w:tcW w:w="2173" w:type="dxa"/>
            <w:tcBorders>
              <w:top w:val="nil"/>
              <w:left w:val="nil"/>
              <w:bottom w:val="single" w:sz="8" w:space="0" w:color="152935"/>
              <w:right w:val="nil"/>
            </w:tcBorders>
            <w:shd w:val="clear" w:color="auto" w:fill="FFFFFF"/>
            <w:vAlign w:val="bottom"/>
          </w:tcPr>
          <w:p w14:paraId="399DD3DE"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76D5C376" w14:textId="77777777" w:rsidR="00727A27" w:rsidRPr="00727A27" w:rsidRDefault="00727A27" w:rsidP="00727A27">
            <w:pPr>
              <w:autoSpaceDE w:val="0"/>
              <w:autoSpaceDN w:val="0"/>
              <w:adjustRightInd w:val="0"/>
              <w:spacing w:after="0" w:line="240" w:lineRule="auto"/>
              <w:ind w:left="60" w:right="60"/>
              <w:jc w:val="center"/>
              <w:rPr>
                <w:rFonts w:ascii="Times New Roman" w:hAnsi="Times New Roman" w:cs="Times New Roman"/>
                <w:color w:val="264A60"/>
                <w:lang w:val="en-ZA"/>
              </w:rPr>
            </w:pPr>
            <w:r w:rsidRPr="00727A27">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01B88194" w14:textId="77777777" w:rsidR="00727A27" w:rsidRPr="00727A27" w:rsidRDefault="00727A27" w:rsidP="00727A27">
            <w:pPr>
              <w:autoSpaceDE w:val="0"/>
              <w:autoSpaceDN w:val="0"/>
              <w:adjustRightInd w:val="0"/>
              <w:spacing w:after="0" w:line="240" w:lineRule="auto"/>
              <w:ind w:left="60" w:right="60"/>
              <w:jc w:val="center"/>
              <w:rPr>
                <w:rFonts w:ascii="Times New Roman" w:hAnsi="Times New Roman" w:cs="Times New Roman"/>
                <w:color w:val="264A60"/>
                <w:lang w:val="en-ZA"/>
              </w:rPr>
            </w:pPr>
            <w:r w:rsidRPr="00727A27">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1E4FBA0C" w14:textId="77777777" w:rsidR="00727A27" w:rsidRPr="00727A27" w:rsidRDefault="00727A27" w:rsidP="00727A27">
            <w:pPr>
              <w:autoSpaceDE w:val="0"/>
              <w:autoSpaceDN w:val="0"/>
              <w:adjustRightInd w:val="0"/>
              <w:spacing w:after="0" w:line="240" w:lineRule="auto"/>
              <w:ind w:left="60" w:right="60"/>
              <w:jc w:val="center"/>
              <w:rPr>
                <w:rFonts w:ascii="Times New Roman" w:hAnsi="Times New Roman" w:cs="Times New Roman"/>
                <w:color w:val="264A60"/>
                <w:lang w:val="en-ZA"/>
              </w:rPr>
            </w:pPr>
            <w:r w:rsidRPr="00727A27">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73A12970" w14:textId="77777777" w:rsidR="00727A27" w:rsidRPr="00727A27" w:rsidRDefault="00727A27" w:rsidP="00727A27">
            <w:pPr>
              <w:autoSpaceDE w:val="0"/>
              <w:autoSpaceDN w:val="0"/>
              <w:adjustRightInd w:val="0"/>
              <w:spacing w:after="0" w:line="240" w:lineRule="auto"/>
              <w:ind w:left="60" w:right="60"/>
              <w:jc w:val="center"/>
              <w:rPr>
                <w:rFonts w:ascii="Times New Roman" w:hAnsi="Times New Roman" w:cs="Times New Roman"/>
                <w:color w:val="264A60"/>
                <w:lang w:val="en-ZA"/>
              </w:rPr>
            </w:pPr>
            <w:r w:rsidRPr="00727A27">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08BF9EAF" w14:textId="77777777" w:rsidR="00727A27" w:rsidRPr="00727A27" w:rsidRDefault="00727A27" w:rsidP="00727A27">
            <w:pPr>
              <w:autoSpaceDE w:val="0"/>
              <w:autoSpaceDN w:val="0"/>
              <w:adjustRightInd w:val="0"/>
              <w:spacing w:after="0" w:line="240" w:lineRule="auto"/>
              <w:ind w:left="60" w:right="60"/>
              <w:jc w:val="center"/>
              <w:rPr>
                <w:rFonts w:ascii="Times New Roman" w:hAnsi="Times New Roman" w:cs="Times New Roman"/>
                <w:color w:val="264A60"/>
                <w:lang w:val="en-ZA"/>
              </w:rPr>
            </w:pPr>
            <w:r w:rsidRPr="00727A27">
              <w:rPr>
                <w:rFonts w:ascii="Times New Roman" w:hAnsi="Times New Roman" w:cs="Times New Roman"/>
                <w:color w:val="264A60"/>
                <w:lang w:val="en-ZA"/>
              </w:rPr>
              <w:t>Adj. Sig.</w:t>
            </w:r>
            <w:r w:rsidRPr="00727A27">
              <w:rPr>
                <w:rFonts w:ascii="Times New Roman" w:hAnsi="Times New Roman" w:cs="Times New Roman"/>
                <w:color w:val="264A60"/>
                <w:vertAlign w:val="superscript"/>
                <w:lang w:val="en-ZA"/>
              </w:rPr>
              <w:t>a</w:t>
            </w:r>
          </w:p>
        </w:tc>
      </w:tr>
      <w:tr w:rsidR="00727A27" w:rsidRPr="00727A27" w14:paraId="6E8A1F39" w14:textId="77777777" w:rsidTr="00727A27">
        <w:trPr>
          <w:cantSplit/>
        </w:trPr>
        <w:tc>
          <w:tcPr>
            <w:tcW w:w="2173" w:type="dxa"/>
            <w:tcBorders>
              <w:top w:val="single" w:sz="8" w:space="0" w:color="152935"/>
              <w:left w:val="nil"/>
              <w:bottom w:val="single" w:sz="8" w:space="0" w:color="AEAEAE"/>
              <w:right w:val="nil"/>
            </w:tcBorders>
            <w:shd w:val="clear" w:color="auto" w:fill="E0E0E0"/>
          </w:tcPr>
          <w:p w14:paraId="76FB7115"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272E27E5"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30BD3A02"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666732F2"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01A4E0D"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2C30FDEC"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1,000</w:t>
            </w:r>
          </w:p>
        </w:tc>
      </w:tr>
      <w:tr w:rsidR="00727A27" w:rsidRPr="00727A27" w14:paraId="18B80DDB"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43DCBB67"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060E3544"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A1E12D2"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EC4E712"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2E15CC8"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1AB123D3"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1,000</w:t>
            </w:r>
          </w:p>
        </w:tc>
      </w:tr>
      <w:tr w:rsidR="00727A27" w:rsidRPr="00727A27" w14:paraId="181819B1"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67F83783"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38769C32"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952EA74"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CF93823"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-2,009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FEB61F1"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,044</w:t>
            </w:r>
          </w:p>
        </w:tc>
        <w:tc>
          <w:tcPr>
            <w:tcW w:w="1121" w:type="dxa"/>
            <w:tcBorders>
              <w:top w:val="single" w:sz="8" w:space="0" w:color="AEAEAE"/>
              <w:left w:val="single" w:sz="8" w:space="0" w:color="E0E0E0"/>
              <w:bottom w:val="single" w:sz="8" w:space="0" w:color="AEAEAE"/>
              <w:right w:val="nil"/>
            </w:tcBorders>
            <w:shd w:val="clear" w:color="auto" w:fill="F9F9FB"/>
          </w:tcPr>
          <w:p w14:paraId="4419427A"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,445</w:t>
            </w:r>
          </w:p>
        </w:tc>
      </w:tr>
      <w:tr w:rsidR="00727A27" w:rsidRPr="00727A27" w14:paraId="3D15D94F"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6F9E46D5"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261047AD"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99A79B5"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63C07FF"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80B830D"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CAF5328"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,002</w:t>
            </w:r>
          </w:p>
        </w:tc>
      </w:tr>
      <w:tr w:rsidR="00727A27" w:rsidRPr="00727A27" w14:paraId="19F14C44"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0A3E72E2"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18CA1102"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AFB4974"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53DA4CF"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8E85F7C"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25A3DA10"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1,000</w:t>
            </w:r>
          </w:p>
        </w:tc>
      </w:tr>
      <w:tr w:rsidR="00727A27" w:rsidRPr="00727A27" w14:paraId="3FC2F87A"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590785DF"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10A7AC8F"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B9396AF"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8087BE9"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-2,009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886664C"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,044</w:t>
            </w:r>
          </w:p>
        </w:tc>
        <w:tc>
          <w:tcPr>
            <w:tcW w:w="1121" w:type="dxa"/>
            <w:tcBorders>
              <w:top w:val="single" w:sz="8" w:space="0" w:color="AEAEAE"/>
              <w:left w:val="single" w:sz="8" w:space="0" w:color="E0E0E0"/>
              <w:bottom w:val="single" w:sz="8" w:space="0" w:color="AEAEAE"/>
              <w:right w:val="nil"/>
            </w:tcBorders>
            <w:shd w:val="clear" w:color="auto" w:fill="F9F9FB"/>
          </w:tcPr>
          <w:p w14:paraId="170F447C"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,445</w:t>
            </w:r>
          </w:p>
        </w:tc>
      </w:tr>
      <w:tr w:rsidR="00727A27" w:rsidRPr="00727A27" w14:paraId="248DC4A1"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35C33956"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1D7B69FE"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29DEF45"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FF0F42C"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9D4081C"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64808FD"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,002</w:t>
            </w:r>
          </w:p>
        </w:tc>
      </w:tr>
      <w:tr w:rsidR="00727A27" w:rsidRPr="00727A27" w14:paraId="10849E00"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6DBD0B7C"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086E7A54"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15799BF"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8B1F4D3"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-2,009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E0A2496"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,044</w:t>
            </w:r>
          </w:p>
        </w:tc>
        <w:tc>
          <w:tcPr>
            <w:tcW w:w="1121" w:type="dxa"/>
            <w:tcBorders>
              <w:top w:val="single" w:sz="8" w:space="0" w:color="AEAEAE"/>
              <w:left w:val="single" w:sz="8" w:space="0" w:color="E0E0E0"/>
              <w:bottom w:val="single" w:sz="8" w:space="0" w:color="AEAEAE"/>
              <w:right w:val="nil"/>
            </w:tcBorders>
            <w:shd w:val="clear" w:color="auto" w:fill="F9F9FB"/>
          </w:tcPr>
          <w:p w14:paraId="362A517B"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,445</w:t>
            </w:r>
          </w:p>
        </w:tc>
      </w:tr>
      <w:tr w:rsidR="00727A27" w:rsidRPr="00727A27" w14:paraId="509D518B" w14:textId="77777777" w:rsidTr="00727A27">
        <w:trPr>
          <w:cantSplit/>
        </w:trPr>
        <w:tc>
          <w:tcPr>
            <w:tcW w:w="2173" w:type="dxa"/>
            <w:tcBorders>
              <w:top w:val="single" w:sz="8" w:space="0" w:color="AEAEAE"/>
              <w:left w:val="nil"/>
              <w:bottom w:val="single" w:sz="8" w:space="0" w:color="AEAEAE"/>
              <w:right w:val="nil"/>
            </w:tcBorders>
            <w:shd w:val="clear" w:color="auto" w:fill="E0E0E0"/>
          </w:tcPr>
          <w:p w14:paraId="4AAE0FF6"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12A71F6B"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06D178D"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42D413B"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72C5970"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B6FF1D5"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,002</w:t>
            </w:r>
          </w:p>
        </w:tc>
      </w:tr>
      <w:tr w:rsidR="00727A27" w:rsidRPr="00727A27" w14:paraId="73AA1FB0" w14:textId="77777777" w:rsidTr="00727A27">
        <w:trPr>
          <w:cantSplit/>
        </w:trPr>
        <w:tc>
          <w:tcPr>
            <w:tcW w:w="2173" w:type="dxa"/>
            <w:tcBorders>
              <w:top w:val="single" w:sz="8" w:space="0" w:color="AEAEAE"/>
              <w:left w:val="nil"/>
              <w:bottom w:val="single" w:sz="8" w:space="0" w:color="152935"/>
              <w:right w:val="nil"/>
            </w:tcBorders>
            <w:shd w:val="clear" w:color="auto" w:fill="E0E0E0"/>
          </w:tcPr>
          <w:p w14:paraId="3E4E212E" w14:textId="77777777" w:rsidR="00727A27" w:rsidRPr="00727A27" w:rsidRDefault="00727A27" w:rsidP="00727A27">
            <w:pPr>
              <w:autoSpaceDE w:val="0"/>
              <w:autoSpaceDN w:val="0"/>
              <w:adjustRightInd w:val="0"/>
              <w:spacing w:after="0" w:line="240" w:lineRule="auto"/>
              <w:ind w:left="60" w:right="60"/>
              <w:rPr>
                <w:rFonts w:ascii="Times New Roman" w:hAnsi="Times New Roman" w:cs="Times New Roman"/>
                <w:color w:val="264A60"/>
                <w:lang w:val="en-ZA"/>
              </w:rPr>
            </w:pPr>
            <w:r w:rsidRPr="00727A27">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565BB9D3"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17F4C4DF"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24316419"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1,675</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15D9D8B1"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,094</w:t>
            </w:r>
          </w:p>
        </w:tc>
        <w:tc>
          <w:tcPr>
            <w:tcW w:w="1121" w:type="dxa"/>
            <w:tcBorders>
              <w:top w:val="single" w:sz="8" w:space="0" w:color="AEAEAE"/>
              <w:left w:val="single" w:sz="8" w:space="0" w:color="E0E0E0"/>
              <w:bottom w:val="single" w:sz="8" w:space="0" w:color="152935"/>
              <w:right w:val="nil"/>
            </w:tcBorders>
            <w:shd w:val="clear" w:color="auto" w:fill="F9F9FB"/>
          </w:tcPr>
          <w:p w14:paraId="615ACE53" w14:textId="77777777" w:rsidR="00727A27" w:rsidRPr="00727A27" w:rsidRDefault="00727A27" w:rsidP="00727A27">
            <w:pPr>
              <w:autoSpaceDE w:val="0"/>
              <w:autoSpaceDN w:val="0"/>
              <w:adjustRightInd w:val="0"/>
              <w:spacing w:after="0" w:line="240" w:lineRule="auto"/>
              <w:ind w:left="60" w:right="60"/>
              <w:jc w:val="right"/>
              <w:rPr>
                <w:rFonts w:ascii="Times New Roman" w:hAnsi="Times New Roman" w:cs="Times New Roman"/>
                <w:color w:val="010205"/>
                <w:lang w:val="en-ZA"/>
              </w:rPr>
            </w:pPr>
            <w:r w:rsidRPr="00727A27">
              <w:rPr>
                <w:rFonts w:ascii="Times New Roman" w:hAnsi="Times New Roman" w:cs="Times New Roman"/>
                <w:color w:val="010205"/>
                <w:lang w:val="en-ZA"/>
              </w:rPr>
              <w:t>,940</w:t>
            </w:r>
          </w:p>
        </w:tc>
      </w:tr>
    </w:tbl>
    <w:p w14:paraId="608EA576" w14:textId="4D351885" w:rsidR="00727A27" w:rsidRPr="00727A27" w:rsidRDefault="00727A27" w:rsidP="00727A27">
      <w:pPr>
        <w:autoSpaceDE w:val="0"/>
        <w:autoSpaceDN w:val="0"/>
        <w:adjustRightInd w:val="0"/>
        <w:spacing w:after="0" w:line="240" w:lineRule="auto"/>
        <w:ind w:left="62" w:right="62"/>
        <w:jc w:val="both"/>
        <w:sectPr w:rsidR="00727A27" w:rsidRPr="00727A27" w:rsidSect="00505B65">
          <w:pgSz w:w="11906" w:h="16838"/>
          <w:pgMar w:top="1440" w:right="1440" w:bottom="1440" w:left="1440" w:header="708" w:footer="708" w:gutter="0"/>
          <w:cols w:space="708"/>
          <w:docGrid w:linePitch="360"/>
        </w:sectPr>
      </w:pPr>
      <w:r w:rsidRPr="00920AAF">
        <w:rPr>
          <w:rFonts w:ascii="Times New Roman" w:hAnsi="Times New Roman" w:cs="Times New Roman"/>
          <w:i/>
          <w:sz w:val="20"/>
        </w:rPr>
        <w:t xml:space="preserve">Note: This table highlights the significant differences in the </w:t>
      </w:r>
      <w:r w:rsidR="00D03A8A">
        <w:rPr>
          <w:rFonts w:ascii="Times New Roman" w:hAnsi="Times New Roman" w:cs="Times New Roman"/>
          <w:i/>
          <w:sz w:val="20"/>
        </w:rPr>
        <w:t>behaviour</w:t>
      </w:r>
      <w:r w:rsidRPr="00920AAF">
        <w:rPr>
          <w:rFonts w:ascii="Times New Roman" w:hAnsi="Times New Roman" w:cs="Times New Roman"/>
          <w:i/>
          <w:sz w:val="20"/>
        </w:rPr>
        <w:t xml:space="preserve"> of P. pilosus between the nymphal stages of C. eucalypti, with significant distinctions particularly between later stages after Bonferroni correction</w:t>
      </w:r>
      <w:r>
        <w:rPr>
          <w:rFonts w:ascii="Times New Roman" w:hAnsi="Times New Roman" w:cs="Times New Roman"/>
          <w:i/>
          <w:color w:val="8EAADB" w:themeColor="accent1" w:themeTint="99"/>
          <w:sz w:val="20"/>
        </w:rPr>
        <w:t>.</w:t>
      </w:r>
    </w:p>
    <w:p w14:paraId="5B6E89E4" w14:textId="3AD51D7F" w:rsidR="008B086A" w:rsidRDefault="008B086A" w:rsidP="008B086A">
      <w:pPr>
        <w:pStyle w:val="Caption"/>
        <w:keepNext/>
        <w:spacing w:after="0"/>
        <w:rPr>
          <w:rFonts w:ascii="Times New Roman" w:hAnsi="Times New Roman" w:cs="Times New Roman"/>
          <w:i w:val="0"/>
          <w:color w:val="auto"/>
          <w:sz w:val="22"/>
        </w:rPr>
      </w:pPr>
      <w:r w:rsidRPr="005F51DC">
        <w:rPr>
          <w:rFonts w:ascii="Times New Roman" w:hAnsi="Times New Roman" w:cs="Times New Roman"/>
          <w:i w:val="0"/>
          <w:color w:val="auto"/>
          <w:sz w:val="22"/>
        </w:rPr>
        <w:lastRenderedPageBreak/>
        <w:t>Table S</w:t>
      </w:r>
      <w:r>
        <w:rPr>
          <w:rFonts w:ascii="Times New Roman" w:hAnsi="Times New Roman" w:cs="Times New Roman"/>
          <w:i w:val="0"/>
          <w:color w:val="auto"/>
          <w:sz w:val="22"/>
        </w:rPr>
        <w:t>1</w:t>
      </w:r>
      <w:r w:rsidR="00FE7096">
        <w:rPr>
          <w:rFonts w:ascii="Times New Roman" w:hAnsi="Times New Roman" w:cs="Times New Roman"/>
          <w:i w:val="0"/>
          <w:color w:val="auto"/>
          <w:sz w:val="22"/>
        </w:rPr>
        <w:t>0</w:t>
      </w:r>
      <w:r w:rsidRPr="005F51DC">
        <w:rPr>
          <w:rFonts w:ascii="Times New Roman" w:hAnsi="Times New Roman" w:cs="Times New Roman"/>
          <w:i w:val="0"/>
          <w:color w:val="auto"/>
          <w:sz w:val="22"/>
        </w:rPr>
        <w:t>: Pairwise comparisons of the</w:t>
      </w:r>
      <w:r>
        <w:rPr>
          <w:rFonts w:ascii="Times New Roman" w:hAnsi="Times New Roman" w:cs="Times New Roman"/>
          <w:i w:val="0"/>
          <w:color w:val="auto"/>
          <w:sz w:val="22"/>
        </w:rPr>
        <w:t xml:space="preserve"> </w:t>
      </w:r>
      <w:r w:rsidRPr="008B086A">
        <w:rPr>
          <w:rFonts w:ascii="Times New Roman" w:hAnsi="Times New Roman" w:cs="Times New Roman"/>
          <w:i w:val="0"/>
          <w:color w:val="auto"/>
          <w:sz w:val="22"/>
          <w:u w:val="single"/>
        </w:rPr>
        <w:t>oviposition</w:t>
      </w:r>
      <w:r w:rsidRPr="005F51DC">
        <w:rPr>
          <w:rFonts w:ascii="Times New Roman" w:hAnsi="Times New Roman" w:cs="Times New Roman"/>
          <w:i w:val="0"/>
          <w:color w:val="auto"/>
          <w:sz w:val="22"/>
        </w:rPr>
        <w:t xml:space="preserve"> behaviour of </w:t>
      </w:r>
      <w:r w:rsidRPr="005F51DC">
        <w:rPr>
          <w:rFonts w:ascii="Times New Roman" w:hAnsi="Times New Roman" w:cs="Times New Roman"/>
          <w:color w:val="auto"/>
          <w:sz w:val="22"/>
        </w:rPr>
        <w:t>Psyllaephagus pilosus</w:t>
      </w:r>
      <w:r w:rsidRPr="005F51DC">
        <w:rPr>
          <w:rFonts w:ascii="Times New Roman" w:hAnsi="Times New Roman" w:cs="Times New Roman"/>
          <w:i w:val="0"/>
          <w:color w:val="auto"/>
          <w:sz w:val="22"/>
        </w:rPr>
        <w:t xml:space="preserve"> across five nymphal stages (I-V) of </w:t>
      </w:r>
      <w:r w:rsidRPr="008B086A">
        <w:rPr>
          <w:rFonts w:ascii="Times New Roman" w:hAnsi="Times New Roman" w:cs="Times New Roman"/>
          <w:color w:val="auto"/>
          <w:sz w:val="22"/>
        </w:rPr>
        <w:t>Ctenarytaina eucalypti</w:t>
      </w:r>
      <w:r w:rsidRPr="005F51DC">
        <w:rPr>
          <w:rFonts w:ascii="Times New Roman" w:hAnsi="Times New Roman" w:cs="Times New Roman"/>
          <w:i w:val="0"/>
          <w:color w:val="auto"/>
          <w:sz w:val="22"/>
        </w:rPr>
        <w:t xml:space="preserve"> in a choice test. Each row tests the null hypothesis that the </w:t>
      </w:r>
      <w:r w:rsidR="00D03A8A">
        <w:rPr>
          <w:rFonts w:ascii="Times New Roman" w:hAnsi="Times New Roman" w:cs="Times New Roman"/>
          <w:i w:val="0"/>
          <w:color w:val="auto"/>
          <w:sz w:val="22"/>
        </w:rPr>
        <w:t>behaviour</w:t>
      </w:r>
      <w:r w:rsidRPr="005F51DC">
        <w:rPr>
          <w:rFonts w:ascii="Times New Roman" w:hAnsi="Times New Roman" w:cs="Times New Roman"/>
          <w:i w:val="0"/>
          <w:color w:val="auto"/>
          <w:sz w:val="22"/>
        </w:rPr>
        <w:t xml:space="preserve"> distributions between Sample 1 and Sample 2 are the same. Asymptotic significances (2-sided tests) are shown with a significance level of 0.050. The significance values are adjusted using the Bonferroni correction for multiple tests.</w:t>
      </w:r>
    </w:p>
    <w:p w14:paraId="3AACCA7E" w14:textId="77777777" w:rsidR="002E3D46" w:rsidRPr="002E3D46" w:rsidRDefault="002E3D46" w:rsidP="002E3D46">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2E3D46" w:rsidRPr="002E3D46" w14:paraId="2CF5E806" w14:textId="77777777" w:rsidTr="002E3D46">
        <w:trPr>
          <w:cantSplit/>
        </w:trPr>
        <w:tc>
          <w:tcPr>
            <w:tcW w:w="2173" w:type="dxa"/>
            <w:tcBorders>
              <w:top w:val="nil"/>
              <w:left w:val="nil"/>
              <w:bottom w:val="single" w:sz="8" w:space="0" w:color="152935"/>
              <w:right w:val="nil"/>
            </w:tcBorders>
            <w:shd w:val="clear" w:color="auto" w:fill="FFFFFF"/>
            <w:vAlign w:val="bottom"/>
          </w:tcPr>
          <w:p w14:paraId="11E11560"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02FDAFF0" w14:textId="77777777" w:rsidR="002E3D46" w:rsidRPr="002E3D46" w:rsidRDefault="002E3D46" w:rsidP="002E3D46">
            <w:pPr>
              <w:autoSpaceDE w:val="0"/>
              <w:autoSpaceDN w:val="0"/>
              <w:adjustRightInd w:val="0"/>
              <w:spacing w:after="0" w:line="240" w:lineRule="auto"/>
              <w:ind w:left="60" w:right="60"/>
              <w:jc w:val="center"/>
              <w:rPr>
                <w:rFonts w:ascii="Times New Roman" w:hAnsi="Times New Roman" w:cs="Times New Roman"/>
                <w:color w:val="264A60"/>
                <w:lang w:val="en-ZA"/>
              </w:rPr>
            </w:pPr>
            <w:r w:rsidRPr="002E3D46">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5953362B" w14:textId="77777777" w:rsidR="002E3D46" w:rsidRPr="002E3D46" w:rsidRDefault="002E3D46" w:rsidP="002E3D46">
            <w:pPr>
              <w:autoSpaceDE w:val="0"/>
              <w:autoSpaceDN w:val="0"/>
              <w:adjustRightInd w:val="0"/>
              <w:spacing w:after="0" w:line="240" w:lineRule="auto"/>
              <w:ind w:left="60" w:right="60"/>
              <w:jc w:val="center"/>
              <w:rPr>
                <w:rFonts w:ascii="Times New Roman" w:hAnsi="Times New Roman" w:cs="Times New Roman"/>
                <w:color w:val="264A60"/>
                <w:lang w:val="en-ZA"/>
              </w:rPr>
            </w:pPr>
            <w:r w:rsidRPr="002E3D46">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6852015D" w14:textId="77777777" w:rsidR="002E3D46" w:rsidRPr="002E3D46" w:rsidRDefault="002E3D46" w:rsidP="002E3D46">
            <w:pPr>
              <w:autoSpaceDE w:val="0"/>
              <w:autoSpaceDN w:val="0"/>
              <w:adjustRightInd w:val="0"/>
              <w:spacing w:after="0" w:line="240" w:lineRule="auto"/>
              <w:ind w:left="60" w:right="60"/>
              <w:jc w:val="center"/>
              <w:rPr>
                <w:rFonts w:ascii="Times New Roman" w:hAnsi="Times New Roman" w:cs="Times New Roman"/>
                <w:color w:val="264A60"/>
                <w:lang w:val="en-ZA"/>
              </w:rPr>
            </w:pPr>
            <w:r w:rsidRPr="002E3D46">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2D0B334A" w14:textId="77777777" w:rsidR="002E3D46" w:rsidRPr="002E3D46" w:rsidRDefault="002E3D46" w:rsidP="002E3D46">
            <w:pPr>
              <w:autoSpaceDE w:val="0"/>
              <w:autoSpaceDN w:val="0"/>
              <w:adjustRightInd w:val="0"/>
              <w:spacing w:after="0" w:line="240" w:lineRule="auto"/>
              <w:ind w:left="60" w:right="60"/>
              <w:jc w:val="center"/>
              <w:rPr>
                <w:rFonts w:ascii="Times New Roman" w:hAnsi="Times New Roman" w:cs="Times New Roman"/>
                <w:color w:val="264A60"/>
                <w:lang w:val="en-ZA"/>
              </w:rPr>
            </w:pPr>
            <w:r w:rsidRPr="002E3D46">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21BB63F1" w14:textId="77777777" w:rsidR="002E3D46" w:rsidRPr="002E3D46" w:rsidRDefault="002E3D46" w:rsidP="002E3D46">
            <w:pPr>
              <w:autoSpaceDE w:val="0"/>
              <w:autoSpaceDN w:val="0"/>
              <w:adjustRightInd w:val="0"/>
              <w:spacing w:after="0" w:line="240" w:lineRule="auto"/>
              <w:ind w:left="60" w:right="60"/>
              <w:jc w:val="center"/>
              <w:rPr>
                <w:rFonts w:ascii="Times New Roman" w:hAnsi="Times New Roman" w:cs="Times New Roman"/>
                <w:color w:val="264A60"/>
                <w:lang w:val="en-ZA"/>
              </w:rPr>
            </w:pPr>
            <w:r w:rsidRPr="002E3D46">
              <w:rPr>
                <w:rFonts w:ascii="Times New Roman" w:hAnsi="Times New Roman" w:cs="Times New Roman"/>
                <w:color w:val="264A60"/>
                <w:lang w:val="en-ZA"/>
              </w:rPr>
              <w:t>Adj. Sig.</w:t>
            </w:r>
            <w:r w:rsidRPr="002E3D46">
              <w:rPr>
                <w:rFonts w:ascii="Times New Roman" w:hAnsi="Times New Roman" w:cs="Times New Roman"/>
                <w:color w:val="264A60"/>
                <w:vertAlign w:val="superscript"/>
                <w:lang w:val="en-ZA"/>
              </w:rPr>
              <w:t>a</w:t>
            </w:r>
          </w:p>
        </w:tc>
      </w:tr>
      <w:tr w:rsidR="002E3D46" w:rsidRPr="002E3D46" w14:paraId="1508E0E0" w14:textId="77777777" w:rsidTr="002E3D46">
        <w:trPr>
          <w:cantSplit/>
        </w:trPr>
        <w:tc>
          <w:tcPr>
            <w:tcW w:w="2173" w:type="dxa"/>
            <w:tcBorders>
              <w:top w:val="single" w:sz="8" w:space="0" w:color="152935"/>
              <w:left w:val="nil"/>
              <w:bottom w:val="single" w:sz="8" w:space="0" w:color="AEAEAE"/>
              <w:right w:val="nil"/>
            </w:tcBorders>
            <w:shd w:val="clear" w:color="auto" w:fill="E0E0E0"/>
          </w:tcPr>
          <w:p w14:paraId="70D2EEFD"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672764AE"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6D4E6251"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731EA7F9"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,340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7A1EE0AF"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,734</w:t>
            </w:r>
          </w:p>
        </w:tc>
        <w:tc>
          <w:tcPr>
            <w:tcW w:w="1121" w:type="dxa"/>
            <w:tcBorders>
              <w:top w:val="single" w:sz="8" w:space="0" w:color="152935"/>
              <w:left w:val="single" w:sz="8" w:space="0" w:color="E0E0E0"/>
              <w:bottom w:val="single" w:sz="8" w:space="0" w:color="AEAEAE"/>
              <w:right w:val="nil"/>
            </w:tcBorders>
            <w:shd w:val="clear" w:color="auto" w:fill="F9F9FB"/>
          </w:tcPr>
          <w:p w14:paraId="0D9E82B4"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1,000</w:t>
            </w:r>
          </w:p>
        </w:tc>
      </w:tr>
      <w:tr w:rsidR="002E3D46" w:rsidRPr="002E3D46" w14:paraId="5B0395C4"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10A7AEAB"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BE49FEE"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CD81DB7"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9F8CE6B"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-,340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913D004"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,734</w:t>
            </w:r>
          </w:p>
        </w:tc>
        <w:tc>
          <w:tcPr>
            <w:tcW w:w="1121" w:type="dxa"/>
            <w:tcBorders>
              <w:top w:val="single" w:sz="8" w:space="0" w:color="AEAEAE"/>
              <w:left w:val="single" w:sz="8" w:space="0" w:color="E0E0E0"/>
              <w:bottom w:val="single" w:sz="8" w:space="0" w:color="AEAEAE"/>
              <w:right w:val="nil"/>
            </w:tcBorders>
            <w:shd w:val="clear" w:color="auto" w:fill="F9F9FB"/>
          </w:tcPr>
          <w:p w14:paraId="581FE791"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1,000</w:t>
            </w:r>
          </w:p>
        </w:tc>
      </w:tr>
      <w:tr w:rsidR="002E3D46" w:rsidRPr="002E3D46" w14:paraId="60C2FD65"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33957637"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07E4F90C"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632E566"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997620F"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-2,379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F99916B"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,017</w:t>
            </w:r>
          </w:p>
        </w:tc>
        <w:tc>
          <w:tcPr>
            <w:tcW w:w="1121" w:type="dxa"/>
            <w:tcBorders>
              <w:top w:val="single" w:sz="8" w:space="0" w:color="AEAEAE"/>
              <w:left w:val="single" w:sz="8" w:space="0" w:color="E0E0E0"/>
              <w:bottom w:val="single" w:sz="8" w:space="0" w:color="AEAEAE"/>
              <w:right w:val="nil"/>
            </w:tcBorders>
            <w:shd w:val="clear" w:color="auto" w:fill="F9F9FB"/>
          </w:tcPr>
          <w:p w14:paraId="216CAA0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,173</w:t>
            </w:r>
          </w:p>
        </w:tc>
      </w:tr>
      <w:tr w:rsidR="002E3D46" w:rsidRPr="002E3D46" w14:paraId="7437C8EC"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337FF065"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4E36315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00F26CE"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05064A9"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-4,079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732673C"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3AF3959"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,000</w:t>
            </w:r>
          </w:p>
        </w:tc>
      </w:tr>
      <w:tr w:rsidR="002E3D46" w:rsidRPr="002E3D46" w14:paraId="028F28EA"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1B23EB6A"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4C0B07B7"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E33D8E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6145B67"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6033736"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546A06AE"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1,000</w:t>
            </w:r>
          </w:p>
        </w:tc>
      </w:tr>
      <w:tr w:rsidR="002E3D46" w:rsidRPr="002E3D46" w14:paraId="74030F6A"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49215B78"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1FBEE8DC"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9F7F75E"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8D9BADF"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-2,039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3E2E23E"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,041</w:t>
            </w:r>
          </w:p>
        </w:tc>
        <w:tc>
          <w:tcPr>
            <w:tcW w:w="1121" w:type="dxa"/>
            <w:tcBorders>
              <w:top w:val="single" w:sz="8" w:space="0" w:color="AEAEAE"/>
              <w:left w:val="single" w:sz="8" w:space="0" w:color="E0E0E0"/>
              <w:bottom w:val="single" w:sz="8" w:space="0" w:color="AEAEAE"/>
              <w:right w:val="nil"/>
            </w:tcBorders>
            <w:shd w:val="clear" w:color="auto" w:fill="F9F9FB"/>
          </w:tcPr>
          <w:p w14:paraId="020E2737"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,414</w:t>
            </w:r>
          </w:p>
        </w:tc>
      </w:tr>
      <w:tr w:rsidR="002E3D46" w:rsidRPr="002E3D46" w14:paraId="61DA9491"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34735CAF"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8B763D7"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E7E06C6"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3D6A157"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-3,739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BF83E0D"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D716272"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,002</w:t>
            </w:r>
          </w:p>
        </w:tc>
      </w:tr>
      <w:tr w:rsidR="002E3D46" w:rsidRPr="002E3D46" w14:paraId="20F77E21"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198260C2"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39C6C366"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943007D"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A768C7C"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-2,039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0F8390D"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,041</w:t>
            </w:r>
          </w:p>
        </w:tc>
        <w:tc>
          <w:tcPr>
            <w:tcW w:w="1121" w:type="dxa"/>
            <w:tcBorders>
              <w:top w:val="single" w:sz="8" w:space="0" w:color="AEAEAE"/>
              <w:left w:val="single" w:sz="8" w:space="0" w:color="E0E0E0"/>
              <w:bottom w:val="single" w:sz="8" w:space="0" w:color="AEAEAE"/>
              <w:right w:val="nil"/>
            </w:tcBorders>
            <w:shd w:val="clear" w:color="auto" w:fill="F9F9FB"/>
          </w:tcPr>
          <w:p w14:paraId="7DB196EA"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,414</w:t>
            </w:r>
          </w:p>
        </w:tc>
      </w:tr>
      <w:tr w:rsidR="002E3D46" w:rsidRPr="002E3D46" w14:paraId="558F5485" w14:textId="77777777" w:rsidTr="002E3D46">
        <w:trPr>
          <w:cantSplit/>
        </w:trPr>
        <w:tc>
          <w:tcPr>
            <w:tcW w:w="2173" w:type="dxa"/>
            <w:tcBorders>
              <w:top w:val="single" w:sz="8" w:space="0" w:color="AEAEAE"/>
              <w:left w:val="nil"/>
              <w:bottom w:val="single" w:sz="8" w:space="0" w:color="AEAEAE"/>
              <w:right w:val="nil"/>
            </w:tcBorders>
            <w:shd w:val="clear" w:color="auto" w:fill="E0E0E0"/>
          </w:tcPr>
          <w:p w14:paraId="51AE79D9"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D856D1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2B63350"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2DB73DB"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-3,739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7F872B2"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1550436"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,002</w:t>
            </w:r>
          </w:p>
        </w:tc>
      </w:tr>
      <w:tr w:rsidR="002E3D46" w:rsidRPr="002E3D46" w14:paraId="17BDC630" w14:textId="77777777" w:rsidTr="002E3D46">
        <w:trPr>
          <w:cantSplit/>
        </w:trPr>
        <w:tc>
          <w:tcPr>
            <w:tcW w:w="2173" w:type="dxa"/>
            <w:tcBorders>
              <w:top w:val="single" w:sz="8" w:space="0" w:color="AEAEAE"/>
              <w:left w:val="nil"/>
              <w:bottom w:val="single" w:sz="8" w:space="0" w:color="152935"/>
              <w:right w:val="nil"/>
            </w:tcBorders>
            <w:shd w:val="clear" w:color="auto" w:fill="E0E0E0"/>
          </w:tcPr>
          <w:p w14:paraId="76AA6866" w14:textId="77777777" w:rsidR="002E3D46" w:rsidRPr="002E3D46" w:rsidRDefault="002E3D46" w:rsidP="002E3D46">
            <w:pPr>
              <w:autoSpaceDE w:val="0"/>
              <w:autoSpaceDN w:val="0"/>
              <w:adjustRightInd w:val="0"/>
              <w:spacing w:after="0" w:line="240" w:lineRule="auto"/>
              <w:ind w:left="60" w:right="60"/>
              <w:rPr>
                <w:rFonts w:ascii="Times New Roman" w:hAnsi="Times New Roman" w:cs="Times New Roman"/>
                <w:color w:val="264A60"/>
                <w:lang w:val="en-ZA"/>
              </w:rPr>
            </w:pPr>
            <w:r w:rsidRPr="002E3D46">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02741B74"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3B4DD12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7,355</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335CF4B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1,700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10243E5D"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,089</w:t>
            </w:r>
          </w:p>
        </w:tc>
        <w:tc>
          <w:tcPr>
            <w:tcW w:w="1121" w:type="dxa"/>
            <w:tcBorders>
              <w:top w:val="single" w:sz="8" w:space="0" w:color="AEAEAE"/>
              <w:left w:val="single" w:sz="8" w:space="0" w:color="E0E0E0"/>
              <w:bottom w:val="single" w:sz="8" w:space="0" w:color="152935"/>
              <w:right w:val="nil"/>
            </w:tcBorders>
            <w:shd w:val="clear" w:color="auto" w:fill="F9F9FB"/>
          </w:tcPr>
          <w:p w14:paraId="59792643" w14:textId="77777777" w:rsidR="002E3D46" w:rsidRPr="002E3D46" w:rsidRDefault="002E3D46" w:rsidP="002E3D46">
            <w:pPr>
              <w:autoSpaceDE w:val="0"/>
              <w:autoSpaceDN w:val="0"/>
              <w:adjustRightInd w:val="0"/>
              <w:spacing w:after="0" w:line="240" w:lineRule="auto"/>
              <w:ind w:left="60" w:right="60"/>
              <w:jc w:val="right"/>
              <w:rPr>
                <w:rFonts w:ascii="Times New Roman" w:hAnsi="Times New Roman" w:cs="Times New Roman"/>
                <w:color w:val="010205"/>
                <w:lang w:val="en-ZA"/>
              </w:rPr>
            </w:pPr>
            <w:r w:rsidRPr="002E3D46">
              <w:rPr>
                <w:rFonts w:ascii="Times New Roman" w:hAnsi="Times New Roman" w:cs="Times New Roman"/>
                <w:color w:val="010205"/>
                <w:lang w:val="en-ZA"/>
              </w:rPr>
              <w:t>,892</w:t>
            </w:r>
          </w:p>
        </w:tc>
      </w:tr>
    </w:tbl>
    <w:p w14:paraId="6668DDDA" w14:textId="58F8E5BF" w:rsidR="002E3D46" w:rsidRPr="00920AAF" w:rsidRDefault="002E3D46" w:rsidP="002E3D46">
      <w:pPr>
        <w:autoSpaceDE w:val="0"/>
        <w:autoSpaceDN w:val="0"/>
        <w:adjustRightInd w:val="0"/>
        <w:spacing w:after="0" w:line="240" w:lineRule="auto"/>
        <w:ind w:left="62" w:right="62"/>
        <w:jc w:val="both"/>
        <w:rPr>
          <w:rFonts w:ascii="Times New Roman" w:hAnsi="Times New Roman" w:cs="Times New Roman"/>
          <w:i/>
          <w:color w:val="8EAADB" w:themeColor="accent1" w:themeTint="99"/>
        </w:rPr>
        <w:sectPr w:rsidR="002E3D46" w:rsidRPr="00920AAF" w:rsidSect="00505B65">
          <w:pgSz w:w="11906" w:h="16838"/>
          <w:pgMar w:top="1440" w:right="1440" w:bottom="1440" w:left="1440" w:header="708" w:footer="708" w:gutter="0"/>
          <w:cols w:space="708"/>
          <w:docGrid w:linePitch="360"/>
        </w:sectPr>
      </w:pPr>
      <w:r w:rsidRPr="00920AAF">
        <w:rPr>
          <w:rFonts w:ascii="Times New Roman" w:hAnsi="Times New Roman" w:cs="Times New Roman"/>
          <w:i/>
          <w:sz w:val="20"/>
        </w:rPr>
        <w:t xml:space="preserve">Note: This table highlights the significant differences in the </w:t>
      </w:r>
      <w:r w:rsidR="00D03A8A">
        <w:rPr>
          <w:rFonts w:ascii="Times New Roman" w:hAnsi="Times New Roman" w:cs="Times New Roman"/>
          <w:i/>
          <w:sz w:val="20"/>
        </w:rPr>
        <w:t>behaviour</w:t>
      </w:r>
      <w:r w:rsidRPr="00920AAF">
        <w:rPr>
          <w:rFonts w:ascii="Times New Roman" w:hAnsi="Times New Roman" w:cs="Times New Roman"/>
          <w:i/>
          <w:sz w:val="20"/>
        </w:rPr>
        <w:t xml:space="preserve"> of P. pilosus between the nymphal stages of C. eucalypti, with significant distinctions particularly between later stages after Bonferroni correction</w:t>
      </w:r>
      <w:r w:rsidR="00430B8C">
        <w:rPr>
          <w:rFonts w:ascii="Times New Roman" w:hAnsi="Times New Roman" w:cs="Times New Roman"/>
          <w:i/>
          <w:color w:val="8EAADB" w:themeColor="accent1" w:themeTint="99"/>
          <w:sz w:val="20"/>
        </w:rPr>
        <w:t>.</w:t>
      </w:r>
    </w:p>
    <w:p w14:paraId="6013D9CC" w14:textId="77777777" w:rsidR="002E3D46" w:rsidRDefault="002E3D46" w:rsidP="002E3D46">
      <w:pPr>
        <w:pStyle w:val="Caption"/>
        <w:keepNext/>
        <w:spacing w:after="0"/>
        <w:rPr>
          <w:rFonts w:ascii="Times New Roman" w:hAnsi="Times New Roman" w:cs="Times New Roman"/>
          <w:i w:val="0"/>
          <w:color w:val="auto"/>
          <w:sz w:val="22"/>
          <w:szCs w:val="24"/>
        </w:rPr>
        <w:sectPr w:rsidR="002E3D46" w:rsidSect="00505B65">
          <w:type w:val="continuous"/>
          <w:pgSz w:w="11906" w:h="16838"/>
          <w:pgMar w:top="1440" w:right="1440" w:bottom="1440" w:left="1440" w:header="708" w:footer="708" w:gutter="0"/>
          <w:cols w:space="708"/>
          <w:docGrid w:linePitch="360"/>
        </w:sectPr>
      </w:pPr>
    </w:p>
    <w:p w14:paraId="74974CA2" w14:textId="5F274DAC" w:rsidR="002E3D46" w:rsidRDefault="00CF2E9E" w:rsidP="005B57DD">
      <w:pPr>
        <w:pStyle w:val="Caption"/>
        <w:keepNext/>
        <w:spacing w:after="0"/>
        <w:rPr>
          <w:rFonts w:ascii="Times New Roman" w:hAnsi="Times New Roman" w:cs="Times New Roman"/>
          <w:i w:val="0"/>
          <w:color w:val="auto"/>
          <w:sz w:val="22"/>
          <w:szCs w:val="24"/>
        </w:rPr>
      </w:pPr>
      <w:r w:rsidRPr="00D021D0">
        <w:rPr>
          <w:rFonts w:ascii="Times New Roman" w:hAnsi="Times New Roman" w:cs="Times New Roman"/>
          <w:i w:val="0"/>
          <w:color w:val="auto"/>
          <w:sz w:val="22"/>
          <w:szCs w:val="24"/>
        </w:rPr>
        <w:lastRenderedPageBreak/>
        <w:t>Table S</w:t>
      </w:r>
      <w:r w:rsidR="00776CCC">
        <w:rPr>
          <w:rFonts w:ascii="Times New Roman" w:hAnsi="Times New Roman" w:cs="Times New Roman"/>
          <w:i w:val="0"/>
          <w:color w:val="auto"/>
          <w:sz w:val="22"/>
          <w:szCs w:val="24"/>
        </w:rPr>
        <w:t>1</w:t>
      </w:r>
      <w:r w:rsidR="00E970A7">
        <w:rPr>
          <w:rFonts w:ascii="Times New Roman" w:hAnsi="Times New Roman" w:cs="Times New Roman"/>
          <w:i w:val="0"/>
          <w:color w:val="auto"/>
          <w:sz w:val="22"/>
          <w:szCs w:val="24"/>
        </w:rPr>
        <w:t>1</w:t>
      </w:r>
      <w:r w:rsidRPr="00D021D0">
        <w:rPr>
          <w:rFonts w:ascii="Times New Roman" w:hAnsi="Times New Roman" w:cs="Times New Roman"/>
          <w:i w:val="0"/>
          <w:color w:val="auto"/>
          <w:sz w:val="22"/>
          <w:szCs w:val="24"/>
        </w:rPr>
        <w:t xml:space="preserve">: Pairwise comparisons between the nymphal stages (I-V) of </w:t>
      </w:r>
      <w:r w:rsidRPr="00D021D0">
        <w:rPr>
          <w:rFonts w:ascii="Times New Roman" w:hAnsi="Times New Roman" w:cs="Times New Roman"/>
          <w:color w:val="auto"/>
          <w:sz w:val="22"/>
          <w:szCs w:val="24"/>
        </w:rPr>
        <w:t>Ctenarytaina eucalypti</w:t>
      </w:r>
      <w:r w:rsidRPr="00D021D0">
        <w:rPr>
          <w:rFonts w:ascii="Times New Roman" w:hAnsi="Times New Roman" w:cs="Times New Roman"/>
          <w:i w:val="0"/>
          <w:color w:val="auto"/>
          <w:sz w:val="22"/>
          <w:szCs w:val="24"/>
        </w:rPr>
        <w:t xml:space="preserve"> when exposed to </w:t>
      </w:r>
      <w:r w:rsidRPr="00D021D0">
        <w:rPr>
          <w:rFonts w:ascii="Times New Roman" w:hAnsi="Times New Roman" w:cs="Times New Roman"/>
          <w:color w:val="auto"/>
          <w:sz w:val="22"/>
          <w:szCs w:val="24"/>
        </w:rPr>
        <w:t>Psyllaephagus pilosus</w:t>
      </w:r>
      <w:r w:rsidRPr="00D021D0">
        <w:rPr>
          <w:rFonts w:ascii="Times New Roman" w:hAnsi="Times New Roman" w:cs="Times New Roman"/>
          <w:i w:val="0"/>
          <w:color w:val="auto"/>
          <w:sz w:val="22"/>
          <w:szCs w:val="24"/>
        </w:rPr>
        <w:t xml:space="preserve"> in a no-choice test</w:t>
      </w:r>
      <w:r>
        <w:rPr>
          <w:rFonts w:ascii="Times New Roman" w:hAnsi="Times New Roman" w:cs="Times New Roman"/>
          <w:i w:val="0"/>
          <w:color w:val="auto"/>
          <w:sz w:val="22"/>
          <w:szCs w:val="24"/>
        </w:rPr>
        <w:t xml:space="preserve"> (</w:t>
      </w:r>
      <w:r w:rsidRPr="00CF2E9E">
        <w:rPr>
          <w:rFonts w:ascii="Times New Roman" w:hAnsi="Times New Roman" w:cs="Times New Roman"/>
          <w:i w:val="0"/>
          <w:color w:val="auto"/>
          <w:sz w:val="22"/>
          <w:szCs w:val="24"/>
          <w:u w:val="single"/>
        </w:rPr>
        <w:t>antennation</w:t>
      </w:r>
      <w:r>
        <w:rPr>
          <w:rFonts w:ascii="Times New Roman" w:hAnsi="Times New Roman" w:cs="Times New Roman"/>
          <w:i w:val="0"/>
          <w:color w:val="auto"/>
          <w:sz w:val="22"/>
          <w:szCs w:val="24"/>
        </w:rPr>
        <w:t>)</w:t>
      </w:r>
      <w:r w:rsidRPr="00D021D0">
        <w:rPr>
          <w:rFonts w:ascii="Times New Roman" w:hAnsi="Times New Roman" w:cs="Times New Roman"/>
          <w:i w:val="0"/>
          <w:color w:val="auto"/>
          <w:sz w:val="22"/>
          <w:szCs w:val="24"/>
        </w:rPr>
        <w:t xml:space="preserve">. Each row evaluates the null hypothesis that the </w:t>
      </w:r>
      <w:r w:rsidR="00D03A8A">
        <w:rPr>
          <w:rFonts w:ascii="Times New Roman" w:hAnsi="Times New Roman" w:cs="Times New Roman"/>
          <w:i w:val="0"/>
          <w:color w:val="auto"/>
          <w:sz w:val="22"/>
          <w:szCs w:val="24"/>
        </w:rPr>
        <w:t>behaviour</w:t>
      </w:r>
      <w:r w:rsidRPr="00D021D0">
        <w:rPr>
          <w:rFonts w:ascii="Times New Roman" w:hAnsi="Times New Roman" w:cs="Times New Roman"/>
          <w:i w:val="0"/>
          <w:color w:val="auto"/>
          <w:sz w:val="22"/>
          <w:szCs w:val="24"/>
        </w:rPr>
        <w:t xml:space="preserve"> distributions of Sample 1 and Sample 2 are the same. Asymptotic significances (2-sided tests) are presented with a significance level of 0.050. The significance values are adjusted using the Bonferroni correction for multiple tests.</w:t>
      </w:r>
    </w:p>
    <w:p w14:paraId="6B63E7C6" w14:textId="77777777" w:rsidR="005B57DD" w:rsidRPr="005B57DD" w:rsidRDefault="005B57DD" w:rsidP="005B57DD">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5B57DD" w:rsidRPr="005B57DD" w14:paraId="5BCC1C13" w14:textId="77777777" w:rsidTr="005B57DD">
        <w:trPr>
          <w:cantSplit/>
        </w:trPr>
        <w:tc>
          <w:tcPr>
            <w:tcW w:w="2173" w:type="dxa"/>
            <w:tcBorders>
              <w:top w:val="nil"/>
              <w:left w:val="nil"/>
              <w:bottom w:val="single" w:sz="8" w:space="0" w:color="152935"/>
              <w:right w:val="nil"/>
            </w:tcBorders>
            <w:shd w:val="clear" w:color="auto" w:fill="FFFFFF"/>
            <w:vAlign w:val="bottom"/>
          </w:tcPr>
          <w:p w14:paraId="72BF79C2"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36AEF7CC" w14:textId="77777777" w:rsidR="005B57DD" w:rsidRPr="005B57DD" w:rsidRDefault="005B57DD" w:rsidP="005B57DD">
            <w:pPr>
              <w:autoSpaceDE w:val="0"/>
              <w:autoSpaceDN w:val="0"/>
              <w:adjustRightInd w:val="0"/>
              <w:spacing w:after="0" w:line="240" w:lineRule="auto"/>
              <w:ind w:left="60" w:right="60"/>
              <w:jc w:val="center"/>
              <w:rPr>
                <w:rFonts w:ascii="Times New Roman" w:hAnsi="Times New Roman" w:cs="Times New Roman"/>
                <w:color w:val="264A60"/>
                <w:lang w:val="en-ZA"/>
              </w:rPr>
            </w:pPr>
            <w:r w:rsidRPr="005B57DD">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71650B5F" w14:textId="77777777" w:rsidR="005B57DD" w:rsidRPr="005B57DD" w:rsidRDefault="005B57DD" w:rsidP="005B57DD">
            <w:pPr>
              <w:autoSpaceDE w:val="0"/>
              <w:autoSpaceDN w:val="0"/>
              <w:adjustRightInd w:val="0"/>
              <w:spacing w:after="0" w:line="240" w:lineRule="auto"/>
              <w:ind w:left="60" w:right="60"/>
              <w:jc w:val="center"/>
              <w:rPr>
                <w:rFonts w:ascii="Times New Roman" w:hAnsi="Times New Roman" w:cs="Times New Roman"/>
                <w:color w:val="264A60"/>
                <w:lang w:val="en-ZA"/>
              </w:rPr>
            </w:pPr>
            <w:r w:rsidRPr="005B57DD">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4C72398A" w14:textId="77777777" w:rsidR="005B57DD" w:rsidRPr="005B57DD" w:rsidRDefault="005B57DD" w:rsidP="005B57DD">
            <w:pPr>
              <w:autoSpaceDE w:val="0"/>
              <w:autoSpaceDN w:val="0"/>
              <w:adjustRightInd w:val="0"/>
              <w:spacing w:after="0" w:line="240" w:lineRule="auto"/>
              <w:ind w:left="60" w:right="60"/>
              <w:jc w:val="center"/>
              <w:rPr>
                <w:rFonts w:ascii="Times New Roman" w:hAnsi="Times New Roman" w:cs="Times New Roman"/>
                <w:color w:val="264A60"/>
                <w:lang w:val="en-ZA"/>
              </w:rPr>
            </w:pPr>
            <w:r w:rsidRPr="005B57DD">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5516510D" w14:textId="77777777" w:rsidR="005B57DD" w:rsidRPr="005B57DD" w:rsidRDefault="005B57DD" w:rsidP="005B57DD">
            <w:pPr>
              <w:autoSpaceDE w:val="0"/>
              <w:autoSpaceDN w:val="0"/>
              <w:adjustRightInd w:val="0"/>
              <w:spacing w:after="0" w:line="240" w:lineRule="auto"/>
              <w:ind w:left="60" w:right="60"/>
              <w:jc w:val="center"/>
              <w:rPr>
                <w:rFonts w:ascii="Times New Roman" w:hAnsi="Times New Roman" w:cs="Times New Roman"/>
                <w:color w:val="264A60"/>
                <w:lang w:val="en-ZA"/>
              </w:rPr>
            </w:pPr>
            <w:r w:rsidRPr="005B57DD">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54304B78" w14:textId="77777777" w:rsidR="005B57DD" w:rsidRPr="005B57DD" w:rsidRDefault="005B57DD" w:rsidP="005B57DD">
            <w:pPr>
              <w:autoSpaceDE w:val="0"/>
              <w:autoSpaceDN w:val="0"/>
              <w:adjustRightInd w:val="0"/>
              <w:spacing w:after="0" w:line="240" w:lineRule="auto"/>
              <w:ind w:left="60" w:right="60"/>
              <w:jc w:val="center"/>
              <w:rPr>
                <w:rFonts w:ascii="Times New Roman" w:hAnsi="Times New Roman" w:cs="Times New Roman"/>
                <w:color w:val="264A60"/>
                <w:lang w:val="en-ZA"/>
              </w:rPr>
            </w:pPr>
            <w:r w:rsidRPr="005B57DD">
              <w:rPr>
                <w:rFonts w:ascii="Times New Roman" w:hAnsi="Times New Roman" w:cs="Times New Roman"/>
                <w:color w:val="264A60"/>
                <w:lang w:val="en-ZA"/>
              </w:rPr>
              <w:t>Adj. Sig.</w:t>
            </w:r>
            <w:r w:rsidRPr="005B57DD">
              <w:rPr>
                <w:rFonts w:ascii="Times New Roman" w:hAnsi="Times New Roman" w:cs="Times New Roman"/>
                <w:color w:val="264A60"/>
                <w:vertAlign w:val="superscript"/>
                <w:lang w:val="en-ZA"/>
              </w:rPr>
              <w:t>a</w:t>
            </w:r>
          </w:p>
        </w:tc>
      </w:tr>
      <w:tr w:rsidR="005B57DD" w:rsidRPr="005B57DD" w14:paraId="379CEBD6" w14:textId="77777777" w:rsidTr="005B57DD">
        <w:trPr>
          <w:cantSplit/>
        </w:trPr>
        <w:tc>
          <w:tcPr>
            <w:tcW w:w="2173" w:type="dxa"/>
            <w:tcBorders>
              <w:top w:val="single" w:sz="8" w:space="0" w:color="152935"/>
              <w:left w:val="nil"/>
              <w:bottom w:val="single" w:sz="8" w:space="0" w:color="AEAEAE"/>
              <w:right w:val="nil"/>
            </w:tcBorders>
            <w:shd w:val="clear" w:color="auto" w:fill="E0E0E0"/>
          </w:tcPr>
          <w:p w14:paraId="405DEACE"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6E05BBD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6D054E73"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7F9F761A"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-,272</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382CC0B"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,786</w:t>
            </w:r>
          </w:p>
        </w:tc>
        <w:tc>
          <w:tcPr>
            <w:tcW w:w="1121" w:type="dxa"/>
            <w:tcBorders>
              <w:top w:val="single" w:sz="8" w:space="0" w:color="152935"/>
              <w:left w:val="single" w:sz="8" w:space="0" w:color="E0E0E0"/>
              <w:bottom w:val="single" w:sz="8" w:space="0" w:color="AEAEAE"/>
              <w:right w:val="nil"/>
            </w:tcBorders>
            <w:shd w:val="clear" w:color="auto" w:fill="F9F9FB"/>
          </w:tcPr>
          <w:p w14:paraId="6BDA7A91"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1,000</w:t>
            </w:r>
          </w:p>
        </w:tc>
      </w:tr>
      <w:tr w:rsidR="005B57DD" w:rsidRPr="005B57DD" w14:paraId="7409E20B"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1A103E98"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7C3E1C7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5D7EE5A"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7DFF824"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-,815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63F6A3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,415</w:t>
            </w:r>
          </w:p>
        </w:tc>
        <w:tc>
          <w:tcPr>
            <w:tcW w:w="1121" w:type="dxa"/>
            <w:tcBorders>
              <w:top w:val="single" w:sz="8" w:space="0" w:color="AEAEAE"/>
              <w:left w:val="single" w:sz="8" w:space="0" w:color="E0E0E0"/>
              <w:bottom w:val="single" w:sz="8" w:space="0" w:color="AEAEAE"/>
              <w:right w:val="nil"/>
            </w:tcBorders>
            <w:shd w:val="clear" w:color="auto" w:fill="F9F9FB"/>
          </w:tcPr>
          <w:p w14:paraId="29DBE5C1"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1,000</w:t>
            </w:r>
          </w:p>
        </w:tc>
      </w:tr>
      <w:tr w:rsidR="005B57DD" w:rsidRPr="005B57DD" w14:paraId="7A4788C7"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3A31C465"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22482F09"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64125AA"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C4EC9D7"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-5,704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5A22A34"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939D25A"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r>
      <w:tr w:rsidR="005B57DD" w:rsidRPr="005B57DD" w14:paraId="07D7C201"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25574271"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1F9C9E2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66CF5DE"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D213777"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-5,704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E59A6B2"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05CEC09"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r>
      <w:tr w:rsidR="005B57DD" w:rsidRPr="005B57DD" w14:paraId="305DB747"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7B3A64B2"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A36020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4F9B850"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B20BE1E"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22A2B57"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,587</w:t>
            </w:r>
          </w:p>
        </w:tc>
        <w:tc>
          <w:tcPr>
            <w:tcW w:w="1121" w:type="dxa"/>
            <w:tcBorders>
              <w:top w:val="single" w:sz="8" w:space="0" w:color="AEAEAE"/>
              <w:left w:val="single" w:sz="8" w:space="0" w:color="E0E0E0"/>
              <w:bottom w:val="single" w:sz="8" w:space="0" w:color="AEAEAE"/>
              <w:right w:val="nil"/>
            </w:tcBorders>
            <w:shd w:val="clear" w:color="auto" w:fill="F9F9FB"/>
          </w:tcPr>
          <w:p w14:paraId="26CD630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1,000</w:t>
            </w:r>
          </w:p>
        </w:tc>
      </w:tr>
      <w:tr w:rsidR="005B57DD" w:rsidRPr="005B57DD" w14:paraId="1CD25040"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164CE933"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1F9B0B2B"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A082898"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60A1CF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-5,432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D072AF2"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7074441"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r>
      <w:tr w:rsidR="005B57DD" w:rsidRPr="005B57DD" w14:paraId="2E6A24BE"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4B5D6A89"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9CCE7F4"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4EB61D8"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5156C04"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-5,432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1DDB968"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21EB09C"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r>
      <w:tr w:rsidR="005B57DD" w:rsidRPr="005B57DD" w14:paraId="148D1413"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39105F38"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4421CB26"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-45,000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F7B488B"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79AF13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-4,889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E25647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B8CD325"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r>
      <w:tr w:rsidR="005B57DD" w:rsidRPr="005B57DD" w14:paraId="2A4395B8" w14:textId="77777777" w:rsidTr="005B57DD">
        <w:trPr>
          <w:cantSplit/>
        </w:trPr>
        <w:tc>
          <w:tcPr>
            <w:tcW w:w="2173" w:type="dxa"/>
            <w:tcBorders>
              <w:top w:val="single" w:sz="8" w:space="0" w:color="AEAEAE"/>
              <w:left w:val="nil"/>
              <w:bottom w:val="single" w:sz="8" w:space="0" w:color="AEAEAE"/>
              <w:right w:val="nil"/>
            </w:tcBorders>
            <w:shd w:val="clear" w:color="auto" w:fill="E0E0E0"/>
          </w:tcPr>
          <w:p w14:paraId="0347EA75"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78FA3DE7"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-45,000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325B7F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910330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-4,889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D83B19A"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0410AA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r>
      <w:tr w:rsidR="005B57DD" w:rsidRPr="005B57DD" w14:paraId="6BD4B95D" w14:textId="77777777" w:rsidTr="005B57DD">
        <w:trPr>
          <w:cantSplit/>
        </w:trPr>
        <w:tc>
          <w:tcPr>
            <w:tcW w:w="2173" w:type="dxa"/>
            <w:tcBorders>
              <w:top w:val="single" w:sz="8" w:space="0" w:color="AEAEAE"/>
              <w:left w:val="nil"/>
              <w:bottom w:val="single" w:sz="8" w:space="0" w:color="152935"/>
              <w:right w:val="nil"/>
            </w:tcBorders>
            <w:shd w:val="clear" w:color="auto" w:fill="E0E0E0"/>
          </w:tcPr>
          <w:p w14:paraId="7DD38BE2" w14:textId="77777777" w:rsidR="005B57DD" w:rsidRPr="005B57DD" w:rsidRDefault="005B57DD" w:rsidP="005B57DD">
            <w:pPr>
              <w:autoSpaceDE w:val="0"/>
              <w:autoSpaceDN w:val="0"/>
              <w:adjustRightInd w:val="0"/>
              <w:spacing w:after="0" w:line="240" w:lineRule="auto"/>
              <w:ind w:left="60" w:right="60"/>
              <w:rPr>
                <w:rFonts w:ascii="Times New Roman" w:hAnsi="Times New Roman" w:cs="Times New Roman"/>
                <w:color w:val="264A60"/>
                <w:lang w:val="en-ZA"/>
              </w:rPr>
            </w:pPr>
            <w:r w:rsidRPr="005B57DD">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37AA475A"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1A80110D"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9,204</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3E1AF2E5"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AE5067F"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152935"/>
              <w:right w:val="nil"/>
            </w:tcBorders>
            <w:shd w:val="clear" w:color="auto" w:fill="F9F9FB"/>
          </w:tcPr>
          <w:p w14:paraId="2F36FEAB" w14:textId="77777777" w:rsidR="005B57DD" w:rsidRPr="005B57DD" w:rsidRDefault="005B57DD" w:rsidP="005B57DD">
            <w:pPr>
              <w:autoSpaceDE w:val="0"/>
              <w:autoSpaceDN w:val="0"/>
              <w:adjustRightInd w:val="0"/>
              <w:spacing w:after="0" w:line="240" w:lineRule="auto"/>
              <w:ind w:left="60" w:right="60"/>
              <w:jc w:val="right"/>
              <w:rPr>
                <w:rFonts w:ascii="Times New Roman" w:hAnsi="Times New Roman" w:cs="Times New Roman"/>
                <w:color w:val="010205"/>
                <w:lang w:val="en-ZA"/>
              </w:rPr>
            </w:pPr>
            <w:r w:rsidRPr="005B57DD">
              <w:rPr>
                <w:rFonts w:ascii="Times New Roman" w:hAnsi="Times New Roman" w:cs="Times New Roman"/>
                <w:color w:val="010205"/>
                <w:lang w:val="en-ZA"/>
              </w:rPr>
              <w:t>1,000</w:t>
            </w:r>
          </w:p>
        </w:tc>
      </w:tr>
    </w:tbl>
    <w:p w14:paraId="5AD81D6B" w14:textId="3086D500" w:rsidR="005B57DD" w:rsidRPr="005B57DD" w:rsidRDefault="005B57DD" w:rsidP="005B57DD">
      <w:pPr>
        <w:sectPr w:rsidR="005B57DD" w:rsidRPr="005B57DD" w:rsidSect="00505B65">
          <w:pgSz w:w="11906" w:h="16838"/>
          <w:pgMar w:top="1440" w:right="1440" w:bottom="1440" w:left="1440" w:header="708" w:footer="708" w:gutter="0"/>
          <w:cols w:space="708"/>
          <w:docGrid w:linePitch="360"/>
        </w:sectPr>
      </w:pPr>
      <w:r w:rsidRPr="00F10CCD">
        <w:rPr>
          <w:rFonts w:ascii="Times New Roman" w:hAnsi="Times New Roman" w:cs="Times New Roman"/>
          <w:i/>
          <w:sz w:val="20"/>
          <w:szCs w:val="24"/>
        </w:rPr>
        <w:t xml:space="preserve">Note: The table reveals significant differences in the </w:t>
      </w:r>
      <w:r w:rsidR="00D03A8A">
        <w:rPr>
          <w:rFonts w:ascii="Times New Roman" w:hAnsi="Times New Roman" w:cs="Times New Roman"/>
          <w:i/>
          <w:sz w:val="20"/>
          <w:szCs w:val="24"/>
        </w:rPr>
        <w:t>behaviour</w:t>
      </w:r>
      <w:r w:rsidRPr="00F10CCD">
        <w:rPr>
          <w:rFonts w:ascii="Times New Roman" w:hAnsi="Times New Roman" w:cs="Times New Roman"/>
          <w:i/>
          <w:sz w:val="20"/>
          <w:szCs w:val="24"/>
        </w:rPr>
        <w:t xml:space="preserve"> of P. pilosus among the nymphal stages, especially between earlier and later stages, after Bonferroni correction</w:t>
      </w:r>
      <w:r w:rsidR="00430B8C">
        <w:rPr>
          <w:rFonts w:ascii="Times New Roman" w:hAnsi="Times New Roman" w:cs="Times New Roman"/>
          <w:sz w:val="20"/>
          <w:szCs w:val="24"/>
        </w:rPr>
        <w:t>.</w:t>
      </w:r>
    </w:p>
    <w:p w14:paraId="2FED7CCC" w14:textId="63225977" w:rsidR="005F51DC" w:rsidRDefault="00CF2E9E" w:rsidP="00D021D0">
      <w:pPr>
        <w:pStyle w:val="Caption"/>
        <w:keepNext/>
        <w:spacing w:after="0"/>
        <w:rPr>
          <w:rFonts w:ascii="Times New Roman" w:hAnsi="Times New Roman" w:cs="Times New Roman"/>
          <w:i w:val="0"/>
          <w:color w:val="auto"/>
          <w:sz w:val="20"/>
          <w:szCs w:val="24"/>
        </w:rPr>
      </w:pPr>
      <w:r w:rsidRPr="00D021D0">
        <w:rPr>
          <w:rFonts w:ascii="Times New Roman" w:hAnsi="Times New Roman" w:cs="Times New Roman"/>
          <w:i w:val="0"/>
          <w:color w:val="auto"/>
          <w:sz w:val="22"/>
          <w:szCs w:val="24"/>
        </w:rPr>
        <w:lastRenderedPageBreak/>
        <w:t>Table S</w:t>
      </w:r>
      <w:r w:rsidR="00776CCC">
        <w:rPr>
          <w:rFonts w:ascii="Times New Roman" w:hAnsi="Times New Roman" w:cs="Times New Roman"/>
          <w:i w:val="0"/>
          <w:color w:val="auto"/>
          <w:sz w:val="22"/>
          <w:szCs w:val="24"/>
        </w:rPr>
        <w:t>1</w:t>
      </w:r>
      <w:r w:rsidR="00E970A7">
        <w:rPr>
          <w:rFonts w:ascii="Times New Roman" w:hAnsi="Times New Roman" w:cs="Times New Roman"/>
          <w:i w:val="0"/>
          <w:color w:val="auto"/>
          <w:sz w:val="22"/>
          <w:szCs w:val="24"/>
        </w:rPr>
        <w:t>2</w:t>
      </w:r>
      <w:r w:rsidRPr="00D021D0">
        <w:rPr>
          <w:rFonts w:ascii="Times New Roman" w:hAnsi="Times New Roman" w:cs="Times New Roman"/>
          <w:i w:val="0"/>
          <w:color w:val="auto"/>
          <w:sz w:val="22"/>
          <w:szCs w:val="24"/>
        </w:rPr>
        <w:t xml:space="preserve">: Pairwise comparisons between the nymphal stages (I-V) of </w:t>
      </w:r>
      <w:r w:rsidRPr="00D021D0">
        <w:rPr>
          <w:rFonts w:ascii="Times New Roman" w:hAnsi="Times New Roman" w:cs="Times New Roman"/>
          <w:color w:val="auto"/>
          <w:sz w:val="22"/>
          <w:szCs w:val="24"/>
        </w:rPr>
        <w:t>Ctenarytaina eucalypti</w:t>
      </w:r>
      <w:r w:rsidRPr="00D021D0">
        <w:rPr>
          <w:rFonts w:ascii="Times New Roman" w:hAnsi="Times New Roman" w:cs="Times New Roman"/>
          <w:i w:val="0"/>
          <w:color w:val="auto"/>
          <w:sz w:val="22"/>
          <w:szCs w:val="24"/>
        </w:rPr>
        <w:t xml:space="preserve"> when exposed to </w:t>
      </w:r>
      <w:r w:rsidRPr="00D021D0">
        <w:rPr>
          <w:rFonts w:ascii="Times New Roman" w:hAnsi="Times New Roman" w:cs="Times New Roman"/>
          <w:color w:val="auto"/>
          <w:sz w:val="22"/>
          <w:szCs w:val="24"/>
        </w:rPr>
        <w:t>Psyllaephagus pilosus</w:t>
      </w:r>
      <w:r w:rsidRPr="00D021D0">
        <w:rPr>
          <w:rFonts w:ascii="Times New Roman" w:hAnsi="Times New Roman" w:cs="Times New Roman"/>
          <w:i w:val="0"/>
          <w:color w:val="auto"/>
          <w:sz w:val="22"/>
          <w:szCs w:val="24"/>
        </w:rPr>
        <w:t xml:space="preserve"> in a no-choice test</w:t>
      </w:r>
      <w:r>
        <w:rPr>
          <w:rFonts w:ascii="Times New Roman" w:hAnsi="Times New Roman" w:cs="Times New Roman"/>
          <w:i w:val="0"/>
          <w:color w:val="auto"/>
          <w:sz w:val="22"/>
          <w:szCs w:val="24"/>
        </w:rPr>
        <w:t xml:space="preserve"> (</w:t>
      </w:r>
      <w:r>
        <w:rPr>
          <w:rFonts w:ascii="Times New Roman" w:hAnsi="Times New Roman" w:cs="Times New Roman"/>
          <w:i w:val="0"/>
          <w:color w:val="auto"/>
          <w:sz w:val="22"/>
          <w:szCs w:val="24"/>
          <w:u w:val="single"/>
        </w:rPr>
        <w:t>probing)</w:t>
      </w:r>
      <w:r w:rsidRPr="00D021D0">
        <w:rPr>
          <w:rFonts w:ascii="Times New Roman" w:hAnsi="Times New Roman" w:cs="Times New Roman"/>
          <w:i w:val="0"/>
          <w:color w:val="auto"/>
          <w:sz w:val="22"/>
          <w:szCs w:val="24"/>
        </w:rPr>
        <w:t xml:space="preserve">. Each row evaluates the null hypothesis that the </w:t>
      </w:r>
      <w:r w:rsidR="00D03A8A">
        <w:rPr>
          <w:rFonts w:ascii="Times New Roman" w:hAnsi="Times New Roman" w:cs="Times New Roman"/>
          <w:i w:val="0"/>
          <w:color w:val="auto"/>
          <w:sz w:val="22"/>
          <w:szCs w:val="24"/>
        </w:rPr>
        <w:t>behaviour</w:t>
      </w:r>
      <w:r w:rsidRPr="00D021D0">
        <w:rPr>
          <w:rFonts w:ascii="Times New Roman" w:hAnsi="Times New Roman" w:cs="Times New Roman"/>
          <w:i w:val="0"/>
          <w:color w:val="auto"/>
          <w:sz w:val="22"/>
          <w:szCs w:val="24"/>
        </w:rPr>
        <w:t xml:space="preserve"> distributions of Sample 1 and Sample 2 are the same. Asymptotic significances (2-sided tests) are presented with a significance level of 0.050. The significance values are adjusted using the Bonferroni correction for multiple tests.</w:t>
      </w:r>
    </w:p>
    <w:p w14:paraId="44D9594E" w14:textId="77777777" w:rsidR="00776CCC" w:rsidRPr="00776CCC" w:rsidRDefault="00776CCC" w:rsidP="00776CCC">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776CCC" w:rsidRPr="00776CCC" w14:paraId="337C89D0" w14:textId="77777777" w:rsidTr="00776CCC">
        <w:trPr>
          <w:cantSplit/>
        </w:trPr>
        <w:tc>
          <w:tcPr>
            <w:tcW w:w="2173" w:type="dxa"/>
            <w:tcBorders>
              <w:top w:val="nil"/>
              <w:left w:val="nil"/>
              <w:bottom w:val="single" w:sz="8" w:space="0" w:color="152935"/>
              <w:right w:val="nil"/>
            </w:tcBorders>
            <w:shd w:val="clear" w:color="auto" w:fill="FFFFFF"/>
            <w:vAlign w:val="bottom"/>
          </w:tcPr>
          <w:p w14:paraId="6143CBD7"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00EFF464"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107F486B"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7E09EB2A"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5D8F9BBC"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69566C10"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Adj. Sig.</w:t>
            </w:r>
            <w:r w:rsidRPr="00776CCC">
              <w:rPr>
                <w:rFonts w:ascii="Times New Roman" w:hAnsi="Times New Roman" w:cs="Times New Roman"/>
                <w:color w:val="264A60"/>
                <w:vertAlign w:val="superscript"/>
                <w:lang w:val="en-ZA"/>
              </w:rPr>
              <w:t>a</w:t>
            </w:r>
          </w:p>
        </w:tc>
      </w:tr>
      <w:tr w:rsidR="00776CCC" w:rsidRPr="00776CCC" w14:paraId="7A618591" w14:textId="77777777" w:rsidTr="00776CCC">
        <w:trPr>
          <w:cantSplit/>
        </w:trPr>
        <w:tc>
          <w:tcPr>
            <w:tcW w:w="2173" w:type="dxa"/>
            <w:tcBorders>
              <w:top w:val="single" w:sz="8" w:space="0" w:color="152935"/>
              <w:left w:val="nil"/>
              <w:bottom w:val="single" w:sz="8" w:space="0" w:color="AEAEAE"/>
              <w:right w:val="nil"/>
            </w:tcBorders>
            <w:shd w:val="clear" w:color="auto" w:fill="E0E0E0"/>
          </w:tcPr>
          <w:p w14:paraId="4BBFCEE6"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18711B55"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632542F"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13D473C8"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-,268</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586A77ED"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,789</w:t>
            </w:r>
          </w:p>
        </w:tc>
        <w:tc>
          <w:tcPr>
            <w:tcW w:w="1121" w:type="dxa"/>
            <w:tcBorders>
              <w:top w:val="single" w:sz="8" w:space="0" w:color="152935"/>
              <w:left w:val="single" w:sz="8" w:space="0" w:color="E0E0E0"/>
              <w:bottom w:val="single" w:sz="8" w:space="0" w:color="AEAEAE"/>
              <w:right w:val="nil"/>
            </w:tcBorders>
            <w:shd w:val="clear" w:color="auto" w:fill="F9F9FB"/>
          </w:tcPr>
          <w:p w14:paraId="0787A8C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r w:rsidR="00776CCC" w:rsidRPr="00776CCC" w14:paraId="69FC3AD9"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0A4E183F"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7104D31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1223D7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99DF099"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-,536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B24180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,592</w:t>
            </w:r>
          </w:p>
        </w:tc>
        <w:tc>
          <w:tcPr>
            <w:tcW w:w="1121" w:type="dxa"/>
            <w:tcBorders>
              <w:top w:val="single" w:sz="8" w:space="0" w:color="AEAEAE"/>
              <w:left w:val="single" w:sz="8" w:space="0" w:color="E0E0E0"/>
              <w:bottom w:val="single" w:sz="8" w:space="0" w:color="AEAEAE"/>
              <w:right w:val="nil"/>
            </w:tcBorders>
            <w:shd w:val="clear" w:color="auto" w:fill="F9F9FB"/>
          </w:tcPr>
          <w:p w14:paraId="72BA23CC"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r w:rsidR="00776CCC" w:rsidRPr="00776CCC" w14:paraId="40E66A53"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0C6A8CD9"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6EAA1787"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E5586D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2219B47"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-5,361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E4EB1BB"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C0542F5"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151F1080"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6289CA44"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B2183EB"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FCEB9D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8BB72E6"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-5,629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A33B19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C30544D"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036BAB07"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63C8C229"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27CD798F"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0BD348D"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595B148"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-,268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ABEE981"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,789</w:t>
            </w:r>
          </w:p>
        </w:tc>
        <w:tc>
          <w:tcPr>
            <w:tcW w:w="1121" w:type="dxa"/>
            <w:tcBorders>
              <w:top w:val="single" w:sz="8" w:space="0" w:color="AEAEAE"/>
              <w:left w:val="single" w:sz="8" w:space="0" w:color="E0E0E0"/>
              <w:bottom w:val="single" w:sz="8" w:space="0" w:color="AEAEAE"/>
              <w:right w:val="nil"/>
            </w:tcBorders>
            <w:shd w:val="clear" w:color="auto" w:fill="F9F9FB"/>
          </w:tcPr>
          <w:p w14:paraId="2910C53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r w:rsidR="00776CCC" w:rsidRPr="00776CCC" w14:paraId="7BCA89B8"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548CD44E"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39B986FC"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-47,500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D7C327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0A7B1B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-5,093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C591703"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0D4B90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272067EE"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24124BB0"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CEE56E8"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E88F66C"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76255B1"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-5,361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27E339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E8D8B28"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3D95F135"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213FEC9B"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C64B34D"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-45,000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E3F6545"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11CC8C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-4,825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8505E47"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E3DA2A9"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3979B1F0"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3C53407E"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60DDEB2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-47,500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C922429"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D82043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-5,093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FE7E11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DB1CFB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6D7EDA9F" w14:textId="77777777" w:rsidTr="00776CCC">
        <w:trPr>
          <w:cantSplit/>
        </w:trPr>
        <w:tc>
          <w:tcPr>
            <w:tcW w:w="2173" w:type="dxa"/>
            <w:tcBorders>
              <w:top w:val="single" w:sz="8" w:space="0" w:color="AEAEAE"/>
              <w:left w:val="nil"/>
              <w:bottom w:val="single" w:sz="8" w:space="0" w:color="152935"/>
              <w:right w:val="nil"/>
            </w:tcBorders>
            <w:shd w:val="clear" w:color="auto" w:fill="E0E0E0"/>
          </w:tcPr>
          <w:p w14:paraId="0CAC089A"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3ED2A93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32B1FEA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9,326</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182AFB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,268</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3D9D07E1"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,789</w:t>
            </w:r>
          </w:p>
        </w:tc>
        <w:tc>
          <w:tcPr>
            <w:tcW w:w="1121" w:type="dxa"/>
            <w:tcBorders>
              <w:top w:val="single" w:sz="8" w:space="0" w:color="AEAEAE"/>
              <w:left w:val="single" w:sz="8" w:space="0" w:color="E0E0E0"/>
              <w:bottom w:val="single" w:sz="8" w:space="0" w:color="152935"/>
              <w:right w:val="nil"/>
            </w:tcBorders>
            <w:shd w:val="clear" w:color="auto" w:fill="F9F9FB"/>
          </w:tcPr>
          <w:p w14:paraId="4C442651"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bl>
    <w:p w14:paraId="369606DD" w14:textId="478F9DDB" w:rsidR="00776CCC" w:rsidRPr="00776CCC" w:rsidRDefault="00776CCC" w:rsidP="00776CCC">
      <w:pPr>
        <w:sectPr w:rsidR="00776CCC" w:rsidRPr="00776CCC" w:rsidSect="00505B65">
          <w:pgSz w:w="11906" w:h="16838"/>
          <w:pgMar w:top="1440" w:right="1440" w:bottom="1440" w:left="1440" w:header="708" w:footer="708" w:gutter="0"/>
          <w:cols w:space="708"/>
          <w:docGrid w:linePitch="360"/>
        </w:sectPr>
      </w:pPr>
      <w:r w:rsidRPr="00137C9B">
        <w:rPr>
          <w:rFonts w:ascii="Times New Roman" w:hAnsi="Times New Roman" w:cs="Times New Roman"/>
          <w:sz w:val="20"/>
          <w:szCs w:val="24"/>
        </w:rPr>
        <w:t xml:space="preserve">Note: The table reveals significant differences in the </w:t>
      </w:r>
      <w:r w:rsidR="00D03A8A">
        <w:rPr>
          <w:rFonts w:ascii="Times New Roman" w:hAnsi="Times New Roman" w:cs="Times New Roman"/>
          <w:sz w:val="20"/>
          <w:szCs w:val="24"/>
        </w:rPr>
        <w:t>behaviour</w:t>
      </w:r>
      <w:r w:rsidRPr="00137C9B">
        <w:rPr>
          <w:rFonts w:ascii="Times New Roman" w:hAnsi="Times New Roman" w:cs="Times New Roman"/>
          <w:sz w:val="20"/>
          <w:szCs w:val="24"/>
        </w:rPr>
        <w:t xml:space="preserve"> of </w:t>
      </w:r>
      <w:r w:rsidRPr="005B57DD">
        <w:rPr>
          <w:rFonts w:ascii="Times New Roman" w:hAnsi="Times New Roman" w:cs="Times New Roman"/>
          <w:i/>
          <w:sz w:val="20"/>
          <w:szCs w:val="24"/>
        </w:rPr>
        <w:t>P. pilosus</w:t>
      </w:r>
      <w:r w:rsidRPr="00137C9B">
        <w:rPr>
          <w:rFonts w:ascii="Times New Roman" w:hAnsi="Times New Roman" w:cs="Times New Roman"/>
          <w:sz w:val="20"/>
          <w:szCs w:val="24"/>
        </w:rPr>
        <w:t xml:space="preserve"> among the nymphal stages, especially between earlier and later stages, after Bonferroni correction</w:t>
      </w:r>
      <w:r>
        <w:rPr>
          <w:rFonts w:ascii="Times New Roman" w:hAnsi="Times New Roman" w:cs="Times New Roman"/>
          <w:sz w:val="20"/>
          <w:szCs w:val="24"/>
        </w:rPr>
        <w:t>.</w:t>
      </w:r>
    </w:p>
    <w:p w14:paraId="349224ED" w14:textId="77777777" w:rsidR="00F10CCD" w:rsidRDefault="00F10CCD" w:rsidP="00D021D0">
      <w:pPr>
        <w:pStyle w:val="Caption"/>
        <w:keepNext/>
        <w:spacing w:after="0"/>
        <w:rPr>
          <w:rFonts w:ascii="Times New Roman" w:hAnsi="Times New Roman" w:cs="Times New Roman"/>
          <w:i w:val="0"/>
          <w:color w:val="auto"/>
          <w:sz w:val="22"/>
          <w:szCs w:val="24"/>
        </w:rPr>
        <w:sectPr w:rsidR="00F10CCD" w:rsidSect="00505B65">
          <w:type w:val="continuous"/>
          <w:pgSz w:w="11906" w:h="16838"/>
          <w:pgMar w:top="1440" w:right="1440" w:bottom="1440" w:left="1440" w:header="708" w:footer="708" w:gutter="0"/>
          <w:cols w:space="708"/>
          <w:docGrid w:linePitch="360"/>
        </w:sectPr>
      </w:pPr>
    </w:p>
    <w:p w14:paraId="659F6D5D" w14:textId="1F544741" w:rsidR="00D021D0" w:rsidRPr="00D021D0" w:rsidRDefault="00D021D0" w:rsidP="00D021D0">
      <w:pPr>
        <w:pStyle w:val="Caption"/>
        <w:keepNext/>
        <w:spacing w:after="0"/>
        <w:rPr>
          <w:rFonts w:ascii="Times New Roman" w:hAnsi="Times New Roman" w:cs="Times New Roman"/>
          <w:i w:val="0"/>
          <w:color w:val="auto"/>
          <w:sz w:val="20"/>
          <w:szCs w:val="24"/>
        </w:rPr>
      </w:pPr>
      <w:r w:rsidRPr="00D021D0">
        <w:rPr>
          <w:rFonts w:ascii="Times New Roman" w:hAnsi="Times New Roman" w:cs="Times New Roman"/>
          <w:i w:val="0"/>
          <w:color w:val="auto"/>
          <w:sz w:val="22"/>
          <w:szCs w:val="24"/>
        </w:rPr>
        <w:lastRenderedPageBreak/>
        <w:t>Table S</w:t>
      </w:r>
      <w:r w:rsidR="00776CCC">
        <w:rPr>
          <w:rFonts w:ascii="Times New Roman" w:hAnsi="Times New Roman" w:cs="Times New Roman"/>
          <w:i w:val="0"/>
          <w:color w:val="auto"/>
          <w:sz w:val="22"/>
          <w:szCs w:val="24"/>
        </w:rPr>
        <w:t>1</w:t>
      </w:r>
      <w:r w:rsidR="00E970A7">
        <w:rPr>
          <w:rFonts w:ascii="Times New Roman" w:hAnsi="Times New Roman" w:cs="Times New Roman"/>
          <w:i w:val="0"/>
          <w:color w:val="auto"/>
          <w:sz w:val="22"/>
          <w:szCs w:val="24"/>
        </w:rPr>
        <w:t>3</w:t>
      </w:r>
      <w:r w:rsidRPr="00D021D0">
        <w:rPr>
          <w:rFonts w:ascii="Times New Roman" w:hAnsi="Times New Roman" w:cs="Times New Roman"/>
          <w:i w:val="0"/>
          <w:color w:val="auto"/>
          <w:sz w:val="22"/>
          <w:szCs w:val="24"/>
        </w:rPr>
        <w:t xml:space="preserve">: Pairwise comparisons between the nymphal stages (I-V) of </w:t>
      </w:r>
      <w:r w:rsidRPr="00D021D0">
        <w:rPr>
          <w:rFonts w:ascii="Times New Roman" w:hAnsi="Times New Roman" w:cs="Times New Roman"/>
          <w:color w:val="auto"/>
          <w:sz w:val="22"/>
          <w:szCs w:val="24"/>
        </w:rPr>
        <w:t>Ctenarytaina eucalypti</w:t>
      </w:r>
      <w:r w:rsidRPr="00D021D0">
        <w:rPr>
          <w:rFonts w:ascii="Times New Roman" w:hAnsi="Times New Roman" w:cs="Times New Roman"/>
          <w:i w:val="0"/>
          <w:color w:val="auto"/>
          <w:sz w:val="22"/>
          <w:szCs w:val="24"/>
        </w:rPr>
        <w:t xml:space="preserve"> when exposed to </w:t>
      </w:r>
      <w:r w:rsidRPr="00D021D0">
        <w:rPr>
          <w:rFonts w:ascii="Times New Roman" w:hAnsi="Times New Roman" w:cs="Times New Roman"/>
          <w:color w:val="auto"/>
          <w:sz w:val="22"/>
          <w:szCs w:val="24"/>
        </w:rPr>
        <w:t>Psyllaephagus pilosus</w:t>
      </w:r>
      <w:r w:rsidRPr="00D021D0">
        <w:rPr>
          <w:rFonts w:ascii="Times New Roman" w:hAnsi="Times New Roman" w:cs="Times New Roman"/>
          <w:i w:val="0"/>
          <w:color w:val="auto"/>
          <w:sz w:val="22"/>
          <w:szCs w:val="24"/>
        </w:rPr>
        <w:t xml:space="preserve"> in a no-choice test</w:t>
      </w:r>
      <w:r w:rsidR="00B5038A">
        <w:rPr>
          <w:rFonts w:ascii="Times New Roman" w:hAnsi="Times New Roman" w:cs="Times New Roman"/>
          <w:i w:val="0"/>
          <w:color w:val="auto"/>
          <w:sz w:val="22"/>
          <w:szCs w:val="24"/>
        </w:rPr>
        <w:t xml:space="preserve"> (</w:t>
      </w:r>
      <w:r w:rsidR="00B5038A" w:rsidRPr="00B5038A">
        <w:rPr>
          <w:rFonts w:ascii="Times New Roman" w:hAnsi="Times New Roman" w:cs="Times New Roman"/>
          <w:i w:val="0"/>
          <w:color w:val="auto"/>
          <w:sz w:val="22"/>
          <w:szCs w:val="24"/>
          <w:u w:val="single"/>
        </w:rPr>
        <w:t>oviposition</w:t>
      </w:r>
      <w:r w:rsidR="00B5038A">
        <w:rPr>
          <w:rFonts w:ascii="Times New Roman" w:hAnsi="Times New Roman" w:cs="Times New Roman"/>
          <w:i w:val="0"/>
          <w:color w:val="auto"/>
          <w:sz w:val="22"/>
          <w:szCs w:val="24"/>
        </w:rPr>
        <w:t>)</w:t>
      </w:r>
      <w:r w:rsidRPr="00D021D0">
        <w:rPr>
          <w:rFonts w:ascii="Times New Roman" w:hAnsi="Times New Roman" w:cs="Times New Roman"/>
          <w:i w:val="0"/>
          <w:color w:val="auto"/>
          <w:sz w:val="22"/>
          <w:szCs w:val="24"/>
        </w:rPr>
        <w:t xml:space="preserve">. Each row evaluates the null hypothesis that the </w:t>
      </w:r>
      <w:r w:rsidR="00D03A8A">
        <w:rPr>
          <w:rFonts w:ascii="Times New Roman" w:hAnsi="Times New Roman" w:cs="Times New Roman"/>
          <w:i w:val="0"/>
          <w:color w:val="auto"/>
          <w:sz w:val="22"/>
          <w:szCs w:val="24"/>
        </w:rPr>
        <w:t>behaviour</w:t>
      </w:r>
      <w:r w:rsidRPr="00D021D0">
        <w:rPr>
          <w:rFonts w:ascii="Times New Roman" w:hAnsi="Times New Roman" w:cs="Times New Roman"/>
          <w:i w:val="0"/>
          <w:color w:val="auto"/>
          <w:sz w:val="22"/>
          <w:szCs w:val="24"/>
        </w:rPr>
        <w:t xml:space="preserve"> distributions of Sample 1 and Sample 2 are the same. Asymptotic significances (2-sided tests) are presented with a significance level of 0.050. The significance values are adjusted using the Bonferroni correction for multiple tests.</w:t>
      </w:r>
    </w:p>
    <w:p w14:paraId="30337DC0" w14:textId="77777777" w:rsidR="00776CCC" w:rsidRPr="00776CCC" w:rsidRDefault="00776CCC" w:rsidP="00776CCC">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776CCC" w:rsidRPr="00776CCC" w14:paraId="3DC12AB2" w14:textId="77777777" w:rsidTr="00776CCC">
        <w:trPr>
          <w:cantSplit/>
        </w:trPr>
        <w:tc>
          <w:tcPr>
            <w:tcW w:w="2173" w:type="dxa"/>
            <w:tcBorders>
              <w:top w:val="nil"/>
              <w:left w:val="nil"/>
              <w:bottom w:val="single" w:sz="8" w:space="0" w:color="152935"/>
              <w:right w:val="nil"/>
            </w:tcBorders>
            <w:shd w:val="clear" w:color="auto" w:fill="FFFFFF"/>
            <w:vAlign w:val="bottom"/>
          </w:tcPr>
          <w:p w14:paraId="426BF6FB"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42EED8EB"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60049220"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2A66BEE7"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42B65F43"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697161C8" w14:textId="77777777" w:rsidR="00776CCC" w:rsidRPr="00776CCC" w:rsidRDefault="00776CCC" w:rsidP="00776CCC">
            <w:pPr>
              <w:autoSpaceDE w:val="0"/>
              <w:autoSpaceDN w:val="0"/>
              <w:adjustRightInd w:val="0"/>
              <w:spacing w:after="0" w:line="240" w:lineRule="auto"/>
              <w:ind w:left="60" w:right="60"/>
              <w:jc w:val="center"/>
              <w:rPr>
                <w:rFonts w:ascii="Times New Roman" w:hAnsi="Times New Roman" w:cs="Times New Roman"/>
                <w:color w:val="264A60"/>
                <w:lang w:val="en-ZA"/>
              </w:rPr>
            </w:pPr>
            <w:r w:rsidRPr="00776CCC">
              <w:rPr>
                <w:rFonts w:ascii="Times New Roman" w:hAnsi="Times New Roman" w:cs="Times New Roman"/>
                <w:color w:val="264A60"/>
                <w:lang w:val="en-ZA"/>
              </w:rPr>
              <w:t>Adj. Sig.</w:t>
            </w:r>
            <w:r w:rsidRPr="00776CCC">
              <w:rPr>
                <w:rFonts w:ascii="Times New Roman" w:hAnsi="Times New Roman" w:cs="Times New Roman"/>
                <w:color w:val="264A60"/>
                <w:vertAlign w:val="superscript"/>
                <w:lang w:val="en-ZA"/>
              </w:rPr>
              <w:t>a</w:t>
            </w:r>
          </w:p>
        </w:tc>
      </w:tr>
      <w:tr w:rsidR="00776CCC" w:rsidRPr="00776CCC" w14:paraId="0448D6EA" w14:textId="77777777" w:rsidTr="00776CCC">
        <w:trPr>
          <w:cantSplit/>
        </w:trPr>
        <w:tc>
          <w:tcPr>
            <w:tcW w:w="2173" w:type="dxa"/>
            <w:tcBorders>
              <w:top w:val="single" w:sz="8" w:space="0" w:color="152935"/>
              <w:left w:val="nil"/>
              <w:bottom w:val="single" w:sz="8" w:space="0" w:color="AEAEAE"/>
              <w:right w:val="nil"/>
            </w:tcBorders>
            <w:shd w:val="clear" w:color="auto" w:fill="E0E0E0"/>
          </w:tcPr>
          <w:p w14:paraId="368FBDDD"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4373A0E6"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5F07AAF"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359F715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-,269</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40CB709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,788</w:t>
            </w:r>
          </w:p>
        </w:tc>
        <w:tc>
          <w:tcPr>
            <w:tcW w:w="1121" w:type="dxa"/>
            <w:tcBorders>
              <w:top w:val="single" w:sz="8" w:space="0" w:color="152935"/>
              <w:left w:val="single" w:sz="8" w:space="0" w:color="E0E0E0"/>
              <w:bottom w:val="single" w:sz="8" w:space="0" w:color="AEAEAE"/>
              <w:right w:val="nil"/>
            </w:tcBorders>
            <w:shd w:val="clear" w:color="auto" w:fill="F9F9FB"/>
          </w:tcPr>
          <w:p w14:paraId="57AC33B7"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r w:rsidR="00776CCC" w:rsidRPr="00776CCC" w14:paraId="04BCA0AA"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796983E7"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5FF63E43"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4BF683C"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E0E7BBF"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-,269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CAE1FD5"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,788</w:t>
            </w:r>
          </w:p>
        </w:tc>
        <w:tc>
          <w:tcPr>
            <w:tcW w:w="1121" w:type="dxa"/>
            <w:tcBorders>
              <w:top w:val="single" w:sz="8" w:space="0" w:color="AEAEAE"/>
              <w:left w:val="single" w:sz="8" w:space="0" w:color="E0E0E0"/>
              <w:bottom w:val="single" w:sz="8" w:space="0" w:color="AEAEAE"/>
              <w:right w:val="nil"/>
            </w:tcBorders>
            <w:shd w:val="clear" w:color="auto" w:fill="F9F9FB"/>
          </w:tcPr>
          <w:p w14:paraId="4F08193A"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r w:rsidR="00776CCC" w:rsidRPr="00776CCC" w14:paraId="2D7D53F9"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536C3E06"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7A9442B8"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4D0852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E9204C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-5,384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2CD788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F954B79"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50EDEA4D"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3C0B4A54"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182F4E5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9DC05B6"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8D40F3A"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-5,653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A59046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40BBA1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6ACA24CE"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52427ACA"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5B6D8A06"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454DE93"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6EB7171"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16BACD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7AD2245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r w:rsidR="00776CCC" w:rsidRPr="00776CCC" w14:paraId="15D0DD95"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67F2DA03"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6AA2839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-47,500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79E7A1D"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5BF90F7"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-5,114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12912E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FC6B9C0"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3F854591"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08D16703"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469954F"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191F2E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71F934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-5,384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161059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21F8D86"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575E0338"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76CA9720"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5514A37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-47,500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3CF8AA9"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C072FF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-5,114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AC8D865"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6229293"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60D4C2E2" w14:textId="77777777" w:rsidTr="00776CCC">
        <w:trPr>
          <w:cantSplit/>
        </w:trPr>
        <w:tc>
          <w:tcPr>
            <w:tcW w:w="2173" w:type="dxa"/>
            <w:tcBorders>
              <w:top w:val="single" w:sz="8" w:space="0" w:color="AEAEAE"/>
              <w:left w:val="nil"/>
              <w:bottom w:val="single" w:sz="8" w:space="0" w:color="AEAEAE"/>
              <w:right w:val="nil"/>
            </w:tcBorders>
            <w:shd w:val="clear" w:color="auto" w:fill="E0E0E0"/>
          </w:tcPr>
          <w:p w14:paraId="4CAE51D0"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56856391"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64984B2"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D748464"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-5,384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A07E776"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C4792B9"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,000</w:t>
            </w:r>
          </w:p>
        </w:tc>
      </w:tr>
      <w:tr w:rsidR="00776CCC" w:rsidRPr="00776CCC" w14:paraId="6BC3E18E" w14:textId="77777777" w:rsidTr="00776CCC">
        <w:trPr>
          <w:cantSplit/>
        </w:trPr>
        <w:tc>
          <w:tcPr>
            <w:tcW w:w="2173" w:type="dxa"/>
            <w:tcBorders>
              <w:top w:val="single" w:sz="8" w:space="0" w:color="AEAEAE"/>
              <w:left w:val="nil"/>
              <w:bottom w:val="single" w:sz="8" w:space="0" w:color="152935"/>
              <w:right w:val="nil"/>
            </w:tcBorders>
            <w:shd w:val="clear" w:color="auto" w:fill="E0E0E0"/>
          </w:tcPr>
          <w:p w14:paraId="5D4545B8" w14:textId="77777777" w:rsidR="00776CCC" w:rsidRPr="00776CCC" w:rsidRDefault="00776CCC" w:rsidP="00776CCC">
            <w:pPr>
              <w:autoSpaceDE w:val="0"/>
              <w:autoSpaceDN w:val="0"/>
              <w:adjustRightInd w:val="0"/>
              <w:spacing w:after="0" w:line="240" w:lineRule="auto"/>
              <w:ind w:left="60" w:right="60"/>
              <w:rPr>
                <w:rFonts w:ascii="Times New Roman" w:hAnsi="Times New Roman" w:cs="Times New Roman"/>
                <w:color w:val="264A60"/>
                <w:lang w:val="en-ZA"/>
              </w:rPr>
            </w:pPr>
            <w:r w:rsidRPr="00776CCC">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45909A15"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5773E33B"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9,288</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13E132D7"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,269</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416824DE"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,788</w:t>
            </w:r>
          </w:p>
        </w:tc>
        <w:tc>
          <w:tcPr>
            <w:tcW w:w="1121" w:type="dxa"/>
            <w:tcBorders>
              <w:top w:val="single" w:sz="8" w:space="0" w:color="AEAEAE"/>
              <w:left w:val="single" w:sz="8" w:space="0" w:color="E0E0E0"/>
              <w:bottom w:val="single" w:sz="8" w:space="0" w:color="152935"/>
              <w:right w:val="nil"/>
            </w:tcBorders>
            <w:shd w:val="clear" w:color="auto" w:fill="F9F9FB"/>
          </w:tcPr>
          <w:p w14:paraId="535B2C6B" w14:textId="77777777" w:rsidR="00776CCC" w:rsidRPr="00776CCC" w:rsidRDefault="00776CCC" w:rsidP="00776CCC">
            <w:pPr>
              <w:autoSpaceDE w:val="0"/>
              <w:autoSpaceDN w:val="0"/>
              <w:adjustRightInd w:val="0"/>
              <w:spacing w:after="0" w:line="240" w:lineRule="auto"/>
              <w:ind w:left="60" w:right="60"/>
              <w:jc w:val="right"/>
              <w:rPr>
                <w:rFonts w:ascii="Times New Roman" w:hAnsi="Times New Roman" w:cs="Times New Roman"/>
                <w:color w:val="010205"/>
                <w:lang w:val="en-ZA"/>
              </w:rPr>
            </w:pPr>
            <w:r w:rsidRPr="00776CCC">
              <w:rPr>
                <w:rFonts w:ascii="Times New Roman" w:hAnsi="Times New Roman" w:cs="Times New Roman"/>
                <w:color w:val="010205"/>
                <w:lang w:val="en-ZA"/>
              </w:rPr>
              <w:t>1,000</w:t>
            </w:r>
          </w:p>
        </w:tc>
      </w:tr>
    </w:tbl>
    <w:p w14:paraId="54B0F8E0" w14:textId="167A9C40" w:rsidR="00776CCC" w:rsidRPr="003E2431" w:rsidRDefault="00776CCC" w:rsidP="00776CCC">
      <w:pPr>
        <w:pStyle w:val="Caption"/>
        <w:keepNext/>
        <w:spacing w:after="0"/>
        <w:rPr>
          <w:rFonts w:ascii="Times New Roman" w:hAnsi="Times New Roman" w:cs="Times New Roman"/>
          <w:color w:val="auto"/>
          <w:sz w:val="20"/>
          <w:szCs w:val="24"/>
        </w:rPr>
      </w:pPr>
      <w:r w:rsidRPr="003E2431">
        <w:rPr>
          <w:rFonts w:ascii="Times New Roman" w:hAnsi="Times New Roman" w:cs="Times New Roman"/>
          <w:color w:val="auto"/>
          <w:sz w:val="20"/>
          <w:szCs w:val="24"/>
        </w:rPr>
        <w:t xml:space="preserve">Note: The table reveals significant differences in the </w:t>
      </w:r>
      <w:r w:rsidR="00D03A8A">
        <w:rPr>
          <w:rFonts w:ascii="Times New Roman" w:hAnsi="Times New Roman" w:cs="Times New Roman"/>
          <w:color w:val="auto"/>
          <w:sz w:val="20"/>
          <w:szCs w:val="24"/>
        </w:rPr>
        <w:t>behaviour</w:t>
      </w:r>
      <w:r w:rsidRPr="003E2431">
        <w:rPr>
          <w:rFonts w:ascii="Times New Roman" w:hAnsi="Times New Roman" w:cs="Times New Roman"/>
          <w:color w:val="auto"/>
          <w:sz w:val="20"/>
          <w:szCs w:val="24"/>
        </w:rPr>
        <w:t xml:space="preserve"> of P. pilosus among the nymphal stages, especially between earlier and later stages, after Bonferroni correction.</w:t>
      </w:r>
    </w:p>
    <w:p w14:paraId="24487F9F" w14:textId="77777777" w:rsidR="005E4C90" w:rsidRDefault="005E4C90" w:rsidP="00781D68">
      <w:pPr>
        <w:autoSpaceDE w:val="0"/>
        <w:autoSpaceDN w:val="0"/>
        <w:adjustRightInd w:val="0"/>
        <w:spacing w:after="0" w:line="240" w:lineRule="auto"/>
        <w:ind w:left="62" w:right="62"/>
        <w:jc w:val="both"/>
        <w:rPr>
          <w:rFonts w:ascii="Times New Roman" w:hAnsi="Times New Roman" w:cs="Times New Roman"/>
        </w:rPr>
        <w:sectPr w:rsidR="005E4C90" w:rsidSect="00F10CCD">
          <w:pgSz w:w="11906" w:h="16838"/>
          <w:pgMar w:top="1440" w:right="1440" w:bottom="1440" w:left="1440" w:header="708" w:footer="708" w:gutter="0"/>
          <w:cols w:space="708"/>
          <w:docGrid w:linePitch="360"/>
        </w:sectPr>
      </w:pPr>
    </w:p>
    <w:p w14:paraId="0C54ACDD" w14:textId="6EFB398A" w:rsidR="00CF7A4F" w:rsidRDefault="00CF7A4F" w:rsidP="00CF7A4F">
      <w:pPr>
        <w:autoSpaceDE w:val="0"/>
        <w:autoSpaceDN w:val="0"/>
        <w:adjustRightInd w:val="0"/>
        <w:spacing w:after="0" w:line="240" w:lineRule="auto"/>
        <w:ind w:left="60" w:right="60"/>
        <w:jc w:val="both"/>
        <w:rPr>
          <w:rFonts w:ascii="Times New Roman" w:hAnsi="Times New Roman" w:cs="Times New Roman"/>
        </w:rPr>
      </w:pPr>
      <w:r w:rsidRPr="001577B4">
        <w:rPr>
          <w:rFonts w:ascii="Times New Roman" w:hAnsi="Times New Roman" w:cs="Times New Roman"/>
        </w:rPr>
        <w:lastRenderedPageBreak/>
        <w:t>Table S</w:t>
      </w:r>
      <w:r w:rsidR="00F326A6">
        <w:rPr>
          <w:rFonts w:ascii="Times New Roman" w:hAnsi="Times New Roman" w:cs="Times New Roman"/>
        </w:rPr>
        <w:t>1</w:t>
      </w:r>
      <w:r w:rsidR="00E13B8C">
        <w:rPr>
          <w:rFonts w:ascii="Times New Roman" w:hAnsi="Times New Roman" w:cs="Times New Roman"/>
        </w:rPr>
        <w:t>4</w:t>
      </w:r>
      <w:r w:rsidRPr="001577B4">
        <w:rPr>
          <w:rFonts w:ascii="Times New Roman" w:hAnsi="Times New Roman" w:cs="Times New Roman"/>
        </w:rPr>
        <w:t>: Pairwise comparisons of the</w:t>
      </w:r>
      <w:r w:rsidR="00C000B1">
        <w:rPr>
          <w:rFonts w:ascii="Times New Roman" w:hAnsi="Times New Roman" w:cs="Times New Roman"/>
        </w:rPr>
        <w:t xml:space="preserve"> </w:t>
      </w:r>
      <w:r w:rsidR="00C000B1" w:rsidRPr="00C000B1">
        <w:rPr>
          <w:rFonts w:ascii="Times New Roman" w:hAnsi="Times New Roman" w:cs="Times New Roman"/>
          <w:u w:val="single"/>
        </w:rPr>
        <w:t>antennation</w:t>
      </w:r>
      <w:r w:rsidRPr="001577B4">
        <w:rPr>
          <w:rFonts w:ascii="Times New Roman" w:hAnsi="Times New Roman" w:cs="Times New Roman"/>
        </w:rPr>
        <w:t xml:space="preserve"> </w:t>
      </w:r>
      <w:r w:rsidR="00D03A8A">
        <w:rPr>
          <w:rFonts w:ascii="Times New Roman" w:hAnsi="Times New Roman" w:cs="Times New Roman"/>
        </w:rPr>
        <w:t>behaviour</w:t>
      </w:r>
      <w:r w:rsidRPr="001577B4">
        <w:rPr>
          <w:rFonts w:ascii="Times New Roman" w:hAnsi="Times New Roman" w:cs="Times New Roman"/>
        </w:rPr>
        <w:t xml:space="preserve"> of </w:t>
      </w:r>
      <w:r w:rsidRPr="001577B4">
        <w:rPr>
          <w:rFonts w:ascii="Times New Roman" w:hAnsi="Times New Roman" w:cs="Times New Roman"/>
          <w:i/>
        </w:rPr>
        <w:t>Psyllaephagus blastopsyllae</w:t>
      </w:r>
      <w:r w:rsidRPr="001577B4">
        <w:rPr>
          <w:rFonts w:ascii="Times New Roman" w:hAnsi="Times New Roman" w:cs="Times New Roman"/>
        </w:rPr>
        <w:t xml:space="preserve"> across five nymphal stages (I-V) of </w:t>
      </w:r>
      <w:r w:rsidRPr="001577B4">
        <w:rPr>
          <w:rFonts w:ascii="Times New Roman" w:hAnsi="Times New Roman" w:cs="Times New Roman"/>
          <w:i/>
        </w:rPr>
        <w:t>Glycaspis brimblecombei</w:t>
      </w:r>
      <w:r w:rsidRPr="001577B4">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1577B4">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2778534F" w14:textId="77777777" w:rsidR="003E2431" w:rsidRPr="003E2431" w:rsidRDefault="003E2431" w:rsidP="003E2431">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3E2431" w:rsidRPr="003E2431" w14:paraId="05D5B7B7" w14:textId="77777777" w:rsidTr="003E2431">
        <w:trPr>
          <w:cantSplit/>
        </w:trPr>
        <w:tc>
          <w:tcPr>
            <w:tcW w:w="2173" w:type="dxa"/>
            <w:tcBorders>
              <w:top w:val="nil"/>
              <w:left w:val="nil"/>
              <w:bottom w:val="single" w:sz="8" w:space="0" w:color="152935"/>
              <w:right w:val="nil"/>
            </w:tcBorders>
            <w:shd w:val="clear" w:color="auto" w:fill="FFFFFF"/>
            <w:vAlign w:val="bottom"/>
          </w:tcPr>
          <w:p w14:paraId="4E20B9F1"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588A2DE3" w14:textId="77777777" w:rsidR="003E2431" w:rsidRPr="003E2431" w:rsidRDefault="003E2431" w:rsidP="003E2431">
            <w:pPr>
              <w:autoSpaceDE w:val="0"/>
              <w:autoSpaceDN w:val="0"/>
              <w:adjustRightInd w:val="0"/>
              <w:spacing w:after="0" w:line="240" w:lineRule="auto"/>
              <w:ind w:left="60" w:right="60"/>
              <w:jc w:val="center"/>
              <w:rPr>
                <w:rFonts w:ascii="Times New Roman" w:hAnsi="Times New Roman" w:cs="Times New Roman"/>
                <w:color w:val="264A60"/>
                <w:lang w:val="en-ZA"/>
              </w:rPr>
            </w:pPr>
            <w:r w:rsidRPr="003E2431">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480F476A" w14:textId="77777777" w:rsidR="003E2431" w:rsidRPr="003E2431" w:rsidRDefault="003E2431" w:rsidP="003E2431">
            <w:pPr>
              <w:autoSpaceDE w:val="0"/>
              <w:autoSpaceDN w:val="0"/>
              <w:adjustRightInd w:val="0"/>
              <w:spacing w:after="0" w:line="240" w:lineRule="auto"/>
              <w:ind w:left="60" w:right="60"/>
              <w:jc w:val="center"/>
              <w:rPr>
                <w:rFonts w:ascii="Times New Roman" w:hAnsi="Times New Roman" w:cs="Times New Roman"/>
                <w:color w:val="264A60"/>
                <w:lang w:val="en-ZA"/>
              </w:rPr>
            </w:pPr>
            <w:r w:rsidRPr="003E2431">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0D338135" w14:textId="77777777" w:rsidR="003E2431" w:rsidRPr="003E2431" w:rsidRDefault="003E2431" w:rsidP="003E2431">
            <w:pPr>
              <w:autoSpaceDE w:val="0"/>
              <w:autoSpaceDN w:val="0"/>
              <w:adjustRightInd w:val="0"/>
              <w:spacing w:after="0" w:line="240" w:lineRule="auto"/>
              <w:ind w:left="60" w:right="60"/>
              <w:jc w:val="center"/>
              <w:rPr>
                <w:rFonts w:ascii="Times New Roman" w:hAnsi="Times New Roman" w:cs="Times New Roman"/>
                <w:color w:val="264A60"/>
                <w:lang w:val="en-ZA"/>
              </w:rPr>
            </w:pPr>
            <w:r w:rsidRPr="003E2431">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0BF07D9D" w14:textId="77777777" w:rsidR="003E2431" w:rsidRPr="003E2431" w:rsidRDefault="003E2431" w:rsidP="003E2431">
            <w:pPr>
              <w:autoSpaceDE w:val="0"/>
              <w:autoSpaceDN w:val="0"/>
              <w:adjustRightInd w:val="0"/>
              <w:spacing w:after="0" w:line="240" w:lineRule="auto"/>
              <w:ind w:left="60" w:right="60"/>
              <w:jc w:val="center"/>
              <w:rPr>
                <w:rFonts w:ascii="Times New Roman" w:hAnsi="Times New Roman" w:cs="Times New Roman"/>
                <w:color w:val="264A60"/>
                <w:lang w:val="en-ZA"/>
              </w:rPr>
            </w:pPr>
            <w:r w:rsidRPr="003E2431">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240F9BB8" w14:textId="77777777" w:rsidR="003E2431" w:rsidRPr="003E2431" w:rsidRDefault="003E2431" w:rsidP="003E2431">
            <w:pPr>
              <w:autoSpaceDE w:val="0"/>
              <w:autoSpaceDN w:val="0"/>
              <w:adjustRightInd w:val="0"/>
              <w:spacing w:after="0" w:line="240" w:lineRule="auto"/>
              <w:ind w:left="60" w:right="60"/>
              <w:jc w:val="center"/>
              <w:rPr>
                <w:rFonts w:ascii="Times New Roman" w:hAnsi="Times New Roman" w:cs="Times New Roman"/>
                <w:color w:val="264A60"/>
                <w:lang w:val="en-ZA"/>
              </w:rPr>
            </w:pPr>
            <w:r w:rsidRPr="003E2431">
              <w:rPr>
                <w:rFonts w:ascii="Times New Roman" w:hAnsi="Times New Roman" w:cs="Times New Roman"/>
                <w:color w:val="264A60"/>
                <w:lang w:val="en-ZA"/>
              </w:rPr>
              <w:t>Adj. Sig.</w:t>
            </w:r>
            <w:r w:rsidRPr="003E2431">
              <w:rPr>
                <w:rFonts w:ascii="Times New Roman" w:hAnsi="Times New Roman" w:cs="Times New Roman"/>
                <w:color w:val="264A60"/>
                <w:vertAlign w:val="superscript"/>
                <w:lang w:val="en-ZA"/>
              </w:rPr>
              <w:t>a</w:t>
            </w:r>
          </w:p>
        </w:tc>
      </w:tr>
      <w:tr w:rsidR="003E2431" w:rsidRPr="003E2431" w14:paraId="1DA4C6D7" w14:textId="77777777" w:rsidTr="003E2431">
        <w:trPr>
          <w:cantSplit/>
        </w:trPr>
        <w:tc>
          <w:tcPr>
            <w:tcW w:w="2173" w:type="dxa"/>
            <w:tcBorders>
              <w:top w:val="single" w:sz="8" w:space="0" w:color="152935"/>
              <w:left w:val="nil"/>
              <w:bottom w:val="single" w:sz="8" w:space="0" w:color="AEAEAE"/>
              <w:right w:val="nil"/>
            </w:tcBorders>
            <w:shd w:val="clear" w:color="auto" w:fill="E0E0E0"/>
          </w:tcPr>
          <w:p w14:paraId="72F5A119"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54323012"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246B0346"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38695B03"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3CD55FFA"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60CFC426"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04F8A990"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556CE232"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4D2E8BEE"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DBAF54B"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860EAD4"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-1,112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91DA3C8"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,266</w:t>
            </w:r>
          </w:p>
        </w:tc>
        <w:tc>
          <w:tcPr>
            <w:tcW w:w="1121" w:type="dxa"/>
            <w:tcBorders>
              <w:top w:val="single" w:sz="8" w:space="0" w:color="AEAEAE"/>
              <w:left w:val="single" w:sz="8" w:space="0" w:color="E0E0E0"/>
              <w:bottom w:val="single" w:sz="8" w:space="0" w:color="AEAEAE"/>
              <w:right w:val="nil"/>
            </w:tcBorders>
            <w:shd w:val="clear" w:color="auto" w:fill="F9F9FB"/>
          </w:tcPr>
          <w:p w14:paraId="2120DE30"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503D0E4D"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528DAFC9"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209D8DE2"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758E51A"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859F3A9"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-1,483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DE54C5E"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,138</w:t>
            </w:r>
          </w:p>
        </w:tc>
        <w:tc>
          <w:tcPr>
            <w:tcW w:w="1121" w:type="dxa"/>
            <w:tcBorders>
              <w:top w:val="single" w:sz="8" w:space="0" w:color="AEAEAE"/>
              <w:left w:val="single" w:sz="8" w:space="0" w:color="E0E0E0"/>
              <w:bottom w:val="single" w:sz="8" w:space="0" w:color="AEAEAE"/>
              <w:right w:val="nil"/>
            </w:tcBorders>
            <w:shd w:val="clear" w:color="auto" w:fill="F9F9FB"/>
          </w:tcPr>
          <w:p w14:paraId="60AFB845"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7D1A22E6"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515A74A4"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16399B29"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B0236BB"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EFA7EAC"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-1,483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ADA650D"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,138</w:t>
            </w:r>
          </w:p>
        </w:tc>
        <w:tc>
          <w:tcPr>
            <w:tcW w:w="1121" w:type="dxa"/>
            <w:tcBorders>
              <w:top w:val="single" w:sz="8" w:space="0" w:color="AEAEAE"/>
              <w:left w:val="single" w:sz="8" w:space="0" w:color="E0E0E0"/>
              <w:bottom w:val="single" w:sz="8" w:space="0" w:color="AEAEAE"/>
              <w:right w:val="nil"/>
            </w:tcBorders>
            <w:shd w:val="clear" w:color="auto" w:fill="F9F9FB"/>
          </w:tcPr>
          <w:p w14:paraId="37637206"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73C5F944"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6EB9BFC6"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66FEF042"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D541261"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D51FD7C"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-1,112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D766D9D"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,266</w:t>
            </w:r>
          </w:p>
        </w:tc>
        <w:tc>
          <w:tcPr>
            <w:tcW w:w="1121" w:type="dxa"/>
            <w:tcBorders>
              <w:top w:val="single" w:sz="8" w:space="0" w:color="AEAEAE"/>
              <w:left w:val="single" w:sz="8" w:space="0" w:color="E0E0E0"/>
              <w:bottom w:val="single" w:sz="8" w:space="0" w:color="AEAEAE"/>
              <w:right w:val="nil"/>
            </w:tcBorders>
            <w:shd w:val="clear" w:color="auto" w:fill="F9F9FB"/>
          </w:tcPr>
          <w:p w14:paraId="53580BB5"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00D7D118"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0CF88FBB"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36AEAD4F"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63B8843"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4E76702"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-1,483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C676416"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,138</w:t>
            </w:r>
          </w:p>
        </w:tc>
        <w:tc>
          <w:tcPr>
            <w:tcW w:w="1121" w:type="dxa"/>
            <w:tcBorders>
              <w:top w:val="single" w:sz="8" w:space="0" w:color="AEAEAE"/>
              <w:left w:val="single" w:sz="8" w:space="0" w:color="E0E0E0"/>
              <w:bottom w:val="single" w:sz="8" w:space="0" w:color="AEAEAE"/>
              <w:right w:val="nil"/>
            </w:tcBorders>
            <w:shd w:val="clear" w:color="auto" w:fill="F9F9FB"/>
          </w:tcPr>
          <w:p w14:paraId="757767D8"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5EDABB09"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727D3080"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7BA93D7"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BC66F5A"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6AABE23"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-1,483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F4D3AE1"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,138</w:t>
            </w:r>
          </w:p>
        </w:tc>
        <w:tc>
          <w:tcPr>
            <w:tcW w:w="1121" w:type="dxa"/>
            <w:tcBorders>
              <w:top w:val="single" w:sz="8" w:space="0" w:color="AEAEAE"/>
              <w:left w:val="single" w:sz="8" w:space="0" w:color="E0E0E0"/>
              <w:bottom w:val="single" w:sz="8" w:space="0" w:color="AEAEAE"/>
              <w:right w:val="nil"/>
            </w:tcBorders>
            <w:shd w:val="clear" w:color="auto" w:fill="F9F9FB"/>
          </w:tcPr>
          <w:p w14:paraId="10D88E60"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2C107BB8"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08463106"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07D3641D"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3B45119"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7981E7F"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-,371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1D6D5FD"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,711</w:t>
            </w:r>
          </w:p>
        </w:tc>
        <w:tc>
          <w:tcPr>
            <w:tcW w:w="1121" w:type="dxa"/>
            <w:tcBorders>
              <w:top w:val="single" w:sz="8" w:space="0" w:color="AEAEAE"/>
              <w:left w:val="single" w:sz="8" w:space="0" w:color="E0E0E0"/>
              <w:bottom w:val="single" w:sz="8" w:space="0" w:color="AEAEAE"/>
              <w:right w:val="nil"/>
            </w:tcBorders>
            <w:shd w:val="clear" w:color="auto" w:fill="F9F9FB"/>
          </w:tcPr>
          <w:p w14:paraId="19DC1B50"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7CD316D9" w14:textId="77777777" w:rsidTr="003E2431">
        <w:trPr>
          <w:cantSplit/>
        </w:trPr>
        <w:tc>
          <w:tcPr>
            <w:tcW w:w="2173" w:type="dxa"/>
            <w:tcBorders>
              <w:top w:val="single" w:sz="8" w:space="0" w:color="AEAEAE"/>
              <w:left w:val="nil"/>
              <w:bottom w:val="single" w:sz="8" w:space="0" w:color="AEAEAE"/>
              <w:right w:val="nil"/>
            </w:tcBorders>
            <w:shd w:val="clear" w:color="auto" w:fill="E0E0E0"/>
          </w:tcPr>
          <w:p w14:paraId="0F670967"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7EE079CC"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4AD8EF5"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1520C9F"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-,371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3BAEB68"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,711</w:t>
            </w:r>
          </w:p>
        </w:tc>
        <w:tc>
          <w:tcPr>
            <w:tcW w:w="1121" w:type="dxa"/>
            <w:tcBorders>
              <w:top w:val="single" w:sz="8" w:space="0" w:color="AEAEAE"/>
              <w:left w:val="single" w:sz="8" w:space="0" w:color="E0E0E0"/>
              <w:bottom w:val="single" w:sz="8" w:space="0" w:color="AEAEAE"/>
              <w:right w:val="nil"/>
            </w:tcBorders>
            <w:shd w:val="clear" w:color="auto" w:fill="F9F9FB"/>
          </w:tcPr>
          <w:p w14:paraId="04E5BEBD"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r w:rsidR="003E2431" w:rsidRPr="003E2431" w14:paraId="1AAC93EF" w14:textId="77777777" w:rsidTr="003E2431">
        <w:trPr>
          <w:cantSplit/>
        </w:trPr>
        <w:tc>
          <w:tcPr>
            <w:tcW w:w="2173" w:type="dxa"/>
            <w:tcBorders>
              <w:top w:val="single" w:sz="8" w:space="0" w:color="AEAEAE"/>
              <w:left w:val="nil"/>
              <w:bottom w:val="single" w:sz="8" w:space="0" w:color="152935"/>
              <w:right w:val="nil"/>
            </w:tcBorders>
            <w:shd w:val="clear" w:color="auto" w:fill="E0E0E0"/>
          </w:tcPr>
          <w:p w14:paraId="492079E5" w14:textId="77777777" w:rsidR="003E2431" w:rsidRPr="003E2431" w:rsidRDefault="003E2431" w:rsidP="003E2431">
            <w:pPr>
              <w:autoSpaceDE w:val="0"/>
              <w:autoSpaceDN w:val="0"/>
              <w:adjustRightInd w:val="0"/>
              <w:spacing w:after="0" w:line="240" w:lineRule="auto"/>
              <w:ind w:left="60" w:right="60"/>
              <w:rPr>
                <w:rFonts w:ascii="Times New Roman" w:hAnsi="Times New Roman" w:cs="Times New Roman"/>
                <w:color w:val="264A60"/>
                <w:lang w:val="en-ZA"/>
              </w:rPr>
            </w:pPr>
            <w:r w:rsidRPr="003E2431">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7DF111CA"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24447D27"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28203ED"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00DD953C"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152935"/>
              <w:right w:val="nil"/>
            </w:tcBorders>
            <w:shd w:val="clear" w:color="auto" w:fill="F9F9FB"/>
          </w:tcPr>
          <w:p w14:paraId="4FB2D545" w14:textId="77777777" w:rsidR="003E2431" w:rsidRPr="003E2431" w:rsidRDefault="003E2431" w:rsidP="003E2431">
            <w:pPr>
              <w:autoSpaceDE w:val="0"/>
              <w:autoSpaceDN w:val="0"/>
              <w:adjustRightInd w:val="0"/>
              <w:spacing w:after="0" w:line="240" w:lineRule="auto"/>
              <w:ind w:left="60" w:right="60"/>
              <w:jc w:val="right"/>
              <w:rPr>
                <w:rFonts w:ascii="Times New Roman" w:hAnsi="Times New Roman" w:cs="Times New Roman"/>
                <w:color w:val="010205"/>
                <w:lang w:val="en-ZA"/>
              </w:rPr>
            </w:pPr>
            <w:r w:rsidRPr="003E2431">
              <w:rPr>
                <w:rFonts w:ascii="Times New Roman" w:hAnsi="Times New Roman" w:cs="Times New Roman"/>
                <w:color w:val="010205"/>
                <w:lang w:val="en-ZA"/>
              </w:rPr>
              <w:t>1,000</w:t>
            </w:r>
          </w:p>
        </w:tc>
      </w:tr>
    </w:tbl>
    <w:p w14:paraId="69B3EAEC" w14:textId="3139691B" w:rsidR="00CF7A4F" w:rsidRPr="003E2431" w:rsidRDefault="00CF7A4F" w:rsidP="003E2431">
      <w:pPr>
        <w:pStyle w:val="Caption"/>
        <w:keepNext/>
        <w:rPr>
          <w:color w:val="auto"/>
          <w:sz w:val="20"/>
          <w:szCs w:val="20"/>
        </w:rPr>
        <w:sectPr w:rsidR="00CF7A4F" w:rsidRPr="003E2431" w:rsidSect="00505B65">
          <w:pgSz w:w="12242" w:h="15842"/>
          <w:pgMar w:top="1417" w:right="1417" w:bottom="1417" w:left="1417" w:header="720" w:footer="720" w:gutter="0"/>
          <w:cols w:space="720"/>
          <w:noEndnote/>
        </w:sectPr>
      </w:pPr>
      <w:r w:rsidRPr="003E2431">
        <w:rPr>
          <w:rFonts w:ascii="Times New Roman" w:hAnsi="Times New Roman" w:cs="Times New Roman"/>
          <w:color w:val="auto"/>
          <w:sz w:val="20"/>
          <w:szCs w:val="20"/>
        </w:rPr>
        <w:t xml:space="preserve">Note: The table highlights the comparisons of nymphal stages I-V. Adjusted significance values show no significant </w:t>
      </w:r>
      <w:r w:rsidR="00D03A8A">
        <w:rPr>
          <w:rFonts w:ascii="Times New Roman" w:hAnsi="Times New Roman" w:cs="Times New Roman"/>
          <w:color w:val="auto"/>
          <w:sz w:val="20"/>
          <w:szCs w:val="20"/>
        </w:rPr>
        <w:t>behaviour</w:t>
      </w:r>
      <w:r w:rsidRPr="003E2431">
        <w:rPr>
          <w:rFonts w:ascii="Times New Roman" w:hAnsi="Times New Roman" w:cs="Times New Roman"/>
          <w:color w:val="auto"/>
          <w:sz w:val="20"/>
          <w:szCs w:val="20"/>
        </w:rPr>
        <w:t>al differences after Bonferroni correction, indicating similar responses of P. blastopsyllae across these nymphal stages of G. brimblecombei</w:t>
      </w:r>
      <w:r w:rsidRPr="003E2431">
        <w:rPr>
          <w:color w:val="auto"/>
          <w:sz w:val="20"/>
          <w:szCs w:val="20"/>
        </w:rPr>
        <w:t>.</w:t>
      </w:r>
    </w:p>
    <w:p w14:paraId="36485B4B" w14:textId="77777777" w:rsidR="00CF7A4F" w:rsidRDefault="00CF7A4F" w:rsidP="00CF7A4F">
      <w:pPr>
        <w:autoSpaceDE w:val="0"/>
        <w:autoSpaceDN w:val="0"/>
        <w:adjustRightInd w:val="0"/>
        <w:spacing w:after="0" w:line="240" w:lineRule="auto"/>
        <w:ind w:left="60" w:right="60"/>
        <w:jc w:val="both"/>
        <w:rPr>
          <w:rFonts w:ascii="Times New Roman" w:hAnsi="Times New Roman" w:cs="Times New Roman"/>
        </w:rPr>
        <w:sectPr w:rsidR="00CF7A4F" w:rsidSect="00505B65">
          <w:type w:val="continuous"/>
          <w:pgSz w:w="12242" w:h="15842"/>
          <w:pgMar w:top="1417" w:right="1417" w:bottom="1417" w:left="1417" w:header="720" w:footer="720" w:gutter="0"/>
          <w:cols w:space="720"/>
          <w:noEndnote/>
        </w:sectPr>
      </w:pPr>
    </w:p>
    <w:p w14:paraId="10E313E1" w14:textId="77777777" w:rsidR="00CF7A4F" w:rsidRDefault="00CF7A4F" w:rsidP="00CF7A4F">
      <w:pPr>
        <w:autoSpaceDE w:val="0"/>
        <w:autoSpaceDN w:val="0"/>
        <w:adjustRightInd w:val="0"/>
        <w:spacing w:after="0" w:line="240" w:lineRule="auto"/>
        <w:ind w:left="60" w:right="60"/>
        <w:jc w:val="both"/>
        <w:rPr>
          <w:rFonts w:ascii="Times New Roman" w:hAnsi="Times New Roman" w:cs="Times New Roman"/>
        </w:rPr>
        <w:sectPr w:rsidR="00CF7A4F" w:rsidSect="00505B65">
          <w:type w:val="continuous"/>
          <w:pgSz w:w="12242" w:h="15842"/>
          <w:pgMar w:top="1417" w:right="1417" w:bottom="1417" w:left="1417" w:header="720" w:footer="720" w:gutter="0"/>
          <w:cols w:space="720"/>
          <w:noEndnote/>
        </w:sectPr>
      </w:pPr>
    </w:p>
    <w:p w14:paraId="727E6B16" w14:textId="14996461" w:rsidR="008A2F8E" w:rsidRDefault="008A2F8E" w:rsidP="00CF7A4F">
      <w:pPr>
        <w:autoSpaceDE w:val="0"/>
        <w:autoSpaceDN w:val="0"/>
        <w:adjustRightInd w:val="0"/>
        <w:spacing w:after="0" w:line="240" w:lineRule="auto"/>
        <w:ind w:left="60" w:right="60"/>
        <w:jc w:val="both"/>
        <w:rPr>
          <w:rFonts w:ascii="Times New Roman" w:hAnsi="Times New Roman" w:cs="Times New Roman"/>
        </w:rPr>
      </w:pPr>
      <w:r w:rsidRPr="001577B4">
        <w:rPr>
          <w:rFonts w:ascii="Times New Roman" w:hAnsi="Times New Roman" w:cs="Times New Roman"/>
        </w:rPr>
        <w:lastRenderedPageBreak/>
        <w:t>Table S</w:t>
      </w:r>
      <w:r w:rsidR="00F326A6">
        <w:rPr>
          <w:rFonts w:ascii="Times New Roman" w:hAnsi="Times New Roman" w:cs="Times New Roman"/>
        </w:rPr>
        <w:t>1</w:t>
      </w:r>
      <w:r w:rsidR="00E13B8C">
        <w:rPr>
          <w:rFonts w:ascii="Times New Roman" w:hAnsi="Times New Roman" w:cs="Times New Roman"/>
        </w:rPr>
        <w:t>5</w:t>
      </w:r>
      <w:r w:rsidRPr="001577B4">
        <w:rPr>
          <w:rFonts w:ascii="Times New Roman" w:hAnsi="Times New Roman" w:cs="Times New Roman"/>
        </w:rPr>
        <w:t>: Pairwise comparisons of the</w:t>
      </w:r>
      <w:r w:rsidR="00C000B1">
        <w:rPr>
          <w:rFonts w:ascii="Times New Roman" w:hAnsi="Times New Roman" w:cs="Times New Roman"/>
        </w:rPr>
        <w:t xml:space="preserve"> </w:t>
      </w:r>
      <w:r w:rsidR="00C000B1" w:rsidRPr="00C000B1">
        <w:rPr>
          <w:rFonts w:ascii="Times New Roman" w:hAnsi="Times New Roman" w:cs="Times New Roman"/>
          <w:u w:val="single"/>
        </w:rPr>
        <w:t>probing</w:t>
      </w:r>
      <w:r w:rsidRPr="001577B4">
        <w:rPr>
          <w:rFonts w:ascii="Times New Roman" w:hAnsi="Times New Roman" w:cs="Times New Roman"/>
        </w:rPr>
        <w:t xml:space="preserve"> </w:t>
      </w:r>
      <w:r w:rsidR="00D03A8A">
        <w:rPr>
          <w:rFonts w:ascii="Times New Roman" w:hAnsi="Times New Roman" w:cs="Times New Roman"/>
        </w:rPr>
        <w:t>behaviour</w:t>
      </w:r>
      <w:r w:rsidRPr="001577B4">
        <w:rPr>
          <w:rFonts w:ascii="Times New Roman" w:hAnsi="Times New Roman" w:cs="Times New Roman"/>
        </w:rPr>
        <w:t xml:space="preserve"> of </w:t>
      </w:r>
      <w:r w:rsidRPr="001577B4">
        <w:rPr>
          <w:rFonts w:ascii="Times New Roman" w:hAnsi="Times New Roman" w:cs="Times New Roman"/>
          <w:i/>
        </w:rPr>
        <w:t>Psyllaephagus blastopsyllae</w:t>
      </w:r>
      <w:r w:rsidRPr="001577B4">
        <w:rPr>
          <w:rFonts w:ascii="Times New Roman" w:hAnsi="Times New Roman" w:cs="Times New Roman"/>
        </w:rPr>
        <w:t xml:space="preserve"> across five nymphal stages (I-V) of </w:t>
      </w:r>
      <w:r w:rsidRPr="001577B4">
        <w:rPr>
          <w:rFonts w:ascii="Times New Roman" w:hAnsi="Times New Roman" w:cs="Times New Roman"/>
          <w:i/>
        </w:rPr>
        <w:t>Glycaspis brimblecombei</w:t>
      </w:r>
      <w:r w:rsidRPr="001577B4">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1577B4">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76DF2EB7" w14:textId="77777777" w:rsidR="00C000B1" w:rsidRPr="00C000B1" w:rsidRDefault="00C000B1" w:rsidP="00C000B1">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C000B1" w:rsidRPr="00C000B1" w14:paraId="7D315441" w14:textId="77777777" w:rsidTr="00C000B1">
        <w:trPr>
          <w:cantSplit/>
        </w:trPr>
        <w:tc>
          <w:tcPr>
            <w:tcW w:w="2173" w:type="dxa"/>
            <w:tcBorders>
              <w:top w:val="nil"/>
              <w:left w:val="nil"/>
              <w:bottom w:val="single" w:sz="8" w:space="0" w:color="152935"/>
              <w:right w:val="nil"/>
            </w:tcBorders>
            <w:shd w:val="clear" w:color="auto" w:fill="FFFFFF"/>
            <w:vAlign w:val="bottom"/>
          </w:tcPr>
          <w:p w14:paraId="6B1008E8"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613291CF" w14:textId="77777777" w:rsidR="00C000B1" w:rsidRPr="00C000B1" w:rsidRDefault="00C000B1" w:rsidP="00C000B1">
            <w:pPr>
              <w:autoSpaceDE w:val="0"/>
              <w:autoSpaceDN w:val="0"/>
              <w:adjustRightInd w:val="0"/>
              <w:spacing w:after="0" w:line="240" w:lineRule="auto"/>
              <w:ind w:left="62" w:right="62"/>
              <w:jc w:val="center"/>
              <w:rPr>
                <w:rFonts w:ascii="Times New Roman" w:hAnsi="Times New Roman" w:cs="Times New Roman"/>
                <w:color w:val="264A60"/>
                <w:lang w:val="en-ZA"/>
              </w:rPr>
            </w:pPr>
            <w:r w:rsidRPr="00C000B1">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6C1090D5" w14:textId="77777777" w:rsidR="00C000B1" w:rsidRPr="00C000B1" w:rsidRDefault="00C000B1" w:rsidP="00C000B1">
            <w:pPr>
              <w:autoSpaceDE w:val="0"/>
              <w:autoSpaceDN w:val="0"/>
              <w:adjustRightInd w:val="0"/>
              <w:spacing w:after="0" w:line="240" w:lineRule="auto"/>
              <w:ind w:left="62" w:right="62"/>
              <w:jc w:val="center"/>
              <w:rPr>
                <w:rFonts w:ascii="Times New Roman" w:hAnsi="Times New Roman" w:cs="Times New Roman"/>
                <w:color w:val="264A60"/>
                <w:lang w:val="en-ZA"/>
              </w:rPr>
            </w:pPr>
            <w:r w:rsidRPr="00C000B1">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52912507" w14:textId="77777777" w:rsidR="00C000B1" w:rsidRPr="00C000B1" w:rsidRDefault="00C000B1" w:rsidP="00C000B1">
            <w:pPr>
              <w:autoSpaceDE w:val="0"/>
              <w:autoSpaceDN w:val="0"/>
              <w:adjustRightInd w:val="0"/>
              <w:spacing w:after="0" w:line="240" w:lineRule="auto"/>
              <w:ind w:left="62" w:right="62"/>
              <w:jc w:val="center"/>
              <w:rPr>
                <w:rFonts w:ascii="Times New Roman" w:hAnsi="Times New Roman" w:cs="Times New Roman"/>
                <w:color w:val="264A60"/>
                <w:lang w:val="en-ZA"/>
              </w:rPr>
            </w:pPr>
            <w:r w:rsidRPr="00C000B1">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25465BE1" w14:textId="77777777" w:rsidR="00C000B1" w:rsidRPr="00C000B1" w:rsidRDefault="00C000B1" w:rsidP="00C000B1">
            <w:pPr>
              <w:autoSpaceDE w:val="0"/>
              <w:autoSpaceDN w:val="0"/>
              <w:adjustRightInd w:val="0"/>
              <w:spacing w:after="0" w:line="240" w:lineRule="auto"/>
              <w:ind w:left="62" w:right="62"/>
              <w:jc w:val="center"/>
              <w:rPr>
                <w:rFonts w:ascii="Times New Roman" w:hAnsi="Times New Roman" w:cs="Times New Roman"/>
                <w:color w:val="264A60"/>
                <w:lang w:val="en-ZA"/>
              </w:rPr>
            </w:pPr>
            <w:r w:rsidRPr="00C000B1">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173F9484" w14:textId="77777777" w:rsidR="00C000B1" w:rsidRPr="00C000B1" w:rsidRDefault="00C000B1" w:rsidP="00C000B1">
            <w:pPr>
              <w:autoSpaceDE w:val="0"/>
              <w:autoSpaceDN w:val="0"/>
              <w:adjustRightInd w:val="0"/>
              <w:spacing w:after="0" w:line="240" w:lineRule="auto"/>
              <w:ind w:left="62" w:right="62"/>
              <w:jc w:val="center"/>
              <w:rPr>
                <w:rFonts w:ascii="Times New Roman" w:hAnsi="Times New Roman" w:cs="Times New Roman"/>
                <w:color w:val="264A60"/>
                <w:lang w:val="en-ZA"/>
              </w:rPr>
            </w:pPr>
            <w:r w:rsidRPr="00C000B1">
              <w:rPr>
                <w:rFonts w:ascii="Times New Roman" w:hAnsi="Times New Roman" w:cs="Times New Roman"/>
                <w:color w:val="264A60"/>
                <w:lang w:val="en-ZA"/>
              </w:rPr>
              <w:t>Adj. Sig.</w:t>
            </w:r>
            <w:r w:rsidRPr="00C000B1">
              <w:rPr>
                <w:rFonts w:ascii="Times New Roman" w:hAnsi="Times New Roman" w:cs="Times New Roman"/>
                <w:color w:val="264A60"/>
                <w:vertAlign w:val="superscript"/>
                <w:lang w:val="en-ZA"/>
              </w:rPr>
              <w:t>a</w:t>
            </w:r>
          </w:p>
        </w:tc>
      </w:tr>
      <w:tr w:rsidR="00C000B1" w:rsidRPr="00C000B1" w14:paraId="29931C0E" w14:textId="77777777" w:rsidTr="00C000B1">
        <w:trPr>
          <w:cantSplit/>
        </w:trPr>
        <w:tc>
          <w:tcPr>
            <w:tcW w:w="2173" w:type="dxa"/>
            <w:tcBorders>
              <w:top w:val="single" w:sz="8" w:space="0" w:color="152935"/>
              <w:left w:val="nil"/>
              <w:bottom w:val="single" w:sz="8" w:space="0" w:color="AEAEAE"/>
              <w:right w:val="nil"/>
            </w:tcBorders>
            <w:shd w:val="clear" w:color="auto" w:fill="E0E0E0"/>
          </w:tcPr>
          <w:p w14:paraId="687A4CAE"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36DC8DD9"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-5,000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63A811E"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4D783A15"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-,727</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18591DD5"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,467</w:t>
            </w:r>
          </w:p>
        </w:tc>
        <w:tc>
          <w:tcPr>
            <w:tcW w:w="1121" w:type="dxa"/>
            <w:tcBorders>
              <w:top w:val="single" w:sz="8" w:space="0" w:color="152935"/>
              <w:left w:val="single" w:sz="8" w:space="0" w:color="E0E0E0"/>
              <w:bottom w:val="single" w:sz="8" w:space="0" w:color="AEAEAE"/>
              <w:right w:val="nil"/>
            </w:tcBorders>
            <w:shd w:val="clear" w:color="auto" w:fill="F9F9FB"/>
          </w:tcPr>
          <w:p w14:paraId="2DDA44EE"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22D0C696"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0BA80467"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47BDA98D"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21E60A9"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26F1672"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-1,091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ABD1890"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,275</w:t>
            </w:r>
          </w:p>
        </w:tc>
        <w:tc>
          <w:tcPr>
            <w:tcW w:w="1121" w:type="dxa"/>
            <w:tcBorders>
              <w:top w:val="single" w:sz="8" w:space="0" w:color="AEAEAE"/>
              <w:left w:val="single" w:sz="8" w:space="0" w:color="E0E0E0"/>
              <w:bottom w:val="single" w:sz="8" w:space="0" w:color="AEAEAE"/>
              <w:right w:val="nil"/>
            </w:tcBorders>
            <w:shd w:val="clear" w:color="auto" w:fill="F9F9FB"/>
          </w:tcPr>
          <w:p w14:paraId="33641D9C"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636855FF"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3E5F24F6"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6319BB3F"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D313D78"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5101FC7"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-1,091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69FE073"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,275</w:t>
            </w:r>
          </w:p>
        </w:tc>
        <w:tc>
          <w:tcPr>
            <w:tcW w:w="1121" w:type="dxa"/>
            <w:tcBorders>
              <w:top w:val="single" w:sz="8" w:space="0" w:color="AEAEAE"/>
              <w:left w:val="single" w:sz="8" w:space="0" w:color="E0E0E0"/>
              <w:bottom w:val="single" w:sz="8" w:space="0" w:color="AEAEAE"/>
              <w:right w:val="nil"/>
            </w:tcBorders>
            <w:shd w:val="clear" w:color="auto" w:fill="F9F9FB"/>
          </w:tcPr>
          <w:p w14:paraId="5E72565F"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3DDFBB2C"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34B80F86"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14385323"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FDA15D1"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C83E44A"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-1,455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AD9E444"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,146</w:t>
            </w:r>
          </w:p>
        </w:tc>
        <w:tc>
          <w:tcPr>
            <w:tcW w:w="1121" w:type="dxa"/>
            <w:tcBorders>
              <w:top w:val="single" w:sz="8" w:space="0" w:color="AEAEAE"/>
              <w:left w:val="single" w:sz="8" w:space="0" w:color="E0E0E0"/>
              <w:bottom w:val="single" w:sz="8" w:space="0" w:color="AEAEAE"/>
              <w:right w:val="nil"/>
            </w:tcBorders>
            <w:shd w:val="clear" w:color="auto" w:fill="F9F9FB"/>
          </w:tcPr>
          <w:p w14:paraId="4416E86F"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08C195F9"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4B1C6073"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1AACF0F9"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7A54816"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ACB66B6"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-,364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8300B31"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,716</w:t>
            </w:r>
          </w:p>
        </w:tc>
        <w:tc>
          <w:tcPr>
            <w:tcW w:w="1121" w:type="dxa"/>
            <w:tcBorders>
              <w:top w:val="single" w:sz="8" w:space="0" w:color="AEAEAE"/>
              <w:left w:val="single" w:sz="8" w:space="0" w:color="E0E0E0"/>
              <w:bottom w:val="single" w:sz="8" w:space="0" w:color="AEAEAE"/>
              <w:right w:val="nil"/>
            </w:tcBorders>
            <w:shd w:val="clear" w:color="auto" w:fill="F9F9FB"/>
          </w:tcPr>
          <w:p w14:paraId="362A1DAF"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48D2A0B7"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05A32B4E"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5FC10B80"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BE3283C"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48B4D81"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-,364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F292130"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,716</w:t>
            </w:r>
          </w:p>
        </w:tc>
        <w:tc>
          <w:tcPr>
            <w:tcW w:w="1121" w:type="dxa"/>
            <w:tcBorders>
              <w:top w:val="single" w:sz="8" w:space="0" w:color="AEAEAE"/>
              <w:left w:val="single" w:sz="8" w:space="0" w:color="E0E0E0"/>
              <w:bottom w:val="single" w:sz="8" w:space="0" w:color="AEAEAE"/>
              <w:right w:val="nil"/>
            </w:tcBorders>
            <w:shd w:val="clear" w:color="auto" w:fill="F9F9FB"/>
          </w:tcPr>
          <w:p w14:paraId="37EAE151"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681F6A7B"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536C6079"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7FBDF38B"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53529C9"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390DB76"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-,727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74016BB"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,467</w:t>
            </w:r>
          </w:p>
        </w:tc>
        <w:tc>
          <w:tcPr>
            <w:tcW w:w="1121" w:type="dxa"/>
            <w:tcBorders>
              <w:top w:val="single" w:sz="8" w:space="0" w:color="AEAEAE"/>
              <w:left w:val="single" w:sz="8" w:space="0" w:color="E0E0E0"/>
              <w:bottom w:val="single" w:sz="8" w:space="0" w:color="AEAEAE"/>
              <w:right w:val="nil"/>
            </w:tcBorders>
            <w:shd w:val="clear" w:color="auto" w:fill="F9F9FB"/>
          </w:tcPr>
          <w:p w14:paraId="70B4EE1B"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03FF6AF5"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1844E773"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66FD66F"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B8227E2"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B40CE7C"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03E4C87"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310ABCF2"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00A20F88" w14:textId="77777777" w:rsidTr="00C000B1">
        <w:trPr>
          <w:cantSplit/>
        </w:trPr>
        <w:tc>
          <w:tcPr>
            <w:tcW w:w="2173" w:type="dxa"/>
            <w:tcBorders>
              <w:top w:val="single" w:sz="8" w:space="0" w:color="AEAEAE"/>
              <w:left w:val="nil"/>
              <w:bottom w:val="single" w:sz="8" w:space="0" w:color="AEAEAE"/>
              <w:right w:val="nil"/>
            </w:tcBorders>
            <w:shd w:val="clear" w:color="auto" w:fill="E0E0E0"/>
          </w:tcPr>
          <w:p w14:paraId="78B6E0B6"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1AD7B0AA"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FA117B0"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216A20A"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-,364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9533112"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,716</w:t>
            </w:r>
          </w:p>
        </w:tc>
        <w:tc>
          <w:tcPr>
            <w:tcW w:w="1121" w:type="dxa"/>
            <w:tcBorders>
              <w:top w:val="single" w:sz="8" w:space="0" w:color="AEAEAE"/>
              <w:left w:val="single" w:sz="8" w:space="0" w:color="E0E0E0"/>
              <w:bottom w:val="single" w:sz="8" w:space="0" w:color="AEAEAE"/>
              <w:right w:val="nil"/>
            </w:tcBorders>
            <w:shd w:val="clear" w:color="auto" w:fill="F9F9FB"/>
          </w:tcPr>
          <w:p w14:paraId="078E7EC5"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r w:rsidR="00C000B1" w:rsidRPr="00C000B1" w14:paraId="250AB0B8" w14:textId="77777777" w:rsidTr="00C000B1">
        <w:trPr>
          <w:cantSplit/>
        </w:trPr>
        <w:tc>
          <w:tcPr>
            <w:tcW w:w="2173" w:type="dxa"/>
            <w:tcBorders>
              <w:top w:val="single" w:sz="8" w:space="0" w:color="AEAEAE"/>
              <w:left w:val="nil"/>
              <w:bottom w:val="single" w:sz="8" w:space="0" w:color="152935"/>
              <w:right w:val="nil"/>
            </w:tcBorders>
            <w:shd w:val="clear" w:color="auto" w:fill="E0E0E0"/>
          </w:tcPr>
          <w:p w14:paraId="643A7E37" w14:textId="77777777" w:rsidR="00C000B1" w:rsidRPr="00C000B1" w:rsidRDefault="00C000B1" w:rsidP="00C000B1">
            <w:pPr>
              <w:autoSpaceDE w:val="0"/>
              <w:autoSpaceDN w:val="0"/>
              <w:adjustRightInd w:val="0"/>
              <w:spacing w:after="0" w:line="240" w:lineRule="auto"/>
              <w:ind w:left="62" w:right="62"/>
              <w:rPr>
                <w:rFonts w:ascii="Times New Roman" w:hAnsi="Times New Roman" w:cs="Times New Roman"/>
                <w:color w:val="264A60"/>
                <w:lang w:val="en-ZA"/>
              </w:rPr>
            </w:pPr>
            <w:r w:rsidRPr="00C000B1">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3308EB75"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83DC6E2"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6,874</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503D511"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-,364</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F11EEE1"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,716</w:t>
            </w:r>
          </w:p>
        </w:tc>
        <w:tc>
          <w:tcPr>
            <w:tcW w:w="1121" w:type="dxa"/>
            <w:tcBorders>
              <w:top w:val="single" w:sz="8" w:space="0" w:color="AEAEAE"/>
              <w:left w:val="single" w:sz="8" w:space="0" w:color="E0E0E0"/>
              <w:bottom w:val="single" w:sz="8" w:space="0" w:color="152935"/>
              <w:right w:val="nil"/>
            </w:tcBorders>
            <w:shd w:val="clear" w:color="auto" w:fill="F9F9FB"/>
          </w:tcPr>
          <w:p w14:paraId="5E05F166" w14:textId="77777777" w:rsidR="00C000B1" w:rsidRPr="00C000B1" w:rsidRDefault="00C000B1" w:rsidP="00C000B1">
            <w:pPr>
              <w:autoSpaceDE w:val="0"/>
              <w:autoSpaceDN w:val="0"/>
              <w:adjustRightInd w:val="0"/>
              <w:spacing w:after="0" w:line="240" w:lineRule="auto"/>
              <w:ind w:left="62" w:right="62"/>
              <w:jc w:val="right"/>
              <w:rPr>
                <w:rFonts w:ascii="Times New Roman" w:hAnsi="Times New Roman" w:cs="Times New Roman"/>
                <w:color w:val="010205"/>
                <w:lang w:val="en-ZA"/>
              </w:rPr>
            </w:pPr>
            <w:r w:rsidRPr="00C000B1">
              <w:rPr>
                <w:rFonts w:ascii="Times New Roman" w:hAnsi="Times New Roman" w:cs="Times New Roman"/>
                <w:color w:val="010205"/>
                <w:lang w:val="en-ZA"/>
              </w:rPr>
              <w:t>1,000</w:t>
            </w:r>
          </w:p>
        </w:tc>
      </w:tr>
    </w:tbl>
    <w:p w14:paraId="262A5471" w14:textId="310E2A8B" w:rsidR="008A2F8E" w:rsidRPr="00C000B1" w:rsidRDefault="008A2F8E" w:rsidP="00CF7A4F">
      <w:pPr>
        <w:autoSpaceDE w:val="0"/>
        <w:autoSpaceDN w:val="0"/>
        <w:adjustRightInd w:val="0"/>
        <w:spacing w:after="0" w:line="240" w:lineRule="auto"/>
        <w:ind w:left="60" w:right="60"/>
        <w:jc w:val="both"/>
        <w:rPr>
          <w:rFonts w:ascii="Times New Roman" w:hAnsi="Times New Roman" w:cs="Times New Roman"/>
          <w:i/>
        </w:rPr>
      </w:pPr>
      <w:r w:rsidRPr="00C000B1">
        <w:rPr>
          <w:rFonts w:ascii="Times New Roman" w:hAnsi="Times New Roman" w:cs="Times New Roman"/>
          <w:i/>
          <w:sz w:val="20"/>
          <w:szCs w:val="20"/>
        </w:rPr>
        <w:t xml:space="preserve">Note: The table highlights the comparisons of nymphal stages I-V. Adjusted significance values show no significant </w:t>
      </w:r>
      <w:r w:rsidR="00D03A8A">
        <w:rPr>
          <w:rFonts w:ascii="Times New Roman" w:hAnsi="Times New Roman" w:cs="Times New Roman"/>
          <w:i/>
          <w:sz w:val="20"/>
          <w:szCs w:val="20"/>
        </w:rPr>
        <w:t>behaviour</w:t>
      </w:r>
      <w:r w:rsidRPr="00C000B1">
        <w:rPr>
          <w:rFonts w:ascii="Times New Roman" w:hAnsi="Times New Roman" w:cs="Times New Roman"/>
          <w:i/>
          <w:sz w:val="20"/>
          <w:szCs w:val="20"/>
        </w:rPr>
        <w:t>al differences after Bonferroni correction, indicating similar responses of P. blastopsyllae across these nymphal stages of G. brimblecombei</w:t>
      </w:r>
      <w:r w:rsidRPr="00C000B1">
        <w:rPr>
          <w:i/>
          <w:sz w:val="20"/>
          <w:szCs w:val="20"/>
        </w:rPr>
        <w:t>.</w:t>
      </w:r>
    </w:p>
    <w:p w14:paraId="40F64579" w14:textId="77777777" w:rsidR="008A2F8E" w:rsidRDefault="008A2F8E" w:rsidP="00CF7A4F">
      <w:pPr>
        <w:autoSpaceDE w:val="0"/>
        <w:autoSpaceDN w:val="0"/>
        <w:adjustRightInd w:val="0"/>
        <w:spacing w:after="0" w:line="240" w:lineRule="auto"/>
        <w:ind w:left="60" w:right="60"/>
        <w:jc w:val="both"/>
        <w:rPr>
          <w:rFonts w:ascii="Times New Roman" w:hAnsi="Times New Roman" w:cs="Times New Roman"/>
        </w:rPr>
      </w:pPr>
    </w:p>
    <w:p w14:paraId="42D4054E" w14:textId="77777777" w:rsidR="008A2F8E" w:rsidRDefault="008A2F8E" w:rsidP="00CF7A4F">
      <w:pPr>
        <w:autoSpaceDE w:val="0"/>
        <w:autoSpaceDN w:val="0"/>
        <w:adjustRightInd w:val="0"/>
        <w:spacing w:after="0" w:line="240" w:lineRule="auto"/>
        <w:ind w:left="60" w:right="60"/>
        <w:jc w:val="both"/>
        <w:rPr>
          <w:rFonts w:ascii="Times New Roman" w:hAnsi="Times New Roman" w:cs="Times New Roman"/>
        </w:rPr>
      </w:pPr>
    </w:p>
    <w:p w14:paraId="5ADC4CB6" w14:textId="77777777" w:rsidR="006E01EE" w:rsidRDefault="006E01EE" w:rsidP="00CF7A4F">
      <w:pPr>
        <w:autoSpaceDE w:val="0"/>
        <w:autoSpaceDN w:val="0"/>
        <w:adjustRightInd w:val="0"/>
        <w:spacing w:after="0" w:line="240" w:lineRule="auto"/>
        <w:ind w:left="60" w:right="60"/>
        <w:jc w:val="both"/>
        <w:rPr>
          <w:rFonts w:ascii="Times New Roman" w:hAnsi="Times New Roman" w:cs="Times New Roman"/>
        </w:rPr>
        <w:sectPr w:rsidR="006E01EE" w:rsidSect="00505B65">
          <w:pgSz w:w="12242" w:h="15842"/>
          <w:pgMar w:top="1417" w:right="1417" w:bottom="1417" w:left="1417" w:header="720" w:footer="720" w:gutter="0"/>
          <w:cols w:space="720"/>
          <w:noEndnote/>
        </w:sectPr>
      </w:pPr>
    </w:p>
    <w:p w14:paraId="5077D7FB" w14:textId="06412DC5" w:rsidR="008A2F8E" w:rsidRDefault="008A2F8E" w:rsidP="00CF7A4F">
      <w:pPr>
        <w:autoSpaceDE w:val="0"/>
        <w:autoSpaceDN w:val="0"/>
        <w:adjustRightInd w:val="0"/>
        <w:spacing w:after="0" w:line="240" w:lineRule="auto"/>
        <w:ind w:left="60" w:right="60"/>
        <w:jc w:val="both"/>
        <w:rPr>
          <w:rFonts w:ascii="Times New Roman" w:hAnsi="Times New Roman" w:cs="Times New Roman"/>
        </w:rPr>
      </w:pPr>
      <w:r w:rsidRPr="001577B4">
        <w:rPr>
          <w:rFonts w:ascii="Times New Roman" w:hAnsi="Times New Roman" w:cs="Times New Roman"/>
        </w:rPr>
        <w:lastRenderedPageBreak/>
        <w:t>Table S</w:t>
      </w:r>
      <w:r w:rsidR="00F326A6">
        <w:rPr>
          <w:rFonts w:ascii="Times New Roman" w:hAnsi="Times New Roman" w:cs="Times New Roman"/>
        </w:rPr>
        <w:t>1</w:t>
      </w:r>
      <w:r w:rsidR="00E13B8C">
        <w:rPr>
          <w:rFonts w:ascii="Times New Roman" w:hAnsi="Times New Roman" w:cs="Times New Roman"/>
        </w:rPr>
        <w:t>6</w:t>
      </w:r>
      <w:r w:rsidRPr="001577B4">
        <w:rPr>
          <w:rFonts w:ascii="Times New Roman" w:hAnsi="Times New Roman" w:cs="Times New Roman"/>
        </w:rPr>
        <w:t>: Pairwise comparisons of the</w:t>
      </w:r>
      <w:r w:rsidR="00C000B1">
        <w:rPr>
          <w:rFonts w:ascii="Times New Roman" w:hAnsi="Times New Roman" w:cs="Times New Roman"/>
        </w:rPr>
        <w:t xml:space="preserve"> </w:t>
      </w:r>
      <w:r w:rsidR="00C000B1" w:rsidRPr="00C000B1">
        <w:rPr>
          <w:rFonts w:ascii="Times New Roman" w:hAnsi="Times New Roman" w:cs="Times New Roman"/>
          <w:u w:val="single"/>
        </w:rPr>
        <w:t>oviposition</w:t>
      </w:r>
      <w:r w:rsidRPr="001577B4">
        <w:rPr>
          <w:rFonts w:ascii="Times New Roman" w:hAnsi="Times New Roman" w:cs="Times New Roman"/>
        </w:rPr>
        <w:t xml:space="preserve"> </w:t>
      </w:r>
      <w:r w:rsidR="00D03A8A">
        <w:rPr>
          <w:rFonts w:ascii="Times New Roman" w:hAnsi="Times New Roman" w:cs="Times New Roman"/>
        </w:rPr>
        <w:t>behaviour</w:t>
      </w:r>
      <w:r w:rsidRPr="001577B4">
        <w:rPr>
          <w:rFonts w:ascii="Times New Roman" w:hAnsi="Times New Roman" w:cs="Times New Roman"/>
        </w:rPr>
        <w:t xml:space="preserve"> of </w:t>
      </w:r>
      <w:r w:rsidRPr="001577B4">
        <w:rPr>
          <w:rFonts w:ascii="Times New Roman" w:hAnsi="Times New Roman" w:cs="Times New Roman"/>
          <w:i/>
        </w:rPr>
        <w:t>Psyllaephagus blastopsyllae</w:t>
      </w:r>
      <w:r w:rsidRPr="001577B4">
        <w:rPr>
          <w:rFonts w:ascii="Times New Roman" w:hAnsi="Times New Roman" w:cs="Times New Roman"/>
        </w:rPr>
        <w:t xml:space="preserve"> across five nymphal stages (I-V) of </w:t>
      </w:r>
      <w:r w:rsidRPr="001577B4">
        <w:rPr>
          <w:rFonts w:ascii="Times New Roman" w:hAnsi="Times New Roman" w:cs="Times New Roman"/>
          <w:i/>
        </w:rPr>
        <w:t>Glycaspis brimblecombei</w:t>
      </w:r>
      <w:r w:rsidRPr="001577B4">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1577B4">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20A5874F" w14:textId="77777777" w:rsidR="006E01EE" w:rsidRPr="006E01EE" w:rsidRDefault="006E01EE" w:rsidP="006E01EE">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6E01EE" w:rsidRPr="006E01EE" w14:paraId="2AD369E6" w14:textId="77777777" w:rsidTr="006E01EE">
        <w:trPr>
          <w:cantSplit/>
        </w:trPr>
        <w:tc>
          <w:tcPr>
            <w:tcW w:w="2173" w:type="dxa"/>
            <w:tcBorders>
              <w:top w:val="nil"/>
              <w:left w:val="nil"/>
              <w:bottom w:val="single" w:sz="8" w:space="0" w:color="152935"/>
              <w:right w:val="nil"/>
            </w:tcBorders>
            <w:shd w:val="clear" w:color="auto" w:fill="FFFFFF"/>
            <w:vAlign w:val="bottom"/>
          </w:tcPr>
          <w:p w14:paraId="0944B459"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2BC77B39" w14:textId="77777777" w:rsidR="006E01EE" w:rsidRPr="006E01EE" w:rsidRDefault="006E01EE" w:rsidP="006E01EE">
            <w:pPr>
              <w:autoSpaceDE w:val="0"/>
              <w:autoSpaceDN w:val="0"/>
              <w:adjustRightInd w:val="0"/>
              <w:spacing w:after="0" w:line="240" w:lineRule="auto"/>
              <w:ind w:left="60" w:right="60"/>
              <w:jc w:val="center"/>
              <w:rPr>
                <w:rFonts w:ascii="Times New Roman" w:hAnsi="Times New Roman" w:cs="Times New Roman"/>
                <w:color w:val="264A60"/>
                <w:lang w:val="en-ZA"/>
              </w:rPr>
            </w:pPr>
            <w:r w:rsidRPr="006E01EE">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1ECEF8B9" w14:textId="77777777" w:rsidR="006E01EE" w:rsidRPr="006E01EE" w:rsidRDefault="006E01EE" w:rsidP="006E01EE">
            <w:pPr>
              <w:autoSpaceDE w:val="0"/>
              <w:autoSpaceDN w:val="0"/>
              <w:adjustRightInd w:val="0"/>
              <w:spacing w:after="0" w:line="240" w:lineRule="auto"/>
              <w:ind w:left="60" w:right="60"/>
              <w:jc w:val="center"/>
              <w:rPr>
                <w:rFonts w:ascii="Times New Roman" w:hAnsi="Times New Roman" w:cs="Times New Roman"/>
                <w:color w:val="264A60"/>
                <w:lang w:val="en-ZA"/>
              </w:rPr>
            </w:pPr>
            <w:r w:rsidRPr="006E01EE">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0528A1D5" w14:textId="77777777" w:rsidR="006E01EE" w:rsidRPr="006E01EE" w:rsidRDefault="006E01EE" w:rsidP="006E01EE">
            <w:pPr>
              <w:autoSpaceDE w:val="0"/>
              <w:autoSpaceDN w:val="0"/>
              <w:adjustRightInd w:val="0"/>
              <w:spacing w:after="0" w:line="240" w:lineRule="auto"/>
              <w:ind w:left="60" w:right="60"/>
              <w:jc w:val="center"/>
              <w:rPr>
                <w:rFonts w:ascii="Times New Roman" w:hAnsi="Times New Roman" w:cs="Times New Roman"/>
                <w:color w:val="264A60"/>
                <w:lang w:val="en-ZA"/>
              </w:rPr>
            </w:pPr>
            <w:r w:rsidRPr="006E01EE">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02D52CF1" w14:textId="77777777" w:rsidR="006E01EE" w:rsidRPr="006E01EE" w:rsidRDefault="006E01EE" w:rsidP="006E01EE">
            <w:pPr>
              <w:autoSpaceDE w:val="0"/>
              <w:autoSpaceDN w:val="0"/>
              <w:adjustRightInd w:val="0"/>
              <w:spacing w:after="0" w:line="240" w:lineRule="auto"/>
              <w:ind w:left="60" w:right="60"/>
              <w:jc w:val="center"/>
              <w:rPr>
                <w:rFonts w:ascii="Times New Roman" w:hAnsi="Times New Roman" w:cs="Times New Roman"/>
                <w:color w:val="264A60"/>
                <w:lang w:val="en-ZA"/>
              </w:rPr>
            </w:pPr>
            <w:r w:rsidRPr="006E01EE">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4729D4BE" w14:textId="77777777" w:rsidR="006E01EE" w:rsidRPr="006E01EE" w:rsidRDefault="006E01EE" w:rsidP="006E01EE">
            <w:pPr>
              <w:autoSpaceDE w:val="0"/>
              <w:autoSpaceDN w:val="0"/>
              <w:adjustRightInd w:val="0"/>
              <w:spacing w:after="0" w:line="240" w:lineRule="auto"/>
              <w:ind w:left="60" w:right="60"/>
              <w:jc w:val="center"/>
              <w:rPr>
                <w:rFonts w:ascii="Times New Roman" w:hAnsi="Times New Roman" w:cs="Times New Roman"/>
                <w:color w:val="264A60"/>
                <w:lang w:val="en-ZA"/>
              </w:rPr>
            </w:pPr>
            <w:r w:rsidRPr="006E01EE">
              <w:rPr>
                <w:rFonts w:ascii="Times New Roman" w:hAnsi="Times New Roman" w:cs="Times New Roman"/>
                <w:color w:val="264A60"/>
                <w:lang w:val="en-ZA"/>
              </w:rPr>
              <w:t>Adj. Sig.</w:t>
            </w:r>
            <w:r w:rsidRPr="006E01EE">
              <w:rPr>
                <w:rFonts w:ascii="Times New Roman" w:hAnsi="Times New Roman" w:cs="Times New Roman"/>
                <w:color w:val="264A60"/>
                <w:vertAlign w:val="superscript"/>
                <w:lang w:val="en-ZA"/>
              </w:rPr>
              <w:t>a</w:t>
            </w:r>
          </w:p>
        </w:tc>
      </w:tr>
      <w:tr w:rsidR="006E01EE" w:rsidRPr="006E01EE" w14:paraId="7C04826B" w14:textId="77777777" w:rsidTr="006E01EE">
        <w:trPr>
          <w:cantSplit/>
        </w:trPr>
        <w:tc>
          <w:tcPr>
            <w:tcW w:w="2173" w:type="dxa"/>
            <w:tcBorders>
              <w:top w:val="single" w:sz="8" w:space="0" w:color="152935"/>
              <w:left w:val="nil"/>
              <w:bottom w:val="single" w:sz="8" w:space="0" w:color="AEAEAE"/>
              <w:right w:val="nil"/>
            </w:tcBorders>
            <w:shd w:val="clear" w:color="auto" w:fill="E0E0E0"/>
          </w:tcPr>
          <w:p w14:paraId="0B92641D"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0A1771EC"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07A25DA"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290B0219"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-,371</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65C541F"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,711</w:t>
            </w:r>
          </w:p>
        </w:tc>
        <w:tc>
          <w:tcPr>
            <w:tcW w:w="1121" w:type="dxa"/>
            <w:tcBorders>
              <w:top w:val="single" w:sz="8" w:space="0" w:color="152935"/>
              <w:left w:val="single" w:sz="8" w:space="0" w:color="E0E0E0"/>
              <w:bottom w:val="single" w:sz="8" w:space="0" w:color="AEAEAE"/>
              <w:right w:val="nil"/>
            </w:tcBorders>
            <w:shd w:val="clear" w:color="auto" w:fill="F9F9FB"/>
          </w:tcPr>
          <w:p w14:paraId="3F13F756"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3A2EC3F7"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540C3D74"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749E6B45"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C8637FD"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41EE3EA"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-1,112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01A5D59"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,266</w:t>
            </w:r>
          </w:p>
        </w:tc>
        <w:tc>
          <w:tcPr>
            <w:tcW w:w="1121" w:type="dxa"/>
            <w:tcBorders>
              <w:top w:val="single" w:sz="8" w:space="0" w:color="AEAEAE"/>
              <w:left w:val="single" w:sz="8" w:space="0" w:color="E0E0E0"/>
              <w:bottom w:val="single" w:sz="8" w:space="0" w:color="AEAEAE"/>
              <w:right w:val="nil"/>
            </w:tcBorders>
            <w:shd w:val="clear" w:color="auto" w:fill="F9F9FB"/>
          </w:tcPr>
          <w:p w14:paraId="3E7C1B44"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2BC760F5"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2F20A06A"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11B6D981"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EC2D8EB"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4088BE9"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-1,112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6EC29A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,266</w:t>
            </w:r>
          </w:p>
        </w:tc>
        <w:tc>
          <w:tcPr>
            <w:tcW w:w="1121" w:type="dxa"/>
            <w:tcBorders>
              <w:top w:val="single" w:sz="8" w:space="0" w:color="AEAEAE"/>
              <w:left w:val="single" w:sz="8" w:space="0" w:color="E0E0E0"/>
              <w:bottom w:val="single" w:sz="8" w:space="0" w:color="AEAEAE"/>
              <w:right w:val="nil"/>
            </w:tcBorders>
            <w:shd w:val="clear" w:color="auto" w:fill="F9F9FB"/>
          </w:tcPr>
          <w:p w14:paraId="3D060A56"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33AA5835"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1ADF5712"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051C0CA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01D5415"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02F6A1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-1,483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604F01B"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,138</w:t>
            </w:r>
          </w:p>
        </w:tc>
        <w:tc>
          <w:tcPr>
            <w:tcW w:w="1121" w:type="dxa"/>
            <w:tcBorders>
              <w:top w:val="single" w:sz="8" w:space="0" w:color="AEAEAE"/>
              <w:left w:val="single" w:sz="8" w:space="0" w:color="E0E0E0"/>
              <w:bottom w:val="single" w:sz="8" w:space="0" w:color="AEAEAE"/>
              <w:right w:val="nil"/>
            </w:tcBorders>
            <w:shd w:val="clear" w:color="auto" w:fill="F9F9FB"/>
          </w:tcPr>
          <w:p w14:paraId="167C2529"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569D3E68"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2906B994"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20A31D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C25EA9A"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5A6015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-,742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C8D7C6F"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,458</w:t>
            </w:r>
          </w:p>
        </w:tc>
        <w:tc>
          <w:tcPr>
            <w:tcW w:w="1121" w:type="dxa"/>
            <w:tcBorders>
              <w:top w:val="single" w:sz="8" w:space="0" w:color="AEAEAE"/>
              <w:left w:val="single" w:sz="8" w:space="0" w:color="E0E0E0"/>
              <w:bottom w:val="single" w:sz="8" w:space="0" w:color="AEAEAE"/>
              <w:right w:val="nil"/>
            </w:tcBorders>
            <w:shd w:val="clear" w:color="auto" w:fill="F9F9FB"/>
          </w:tcPr>
          <w:p w14:paraId="1AEB7968"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442C00AB"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696FFB63"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080BFC7B"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EE1A34B"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1425F5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-,742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A4F95EC"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,458</w:t>
            </w:r>
          </w:p>
        </w:tc>
        <w:tc>
          <w:tcPr>
            <w:tcW w:w="1121" w:type="dxa"/>
            <w:tcBorders>
              <w:top w:val="single" w:sz="8" w:space="0" w:color="AEAEAE"/>
              <w:left w:val="single" w:sz="8" w:space="0" w:color="E0E0E0"/>
              <w:bottom w:val="single" w:sz="8" w:space="0" w:color="AEAEAE"/>
              <w:right w:val="nil"/>
            </w:tcBorders>
            <w:shd w:val="clear" w:color="auto" w:fill="F9F9FB"/>
          </w:tcPr>
          <w:p w14:paraId="4A373D00"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60262B45"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67226787"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2DEA83DB"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8D12BEC"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B8EBB87"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-1,112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DBCE5C3"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,266</w:t>
            </w:r>
          </w:p>
        </w:tc>
        <w:tc>
          <w:tcPr>
            <w:tcW w:w="1121" w:type="dxa"/>
            <w:tcBorders>
              <w:top w:val="single" w:sz="8" w:space="0" w:color="AEAEAE"/>
              <w:left w:val="single" w:sz="8" w:space="0" w:color="E0E0E0"/>
              <w:bottom w:val="single" w:sz="8" w:space="0" w:color="AEAEAE"/>
              <w:right w:val="nil"/>
            </w:tcBorders>
            <w:shd w:val="clear" w:color="auto" w:fill="F9F9FB"/>
          </w:tcPr>
          <w:p w14:paraId="72C73AC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7FDDF2EF"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3356ED94"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8E515BE"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77FDEBB"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F909B6C"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9A78939"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5B484DCF"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689ACA56" w14:textId="77777777" w:rsidTr="006E01EE">
        <w:trPr>
          <w:cantSplit/>
        </w:trPr>
        <w:tc>
          <w:tcPr>
            <w:tcW w:w="2173" w:type="dxa"/>
            <w:tcBorders>
              <w:top w:val="single" w:sz="8" w:space="0" w:color="AEAEAE"/>
              <w:left w:val="nil"/>
              <w:bottom w:val="single" w:sz="8" w:space="0" w:color="AEAEAE"/>
              <w:right w:val="nil"/>
            </w:tcBorders>
            <w:shd w:val="clear" w:color="auto" w:fill="E0E0E0"/>
          </w:tcPr>
          <w:p w14:paraId="00BDBAE2"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09B70D8D"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E8F9C76"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6722FB8"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-,371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59DAE11"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,711</w:t>
            </w:r>
          </w:p>
        </w:tc>
        <w:tc>
          <w:tcPr>
            <w:tcW w:w="1121" w:type="dxa"/>
            <w:tcBorders>
              <w:top w:val="single" w:sz="8" w:space="0" w:color="AEAEAE"/>
              <w:left w:val="single" w:sz="8" w:space="0" w:color="E0E0E0"/>
              <w:bottom w:val="single" w:sz="8" w:space="0" w:color="AEAEAE"/>
              <w:right w:val="nil"/>
            </w:tcBorders>
            <w:shd w:val="clear" w:color="auto" w:fill="F9F9FB"/>
          </w:tcPr>
          <w:p w14:paraId="5D2B7E57"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r w:rsidR="006E01EE" w:rsidRPr="006E01EE" w14:paraId="5BCBCB00" w14:textId="77777777" w:rsidTr="006E01EE">
        <w:trPr>
          <w:cantSplit/>
        </w:trPr>
        <w:tc>
          <w:tcPr>
            <w:tcW w:w="2173" w:type="dxa"/>
            <w:tcBorders>
              <w:top w:val="single" w:sz="8" w:space="0" w:color="AEAEAE"/>
              <w:left w:val="nil"/>
              <w:bottom w:val="single" w:sz="8" w:space="0" w:color="152935"/>
              <w:right w:val="nil"/>
            </w:tcBorders>
            <w:shd w:val="clear" w:color="auto" w:fill="E0E0E0"/>
          </w:tcPr>
          <w:p w14:paraId="15513351" w14:textId="77777777" w:rsidR="006E01EE" w:rsidRPr="006E01EE" w:rsidRDefault="006E01EE" w:rsidP="006E01EE">
            <w:pPr>
              <w:autoSpaceDE w:val="0"/>
              <w:autoSpaceDN w:val="0"/>
              <w:adjustRightInd w:val="0"/>
              <w:spacing w:after="0" w:line="240" w:lineRule="auto"/>
              <w:ind w:left="60" w:right="60"/>
              <w:rPr>
                <w:rFonts w:ascii="Times New Roman" w:hAnsi="Times New Roman" w:cs="Times New Roman"/>
                <w:color w:val="264A60"/>
                <w:lang w:val="en-ZA"/>
              </w:rPr>
            </w:pPr>
            <w:r w:rsidRPr="006E01EE">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672A5761"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5E6723D7"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6,742</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35D6D5C2"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-,371</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0DD34779"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,711</w:t>
            </w:r>
          </w:p>
        </w:tc>
        <w:tc>
          <w:tcPr>
            <w:tcW w:w="1121" w:type="dxa"/>
            <w:tcBorders>
              <w:top w:val="single" w:sz="8" w:space="0" w:color="AEAEAE"/>
              <w:left w:val="single" w:sz="8" w:space="0" w:color="E0E0E0"/>
              <w:bottom w:val="single" w:sz="8" w:space="0" w:color="152935"/>
              <w:right w:val="nil"/>
            </w:tcBorders>
            <w:shd w:val="clear" w:color="auto" w:fill="F9F9FB"/>
          </w:tcPr>
          <w:p w14:paraId="7D69B82E" w14:textId="77777777" w:rsidR="006E01EE" w:rsidRPr="006E01EE" w:rsidRDefault="006E01EE" w:rsidP="006E01EE">
            <w:pPr>
              <w:autoSpaceDE w:val="0"/>
              <w:autoSpaceDN w:val="0"/>
              <w:adjustRightInd w:val="0"/>
              <w:spacing w:after="0" w:line="240" w:lineRule="auto"/>
              <w:ind w:left="60" w:right="60"/>
              <w:jc w:val="right"/>
              <w:rPr>
                <w:rFonts w:ascii="Times New Roman" w:hAnsi="Times New Roman" w:cs="Times New Roman"/>
                <w:color w:val="010205"/>
                <w:lang w:val="en-ZA"/>
              </w:rPr>
            </w:pPr>
            <w:r w:rsidRPr="006E01EE">
              <w:rPr>
                <w:rFonts w:ascii="Times New Roman" w:hAnsi="Times New Roman" w:cs="Times New Roman"/>
                <w:color w:val="010205"/>
                <w:lang w:val="en-ZA"/>
              </w:rPr>
              <w:t>1,000</w:t>
            </w:r>
          </w:p>
        </w:tc>
      </w:tr>
    </w:tbl>
    <w:p w14:paraId="34379671" w14:textId="0B06D45F" w:rsidR="0084171C" w:rsidRDefault="0084171C" w:rsidP="0084171C">
      <w:pPr>
        <w:autoSpaceDE w:val="0"/>
        <w:autoSpaceDN w:val="0"/>
        <w:adjustRightInd w:val="0"/>
        <w:spacing w:after="0" w:line="240" w:lineRule="auto"/>
        <w:ind w:left="60" w:right="60"/>
        <w:jc w:val="both"/>
        <w:rPr>
          <w:rFonts w:ascii="Times New Roman" w:hAnsi="Times New Roman" w:cs="Times New Roman"/>
        </w:rPr>
      </w:pPr>
      <w:r w:rsidRPr="001577B4">
        <w:rPr>
          <w:rFonts w:ascii="Times New Roman" w:hAnsi="Times New Roman" w:cs="Times New Roman"/>
          <w:sz w:val="20"/>
          <w:szCs w:val="20"/>
        </w:rPr>
        <w:t xml:space="preserve">Note: The table highlights the comparisons of nymphal stages I-V. Adjusted significance values show no significant </w:t>
      </w:r>
      <w:r w:rsidR="00D03A8A">
        <w:rPr>
          <w:rFonts w:ascii="Times New Roman" w:hAnsi="Times New Roman" w:cs="Times New Roman"/>
          <w:sz w:val="20"/>
          <w:szCs w:val="20"/>
        </w:rPr>
        <w:t>behaviour</w:t>
      </w:r>
      <w:r w:rsidRPr="001577B4">
        <w:rPr>
          <w:rFonts w:ascii="Times New Roman" w:hAnsi="Times New Roman" w:cs="Times New Roman"/>
          <w:sz w:val="20"/>
          <w:szCs w:val="20"/>
        </w:rPr>
        <w:t xml:space="preserve">al differences after Bonferroni correction, indicating similar responses of </w:t>
      </w:r>
      <w:r w:rsidRPr="0084171C">
        <w:rPr>
          <w:rFonts w:ascii="Times New Roman" w:hAnsi="Times New Roman" w:cs="Times New Roman"/>
          <w:i/>
          <w:sz w:val="20"/>
          <w:szCs w:val="20"/>
        </w:rPr>
        <w:t>P. blastopsyllae</w:t>
      </w:r>
      <w:r w:rsidRPr="001577B4">
        <w:rPr>
          <w:rFonts w:ascii="Times New Roman" w:hAnsi="Times New Roman" w:cs="Times New Roman"/>
          <w:sz w:val="20"/>
          <w:szCs w:val="20"/>
        </w:rPr>
        <w:t xml:space="preserve"> across these nymphal stages of </w:t>
      </w:r>
      <w:r w:rsidRPr="0084171C">
        <w:rPr>
          <w:rFonts w:ascii="Times New Roman" w:hAnsi="Times New Roman" w:cs="Times New Roman"/>
          <w:i/>
          <w:sz w:val="20"/>
          <w:szCs w:val="20"/>
        </w:rPr>
        <w:t>G. brimblecombei</w:t>
      </w:r>
      <w:r w:rsidRPr="001577B4">
        <w:rPr>
          <w:sz w:val="20"/>
          <w:szCs w:val="20"/>
        </w:rPr>
        <w:t>.</w:t>
      </w:r>
    </w:p>
    <w:p w14:paraId="539345EA" w14:textId="77777777" w:rsidR="0084171C" w:rsidRDefault="0084171C" w:rsidP="00CF7A4F">
      <w:pPr>
        <w:autoSpaceDE w:val="0"/>
        <w:autoSpaceDN w:val="0"/>
        <w:adjustRightInd w:val="0"/>
        <w:spacing w:after="0" w:line="240" w:lineRule="auto"/>
        <w:ind w:left="60" w:right="60"/>
        <w:jc w:val="both"/>
        <w:rPr>
          <w:rFonts w:ascii="Times New Roman" w:hAnsi="Times New Roman" w:cs="Times New Roman"/>
        </w:rPr>
        <w:sectPr w:rsidR="0084171C" w:rsidSect="00505B65">
          <w:pgSz w:w="12242" w:h="15842"/>
          <w:pgMar w:top="1417" w:right="1417" w:bottom="1417" w:left="1417" w:header="720" w:footer="720" w:gutter="0"/>
          <w:cols w:space="720"/>
          <w:noEndnote/>
        </w:sectPr>
      </w:pPr>
    </w:p>
    <w:p w14:paraId="53EE0C2E" w14:textId="5654F7C8" w:rsidR="00CF7A4F" w:rsidRDefault="00CF7A4F" w:rsidP="00CF7A4F">
      <w:pPr>
        <w:autoSpaceDE w:val="0"/>
        <w:autoSpaceDN w:val="0"/>
        <w:adjustRightInd w:val="0"/>
        <w:spacing w:after="0" w:line="240" w:lineRule="auto"/>
        <w:ind w:left="60" w:right="60"/>
        <w:jc w:val="both"/>
        <w:rPr>
          <w:rFonts w:ascii="Times New Roman" w:hAnsi="Times New Roman" w:cs="Times New Roman"/>
        </w:rPr>
      </w:pPr>
      <w:r w:rsidRPr="00236A24">
        <w:rPr>
          <w:rFonts w:ascii="Times New Roman" w:hAnsi="Times New Roman" w:cs="Times New Roman"/>
        </w:rPr>
        <w:lastRenderedPageBreak/>
        <w:t>Table S</w:t>
      </w:r>
      <w:r w:rsidR="006C3BA5">
        <w:rPr>
          <w:rFonts w:ascii="Times New Roman" w:hAnsi="Times New Roman" w:cs="Times New Roman"/>
        </w:rPr>
        <w:t>1</w:t>
      </w:r>
      <w:r w:rsidR="00E13B8C">
        <w:rPr>
          <w:rFonts w:ascii="Times New Roman" w:hAnsi="Times New Roman" w:cs="Times New Roman"/>
        </w:rPr>
        <w:t>7</w:t>
      </w:r>
      <w:r w:rsidRPr="00236A24">
        <w:rPr>
          <w:rFonts w:ascii="Times New Roman" w:hAnsi="Times New Roman" w:cs="Times New Roman"/>
        </w:rPr>
        <w:t xml:space="preserve">: Pairwise comparisons of the </w:t>
      </w:r>
      <w:r w:rsidR="00C000B1" w:rsidRPr="00C000B1">
        <w:rPr>
          <w:rFonts w:ascii="Times New Roman" w:hAnsi="Times New Roman" w:cs="Times New Roman"/>
          <w:u w:val="single"/>
        </w:rPr>
        <w:t>antennation</w:t>
      </w:r>
      <w:r w:rsidR="006C3BA5">
        <w:rPr>
          <w:rFonts w:ascii="Times New Roman" w:hAnsi="Times New Roman" w:cs="Times New Roman"/>
          <w:u w:val="single"/>
        </w:rPr>
        <w:t xml:space="preserve"> and probing</w:t>
      </w:r>
      <w:r w:rsidR="00C000B1" w:rsidRPr="00C000B1">
        <w:rPr>
          <w:rFonts w:ascii="Times New Roman" w:hAnsi="Times New Roman" w:cs="Times New Roman"/>
          <w:u w:val="single"/>
        </w:rPr>
        <w:t xml:space="preserve"> </w:t>
      </w:r>
      <w:r w:rsidRPr="00236A24">
        <w:rPr>
          <w:rFonts w:ascii="Times New Roman" w:hAnsi="Times New Roman" w:cs="Times New Roman"/>
        </w:rPr>
        <w:t>behavio</w:t>
      </w:r>
      <w:r w:rsidR="00020023">
        <w:rPr>
          <w:rFonts w:ascii="Times New Roman" w:hAnsi="Times New Roman" w:cs="Times New Roman"/>
        </w:rPr>
        <w:t>u</w:t>
      </w:r>
      <w:r w:rsidRPr="00236A24">
        <w:rPr>
          <w:rFonts w:ascii="Times New Roman" w:hAnsi="Times New Roman" w:cs="Times New Roman"/>
        </w:rPr>
        <w:t>r</w:t>
      </w:r>
      <w:r w:rsidR="00020023">
        <w:rPr>
          <w:rFonts w:ascii="Times New Roman" w:hAnsi="Times New Roman" w:cs="Times New Roman"/>
        </w:rPr>
        <w:t>s</w:t>
      </w:r>
      <w:r w:rsidRPr="00236A24">
        <w:rPr>
          <w:rFonts w:ascii="Times New Roman" w:hAnsi="Times New Roman" w:cs="Times New Roman"/>
        </w:rPr>
        <w:t xml:space="preserve"> of </w:t>
      </w:r>
      <w:r w:rsidRPr="00236A24">
        <w:rPr>
          <w:rFonts w:ascii="Times New Roman" w:hAnsi="Times New Roman" w:cs="Times New Roman"/>
          <w:i/>
        </w:rPr>
        <w:t>Psyllaephagus blastopsyllae</w:t>
      </w:r>
      <w:r w:rsidRPr="00236A24">
        <w:rPr>
          <w:rFonts w:ascii="Times New Roman" w:hAnsi="Times New Roman" w:cs="Times New Roman"/>
        </w:rPr>
        <w:t xml:space="preserve"> across five nymphal stages (I-V) of </w:t>
      </w:r>
      <w:r w:rsidRPr="00236A24">
        <w:rPr>
          <w:rFonts w:ascii="Times New Roman" w:hAnsi="Times New Roman" w:cs="Times New Roman"/>
          <w:i/>
        </w:rPr>
        <w:t>Glycaspis brimblecombei</w:t>
      </w:r>
      <w:r w:rsidRPr="00236A24">
        <w:rPr>
          <w:rFonts w:ascii="Times New Roman" w:hAnsi="Times New Roman" w:cs="Times New Roman"/>
        </w:rPr>
        <w:t xml:space="preserve"> in a no-choice test. Each row tests the null hypothesis that the </w:t>
      </w:r>
      <w:r w:rsidR="00D03A8A">
        <w:rPr>
          <w:rFonts w:ascii="Times New Roman" w:hAnsi="Times New Roman" w:cs="Times New Roman"/>
        </w:rPr>
        <w:t>behaviour</w:t>
      </w:r>
      <w:r w:rsidRPr="00236A24">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6E56294F" w14:textId="77777777" w:rsidR="00005070" w:rsidRPr="00005070" w:rsidRDefault="00005070" w:rsidP="00005070">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005070" w:rsidRPr="00005070" w14:paraId="6A155A4D" w14:textId="77777777" w:rsidTr="00005070">
        <w:trPr>
          <w:cantSplit/>
        </w:trPr>
        <w:tc>
          <w:tcPr>
            <w:tcW w:w="2173" w:type="dxa"/>
            <w:tcBorders>
              <w:top w:val="nil"/>
              <w:left w:val="nil"/>
              <w:bottom w:val="single" w:sz="8" w:space="0" w:color="152935"/>
              <w:right w:val="nil"/>
            </w:tcBorders>
            <w:shd w:val="clear" w:color="auto" w:fill="FFFFFF"/>
            <w:vAlign w:val="bottom"/>
          </w:tcPr>
          <w:p w14:paraId="7A7BAB6A"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756BFB1D" w14:textId="77777777" w:rsidR="00005070" w:rsidRPr="00005070" w:rsidRDefault="00005070" w:rsidP="00005070">
            <w:pPr>
              <w:autoSpaceDE w:val="0"/>
              <w:autoSpaceDN w:val="0"/>
              <w:adjustRightInd w:val="0"/>
              <w:spacing w:after="0" w:line="240" w:lineRule="auto"/>
              <w:ind w:left="60" w:right="60"/>
              <w:jc w:val="center"/>
              <w:rPr>
                <w:rFonts w:ascii="Times New Roman" w:hAnsi="Times New Roman" w:cs="Times New Roman"/>
                <w:color w:val="264A60"/>
                <w:lang w:val="en-ZA"/>
              </w:rPr>
            </w:pPr>
            <w:r w:rsidRPr="00005070">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4A8D803F" w14:textId="77777777" w:rsidR="00005070" w:rsidRPr="00005070" w:rsidRDefault="00005070" w:rsidP="00005070">
            <w:pPr>
              <w:autoSpaceDE w:val="0"/>
              <w:autoSpaceDN w:val="0"/>
              <w:adjustRightInd w:val="0"/>
              <w:spacing w:after="0" w:line="240" w:lineRule="auto"/>
              <w:ind w:left="60" w:right="60"/>
              <w:jc w:val="center"/>
              <w:rPr>
                <w:rFonts w:ascii="Times New Roman" w:hAnsi="Times New Roman" w:cs="Times New Roman"/>
                <w:color w:val="264A60"/>
                <w:lang w:val="en-ZA"/>
              </w:rPr>
            </w:pPr>
            <w:r w:rsidRPr="00005070">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317DBC57" w14:textId="77777777" w:rsidR="00005070" w:rsidRPr="00005070" w:rsidRDefault="00005070" w:rsidP="00005070">
            <w:pPr>
              <w:autoSpaceDE w:val="0"/>
              <w:autoSpaceDN w:val="0"/>
              <w:adjustRightInd w:val="0"/>
              <w:spacing w:after="0" w:line="240" w:lineRule="auto"/>
              <w:ind w:left="60" w:right="60"/>
              <w:jc w:val="center"/>
              <w:rPr>
                <w:rFonts w:ascii="Times New Roman" w:hAnsi="Times New Roman" w:cs="Times New Roman"/>
                <w:color w:val="264A60"/>
                <w:lang w:val="en-ZA"/>
              </w:rPr>
            </w:pPr>
            <w:r w:rsidRPr="00005070">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3FAF2C13" w14:textId="77777777" w:rsidR="00005070" w:rsidRPr="00005070" w:rsidRDefault="00005070" w:rsidP="00005070">
            <w:pPr>
              <w:autoSpaceDE w:val="0"/>
              <w:autoSpaceDN w:val="0"/>
              <w:adjustRightInd w:val="0"/>
              <w:spacing w:after="0" w:line="240" w:lineRule="auto"/>
              <w:ind w:left="60" w:right="60"/>
              <w:jc w:val="center"/>
              <w:rPr>
                <w:rFonts w:ascii="Times New Roman" w:hAnsi="Times New Roman" w:cs="Times New Roman"/>
                <w:color w:val="264A60"/>
                <w:lang w:val="en-ZA"/>
              </w:rPr>
            </w:pPr>
            <w:r w:rsidRPr="00005070">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E3A9FE8" w14:textId="77777777" w:rsidR="00005070" w:rsidRPr="00005070" w:rsidRDefault="00005070" w:rsidP="00005070">
            <w:pPr>
              <w:autoSpaceDE w:val="0"/>
              <w:autoSpaceDN w:val="0"/>
              <w:adjustRightInd w:val="0"/>
              <w:spacing w:after="0" w:line="240" w:lineRule="auto"/>
              <w:ind w:left="60" w:right="60"/>
              <w:jc w:val="center"/>
              <w:rPr>
                <w:rFonts w:ascii="Times New Roman" w:hAnsi="Times New Roman" w:cs="Times New Roman"/>
                <w:color w:val="264A60"/>
                <w:lang w:val="en-ZA"/>
              </w:rPr>
            </w:pPr>
            <w:r w:rsidRPr="00005070">
              <w:rPr>
                <w:rFonts w:ascii="Times New Roman" w:hAnsi="Times New Roman" w:cs="Times New Roman"/>
                <w:color w:val="264A60"/>
                <w:lang w:val="en-ZA"/>
              </w:rPr>
              <w:t>Adj. Sig.</w:t>
            </w:r>
            <w:r w:rsidRPr="00005070">
              <w:rPr>
                <w:rFonts w:ascii="Times New Roman" w:hAnsi="Times New Roman" w:cs="Times New Roman"/>
                <w:color w:val="264A60"/>
                <w:vertAlign w:val="superscript"/>
                <w:lang w:val="en-ZA"/>
              </w:rPr>
              <w:t>a</w:t>
            </w:r>
          </w:p>
        </w:tc>
      </w:tr>
      <w:tr w:rsidR="00005070" w:rsidRPr="00005070" w14:paraId="7E973E18" w14:textId="77777777" w:rsidTr="00005070">
        <w:trPr>
          <w:cantSplit/>
        </w:trPr>
        <w:tc>
          <w:tcPr>
            <w:tcW w:w="2173" w:type="dxa"/>
            <w:tcBorders>
              <w:top w:val="single" w:sz="8" w:space="0" w:color="152935"/>
              <w:left w:val="nil"/>
              <w:bottom w:val="single" w:sz="8" w:space="0" w:color="AEAEAE"/>
              <w:right w:val="nil"/>
            </w:tcBorders>
            <w:shd w:val="clear" w:color="auto" w:fill="E0E0E0"/>
          </w:tcPr>
          <w:p w14:paraId="50361FB4"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476B0D2A"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70E4D6C0"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160F836E"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-1,294</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6C31DA37"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,196</w:t>
            </w:r>
          </w:p>
        </w:tc>
        <w:tc>
          <w:tcPr>
            <w:tcW w:w="1121" w:type="dxa"/>
            <w:tcBorders>
              <w:top w:val="single" w:sz="8" w:space="0" w:color="152935"/>
              <w:left w:val="single" w:sz="8" w:space="0" w:color="E0E0E0"/>
              <w:bottom w:val="single" w:sz="8" w:space="0" w:color="AEAEAE"/>
              <w:right w:val="nil"/>
            </w:tcBorders>
            <w:shd w:val="clear" w:color="auto" w:fill="F9F9FB"/>
          </w:tcPr>
          <w:p w14:paraId="4F8D6637"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w:t>
            </w:r>
          </w:p>
        </w:tc>
      </w:tr>
      <w:tr w:rsidR="00005070" w:rsidRPr="00005070" w14:paraId="7CA57687"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0B361110"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34394D7B"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55E4A24"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D4F147A"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-2,329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DD17E83"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,020</w:t>
            </w:r>
          </w:p>
        </w:tc>
        <w:tc>
          <w:tcPr>
            <w:tcW w:w="1121" w:type="dxa"/>
            <w:tcBorders>
              <w:top w:val="single" w:sz="8" w:space="0" w:color="AEAEAE"/>
              <w:left w:val="single" w:sz="8" w:space="0" w:color="E0E0E0"/>
              <w:bottom w:val="single" w:sz="8" w:space="0" w:color="AEAEAE"/>
              <w:right w:val="nil"/>
            </w:tcBorders>
            <w:shd w:val="clear" w:color="auto" w:fill="F9F9FB"/>
          </w:tcPr>
          <w:p w14:paraId="28EF3A8A"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,198</w:t>
            </w:r>
          </w:p>
        </w:tc>
      </w:tr>
      <w:tr w:rsidR="00005070" w:rsidRPr="00005070" w14:paraId="2DE68FC2"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72C1144C"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7434A02B"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1F17581"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7358E49"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-3,106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CA057BD"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5E52E9F7"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,019</w:t>
            </w:r>
          </w:p>
        </w:tc>
      </w:tr>
      <w:tr w:rsidR="00005070" w:rsidRPr="00005070" w14:paraId="402CEB03"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0125D5F4"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238DA844"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C7CFC25"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1E1C257"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-3,106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CE949DA"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5CC301E7"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,019</w:t>
            </w:r>
          </w:p>
        </w:tc>
      </w:tr>
      <w:tr w:rsidR="00005070" w:rsidRPr="00005070" w14:paraId="7B751D7A"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1640A1BE"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4889ACB9"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4B3FF9C"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861EBAC"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-1,035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F9B03D3"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,301</w:t>
            </w:r>
          </w:p>
        </w:tc>
        <w:tc>
          <w:tcPr>
            <w:tcW w:w="1121" w:type="dxa"/>
            <w:tcBorders>
              <w:top w:val="single" w:sz="8" w:space="0" w:color="AEAEAE"/>
              <w:left w:val="single" w:sz="8" w:space="0" w:color="E0E0E0"/>
              <w:bottom w:val="single" w:sz="8" w:space="0" w:color="AEAEAE"/>
              <w:right w:val="nil"/>
            </w:tcBorders>
            <w:shd w:val="clear" w:color="auto" w:fill="F9F9FB"/>
          </w:tcPr>
          <w:p w14:paraId="48EE5D10"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w:t>
            </w:r>
          </w:p>
        </w:tc>
      </w:tr>
      <w:tr w:rsidR="00005070" w:rsidRPr="00005070" w14:paraId="2DBB34BB"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56F8DC63"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42BA09A"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8BCF73B"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465709E"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-1,812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29E439B"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,070</w:t>
            </w:r>
          </w:p>
        </w:tc>
        <w:tc>
          <w:tcPr>
            <w:tcW w:w="1121" w:type="dxa"/>
            <w:tcBorders>
              <w:top w:val="single" w:sz="8" w:space="0" w:color="AEAEAE"/>
              <w:left w:val="single" w:sz="8" w:space="0" w:color="E0E0E0"/>
              <w:bottom w:val="single" w:sz="8" w:space="0" w:color="AEAEAE"/>
              <w:right w:val="nil"/>
            </w:tcBorders>
            <w:shd w:val="clear" w:color="auto" w:fill="F9F9FB"/>
          </w:tcPr>
          <w:p w14:paraId="0C943B7F"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,700</w:t>
            </w:r>
          </w:p>
        </w:tc>
      </w:tr>
      <w:tr w:rsidR="00005070" w:rsidRPr="00005070" w14:paraId="0EEC4605"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01E2C03F"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72F5DEB4"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D6D8F39"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F1C5F30"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-1,812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E7C9A58"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,070</w:t>
            </w:r>
          </w:p>
        </w:tc>
        <w:tc>
          <w:tcPr>
            <w:tcW w:w="1121" w:type="dxa"/>
            <w:tcBorders>
              <w:top w:val="single" w:sz="8" w:space="0" w:color="AEAEAE"/>
              <w:left w:val="single" w:sz="8" w:space="0" w:color="E0E0E0"/>
              <w:bottom w:val="single" w:sz="8" w:space="0" w:color="AEAEAE"/>
              <w:right w:val="nil"/>
            </w:tcBorders>
            <w:shd w:val="clear" w:color="auto" w:fill="F9F9FB"/>
          </w:tcPr>
          <w:p w14:paraId="5D39D6A4"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,700</w:t>
            </w:r>
          </w:p>
        </w:tc>
      </w:tr>
      <w:tr w:rsidR="00005070" w:rsidRPr="00005070" w14:paraId="6765062E"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1946EBA3"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50CA7A12"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2B9E4AD"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086760C"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-,776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16B82DA"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,437</w:t>
            </w:r>
          </w:p>
        </w:tc>
        <w:tc>
          <w:tcPr>
            <w:tcW w:w="1121" w:type="dxa"/>
            <w:tcBorders>
              <w:top w:val="single" w:sz="8" w:space="0" w:color="AEAEAE"/>
              <w:left w:val="single" w:sz="8" w:space="0" w:color="E0E0E0"/>
              <w:bottom w:val="single" w:sz="8" w:space="0" w:color="AEAEAE"/>
              <w:right w:val="nil"/>
            </w:tcBorders>
            <w:shd w:val="clear" w:color="auto" w:fill="F9F9FB"/>
          </w:tcPr>
          <w:p w14:paraId="0487C389"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w:t>
            </w:r>
          </w:p>
        </w:tc>
      </w:tr>
      <w:tr w:rsidR="00005070" w:rsidRPr="00005070" w14:paraId="07805CF5" w14:textId="77777777" w:rsidTr="00005070">
        <w:trPr>
          <w:cantSplit/>
        </w:trPr>
        <w:tc>
          <w:tcPr>
            <w:tcW w:w="2173" w:type="dxa"/>
            <w:tcBorders>
              <w:top w:val="single" w:sz="8" w:space="0" w:color="AEAEAE"/>
              <w:left w:val="nil"/>
              <w:bottom w:val="single" w:sz="8" w:space="0" w:color="AEAEAE"/>
              <w:right w:val="nil"/>
            </w:tcBorders>
            <w:shd w:val="clear" w:color="auto" w:fill="E0E0E0"/>
          </w:tcPr>
          <w:p w14:paraId="29AB0162"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060CAF2"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C565E30"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8681AB9"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-,776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CD60965"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,437</w:t>
            </w:r>
          </w:p>
        </w:tc>
        <w:tc>
          <w:tcPr>
            <w:tcW w:w="1121" w:type="dxa"/>
            <w:tcBorders>
              <w:top w:val="single" w:sz="8" w:space="0" w:color="AEAEAE"/>
              <w:left w:val="single" w:sz="8" w:space="0" w:color="E0E0E0"/>
              <w:bottom w:val="single" w:sz="8" w:space="0" w:color="AEAEAE"/>
              <w:right w:val="nil"/>
            </w:tcBorders>
            <w:shd w:val="clear" w:color="auto" w:fill="F9F9FB"/>
          </w:tcPr>
          <w:p w14:paraId="2A332788"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w:t>
            </w:r>
          </w:p>
        </w:tc>
      </w:tr>
      <w:tr w:rsidR="00005070" w:rsidRPr="00005070" w14:paraId="6034BFFE" w14:textId="77777777" w:rsidTr="00005070">
        <w:trPr>
          <w:cantSplit/>
        </w:trPr>
        <w:tc>
          <w:tcPr>
            <w:tcW w:w="2173" w:type="dxa"/>
            <w:tcBorders>
              <w:top w:val="single" w:sz="8" w:space="0" w:color="AEAEAE"/>
              <w:left w:val="nil"/>
              <w:bottom w:val="single" w:sz="8" w:space="0" w:color="152935"/>
              <w:right w:val="nil"/>
            </w:tcBorders>
            <w:shd w:val="clear" w:color="auto" w:fill="E0E0E0"/>
          </w:tcPr>
          <w:p w14:paraId="627AE098" w14:textId="77777777" w:rsidR="00005070" w:rsidRPr="00005070" w:rsidRDefault="00005070" w:rsidP="00005070">
            <w:pPr>
              <w:autoSpaceDE w:val="0"/>
              <w:autoSpaceDN w:val="0"/>
              <w:adjustRightInd w:val="0"/>
              <w:spacing w:after="0" w:line="240" w:lineRule="auto"/>
              <w:ind w:left="60" w:right="60"/>
              <w:rPr>
                <w:rFonts w:ascii="Times New Roman" w:hAnsi="Times New Roman" w:cs="Times New Roman"/>
                <w:color w:val="264A60"/>
                <w:lang w:val="en-ZA"/>
              </w:rPr>
            </w:pPr>
            <w:r w:rsidRPr="00005070">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1F070CE6"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6C8699AF"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9,659</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02C2CF61"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069A7902"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152935"/>
              <w:right w:val="nil"/>
            </w:tcBorders>
            <w:shd w:val="clear" w:color="auto" w:fill="F9F9FB"/>
          </w:tcPr>
          <w:p w14:paraId="6F21011E" w14:textId="77777777" w:rsidR="00005070" w:rsidRPr="00005070" w:rsidRDefault="00005070" w:rsidP="00005070">
            <w:pPr>
              <w:autoSpaceDE w:val="0"/>
              <w:autoSpaceDN w:val="0"/>
              <w:adjustRightInd w:val="0"/>
              <w:spacing w:after="0" w:line="240" w:lineRule="auto"/>
              <w:ind w:left="60" w:right="60"/>
              <w:jc w:val="right"/>
              <w:rPr>
                <w:rFonts w:ascii="Times New Roman" w:hAnsi="Times New Roman" w:cs="Times New Roman"/>
                <w:color w:val="010205"/>
                <w:lang w:val="en-ZA"/>
              </w:rPr>
            </w:pPr>
            <w:r w:rsidRPr="00005070">
              <w:rPr>
                <w:rFonts w:ascii="Times New Roman" w:hAnsi="Times New Roman" w:cs="Times New Roman"/>
                <w:color w:val="010205"/>
                <w:lang w:val="en-ZA"/>
              </w:rPr>
              <w:t>1,000</w:t>
            </w:r>
          </w:p>
        </w:tc>
      </w:tr>
    </w:tbl>
    <w:p w14:paraId="62B657C0" w14:textId="3F42C592" w:rsidR="00CF7A4F" w:rsidRPr="00005070" w:rsidRDefault="00CF7A4F" w:rsidP="00CF7A4F">
      <w:pPr>
        <w:pStyle w:val="Caption"/>
        <w:keepNext/>
        <w:rPr>
          <w:color w:val="auto"/>
          <w:sz w:val="14"/>
        </w:rPr>
      </w:pPr>
      <w:r w:rsidRPr="00005070">
        <w:rPr>
          <w:rFonts w:ascii="Times New Roman" w:eastAsia="Times New Roman" w:hAnsi="Times New Roman" w:cs="Times New Roman"/>
          <w:color w:val="auto"/>
          <w:sz w:val="20"/>
          <w:szCs w:val="24"/>
          <w:lang w:eastAsia="en-ZA"/>
        </w:rPr>
        <w:t xml:space="preserve">Note: </w:t>
      </w:r>
      <w:r w:rsidR="00F865FA" w:rsidRPr="00DA05BC">
        <w:rPr>
          <w:rFonts w:ascii="Times New Roman" w:hAnsi="Times New Roman" w:cs="Times New Roman"/>
          <w:color w:val="auto"/>
          <w:sz w:val="20"/>
          <w:szCs w:val="20"/>
        </w:rPr>
        <w:t xml:space="preserve">The analysis outputs for antennation and probing behaviours were consistent </w:t>
      </w:r>
      <w:r w:rsidR="00F865FA" w:rsidRPr="00DA05BC">
        <w:rPr>
          <w:rFonts w:ascii="Times New Roman" w:hAnsi="Times New Roman" w:cs="Times New Roman"/>
          <w:color w:val="auto"/>
        </w:rPr>
        <w:t>and therefore, these behaviours are represented collectively in this table</w:t>
      </w:r>
      <w:r w:rsidR="00F865FA" w:rsidRPr="00DA05BC">
        <w:rPr>
          <w:rFonts w:ascii="Times New Roman" w:hAnsi="Times New Roman" w:cs="Times New Roman"/>
          <w:color w:val="auto"/>
          <w:sz w:val="20"/>
          <w:szCs w:val="20"/>
        </w:rPr>
        <w:t>.</w:t>
      </w:r>
      <w:r w:rsidR="00F865FA" w:rsidRPr="00DA05BC">
        <w:rPr>
          <w:rFonts w:ascii="Times New Roman" w:hAnsi="Times New Roman" w:cs="Times New Roman"/>
          <w:color w:val="auto"/>
          <w:sz w:val="20"/>
          <w:szCs w:val="24"/>
        </w:rPr>
        <w:t xml:space="preserve"> </w:t>
      </w:r>
      <w:r w:rsidRPr="00005070">
        <w:rPr>
          <w:rFonts w:ascii="Times New Roman" w:eastAsia="Times New Roman" w:hAnsi="Times New Roman" w:cs="Times New Roman"/>
          <w:color w:val="auto"/>
          <w:sz w:val="20"/>
          <w:szCs w:val="24"/>
          <w:lang w:eastAsia="en-ZA"/>
        </w:rPr>
        <w:t xml:space="preserve">This table highlights the comparisons of nymphal stages I-V. Adjusted significance values indicate that P. blastopsyllae </w:t>
      </w:r>
      <w:r w:rsidR="00D03A8A">
        <w:rPr>
          <w:rFonts w:ascii="Times New Roman" w:eastAsia="Times New Roman" w:hAnsi="Times New Roman" w:cs="Times New Roman"/>
          <w:color w:val="auto"/>
          <w:sz w:val="20"/>
          <w:szCs w:val="24"/>
          <w:lang w:eastAsia="en-ZA"/>
        </w:rPr>
        <w:t>behaviour</w:t>
      </w:r>
      <w:r w:rsidRPr="00005070">
        <w:rPr>
          <w:rFonts w:ascii="Times New Roman" w:eastAsia="Times New Roman" w:hAnsi="Times New Roman" w:cs="Times New Roman"/>
          <w:color w:val="auto"/>
          <w:sz w:val="20"/>
          <w:szCs w:val="24"/>
          <w:lang w:eastAsia="en-ZA"/>
        </w:rPr>
        <w:t xml:space="preserve"> varies significantly between certain stages, particularly between earlier and later stages, after Bonferroni correction.</w:t>
      </w:r>
    </w:p>
    <w:p w14:paraId="085150D9" w14:textId="77777777" w:rsidR="00CF7A4F" w:rsidRDefault="00CF7A4F" w:rsidP="00CF7A4F">
      <w:pPr>
        <w:autoSpaceDE w:val="0"/>
        <w:autoSpaceDN w:val="0"/>
        <w:adjustRightInd w:val="0"/>
        <w:spacing w:after="0" w:line="240" w:lineRule="auto"/>
        <w:ind w:left="62" w:right="62"/>
        <w:jc w:val="both"/>
        <w:rPr>
          <w:rFonts w:ascii="Times New Roman" w:hAnsi="Times New Roman" w:cs="Times New Roman"/>
        </w:rPr>
        <w:sectPr w:rsidR="00CF7A4F" w:rsidSect="00505B65">
          <w:pgSz w:w="12242" w:h="15842"/>
          <w:pgMar w:top="1417" w:right="1417" w:bottom="1417" w:left="1417" w:header="720" w:footer="720" w:gutter="0"/>
          <w:cols w:space="720"/>
          <w:noEndnote/>
        </w:sectPr>
      </w:pPr>
    </w:p>
    <w:p w14:paraId="32973E1E" w14:textId="22F91B25" w:rsidR="00C000B1" w:rsidRDefault="00C000B1" w:rsidP="00C000B1">
      <w:pPr>
        <w:autoSpaceDE w:val="0"/>
        <w:autoSpaceDN w:val="0"/>
        <w:adjustRightInd w:val="0"/>
        <w:spacing w:after="0" w:line="240" w:lineRule="auto"/>
        <w:ind w:left="60" w:right="60"/>
        <w:jc w:val="both"/>
        <w:rPr>
          <w:rFonts w:ascii="Times New Roman" w:hAnsi="Times New Roman" w:cs="Times New Roman"/>
        </w:rPr>
      </w:pPr>
      <w:r w:rsidRPr="00236A24">
        <w:rPr>
          <w:rFonts w:ascii="Times New Roman" w:hAnsi="Times New Roman" w:cs="Times New Roman"/>
        </w:rPr>
        <w:lastRenderedPageBreak/>
        <w:t>Table S</w:t>
      </w:r>
      <w:r w:rsidR="00F10CCD">
        <w:rPr>
          <w:rFonts w:ascii="Times New Roman" w:hAnsi="Times New Roman" w:cs="Times New Roman"/>
        </w:rPr>
        <w:t>1</w:t>
      </w:r>
      <w:r w:rsidR="00E13B8C">
        <w:rPr>
          <w:rFonts w:ascii="Times New Roman" w:hAnsi="Times New Roman" w:cs="Times New Roman"/>
        </w:rPr>
        <w:t>8</w:t>
      </w:r>
      <w:r w:rsidRPr="00236A24">
        <w:rPr>
          <w:rFonts w:ascii="Times New Roman" w:hAnsi="Times New Roman" w:cs="Times New Roman"/>
        </w:rPr>
        <w:t xml:space="preserve">: Pairwise comparisons of the </w:t>
      </w:r>
      <w:r w:rsidRPr="00C000B1">
        <w:rPr>
          <w:rFonts w:ascii="Times New Roman" w:hAnsi="Times New Roman" w:cs="Times New Roman"/>
          <w:u w:val="single"/>
        </w:rPr>
        <w:t>oviposition</w:t>
      </w:r>
      <w:r>
        <w:rPr>
          <w:rFonts w:ascii="Times New Roman" w:hAnsi="Times New Roman" w:cs="Times New Roman"/>
        </w:rPr>
        <w:t xml:space="preserve"> </w:t>
      </w:r>
      <w:r w:rsidR="00D03A8A">
        <w:rPr>
          <w:rFonts w:ascii="Times New Roman" w:hAnsi="Times New Roman" w:cs="Times New Roman"/>
        </w:rPr>
        <w:t>behaviour</w:t>
      </w:r>
      <w:r w:rsidRPr="00236A24">
        <w:rPr>
          <w:rFonts w:ascii="Times New Roman" w:hAnsi="Times New Roman" w:cs="Times New Roman"/>
        </w:rPr>
        <w:t xml:space="preserve"> of </w:t>
      </w:r>
      <w:r w:rsidRPr="00236A24">
        <w:rPr>
          <w:rFonts w:ascii="Times New Roman" w:hAnsi="Times New Roman" w:cs="Times New Roman"/>
          <w:i/>
        </w:rPr>
        <w:t>Psyllaephagus blastopsyllae</w:t>
      </w:r>
      <w:r w:rsidRPr="00236A24">
        <w:rPr>
          <w:rFonts w:ascii="Times New Roman" w:hAnsi="Times New Roman" w:cs="Times New Roman"/>
        </w:rPr>
        <w:t xml:space="preserve"> across five nymphal stages (I-V) of </w:t>
      </w:r>
      <w:r w:rsidRPr="00236A24">
        <w:rPr>
          <w:rFonts w:ascii="Times New Roman" w:hAnsi="Times New Roman" w:cs="Times New Roman"/>
          <w:i/>
        </w:rPr>
        <w:t>Glycaspis brimblecombei</w:t>
      </w:r>
      <w:r w:rsidRPr="00236A24">
        <w:rPr>
          <w:rFonts w:ascii="Times New Roman" w:hAnsi="Times New Roman" w:cs="Times New Roman"/>
        </w:rPr>
        <w:t xml:space="preserve"> in a no-choice test. Each row tests the null hypothesis that the </w:t>
      </w:r>
      <w:r w:rsidR="00D03A8A">
        <w:rPr>
          <w:rFonts w:ascii="Times New Roman" w:hAnsi="Times New Roman" w:cs="Times New Roman"/>
        </w:rPr>
        <w:t>behaviour</w:t>
      </w:r>
      <w:r w:rsidRPr="00236A24">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6F36E1F5" w14:textId="77777777" w:rsidR="000D0658" w:rsidRPr="000D0658" w:rsidRDefault="000D0658" w:rsidP="000D0658">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0D0658" w:rsidRPr="000D0658" w14:paraId="6FBAD440" w14:textId="77777777" w:rsidTr="000D0658">
        <w:trPr>
          <w:cantSplit/>
        </w:trPr>
        <w:tc>
          <w:tcPr>
            <w:tcW w:w="2173" w:type="dxa"/>
            <w:tcBorders>
              <w:top w:val="nil"/>
              <w:left w:val="nil"/>
              <w:bottom w:val="single" w:sz="8" w:space="0" w:color="152935"/>
              <w:right w:val="nil"/>
            </w:tcBorders>
            <w:shd w:val="clear" w:color="auto" w:fill="FFFFFF"/>
            <w:vAlign w:val="bottom"/>
          </w:tcPr>
          <w:p w14:paraId="278764C6"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1031C1A5" w14:textId="77777777" w:rsidR="000D0658" w:rsidRPr="000D0658" w:rsidRDefault="000D0658" w:rsidP="000D0658">
            <w:pPr>
              <w:autoSpaceDE w:val="0"/>
              <w:autoSpaceDN w:val="0"/>
              <w:adjustRightInd w:val="0"/>
              <w:spacing w:after="0" w:line="240" w:lineRule="auto"/>
              <w:ind w:left="62" w:right="62"/>
              <w:jc w:val="center"/>
              <w:rPr>
                <w:rFonts w:ascii="Times New Roman" w:hAnsi="Times New Roman" w:cs="Times New Roman"/>
                <w:color w:val="264A60"/>
                <w:lang w:val="en-ZA"/>
              </w:rPr>
            </w:pPr>
            <w:r w:rsidRPr="000D0658">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5FDE95E1" w14:textId="77777777" w:rsidR="000D0658" w:rsidRPr="000D0658" w:rsidRDefault="000D0658" w:rsidP="000D0658">
            <w:pPr>
              <w:autoSpaceDE w:val="0"/>
              <w:autoSpaceDN w:val="0"/>
              <w:adjustRightInd w:val="0"/>
              <w:spacing w:after="0" w:line="240" w:lineRule="auto"/>
              <w:ind w:left="62" w:right="62"/>
              <w:jc w:val="center"/>
              <w:rPr>
                <w:rFonts w:ascii="Times New Roman" w:hAnsi="Times New Roman" w:cs="Times New Roman"/>
                <w:color w:val="264A60"/>
                <w:lang w:val="en-ZA"/>
              </w:rPr>
            </w:pPr>
            <w:r w:rsidRPr="000D0658">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7928C8C1" w14:textId="77777777" w:rsidR="000D0658" w:rsidRPr="000D0658" w:rsidRDefault="000D0658" w:rsidP="000D0658">
            <w:pPr>
              <w:autoSpaceDE w:val="0"/>
              <w:autoSpaceDN w:val="0"/>
              <w:adjustRightInd w:val="0"/>
              <w:spacing w:after="0" w:line="240" w:lineRule="auto"/>
              <w:ind w:left="62" w:right="62"/>
              <w:jc w:val="center"/>
              <w:rPr>
                <w:rFonts w:ascii="Times New Roman" w:hAnsi="Times New Roman" w:cs="Times New Roman"/>
                <w:color w:val="264A60"/>
                <w:lang w:val="en-ZA"/>
              </w:rPr>
            </w:pPr>
            <w:r w:rsidRPr="000D0658">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2CAA8329" w14:textId="77777777" w:rsidR="000D0658" w:rsidRPr="000D0658" w:rsidRDefault="000D0658" w:rsidP="000D0658">
            <w:pPr>
              <w:autoSpaceDE w:val="0"/>
              <w:autoSpaceDN w:val="0"/>
              <w:adjustRightInd w:val="0"/>
              <w:spacing w:after="0" w:line="240" w:lineRule="auto"/>
              <w:ind w:left="62" w:right="62"/>
              <w:jc w:val="center"/>
              <w:rPr>
                <w:rFonts w:ascii="Times New Roman" w:hAnsi="Times New Roman" w:cs="Times New Roman"/>
                <w:color w:val="264A60"/>
                <w:lang w:val="en-ZA"/>
              </w:rPr>
            </w:pPr>
            <w:r w:rsidRPr="000D0658">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247676DD" w14:textId="77777777" w:rsidR="000D0658" w:rsidRPr="000D0658" w:rsidRDefault="000D0658" w:rsidP="000D0658">
            <w:pPr>
              <w:autoSpaceDE w:val="0"/>
              <w:autoSpaceDN w:val="0"/>
              <w:adjustRightInd w:val="0"/>
              <w:spacing w:after="0" w:line="240" w:lineRule="auto"/>
              <w:ind w:left="62" w:right="62"/>
              <w:jc w:val="center"/>
              <w:rPr>
                <w:rFonts w:ascii="Times New Roman" w:hAnsi="Times New Roman" w:cs="Times New Roman"/>
                <w:color w:val="264A60"/>
                <w:lang w:val="en-ZA"/>
              </w:rPr>
            </w:pPr>
            <w:r w:rsidRPr="000D0658">
              <w:rPr>
                <w:rFonts w:ascii="Times New Roman" w:hAnsi="Times New Roman" w:cs="Times New Roman"/>
                <w:color w:val="264A60"/>
                <w:lang w:val="en-ZA"/>
              </w:rPr>
              <w:t>Adj. Sig.</w:t>
            </w:r>
            <w:r w:rsidRPr="000D0658">
              <w:rPr>
                <w:rFonts w:ascii="Times New Roman" w:hAnsi="Times New Roman" w:cs="Times New Roman"/>
                <w:color w:val="264A60"/>
                <w:vertAlign w:val="superscript"/>
                <w:lang w:val="en-ZA"/>
              </w:rPr>
              <w:t>a</w:t>
            </w:r>
          </w:p>
        </w:tc>
      </w:tr>
      <w:tr w:rsidR="000D0658" w:rsidRPr="000D0658" w14:paraId="56D6D53A" w14:textId="77777777" w:rsidTr="000D0658">
        <w:trPr>
          <w:cantSplit/>
        </w:trPr>
        <w:tc>
          <w:tcPr>
            <w:tcW w:w="2173" w:type="dxa"/>
            <w:tcBorders>
              <w:top w:val="single" w:sz="8" w:space="0" w:color="152935"/>
              <w:left w:val="nil"/>
              <w:bottom w:val="single" w:sz="8" w:space="0" w:color="AEAEAE"/>
              <w:right w:val="nil"/>
            </w:tcBorders>
            <w:shd w:val="clear" w:color="auto" w:fill="E0E0E0"/>
          </w:tcPr>
          <w:p w14:paraId="6D6D7E87"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1C9BF4CF"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260B751A"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2098405D"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-1,287</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0BE9E211"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,198</w:t>
            </w:r>
          </w:p>
        </w:tc>
        <w:tc>
          <w:tcPr>
            <w:tcW w:w="1121" w:type="dxa"/>
            <w:tcBorders>
              <w:top w:val="single" w:sz="8" w:space="0" w:color="152935"/>
              <w:left w:val="single" w:sz="8" w:space="0" w:color="E0E0E0"/>
              <w:bottom w:val="single" w:sz="8" w:space="0" w:color="AEAEAE"/>
              <w:right w:val="nil"/>
            </w:tcBorders>
            <w:shd w:val="clear" w:color="auto" w:fill="F9F9FB"/>
          </w:tcPr>
          <w:p w14:paraId="26925515"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1,000</w:t>
            </w:r>
          </w:p>
        </w:tc>
      </w:tr>
      <w:tr w:rsidR="000D0658" w:rsidRPr="000D0658" w14:paraId="41A64CC9"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0ABF00AB"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5C89577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BEE5F88"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2D3A752"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-3,089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CC6B022"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5D5FDCCB"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,020</w:t>
            </w:r>
          </w:p>
        </w:tc>
      </w:tr>
      <w:tr w:rsidR="000D0658" w:rsidRPr="000D0658" w14:paraId="4619BBCC"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23DC8A39"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EAF5FF5"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9011D23"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AC7871C"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-3,861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396E3E9"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EB237F6"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,001</w:t>
            </w:r>
          </w:p>
        </w:tc>
      </w:tr>
      <w:tr w:rsidR="000D0658" w:rsidRPr="000D0658" w14:paraId="25C1AD58"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64465C72"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7A556B5C"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A04A27B"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EDA1E7A"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-3,861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0D00755"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7B63FFC"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,001</w:t>
            </w:r>
          </w:p>
        </w:tc>
      </w:tr>
      <w:tr w:rsidR="000D0658" w:rsidRPr="000D0658" w14:paraId="1DC04C8C"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1223DA1F"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4737FE0"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DFD7915"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01B0A1F"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-1,802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8602BE5"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,072</w:t>
            </w:r>
          </w:p>
        </w:tc>
        <w:tc>
          <w:tcPr>
            <w:tcW w:w="1121" w:type="dxa"/>
            <w:tcBorders>
              <w:top w:val="single" w:sz="8" w:space="0" w:color="AEAEAE"/>
              <w:left w:val="single" w:sz="8" w:space="0" w:color="E0E0E0"/>
              <w:bottom w:val="single" w:sz="8" w:space="0" w:color="AEAEAE"/>
              <w:right w:val="nil"/>
            </w:tcBorders>
            <w:shd w:val="clear" w:color="auto" w:fill="F9F9FB"/>
          </w:tcPr>
          <w:p w14:paraId="6C80A17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,715</w:t>
            </w:r>
          </w:p>
        </w:tc>
      </w:tr>
      <w:tr w:rsidR="000D0658" w:rsidRPr="000D0658" w14:paraId="7A9E6D13"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75454E61"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7EDCCFED"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821BE7D"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195CA4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-2,574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A7EE6C8"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,010</w:t>
            </w:r>
          </w:p>
        </w:tc>
        <w:tc>
          <w:tcPr>
            <w:tcW w:w="1121" w:type="dxa"/>
            <w:tcBorders>
              <w:top w:val="single" w:sz="8" w:space="0" w:color="AEAEAE"/>
              <w:left w:val="single" w:sz="8" w:space="0" w:color="E0E0E0"/>
              <w:bottom w:val="single" w:sz="8" w:space="0" w:color="AEAEAE"/>
              <w:right w:val="nil"/>
            </w:tcBorders>
            <w:shd w:val="clear" w:color="auto" w:fill="F9F9FB"/>
          </w:tcPr>
          <w:p w14:paraId="61685554"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w:t>
            </w:r>
          </w:p>
        </w:tc>
      </w:tr>
      <w:tr w:rsidR="000D0658" w:rsidRPr="000D0658" w14:paraId="02E7A8A3"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2ACB71E2"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9DCA7D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120D568"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3A79D84"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-2,574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052CDA3"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,010</w:t>
            </w:r>
          </w:p>
        </w:tc>
        <w:tc>
          <w:tcPr>
            <w:tcW w:w="1121" w:type="dxa"/>
            <w:tcBorders>
              <w:top w:val="single" w:sz="8" w:space="0" w:color="AEAEAE"/>
              <w:left w:val="single" w:sz="8" w:space="0" w:color="E0E0E0"/>
              <w:bottom w:val="single" w:sz="8" w:space="0" w:color="AEAEAE"/>
              <w:right w:val="nil"/>
            </w:tcBorders>
            <w:shd w:val="clear" w:color="auto" w:fill="F9F9FB"/>
          </w:tcPr>
          <w:p w14:paraId="73A7AEB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w:t>
            </w:r>
          </w:p>
        </w:tc>
      </w:tr>
      <w:tr w:rsidR="000D0658" w:rsidRPr="000D0658" w14:paraId="560A4286"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0C3D2134"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02F6CE9"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671E6C6"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AAF171A"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-,772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A162872"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,440</w:t>
            </w:r>
          </w:p>
        </w:tc>
        <w:tc>
          <w:tcPr>
            <w:tcW w:w="1121" w:type="dxa"/>
            <w:tcBorders>
              <w:top w:val="single" w:sz="8" w:space="0" w:color="AEAEAE"/>
              <w:left w:val="single" w:sz="8" w:space="0" w:color="E0E0E0"/>
              <w:bottom w:val="single" w:sz="8" w:space="0" w:color="AEAEAE"/>
              <w:right w:val="nil"/>
            </w:tcBorders>
            <w:shd w:val="clear" w:color="auto" w:fill="F9F9FB"/>
          </w:tcPr>
          <w:p w14:paraId="1F1A7BC0"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1,000</w:t>
            </w:r>
          </w:p>
        </w:tc>
      </w:tr>
      <w:tr w:rsidR="000D0658" w:rsidRPr="000D0658" w14:paraId="5CAD782C" w14:textId="77777777" w:rsidTr="000D0658">
        <w:trPr>
          <w:cantSplit/>
        </w:trPr>
        <w:tc>
          <w:tcPr>
            <w:tcW w:w="2173" w:type="dxa"/>
            <w:tcBorders>
              <w:top w:val="single" w:sz="8" w:space="0" w:color="AEAEAE"/>
              <w:left w:val="nil"/>
              <w:bottom w:val="single" w:sz="8" w:space="0" w:color="AEAEAE"/>
              <w:right w:val="nil"/>
            </w:tcBorders>
            <w:shd w:val="clear" w:color="auto" w:fill="E0E0E0"/>
          </w:tcPr>
          <w:p w14:paraId="62A6FD59"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3B522409"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93D4BE7"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F95C692"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-,772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FEF86DC"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,440</w:t>
            </w:r>
          </w:p>
        </w:tc>
        <w:tc>
          <w:tcPr>
            <w:tcW w:w="1121" w:type="dxa"/>
            <w:tcBorders>
              <w:top w:val="single" w:sz="8" w:space="0" w:color="AEAEAE"/>
              <w:left w:val="single" w:sz="8" w:space="0" w:color="E0E0E0"/>
              <w:bottom w:val="single" w:sz="8" w:space="0" w:color="AEAEAE"/>
              <w:right w:val="nil"/>
            </w:tcBorders>
            <w:shd w:val="clear" w:color="auto" w:fill="F9F9FB"/>
          </w:tcPr>
          <w:p w14:paraId="33158C20"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1,000</w:t>
            </w:r>
          </w:p>
        </w:tc>
      </w:tr>
      <w:tr w:rsidR="000D0658" w:rsidRPr="000D0658" w14:paraId="6E0D8271" w14:textId="77777777" w:rsidTr="000D0658">
        <w:trPr>
          <w:cantSplit/>
        </w:trPr>
        <w:tc>
          <w:tcPr>
            <w:tcW w:w="2173" w:type="dxa"/>
            <w:tcBorders>
              <w:top w:val="single" w:sz="8" w:space="0" w:color="AEAEAE"/>
              <w:left w:val="nil"/>
              <w:bottom w:val="single" w:sz="8" w:space="0" w:color="152935"/>
              <w:right w:val="nil"/>
            </w:tcBorders>
            <w:shd w:val="clear" w:color="auto" w:fill="E0E0E0"/>
          </w:tcPr>
          <w:p w14:paraId="05E813F1" w14:textId="77777777" w:rsidR="000D0658" w:rsidRPr="000D0658" w:rsidRDefault="000D0658" w:rsidP="000D0658">
            <w:pPr>
              <w:autoSpaceDE w:val="0"/>
              <w:autoSpaceDN w:val="0"/>
              <w:adjustRightInd w:val="0"/>
              <w:spacing w:after="0" w:line="240" w:lineRule="auto"/>
              <w:ind w:left="62" w:right="62"/>
              <w:rPr>
                <w:rFonts w:ascii="Times New Roman" w:hAnsi="Times New Roman" w:cs="Times New Roman"/>
                <w:color w:val="264A60"/>
                <w:lang w:val="en-ZA"/>
              </w:rPr>
            </w:pPr>
            <w:r w:rsidRPr="000D0658">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3351C3D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62D3E1C8"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9,711</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5899017"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3969CBC6"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152935"/>
              <w:right w:val="nil"/>
            </w:tcBorders>
            <w:shd w:val="clear" w:color="auto" w:fill="F9F9FB"/>
          </w:tcPr>
          <w:p w14:paraId="2ABB49DE" w14:textId="77777777" w:rsidR="000D0658" w:rsidRPr="000D0658" w:rsidRDefault="000D0658" w:rsidP="000D0658">
            <w:pPr>
              <w:autoSpaceDE w:val="0"/>
              <w:autoSpaceDN w:val="0"/>
              <w:adjustRightInd w:val="0"/>
              <w:spacing w:after="0" w:line="240" w:lineRule="auto"/>
              <w:ind w:left="62" w:right="62"/>
              <w:jc w:val="right"/>
              <w:rPr>
                <w:rFonts w:ascii="Times New Roman" w:hAnsi="Times New Roman" w:cs="Times New Roman"/>
                <w:color w:val="010205"/>
                <w:lang w:val="en-ZA"/>
              </w:rPr>
            </w:pPr>
            <w:r w:rsidRPr="000D0658">
              <w:rPr>
                <w:rFonts w:ascii="Times New Roman" w:hAnsi="Times New Roman" w:cs="Times New Roman"/>
                <w:color w:val="010205"/>
                <w:lang w:val="en-ZA"/>
              </w:rPr>
              <w:t>1,000</w:t>
            </w:r>
          </w:p>
        </w:tc>
      </w:tr>
    </w:tbl>
    <w:p w14:paraId="17521D1E" w14:textId="3B9E4F55" w:rsidR="00C000B1" w:rsidRPr="00C000B1" w:rsidRDefault="00C000B1" w:rsidP="00C000B1">
      <w:pPr>
        <w:pStyle w:val="Caption"/>
        <w:keepNext/>
        <w:rPr>
          <w:color w:val="auto"/>
          <w:sz w:val="14"/>
        </w:rPr>
      </w:pPr>
      <w:r w:rsidRPr="00C000B1">
        <w:rPr>
          <w:rFonts w:ascii="Times New Roman" w:eastAsia="Times New Roman" w:hAnsi="Times New Roman" w:cs="Times New Roman"/>
          <w:color w:val="auto"/>
          <w:sz w:val="20"/>
          <w:szCs w:val="24"/>
          <w:lang w:eastAsia="en-ZA"/>
        </w:rPr>
        <w:t xml:space="preserve">Note: This table highlights the comparisons of nymphal stages I-V. Adjusted significance values indicate that P. blastopsyllae </w:t>
      </w:r>
      <w:r w:rsidR="00D03A8A">
        <w:rPr>
          <w:rFonts w:ascii="Times New Roman" w:eastAsia="Times New Roman" w:hAnsi="Times New Roman" w:cs="Times New Roman"/>
          <w:color w:val="auto"/>
          <w:sz w:val="20"/>
          <w:szCs w:val="24"/>
          <w:lang w:eastAsia="en-ZA"/>
        </w:rPr>
        <w:t>behaviour</w:t>
      </w:r>
      <w:r w:rsidRPr="00C000B1">
        <w:rPr>
          <w:rFonts w:ascii="Times New Roman" w:eastAsia="Times New Roman" w:hAnsi="Times New Roman" w:cs="Times New Roman"/>
          <w:color w:val="auto"/>
          <w:sz w:val="20"/>
          <w:szCs w:val="24"/>
          <w:lang w:eastAsia="en-ZA"/>
        </w:rPr>
        <w:t xml:space="preserve"> varies significantly between certain stages, particularly between earlier and later stages, after Bonferroni correction.</w:t>
      </w:r>
    </w:p>
    <w:p w14:paraId="4433C950" w14:textId="77777777" w:rsidR="00C000B1" w:rsidRDefault="00C000B1" w:rsidP="000031AE">
      <w:pPr>
        <w:autoSpaceDE w:val="0"/>
        <w:autoSpaceDN w:val="0"/>
        <w:adjustRightInd w:val="0"/>
        <w:spacing w:after="0" w:line="240" w:lineRule="auto"/>
        <w:ind w:left="62" w:right="62"/>
        <w:jc w:val="both"/>
        <w:rPr>
          <w:rFonts w:ascii="Times New Roman" w:hAnsi="Times New Roman" w:cs="Times New Roman"/>
        </w:rPr>
        <w:sectPr w:rsidR="00C000B1" w:rsidSect="00505B65">
          <w:pgSz w:w="12242" w:h="15842"/>
          <w:pgMar w:top="1417" w:right="1417" w:bottom="1417" w:left="1417" w:header="720" w:footer="720" w:gutter="0"/>
          <w:cols w:space="720"/>
          <w:noEndnote/>
        </w:sectPr>
      </w:pPr>
    </w:p>
    <w:p w14:paraId="11BECB7F" w14:textId="2EDAFC9B" w:rsidR="000031AE" w:rsidRDefault="000031AE" w:rsidP="000031AE">
      <w:pPr>
        <w:autoSpaceDE w:val="0"/>
        <w:autoSpaceDN w:val="0"/>
        <w:adjustRightInd w:val="0"/>
        <w:spacing w:after="0" w:line="240" w:lineRule="auto"/>
        <w:ind w:left="62" w:right="62"/>
        <w:jc w:val="both"/>
        <w:rPr>
          <w:rFonts w:ascii="Times New Roman" w:hAnsi="Times New Roman" w:cs="Times New Roman"/>
        </w:rPr>
      </w:pPr>
      <w:r w:rsidRPr="00137C9B">
        <w:rPr>
          <w:rFonts w:ascii="Times New Roman" w:hAnsi="Times New Roman" w:cs="Times New Roman"/>
        </w:rPr>
        <w:lastRenderedPageBreak/>
        <w:t>Table</w:t>
      </w:r>
      <w:r>
        <w:rPr>
          <w:rFonts w:ascii="Times New Roman" w:hAnsi="Times New Roman" w:cs="Times New Roman"/>
        </w:rPr>
        <w:t xml:space="preserve"> S</w:t>
      </w:r>
      <w:r w:rsidR="008546A1">
        <w:rPr>
          <w:rFonts w:ascii="Times New Roman" w:hAnsi="Times New Roman" w:cs="Times New Roman"/>
        </w:rPr>
        <w:t>19</w:t>
      </w:r>
      <w:r w:rsidRPr="00137C9B">
        <w:rPr>
          <w:rFonts w:ascii="Times New Roman" w:hAnsi="Times New Roman" w:cs="Times New Roman"/>
        </w:rPr>
        <w:t xml:space="preserve">: Pairwise comparisons of the </w:t>
      </w:r>
      <w:r w:rsidR="00384C1D" w:rsidRPr="00384C1D">
        <w:rPr>
          <w:rFonts w:ascii="Times New Roman" w:hAnsi="Times New Roman" w:cs="Times New Roman"/>
          <w:u w:val="single"/>
        </w:rPr>
        <w:t>antennation</w:t>
      </w:r>
      <w:r w:rsidR="00384C1D">
        <w:rPr>
          <w:rFonts w:ascii="Times New Roman" w:hAnsi="Times New Roman" w:cs="Times New Roman"/>
        </w:rPr>
        <w:t xml:space="preserve"> </w:t>
      </w:r>
      <w:r w:rsidR="00D03A8A">
        <w:rPr>
          <w:rFonts w:ascii="Times New Roman" w:hAnsi="Times New Roman" w:cs="Times New Roman"/>
        </w:rPr>
        <w:t>behaviour</w:t>
      </w:r>
      <w:r w:rsidRPr="00137C9B">
        <w:rPr>
          <w:rFonts w:ascii="Times New Roman" w:hAnsi="Times New Roman" w:cs="Times New Roman"/>
        </w:rPr>
        <w:t xml:space="preserve"> of </w:t>
      </w:r>
      <w:r w:rsidRPr="00137C9B">
        <w:rPr>
          <w:rFonts w:ascii="Times New Roman" w:hAnsi="Times New Roman" w:cs="Times New Roman"/>
          <w:i/>
        </w:rPr>
        <w:t>Psyllaephagus blastopsyllae</w:t>
      </w:r>
      <w:r w:rsidRPr="00137C9B">
        <w:rPr>
          <w:rFonts w:ascii="Times New Roman" w:hAnsi="Times New Roman" w:cs="Times New Roman"/>
        </w:rPr>
        <w:t xml:space="preserve"> across five nymphal stages (I-V) of </w:t>
      </w:r>
      <w:r w:rsidRPr="00137C9B">
        <w:rPr>
          <w:rFonts w:ascii="Times New Roman" w:hAnsi="Times New Roman" w:cs="Times New Roman"/>
          <w:i/>
        </w:rPr>
        <w:t>Ctenarytaina eucalypti</w:t>
      </w:r>
      <w:r w:rsidRPr="00137C9B">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137C9B">
        <w:rPr>
          <w:rFonts w:ascii="Times New Roman" w:hAnsi="Times New Roman" w:cs="Times New Roman"/>
        </w:rPr>
        <w:t xml:space="preserve"> distributions between Sample 1 and Sample 2 are the same. Asymptotic significances (2-sided tests) are shown with a significance level of 0.050, and significance values are adjusted using the Bonferroni correction.</w:t>
      </w:r>
    </w:p>
    <w:p w14:paraId="5F917AE9" w14:textId="77777777" w:rsidR="00576E60" w:rsidRPr="00576E60" w:rsidRDefault="00576E60" w:rsidP="00576E60">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576E60" w:rsidRPr="002751B7" w14:paraId="3C153A7F" w14:textId="77777777" w:rsidTr="002751B7">
        <w:trPr>
          <w:cantSplit/>
        </w:trPr>
        <w:tc>
          <w:tcPr>
            <w:tcW w:w="2173" w:type="dxa"/>
            <w:tcBorders>
              <w:top w:val="nil"/>
              <w:left w:val="nil"/>
              <w:bottom w:val="single" w:sz="8" w:space="0" w:color="152935"/>
              <w:right w:val="nil"/>
            </w:tcBorders>
            <w:shd w:val="clear" w:color="auto" w:fill="FFFFFF"/>
            <w:vAlign w:val="bottom"/>
          </w:tcPr>
          <w:p w14:paraId="6B252A30"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0BD062B6" w14:textId="77777777" w:rsidR="00576E60" w:rsidRPr="002751B7" w:rsidRDefault="00576E60" w:rsidP="002751B7">
            <w:pPr>
              <w:autoSpaceDE w:val="0"/>
              <w:autoSpaceDN w:val="0"/>
              <w:adjustRightInd w:val="0"/>
              <w:spacing w:after="0" w:line="240" w:lineRule="auto"/>
              <w:ind w:left="62" w:right="62"/>
              <w:jc w:val="center"/>
              <w:rPr>
                <w:rFonts w:ascii="Times New Roman" w:hAnsi="Times New Roman" w:cs="Times New Roman"/>
                <w:color w:val="264A60"/>
                <w:lang w:val="en-ZA"/>
              </w:rPr>
            </w:pPr>
            <w:r w:rsidRPr="002751B7">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5467898D" w14:textId="77777777" w:rsidR="00576E60" w:rsidRPr="002751B7" w:rsidRDefault="00576E60" w:rsidP="002751B7">
            <w:pPr>
              <w:autoSpaceDE w:val="0"/>
              <w:autoSpaceDN w:val="0"/>
              <w:adjustRightInd w:val="0"/>
              <w:spacing w:after="0" w:line="240" w:lineRule="auto"/>
              <w:ind w:left="62" w:right="62"/>
              <w:jc w:val="center"/>
              <w:rPr>
                <w:rFonts w:ascii="Times New Roman" w:hAnsi="Times New Roman" w:cs="Times New Roman"/>
                <w:color w:val="264A60"/>
                <w:lang w:val="en-ZA"/>
              </w:rPr>
            </w:pPr>
            <w:r w:rsidRPr="002751B7">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2314D139" w14:textId="77777777" w:rsidR="00576E60" w:rsidRPr="002751B7" w:rsidRDefault="00576E60" w:rsidP="002751B7">
            <w:pPr>
              <w:autoSpaceDE w:val="0"/>
              <w:autoSpaceDN w:val="0"/>
              <w:adjustRightInd w:val="0"/>
              <w:spacing w:after="0" w:line="240" w:lineRule="auto"/>
              <w:ind w:left="62" w:right="62"/>
              <w:jc w:val="center"/>
              <w:rPr>
                <w:rFonts w:ascii="Times New Roman" w:hAnsi="Times New Roman" w:cs="Times New Roman"/>
                <w:color w:val="264A60"/>
                <w:lang w:val="en-ZA"/>
              </w:rPr>
            </w:pPr>
            <w:r w:rsidRPr="002751B7">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70AB39DE" w14:textId="77777777" w:rsidR="00576E60" w:rsidRPr="002751B7" w:rsidRDefault="00576E60" w:rsidP="002751B7">
            <w:pPr>
              <w:autoSpaceDE w:val="0"/>
              <w:autoSpaceDN w:val="0"/>
              <w:adjustRightInd w:val="0"/>
              <w:spacing w:after="0" w:line="240" w:lineRule="auto"/>
              <w:ind w:left="62" w:right="62"/>
              <w:jc w:val="center"/>
              <w:rPr>
                <w:rFonts w:ascii="Times New Roman" w:hAnsi="Times New Roman" w:cs="Times New Roman"/>
                <w:color w:val="264A60"/>
                <w:lang w:val="en-ZA"/>
              </w:rPr>
            </w:pPr>
            <w:r w:rsidRPr="002751B7">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73D7E265" w14:textId="77777777" w:rsidR="00576E60" w:rsidRPr="002751B7" w:rsidRDefault="00576E60" w:rsidP="002751B7">
            <w:pPr>
              <w:autoSpaceDE w:val="0"/>
              <w:autoSpaceDN w:val="0"/>
              <w:adjustRightInd w:val="0"/>
              <w:spacing w:after="0" w:line="240" w:lineRule="auto"/>
              <w:ind w:left="62" w:right="62"/>
              <w:jc w:val="center"/>
              <w:rPr>
                <w:rFonts w:ascii="Times New Roman" w:hAnsi="Times New Roman" w:cs="Times New Roman"/>
                <w:color w:val="264A60"/>
                <w:lang w:val="en-ZA"/>
              </w:rPr>
            </w:pPr>
            <w:r w:rsidRPr="002751B7">
              <w:rPr>
                <w:rFonts w:ascii="Times New Roman" w:hAnsi="Times New Roman" w:cs="Times New Roman"/>
                <w:color w:val="264A60"/>
                <w:lang w:val="en-ZA"/>
              </w:rPr>
              <w:t>Adj. Sig.</w:t>
            </w:r>
            <w:r w:rsidRPr="002751B7">
              <w:rPr>
                <w:rFonts w:ascii="Times New Roman" w:hAnsi="Times New Roman" w:cs="Times New Roman"/>
                <w:color w:val="264A60"/>
                <w:vertAlign w:val="superscript"/>
                <w:lang w:val="en-ZA"/>
              </w:rPr>
              <w:t>a</w:t>
            </w:r>
          </w:p>
        </w:tc>
      </w:tr>
      <w:tr w:rsidR="00576E60" w:rsidRPr="002751B7" w14:paraId="0E1AD9AE" w14:textId="77777777" w:rsidTr="002751B7">
        <w:trPr>
          <w:cantSplit/>
        </w:trPr>
        <w:tc>
          <w:tcPr>
            <w:tcW w:w="2173" w:type="dxa"/>
            <w:tcBorders>
              <w:top w:val="single" w:sz="8" w:space="0" w:color="152935"/>
              <w:left w:val="nil"/>
              <w:bottom w:val="single" w:sz="8" w:space="0" w:color="AEAEAE"/>
              <w:right w:val="nil"/>
            </w:tcBorders>
            <w:shd w:val="clear" w:color="auto" w:fill="E0E0E0"/>
          </w:tcPr>
          <w:p w14:paraId="1571F314"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IV-I</w:t>
            </w:r>
          </w:p>
        </w:tc>
        <w:tc>
          <w:tcPr>
            <w:tcW w:w="1472" w:type="dxa"/>
            <w:tcBorders>
              <w:top w:val="single" w:sz="8" w:space="0" w:color="152935"/>
              <w:left w:val="nil"/>
              <w:bottom w:val="single" w:sz="8" w:space="0" w:color="AEAEAE"/>
              <w:right w:val="single" w:sz="8" w:space="0" w:color="E0E0E0"/>
            </w:tcBorders>
            <w:shd w:val="clear" w:color="auto" w:fill="F9F9FB"/>
          </w:tcPr>
          <w:p w14:paraId="4F87110B"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15,000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0BA5B77A"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6F7C8D0C"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2,321</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183BFB60"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,020</w:t>
            </w:r>
          </w:p>
        </w:tc>
        <w:tc>
          <w:tcPr>
            <w:tcW w:w="1121" w:type="dxa"/>
            <w:tcBorders>
              <w:top w:val="single" w:sz="8" w:space="0" w:color="152935"/>
              <w:left w:val="single" w:sz="8" w:space="0" w:color="E0E0E0"/>
              <w:bottom w:val="single" w:sz="8" w:space="0" w:color="AEAEAE"/>
              <w:right w:val="nil"/>
            </w:tcBorders>
            <w:shd w:val="clear" w:color="auto" w:fill="F9F9FB"/>
          </w:tcPr>
          <w:p w14:paraId="502748A6"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,203</w:t>
            </w:r>
          </w:p>
        </w:tc>
      </w:tr>
      <w:tr w:rsidR="00576E60" w:rsidRPr="002751B7" w14:paraId="2B82D122"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371DA5BA"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V-I</w:t>
            </w:r>
          </w:p>
        </w:tc>
        <w:tc>
          <w:tcPr>
            <w:tcW w:w="1472" w:type="dxa"/>
            <w:tcBorders>
              <w:top w:val="single" w:sz="8" w:space="0" w:color="AEAEAE"/>
              <w:left w:val="nil"/>
              <w:bottom w:val="single" w:sz="8" w:space="0" w:color="AEAEAE"/>
              <w:right w:val="single" w:sz="8" w:space="0" w:color="E0E0E0"/>
            </w:tcBorders>
            <w:shd w:val="clear" w:color="auto" w:fill="F9F9FB"/>
          </w:tcPr>
          <w:p w14:paraId="076BAF49"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9302769"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764C135"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2,321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F54F4D5"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,020</w:t>
            </w:r>
          </w:p>
        </w:tc>
        <w:tc>
          <w:tcPr>
            <w:tcW w:w="1121" w:type="dxa"/>
            <w:tcBorders>
              <w:top w:val="single" w:sz="8" w:space="0" w:color="AEAEAE"/>
              <w:left w:val="single" w:sz="8" w:space="0" w:color="E0E0E0"/>
              <w:bottom w:val="single" w:sz="8" w:space="0" w:color="AEAEAE"/>
              <w:right w:val="nil"/>
            </w:tcBorders>
            <w:shd w:val="clear" w:color="auto" w:fill="F9F9FB"/>
          </w:tcPr>
          <w:p w14:paraId="09415C69"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,203</w:t>
            </w:r>
          </w:p>
        </w:tc>
      </w:tr>
      <w:tr w:rsidR="00576E60" w:rsidRPr="002751B7" w14:paraId="075FB138"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549DC68A"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IV-II</w:t>
            </w:r>
          </w:p>
        </w:tc>
        <w:tc>
          <w:tcPr>
            <w:tcW w:w="1472" w:type="dxa"/>
            <w:tcBorders>
              <w:top w:val="single" w:sz="8" w:space="0" w:color="AEAEAE"/>
              <w:left w:val="nil"/>
              <w:bottom w:val="single" w:sz="8" w:space="0" w:color="AEAEAE"/>
              <w:right w:val="single" w:sz="8" w:space="0" w:color="E0E0E0"/>
            </w:tcBorders>
            <w:shd w:val="clear" w:color="auto" w:fill="F9F9FB"/>
          </w:tcPr>
          <w:p w14:paraId="43D67705"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5A0E152"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7F0CCD9"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3,869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BEF744D"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C4D9526"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,001</w:t>
            </w:r>
          </w:p>
        </w:tc>
      </w:tr>
      <w:tr w:rsidR="00576E60" w:rsidRPr="002751B7" w14:paraId="2A8E24FD"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7D1E5FB9"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V-II</w:t>
            </w:r>
          </w:p>
        </w:tc>
        <w:tc>
          <w:tcPr>
            <w:tcW w:w="1472" w:type="dxa"/>
            <w:tcBorders>
              <w:top w:val="single" w:sz="8" w:space="0" w:color="AEAEAE"/>
              <w:left w:val="nil"/>
              <w:bottom w:val="single" w:sz="8" w:space="0" w:color="AEAEAE"/>
              <w:right w:val="single" w:sz="8" w:space="0" w:color="E0E0E0"/>
            </w:tcBorders>
            <w:shd w:val="clear" w:color="auto" w:fill="F9F9FB"/>
          </w:tcPr>
          <w:p w14:paraId="114B26C2"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B1A9F58"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75FB5A8"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3,869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DC8BAD5"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8B45E30"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,001</w:t>
            </w:r>
          </w:p>
        </w:tc>
      </w:tr>
      <w:tr w:rsidR="00576E60" w:rsidRPr="002751B7" w14:paraId="254459D8"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2A2DD7AD"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IV-III</w:t>
            </w:r>
          </w:p>
        </w:tc>
        <w:tc>
          <w:tcPr>
            <w:tcW w:w="1472" w:type="dxa"/>
            <w:tcBorders>
              <w:top w:val="single" w:sz="8" w:space="0" w:color="AEAEAE"/>
              <w:left w:val="nil"/>
              <w:bottom w:val="single" w:sz="8" w:space="0" w:color="AEAEAE"/>
              <w:right w:val="single" w:sz="8" w:space="0" w:color="E0E0E0"/>
            </w:tcBorders>
            <w:shd w:val="clear" w:color="auto" w:fill="F9F9FB"/>
          </w:tcPr>
          <w:p w14:paraId="3BB7D28D"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61548BC"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9942226"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1,161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2EEDB14"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,246</w:t>
            </w:r>
          </w:p>
        </w:tc>
        <w:tc>
          <w:tcPr>
            <w:tcW w:w="1121" w:type="dxa"/>
            <w:tcBorders>
              <w:top w:val="single" w:sz="8" w:space="0" w:color="AEAEAE"/>
              <w:left w:val="single" w:sz="8" w:space="0" w:color="E0E0E0"/>
              <w:bottom w:val="single" w:sz="8" w:space="0" w:color="AEAEAE"/>
              <w:right w:val="nil"/>
            </w:tcBorders>
            <w:shd w:val="clear" w:color="auto" w:fill="F9F9FB"/>
          </w:tcPr>
          <w:p w14:paraId="30576ED9"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576E60" w:rsidRPr="002751B7" w14:paraId="1BE5CF36"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4A37733C"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V-III</w:t>
            </w:r>
          </w:p>
        </w:tc>
        <w:tc>
          <w:tcPr>
            <w:tcW w:w="1472" w:type="dxa"/>
            <w:tcBorders>
              <w:top w:val="single" w:sz="8" w:space="0" w:color="AEAEAE"/>
              <w:left w:val="nil"/>
              <w:bottom w:val="single" w:sz="8" w:space="0" w:color="AEAEAE"/>
              <w:right w:val="single" w:sz="8" w:space="0" w:color="E0E0E0"/>
            </w:tcBorders>
            <w:shd w:val="clear" w:color="auto" w:fill="F9F9FB"/>
          </w:tcPr>
          <w:p w14:paraId="4C4C8E60"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FFEE0F4"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008AF94"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1,161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844B0C9"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,246</w:t>
            </w:r>
          </w:p>
        </w:tc>
        <w:tc>
          <w:tcPr>
            <w:tcW w:w="1121" w:type="dxa"/>
            <w:tcBorders>
              <w:top w:val="single" w:sz="8" w:space="0" w:color="AEAEAE"/>
              <w:left w:val="single" w:sz="8" w:space="0" w:color="E0E0E0"/>
              <w:bottom w:val="single" w:sz="8" w:space="0" w:color="AEAEAE"/>
              <w:right w:val="nil"/>
            </w:tcBorders>
            <w:shd w:val="clear" w:color="auto" w:fill="F9F9FB"/>
          </w:tcPr>
          <w:p w14:paraId="0E3ED7B4"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576E60" w:rsidRPr="002751B7" w14:paraId="45774715"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5A4B14A5"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IV-V</w:t>
            </w:r>
          </w:p>
        </w:tc>
        <w:tc>
          <w:tcPr>
            <w:tcW w:w="1472" w:type="dxa"/>
            <w:tcBorders>
              <w:top w:val="single" w:sz="8" w:space="0" w:color="AEAEAE"/>
              <w:left w:val="nil"/>
              <w:bottom w:val="single" w:sz="8" w:space="0" w:color="AEAEAE"/>
              <w:right w:val="single" w:sz="8" w:space="0" w:color="E0E0E0"/>
            </w:tcBorders>
            <w:shd w:val="clear" w:color="auto" w:fill="F9F9FB"/>
          </w:tcPr>
          <w:p w14:paraId="0D63E978"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D0046CF"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EA93F1B"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DE6A25C"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73EF7C0F"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576E60" w:rsidRPr="002751B7" w14:paraId="02FF371C"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0BEEBF62"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6130C267"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69EE547"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8CE91EF"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1,161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7C1600E"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,246</w:t>
            </w:r>
          </w:p>
        </w:tc>
        <w:tc>
          <w:tcPr>
            <w:tcW w:w="1121" w:type="dxa"/>
            <w:tcBorders>
              <w:top w:val="single" w:sz="8" w:space="0" w:color="AEAEAE"/>
              <w:left w:val="single" w:sz="8" w:space="0" w:color="E0E0E0"/>
              <w:bottom w:val="single" w:sz="8" w:space="0" w:color="AEAEAE"/>
              <w:right w:val="nil"/>
            </w:tcBorders>
            <w:shd w:val="clear" w:color="auto" w:fill="F9F9FB"/>
          </w:tcPr>
          <w:p w14:paraId="008ED7F3"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576E60" w:rsidRPr="002751B7" w14:paraId="699F87E3" w14:textId="77777777" w:rsidTr="002751B7">
        <w:trPr>
          <w:cantSplit/>
        </w:trPr>
        <w:tc>
          <w:tcPr>
            <w:tcW w:w="2173" w:type="dxa"/>
            <w:tcBorders>
              <w:top w:val="single" w:sz="8" w:space="0" w:color="AEAEAE"/>
              <w:left w:val="nil"/>
              <w:bottom w:val="single" w:sz="8" w:space="0" w:color="AEAEAE"/>
              <w:right w:val="nil"/>
            </w:tcBorders>
            <w:shd w:val="clear" w:color="auto" w:fill="E0E0E0"/>
          </w:tcPr>
          <w:p w14:paraId="13F1D8A2"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40108B50"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5BD600E"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D1ACF1A"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2,708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888065D"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,007</w:t>
            </w:r>
          </w:p>
        </w:tc>
        <w:tc>
          <w:tcPr>
            <w:tcW w:w="1121" w:type="dxa"/>
            <w:tcBorders>
              <w:top w:val="single" w:sz="8" w:space="0" w:color="AEAEAE"/>
              <w:left w:val="single" w:sz="8" w:space="0" w:color="E0E0E0"/>
              <w:bottom w:val="single" w:sz="8" w:space="0" w:color="AEAEAE"/>
              <w:right w:val="nil"/>
            </w:tcBorders>
            <w:shd w:val="clear" w:color="auto" w:fill="F9F9FB"/>
          </w:tcPr>
          <w:p w14:paraId="45690988"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,068</w:t>
            </w:r>
          </w:p>
        </w:tc>
      </w:tr>
      <w:tr w:rsidR="00576E60" w:rsidRPr="002751B7" w14:paraId="499E739F" w14:textId="77777777" w:rsidTr="002751B7">
        <w:trPr>
          <w:cantSplit/>
        </w:trPr>
        <w:tc>
          <w:tcPr>
            <w:tcW w:w="2173" w:type="dxa"/>
            <w:tcBorders>
              <w:top w:val="single" w:sz="8" w:space="0" w:color="AEAEAE"/>
              <w:left w:val="nil"/>
              <w:bottom w:val="single" w:sz="8" w:space="0" w:color="152935"/>
              <w:right w:val="nil"/>
            </w:tcBorders>
            <w:shd w:val="clear" w:color="auto" w:fill="E0E0E0"/>
          </w:tcPr>
          <w:p w14:paraId="282CF55E" w14:textId="77777777" w:rsidR="00576E60" w:rsidRPr="002751B7" w:rsidRDefault="00576E60" w:rsidP="002751B7">
            <w:pPr>
              <w:autoSpaceDE w:val="0"/>
              <w:autoSpaceDN w:val="0"/>
              <w:adjustRightInd w:val="0"/>
              <w:spacing w:after="0" w:line="240" w:lineRule="auto"/>
              <w:ind w:left="62" w:right="62"/>
              <w:rPr>
                <w:rFonts w:ascii="Times New Roman" w:hAnsi="Times New Roman" w:cs="Times New Roman"/>
                <w:color w:val="264A60"/>
                <w:lang w:val="en-ZA"/>
              </w:rPr>
            </w:pPr>
            <w:r w:rsidRPr="002751B7">
              <w:rPr>
                <w:rFonts w:ascii="Times New Roman" w:hAnsi="Times New Roman" w:cs="Times New Roman"/>
                <w:color w:val="264A60"/>
                <w:lang w:val="en-ZA"/>
              </w:rPr>
              <w:t>I-II</w:t>
            </w:r>
          </w:p>
        </w:tc>
        <w:tc>
          <w:tcPr>
            <w:tcW w:w="1472" w:type="dxa"/>
            <w:tcBorders>
              <w:top w:val="single" w:sz="8" w:space="0" w:color="AEAEAE"/>
              <w:left w:val="nil"/>
              <w:bottom w:val="single" w:sz="8" w:space="0" w:color="152935"/>
              <w:right w:val="single" w:sz="8" w:space="0" w:color="E0E0E0"/>
            </w:tcBorders>
            <w:shd w:val="clear" w:color="auto" w:fill="F9F9FB"/>
          </w:tcPr>
          <w:p w14:paraId="5FCDF22F"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AD0E982"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3B9B2AC5"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-1,547</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4AC49BDC"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,122</w:t>
            </w:r>
          </w:p>
        </w:tc>
        <w:tc>
          <w:tcPr>
            <w:tcW w:w="1121" w:type="dxa"/>
            <w:tcBorders>
              <w:top w:val="single" w:sz="8" w:space="0" w:color="AEAEAE"/>
              <w:left w:val="single" w:sz="8" w:space="0" w:color="E0E0E0"/>
              <w:bottom w:val="single" w:sz="8" w:space="0" w:color="152935"/>
              <w:right w:val="nil"/>
            </w:tcBorders>
            <w:shd w:val="clear" w:color="auto" w:fill="F9F9FB"/>
          </w:tcPr>
          <w:p w14:paraId="739C2E05" w14:textId="77777777" w:rsidR="00576E60" w:rsidRPr="002751B7" w:rsidRDefault="00576E60" w:rsidP="002751B7">
            <w:pPr>
              <w:autoSpaceDE w:val="0"/>
              <w:autoSpaceDN w:val="0"/>
              <w:adjustRightInd w:val="0"/>
              <w:spacing w:after="0" w:line="240" w:lineRule="auto"/>
              <w:ind w:left="62" w:right="62"/>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bl>
    <w:p w14:paraId="5EC673B3" w14:textId="0DA9D8E3" w:rsidR="000031AE" w:rsidRPr="002751B7" w:rsidRDefault="000031AE" w:rsidP="000031AE">
      <w:pPr>
        <w:pStyle w:val="Caption"/>
        <w:keepNext/>
        <w:rPr>
          <w:i w:val="0"/>
          <w:color w:val="auto"/>
          <w:sz w:val="14"/>
        </w:rPr>
      </w:pPr>
      <w:r w:rsidRPr="00974579">
        <w:rPr>
          <w:rFonts w:ascii="Times New Roman" w:hAnsi="Times New Roman" w:cs="Times New Roman"/>
          <w:color w:val="auto"/>
          <w:sz w:val="20"/>
        </w:rPr>
        <w:t xml:space="preserve">Note: Significant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al differences are observed in comparisons involving stages IV, V, II, and I of C. eucalypti,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 distributions</w:t>
      </w:r>
      <w:r w:rsidRPr="002751B7">
        <w:rPr>
          <w:rFonts w:ascii="Times New Roman" w:hAnsi="Times New Roman" w:cs="Times New Roman"/>
          <w:i w:val="0"/>
          <w:color w:val="auto"/>
          <w:sz w:val="20"/>
        </w:rPr>
        <w:t>.</w:t>
      </w:r>
    </w:p>
    <w:p w14:paraId="7E518B2A" w14:textId="77777777" w:rsidR="000031AE" w:rsidRPr="0008282D" w:rsidRDefault="000031AE" w:rsidP="000031AE">
      <w:pPr>
        <w:autoSpaceDE w:val="0"/>
        <w:autoSpaceDN w:val="0"/>
        <w:adjustRightInd w:val="0"/>
        <w:spacing w:after="0" w:line="240" w:lineRule="auto"/>
        <w:rPr>
          <w:rFonts w:ascii="Times New Roman" w:hAnsi="Times New Roman" w:cs="Times New Roman"/>
          <w:sz w:val="24"/>
          <w:szCs w:val="24"/>
        </w:rPr>
        <w:sectPr w:rsidR="000031AE" w:rsidRPr="0008282D" w:rsidSect="00505B65">
          <w:pgSz w:w="12242" w:h="15842"/>
          <w:pgMar w:top="1417" w:right="1417" w:bottom="1417" w:left="1417" w:header="720" w:footer="720" w:gutter="0"/>
          <w:cols w:space="720"/>
          <w:noEndnote/>
        </w:sectPr>
      </w:pPr>
    </w:p>
    <w:p w14:paraId="1954D51A" w14:textId="77777777" w:rsidR="000031AE" w:rsidRDefault="000031AE" w:rsidP="000031AE">
      <w:pPr>
        <w:autoSpaceDE w:val="0"/>
        <w:autoSpaceDN w:val="0"/>
        <w:adjustRightInd w:val="0"/>
        <w:spacing w:after="0" w:line="240" w:lineRule="auto"/>
        <w:ind w:left="60" w:right="60"/>
        <w:jc w:val="both"/>
        <w:rPr>
          <w:rFonts w:ascii="Times New Roman" w:hAnsi="Times New Roman" w:cs="Times New Roman"/>
        </w:rPr>
        <w:sectPr w:rsidR="000031AE" w:rsidSect="00505B65">
          <w:type w:val="continuous"/>
          <w:pgSz w:w="12242" w:h="15842"/>
          <w:pgMar w:top="1417" w:right="1417" w:bottom="1417" w:left="1417" w:header="720" w:footer="720" w:gutter="0"/>
          <w:cols w:space="720"/>
          <w:noEndnote/>
        </w:sectPr>
      </w:pPr>
    </w:p>
    <w:p w14:paraId="6680103F" w14:textId="77777777" w:rsidR="000031AE" w:rsidRDefault="000031AE" w:rsidP="000031AE">
      <w:pPr>
        <w:autoSpaceDE w:val="0"/>
        <w:autoSpaceDN w:val="0"/>
        <w:adjustRightInd w:val="0"/>
        <w:spacing w:after="0" w:line="240" w:lineRule="auto"/>
        <w:ind w:left="60" w:right="60"/>
        <w:jc w:val="both"/>
        <w:rPr>
          <w:rFonts w:ascii="Times New Roman" w:hAnsi="Times New Roman" w:cs="Times New Roman"/>
        </w:rPr>
        <w:sectPr w:rsidR="000031AE" w:rsidSect="00505B65">
          <w:type w:val="continuous"/>
          <w:pgSz w:w="12242" w:h="15842"/>
          <w:pgMar w:top="1417" w:right="1417" w:bottom="1417" w:left="1417" w:header="720" w:footer="720" w:gutter="0"/>
          <w:cols w:space="720"/>
          <w:noEndnote/>
        </w:sectPr>
      </w:pPr>
    </w:p>
    <w:p w14:paraId="59FC3DDE" w14:textId="49DA1DBB" w:rsidR="00A42A0E" w:rsidRDefault="00A42A0E" w:rsidP="000031AE">
      <w:pPr>
        <w:autoSpaceDE w:val="0"/>
        <w:autoSpaceDN w:val="0"/>
        <w:adjustRightInd w:val="0"/>
        <w:spacing w:after="0" w:line="240" w:lineRule="auto"/>
        <w:ind w:left="60" w:right="60"/>
        <w:jc w:val="both"/>
        <w:rPr>
          <w:rFonts w:ascii="Times New Roman" w:hAnsi="Times New Roman" w:cs="Times New Roman"/>
        </w:rPr>
      </w:pPr>
      <w:r w:rsidRPr="00137C9B">
        <w:rPr>
          <w:rFonts w:ascii="Times New Roman" w:hAnsi="Times New Roman" w:cs="Times New Roman"/>
        </w:rPr>
        <w:lastRenderedPageBreak/>
        <w:t>Table</w:t>
      </w:r>
      <w:r>
        <w:rPr>
          <w:rFonts w:ascii="Times New Roman" w:hAnsi="Times New Roman" w:cs="Times New Roman"/>
        </w:rPr>
        <w:t xml:space="preserve"> S</w:t>
      </w:r>
      <w:r w:rsidR="003F71B0">
        <w:rPr>
          <w:rFonts w:ascii="Times New Roman" w:hAnsi="Times New Roman" w:cs="Times New Roman"/>
        </w:rPr>
        <w:t>2</w:t>
      </w:r>
      <w:r w:rsidR="008546A1">
        <w:rPr>
          <w:rFonts w:ascii="Times New Roman" w:hAnsi="Times New Roman" w:cs="Times New Roman"/>
        </w:rPr>
        <w:t>0</w:t>
      </w:r>
      <w:r w:rsidRPr="00137C9B">
        <w:rPr>
          <w:rFonts w:ascii="Times New Roman" w:hAnsi="Times New Roman" w:cs="Times New Roman"/>
        </w:rPr>
        <w:t xml:space="preserve">: Pairwise comparisons of the </w:t>
      </w:r>
      <w:r w:rsidR="00384C1D" w:rsidRPr="00384C1D">
        <w:rPr>
          <w:rFonts w:ascii="Times New Roman" w:hAnsi="Times New Roman" w:cs="Times New Roman"/>
          <w:u w:val="single"/>
        </w:rPr>
        <w:t>probing</w:t>
      </w:r>
      <w:r w:rsidR="00384C1D">
        <w:rPr>
          <w:rFonts w:ascii="Times New Roman" w:hAnsi="Times New Roman" w:cs="Times New Roman"/>
        </w:rPr>
        <w:t xml:space="preserve"> </w:t>
      </w:r>
      <w:r w:rsidR="00D03A8A">
        <w:rPr>
          <w:rFonts w:ascii="Times New Roman" w:hAnsi="Times New Roman" w:cs="Times New Roman"/>
        </w:rPr>
        <w:t>behaviour</w:t>
      </w:r>
      <w:r w:rsidRPr="00137C9B">
        <w:rPr>
          <w:rFonts w:ascii="Times New Roman" w:hAnsi="Times New Roman" w:cs="Times New Roman"/>
        </w:rPr>
        <w:t xml:space="preserve"> of </w:t>
      </w:r>
      <w:r w:rsidRPr="00137C9B">
        <w:rPr>
          <w:rFonts w:ascii="Times New Roman" w:hAnsi="Times New Roman" w:cs="Times New Roman"/>
          <w:i/>
        </w:rPr>
        <w:t>Psyllaephagus blastopsyllae</w:t>
      </w:r>
      <w:r w:rsidRPr="00137C9B">
        <w:rPr>
          <w:rFonts w:ascii="Times New Roman" w:hAnsi="Times New Roman" w:cs="Times New Roman"/>
        </w:rPr>
        <w:t xml:space="preserve"> across five nymphal stages (I-V) of </w:t>
      </w:r>
      <w:r w:rsidRPr="00137C9B">
        <w:rPr>
          <w:rFonts w:ascii="Times New Roman" w:hAnsi="Times New Roman" w:cs="Times New Roman"/>
          <w:i/>
        </w:rPr>
        <w:t>Ctenarytaina eucalypti</w:t>
      </w:r>
      <w:r w:rsidRPr="00137C9B">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137C9B">
        <w:rPr>
          <w:rFonts w:ascii="Times New Roman" w:hAnsi="Times New Roman" w:cs="Times New Roman"/>
        </w:rPr>
        <w:t xml:space="preserve"> distributions between Sample 1 and Sample 2 are the same. Asymptotic significances (2-sided tests) are shown with a significance level of 0.050, and significance values are adjusted using the Bonferroni correction.</w:t>
      </w:r>
    </w:p>
    <w:p w14:paraId="3CDE4697" w14:textId="77777777" w:rsidR="00520542" w:rsidRPr="00520542" w:rsidRDefault="00520542" w:rsidP="00520542">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520542" w:rsidRPr="00520542" w14:paraId="2EFF8295" w14:textId="77777777" w:rsidTr="00520542">
        <w:trPr>
          <w:cantSplit/>
        </w:trPr>
        <w:tc>
          <w:tcPr>
            <w:tcW w:w="2173" w:type="dxa"/>
            <w:tcBorders>
              <w:top w:val="nil"/>
              <w:left w:val="nil"/>
              <w:bottom w:val="single" w:sz="8" w:space="0" w:color="152935"/>
              <w:right w:val="nil"/>
            </w:tcBorders>
            <w:shd w:val="clear" w:color="auto" w:fill="FFFFFF"/>
            <w:vAlign w:val="bottom"/>
          </w:tcPr>
          <w:p w14:paraId="3646D9A3"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57180054" w14:textId="77777777" w:rsidR="00520542" w:rsidRPr="00520542" w:rsidRDefault="00520542" w:rsidP="00520542">
            <w:pPr>
              <w:autoSpaceDE w:val="0"/>
              <w:autoSpaceDN w:val="0"/>
              <w:adjustRightInd w:val="0"/>
              <w:spacing w:after="0" w:line="240" w:lineRule="auto"/>
              <w:ind w:left="60" w:right="60"/>
              <w:jc w:val="center"/>
              <w:rPr>
                <w:rFonts w:ascii="Times New Roman" w:hAnsi="Times New Roman" w:cs="Times New Roman"/>
                <w:color w:val="264A60"/>
                <w:lang w:val="en-ZA"/>
              </w:rPr>
            </w:pPr>
            <w:r w:rsidRPr="00520542">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4ED1869C" w14:textId="77777777" w:rsidR="00520542" w:rsidRPr="00520542" w:rsidRDefault="00520542" w:rsidP="00520542">
            <w:pPr>
              <w:autoSpaceDE w:val="0"/>
              <w:autoSpaceDN w:val="0"/>
              <w:adjustRightInd w:val="0"/>
              <w:spacing w:after="0" w:line="240" w:lineRule="auto"/>
              <w:ind w:left="60" w:right="60"/>
              <w:jc w:val="center"/>
              <w:rPr>
                <w:rFonts w:ascii="Times New Roman" w:hAnsi="Times New Roman" w:cs="Times New Roman"/>
                <w:color w:val="264A60"/>
                <w:lang w:val="en-ZA"/>
              </w:rPr>
            </w:pPr>
            <w:r w:rsidRPr="00520542">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5725DE52" w14:textId="77777777" w:rsidR="00520542" w:rsidRPr="00520542" w:rsidRDefault="00520542" w:rsidP="00520542">
            <w:pPr>
              <w:autoSpaceDE w:val="0"/>
              <w:autoSpaceDN w:val="0"/>
              <w:adjustRightInd w:val="0"/>
              <w:spacing w:after="0" w:line="240" w:lineRule="auto"/>
              <w:ind w:left="60" w:right="60"/>
              <w:jc w:val="center"/>
              <w:rPr>
                <w:rFonts w:ascii="Times New Roman" w:hAnsi="Times New Roman" w:cs="Times New Roman"/>
                <w:color w:val="264A60"/>
                <w:lang w:val="en-ZA"/>
              </w:rPr>
            </w:pPr>
            <w:r w:rsidRPr="00520542">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62CECCD9" w14:textId="77777777" w:rsidR="00520542" w:rsidRPr="00520542" w:rsidRDefault="00520542" w:rsidP="00520542">
            <w:pPr>
              <w:autoSpaceDE w:val="0"/>
              <w:autoSpaceDN w:val="0"/>
              <w:adjustRightInd w:val="0"/>
              <w:spacing w:after="0" w:line="240" w:lineRule="auto"/>
              <w:ind w:left="60" w:right="60"/>
              <w:jc w:val="center"/>
              <w:rPr>
                <w:rFonts w:ascii="Times New Roman" w:hAnsi="Times New Roman" w:cs="Times New Roman"/>
                <w:color w:val="264A60"/>
                <w:lang w:val="en-ZA"/>
              </w:rPr>
            </w:pPr>
            <w:r w:rsidRPr="00520542">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295919A" w14:textId="77777777" w:rsidR="00520542" w:rsidRPr="00520542" w:rsidRDefault="00520542" w:rsidP="00520542">
            <w:pPr>
              <w:autoSpaceDE w:val="0"/>
              <w:autoSpaceDN w:val="0"/>
              <w:adjustRightInd w:val="0"/>
              <w:spacing w:after="0" w:line="240" w:lineRule="auto"/>
              <w:ind w:left="60" w:right="60"/>
              <w:jc w:val="center"/>
              <w:rPr>
                <w:rFonts w:ascii="Times New Roman" w:hAnsi="Times New Roman" w:cs="Times New Roman"/>
                <w:color w:val="264A60"/>
                <w:lang w:val="en-ZA"/>
              </w:rPr>
            </w:pPr>
            <w:r w:rsidRPr="00520542">
              <w:rPr>
                <w:rFonts w:ascii="Times New Roman" w:hAnsi="Times New Roman" w:cs="Times New Roman"/>
                <w:color w:val="264A60"/>
                <w:lang w:val="en-ZA"/>
              </w:rPr>
              <w:t>Adj. Sig.</w:t>
            </w:r>
            <w:r w:rsidRPr="00520542">
              <w:rPr>
                <w:rFonts w:ascii="Times New Roman" w:hAnsi="Times New Roman" w:cs="Times New Roman"/>
                <w:color w:val="264A60"/>
                <w:vertAlign w:val="superscript"/>
                <w:lang w:val="en-ZA"/>
              </w:rPr>
              <w:t>a</w:t>
            </w:r>
          </w:p>
        </w:tc>
      </w:tr>
      <w:tr w:rsidR="00520542" w:rsidRPr="00520542" w14:paraId="7664B8E1" w14:textId="77777777" w:rsidTr="00520542">
        <w:trPr>
          <w:cantSplit/>
        </w:trPr>
        <w:tc>
          <w:tcPr>
            <w:tcW w:w="2173" w:type="dxa"/>
            <w:tcBorders>
              <w:top w:val="single" w:sz="8" w:space="0" w:color="152935"/>
              <w:left w:val="nil"/>
              <w:bottom w:val="single" w:sz="8" w:space="0" w:color="AEAEAE"/>
              <w:right w:val="nil"/>
            </w:tcBorders>
            <w:shd w:val="clear" w:color="auto" w:fill="E0E0E0"/>
          </w:tcPr>
          <w:p w14:paraId="1B416C77"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IV-I</w:t>
            </w:r>
          </w:p>
        </w:tc>
        <w:tc>
          <w:tcPr>
            <w:tcW w:w="1472" w:type="dxa"/>
            <w:tcBorders>
              <w:top w:val="single" w:sz="8" w:space="0" w:color="152935"/>
              <w:left w:val="nil"/>
              <w:bottom w:val="single" w:sz="8" w:space="0" w:color="AEAEAE"/>
              <w:right w:val="single" w:sz="8" w:space="0" w:color="E0E0E0"/>
            </w:tcBorders>
            <w:shd w:val="clear" w:color="auto" w:fill="F9F9FB"/>
          </w:tcPr>
          <w:p w14:paraId="37EADF02"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87A1808"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0EF8CF9D"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1,934</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7A41724E"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,053</w:t>
            </w:r>
          </w:p>
        </w:tc>
        <w:tc>
          <w:tcPr>
            <w:tcW w:w="1121" w:type="dxa"/>
            <w:tcBorders>
              <w:top w:val="single" w:sz="8" w:space="0" w:color="152935"/>
              <w:left w:val="single" w:sz="8" w:space="0" w:color="E0E0E0"/>
              <w:bottom w:val="single" w:sz="8" w:space="0" w:color="AEAEAE"/>
              <w:right w:val="nil"/>
            </w:tcBorders>
            <w:shd w:val="clear" w:color="auto" w:fill="F9F9FB"/>
          </w:tcPr>
          <w:p w14:paraId="3BCB03FC"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,531</w:t>
            </w:r>
          </w:p>
        </w:tc>
      </w:tr>
      <w:tr w:rsidR="00520542" w:rsidRPr="00520542" w14:paraId="40EBDCFF"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111583E1"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V-I</w:t>
            </w:r>
          </w:p>
        </w:tc>
        <w:tc>
          <w:tcPr>
            <w:tcW w:w="1472" w:type="dxa"/>
            <w:tcBorders>
              <w:top w:val="single" w:sz="8" w:space="0" w:color="AEAEAE"/>
              <w:left w:val="nil"/>
              <w:bottom w:val="single" w:sz="8" w:space="0" w:color="AEAEAE"/>
              <w:right w:val="single" w:sz="8" w:space="0" w:color="E0E0E0"/>
            </w:tcBorders>
            <w:shd w:val="clear" w:color="auto" w:fill="F9F9FB"/>
          </w:tcPr>
          <w:p w14:paraId="0171173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A93A570"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D3EB672"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1,934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9EA02EA"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,053</w:t>
            </w:r>
          </w:p>
        </w:tc>
        <w:tc>
          <w:tcPr>
            <w:tcW w:w="1121" w:type="dxa"/>
            <w:tcBorders>
              <w:top w:val="single" w:sz="8" w:space="0" w:color="AEAEAE"/>
              <w:left w:val="single" w:sz="8" w:space="0" w:color="E0E0E0"/>
              <w:bottom w:val="single" w:sz="8" w:space="0" w:color="AEAEAE"/>
              <w:right w:val="nil"/>
            </w:tcBorders>
            <w:shd w:val="clear" w:color="auto" w:fill="F9F9FB"/>
          </w:tcPr>
          <w:p w14:paraId="117E9A2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,531</w:t>
            </w:r>
          </w:p>
        </w:tc>
      </w:tr>
      <w:tr w:rsidR="00520542" w:rsidRPr="00520542" w14:paraId="44542BCF"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338A09E4"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IV-II</w:t>
            </w:r>
          </w:p>
        </w:tc>
        <w:tc>
          <w:tcPr>
            <w:tcW w:w="1472" w:type="dxa"/>
            <w:tcBorders>
              <w:top w:val="single" w:sz="8" w:space="0" w:color="AEAEAE"/>
              <w:left w:val="nil"/>
              <w:bottom w:val="single" w:sz="8" w:space="0" w:color="AEAEAE"/>
              <w:right w:val="single" w:sz="8" w:space="0" w:color="E0E0E0"/>
            </w:tcBorders>
            <w:shd w:val="clear" w:color="auto" w:fill="F9F9FB"/>
          </w:tcPr>
          <w:p w14:paraId="51AA2ED8"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8D3E518"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4088E47"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4,255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7471B5A"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DF11235"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,000</w:t>
            </w:r>
          </w:p>
        </w:tc>
      </w:tr>
      <w:tr w:rsidR="00520542" w:rsidRPr="00520542" w14:paraId="5DA2257A"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6C2172A6"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V-II</w:t>
            </w:r>
          </w:p>
        </w:tc>
        <w:tc>
          <w:tcPr>
            <w:tcW w:w="1472" w:type="dxa"/>
            <w:tcBorders>
              <w:top w:val="single" w:sz="8" w:space="0" w:color="AEAEAE"/>
              <w:left w:val="nil"/>
              <w:bottom w:val="single" w:sz="8" w:space="0" w:color="AEAEAE"/>
              <w:right w:val="single" w:sz="8" w:space="0" w:color="E0E0E0"/>
            </w:tcBorders>
            <w:shd w:val="clear" w:color="auto" w:fill="F9F9FB"/>
          </w:tcPr>
          <w:p w14:paraId="5A382AF6"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7D5057F"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240A2B8"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4,255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4AF2E8F"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F99E2E4"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,000</w:t>
            </w:r>
          </w:p>
        </w:tc>
      </w:tr>
      <w:tr w:rsidR="00520542" w:rsidRPr="00520542" w14:paraId="0F3C30C4"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30849003"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IV-III</w:t>
            </w:r>
          </w:p>
        </w:tc>
        <w:tc>
          <w:tcPr>
            <w:tcW w:w="1472" w:type="dxa"/>
            <w:tcBorders>
              <w:top w:val="single" w:sz="8" w:space="0" w:color="AEAEAE"/>
              <w:left w:val="nil"/>
              <w:bottom w:val="single" w:sz="8" w:space="0" w:color="AEAEAE"/>
              <w:right w:val="single" w:sz="8" w:space="0" w:color="E0E0E0"/>
            </w:tcBorders>
            <w:shd w:val="clear" w:color="auto" w:fill="F9F9FB"/>
          </w:tcPr>
          <w:p w14:paraId="6895A2FF"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F9AFDA8"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801FAE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1,161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F029CAC"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,246</w:t>
            </w:r>
          </w:p>
        </w:tc>
        <w:tc>
          <w:tcPr>
            <w:tcW w:w="1121" w:type="dxa"/>
            <w:tcBorders>
              <w:top w:val="single" w:sz="8" w:space="0" w:color="AEAEAE"/>
              <w:left w:val="single" w:sz="8" w:space="0" w:color="E0E0E0"/>
              <w:bottom w:val="single" w:sz="8" w:space="0" w:color="AEAEAE"/>
              <w:right w:val="nil"/>
            </w:tcBorders>
            <w:shd w:val="clear" w:color="auto" w:fill="F9F9FB"/>
          </w:tcPr>
          <w:p w14:paraId="324153E4"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1,000</w:t>
            </w:r>
          </w:p>
        </w:tc>
      </w:tr>
      <w:tr w:rsidR="00520542" w:rsidRPr="00520542" w14:paraId="54037647"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13278800"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V-III</w:t>
            </w:r>
          </w:p>
        </w:tc>
        <w:tc>
          <w:tcPr>
            <w:tcW w:w="1472" w:type="dxa"/>
            <w:tcBorders>
              <w:top w:val="single" w:sz="8" w:space="0" w:color="AEAEAE"/>
              <w:left w:val="nil"/>
              <w:bottom w:val="single" w:sz="8" w:space="0" w:color="AEAEAE"/>
              <w:right w:val="single" w:sz="8" w:space="0" w:color="E0E0E0"/>
            </w:tcBorders>
            <w:shd w:val="clear" w:color="auto" w:fill="F9F9FB"/>
          </w:tcPr>
          <w:p w14:paraId="6E9935B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6ADFBBB"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B9EF765"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1,161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C85BBF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,246</w:t>
            </w:r>
          </w:p>
        </w:tc>
        <w:tc>
          <w:tcPr>
            <w:tcW w:w="1121" w:type="dxa"/>
            <w:tcBorders>
              <w:top w:val="single" w:sz="8" w:space="0" w:color="AEAEAE"/>
              <w:left w:val="single" w:sz="8" w:space="0" w:color="E0E0E0"/>
              <w:bottom w:val="single" w:sz="8" w:space="0" w:color="AEAEAE"/>
              <w:right w:val="nil"/>
            </w:tcBorders>
            <w:shd w:val="clear" w:color="auto" w:fill="F9F9FB"/>
          </w:tcPr>
          <w:p w14:paraId="3188467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1,000</w:t>
            </w:r>
          </w:p>
        </w:tc>
      </w:tr>
      <w:tr w:rsidR="00520542" w:rsidRPr="00520542" w14:paraId="2806C854"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23DD6D18"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IV-V</w:t>
            </w:r>
          </w:p>
        </w:tc>
        <w:tc>
          <w:tcPr>
            <w:tcW w:w="1472" w:type="dxa"/>
            <w:tcBorders>
              <w:top w:val="single" w:sz="8" w:space="0" w:color="AEAEAE"/>
              <w:left w:val="nil"/>
              <w:bottom w:val="single" w:sz="8" w:space="0" w:color="AEAEAE"/>
              <w:right w:val="single" w:sz="8" w:space="0" w:color="E0E0E0"/>
            </w:tcBorders>
            <w:shd w:val="clear" w:color="auto" w:fill="F9F9FB"/>
          </w:tcPr>
          <w:p w14:paraId="00AEE965"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13C7998"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811950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58E5C65"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717B7364"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1,000</w:t>
            </w:r>
          </w:p>
        </w:tc>
      </w:tr>
      <w:tr w:rsidR="00520542" w:rsidRPr="00520542" w14:paraId="03D52AF3"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274001E1"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5D94D387"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183C420"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707D08D"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,774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1D86B4A"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,439</w:t>
            </w:r>
          </w:p>
        </w:tc>
        <w:tc>
          <w:tcPr>
            <w:tcW w:w="1121" w:type="dxa"/>
            <w:tcBorders>
              <w:top w:val="single" w:sz="8" w:space="0" w:color="AEAEAE"/>
              <w:left w:val="single" w:sz="8" w:space="0" w:color="E0E0E0"/>
              <w:bottom w:val="single" w:sz="8" w:space="0" w:color="AEAEAE"/>
              <w:right w:val="nil"/>
            </w:tcBorders>
            <w:shd w:val="clear" w:color="auto" w:fill="F9F9FB"/>
          </w:tcPr>
          <w:p w14:paraId="1698ED52"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1,000</w:t>
            </w:r>
          </w:p>
        </w:tc>
      </w:tr>
      <w:tr w:rsidR="00520542" w:rsidRPr="00520542" w14:paraId="4D79B585" w14:textId="77777777" w:rsidTr="00520542">
        <w:trPr>
          <w:cantSplit/>
        </w:trPr>
        <w:tc>
          <w:tcPr>
            <w:tcW w:w="2173" w:type="dxa"/>
            <w:tcBorders>
              <w:top w:val="single" w:sz="8" w:space="0" w:color="AEAEAE"/>
              <w:left w:val="nil"/>
              <w:bottom w:val="single" w:sz="8" w:space="0" w:color="AEAEAE"/>
              <w:right w:val="nil"/>
            </w:tcBorders>
            <w:shd w:val="clear" w:color="auto" w:fill="E0E0E0"/>
          </w:tcPr>
          <w:p w14:paraId="23DD5CAF"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7E396616"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B0E42E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D290A0E"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3,095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A73A436"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216F7F77"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,020</w:t>
            </w:r>
          </w:p>
        </w:tc>
      </w:tr>
      <w:tr w:rsidR="00520542" w:rsidRPr="00520542" w14:paraId="016DB230" w14:textId="77777777" w:rsidTr="00520542">
        <w:trPr>
          <w:cantSplit/>
        </w:trPr>
        <w:tc>
          <w:tcPr>
            <w:tcW w:w="2173" w:type="dxa"/>
            <w:tcBorders>
              <w:top w:val="single" w:sz="8" w:space="0" w:color="AEAEAE"/>
              <w:left w:val="nil"/>
              <w:bottom w:val="single" w:sz="8" w:space="0" w:color="152935"/>
              <w:right w:val="nil"/>
            </w:tcBorders>
            <w:shd w:val="clear" w:color="auto" w:fill="E0E0E0"/>
          </w:tcPr>
          <w:p w14:paraId="51359F7C" w14:textId="77777777" w:rsidR="00520542" w:rsidRPr="00520542" w:rsidRDefault="00520542" w:rsidP="00520542">
            <w:pPr>
              <w:autoSpaceDE w:val="0"/>
              <w:autoSpaceDN w:val="0"/>
              <w:adjustRightInd w:val="0"/>
              <w:spacing w:after="0" w:line="240" w:lineRule="auto"/>
              <w:ind w:left="60" w:right="60"/>
              <w:rPr>
                <w:rFonts w:ascii="Times New Roman" w:hAnsi="Times New Roman" w:cs="Times New Roman"/>
                <w:color w:val="264A60"/>
                <w:lang w:val="en-ZA"/>
              </w:rPr>
            </w:pPr>
            <w:r w:rsidRPr="00520542">
              <w:rPr>
                <w:rFonts w:ascii="Times New Roman" w:hAnsi="Times New Roman" w:cs="Times New Roman"/>
                <w:color w:val="264A60"/>
                <w:lang w:val="en-ZA"/>
              </w:rPr>
              <w:t>I-II</w:t>
            </w:r>
          </w:p>
        </w:tc>
        <w:tc>
          <w:tcPr>
            <w:tcW w:w="1472" w:type="dxa"/>
            <w:tcBorders>
              <w:top w:val="single" w:sz="8" w:space="0" w:color="AEAEAE"/>
              <w:left w:val="nil"/>
              <w:bottom w:val="single" w:sz="8" w:space="0" w:color="152935"/>
              <w:right w:val="single" w:sz="8" w:space="0" w:color="E0E0E0"/>
            </w:tcBorders>
            <w:shd w:val="clear" w:color="auto" w:fill="F9F9FB"/>
          </w:tcPr>
          <w:p w14:paraId="11342EAB"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19EF08B3"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022D85CF"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-2,321</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7731451"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,020</w:t>
            </w:r>
          </w:p>
        </w:tc>
        <w:tc>
          <w:tcPr>
            <w:tcW w:w="1121" w:type="dxa"/>
            <w:tcBorders>
              <w:top w:val="single" w:sz="8" w:space="0" w:color="AEAEAE"/>
              <w:left w:val="single" w:sz="8" w:space="0" w:color="E0E0E0"/>
              <w:bottom w:val="single" w:sz="8" w:space="0" w:color="152935"/>
              <w:right w:val="nil"/>
            </w:tcBorders>
            <w:shd w:val="clear" w:color="auto" w:fill="F9F9FB"/>
          </w:tcPr>
          <w:p w14:paraId="04DF3129" w14:textId="77777777" w:rsidR="00520542" w:rsidRPr="00520542" w:rsidRDefault="00520542" w:rsidP="00520542">
            <w:pPr>
              <w:autoSpaceDE w:val="0"/>
              <w:autoSpaceDN w:val="0"/>
              <w:adjustRightInd w:val="0"/>
              <w:spacing w:after="0" w:line="240" w:lineRule="auto"/>
              <w:ind w:left="60" w:right="60"/>
              <w:jc w:val="right"/>
              <w:rPr>
                <w:rFonts w:ascii="Times New Roman" w:hAnsi="Times New Roman" w:cs="Times New Roman"/>
                <w:color w:val="010205"/>
                <w:lang w:val="en-ZA"/>
              </w:rPr>
            </w:pPr>
            <w:r w:rsidRPr="00520542">
              <w:rPr>
                <w:rFonts w:ascii="Times New Roman" w:hAnsi="Times New Roman" w:cs="Times New Roman"/>
                <w:color w:val="010205"/>
                <w:lang w:val="en-ZA"/>
              </w:rPr>
              <w:t>,203</w:t>
            </w:r>
          </w:p>
        </w:tc>
      </w:tr>
    </w:tbl>
    <w:p w14:paraId="68598911" w14:textId="2EF19053" w:rsidR="00384C1D" w:rsidRPr="00974579" w:rsidRDefault="00384C1D" w:rsidP="000031AE">
      <w:pPr>
        <w:autoSpaceDE w:val="0"/>
        <w:autoSpaceDN w:val="0"/>
        <w:adjustRightInd w:val="0"/>
        <w:spacing w:after="0" w:line="240" w:lineRule="auto"/>
        <w:ind w:left="60" w:right="60"/>
        <w:jc w:val="both"/>
        <w:rPr>
          <w:rFonts w:ascii="Times New Roman" w:hAnsi="Times New Roman" w:cs="Times New Roman"/>
          <w:i/>
        </w:rPr>
      </w:pPr>
      <w:r w:rsidRPr="00974579">
        <w:rPr>
          <w:rFonts w:ascii="Times New Roman" w:hAnsi="Times New Roman" w:cs="Times New Roman"/>
          <w:i/>
          <w:sz w:val="20"/>
        </w:rPr>
        <w:t xml:space="preserve">Note: Significant </w:t>
      </w:r>
      <w:r w:rsidR="00D03A8A">
        <w:rPr>
          <w:rFonts w:ascii="Times New Roman" w:hAnsi="Times New Roman" w:cs="Times New Roman"/>
          <w:i/>
          <w:sz w:val="20"/>
        </w:rPr>
        <w:t>behaviour</w:t>
      </w:r>
      <w:r w:rsidRPr="00974579">
        <w:rPr>
          <w:rFonts w:ascii="Times New Roman" w:hAnsi="Times New Roman" w:cs="Times New Roman"/>
          <w:i/>
          <w:sz w:val="20"/>
        </w:rPr>
        <w:t xml:space="preserve">al differences are observed in comparisons involving stages IV, V, II, and I of C. eucalypti,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i/>
          <w:sz w:val="20"/>
        </w:rPr>
        <w:t>behaviour</w:t>
      </w:r>
      <w:r w:rsidRPr="00974579">
        <w:rPr>
          <w:rFonts w:ascii="Times New Roman" w:hAnsi="Times New Roman" w:cs="Times New Roman"/>
          <w:i/>
          <w:sz w:val="20"/>
        </w:rPr>
        <w:t xml:space="preserve"> distributions.</w:t>
      </w:r>
    </w:p>
    <w:p w14:paraId="4DEC42C5" w14:textId="77777777" w:rsidR="00384C1D" w:rsidRDefault="00384C1D" w:rsidP="000031AE">
      <w:pPr>
        <w:autoSpaceDE w:val="0"/>
        <w:autoSpaceDN w:val="0"/>
        <w:adjustRightInd w:val="0"/>
        <w:spacing w:after="0" w:line="240" w:lineRule="auto"/>
        <w:ind w:left="60" w:right="60"/>
        <w:jc w:val="both"/>
        <w:rPr>
          <w:rFonts w:ascii="Times New Roman" w:hAnsi="Times New Roman" w:cs="Times New Roman"/>
        </w:rPr>
      </w:pPr>
    </w:p>
    <w:p w14:paraId="7BCA4C97" w14:textId="77777777" w:rsidR="00384C1D" w:rsidRDefault="00384C1D" w:rsidP="000031AE">
      <w:pPr>
        <w:autoSpaceDE w:val="0"/>
        <w:autoSpaceDN w:val="0"/>
        <w:adjustRightInd w:val="0"/>
        <w:spacing w:after="0" w:line="240" w:lineRule="auto"/>
        <w:ind w:left="60" w:right="60"/>
        <w:jc w:val="both"/>
        <w:rPr>
          <w:rFonts w:ascii="Times New Roman" w:hAnsi="Times New Roman" w:cs="Times New Roman"/>
        </w:rPr>
      </w:pPr>
    </w:p>
    <w:p w14:paraId="1AE93292" w14:textId="77777777" w:rsidR="002751B7" w:rsidRDefault="002751B7" w:rsidP="000031AE">
      <w:pPr>
        <w:autoSpaceDE w:val="0"/>
        <w:autoSpaceDN w:val="0"/>
        <w:adjustRightInd w:val="0"/>
        <w:spacing w:after="0" w:line="240" w:lineRule="auto"/>
        <w:ind w:left="60" w:right="60"/>
        <w:jc w:val="both"/>
        <w:rPr>
          <w:rFonts w:ascii="Times New Roman" w:hAnsi="Times New Roman" w:cs="Times New Roman"/>
        </w:rPr>
        <w:sectPr w:rsidR="002751B7" w:rsidSect="00505B65">
          <w:pgSz w:w="11906" w:h="16838"/>
          <w:pgMar w:top="1440" w:right="1440" w:bottom="1440" w:left="1440" w:header="708" w:footer="708" w:gutter="0"/>
          <w:cols w:space="708"/>
          <w:docGrid w:linePitch="360"/>
        </w:sectPr>
      </w:pPr>
    </w:p>
    <w:p w14:paraId="7F45CC4C" w14:textId="2F99732F" w:rsidR="00384C1D" w:rsidRDefault="00384C1D" w:rsidP="000031AE">
      <w:pPr>
        <w:autoSpaceDE w:val="0"/>
        <w:autoSpaceDN w:val="0"/>
        <w:adjustRightInd w:val="0"/>
        <w:spacing w:after="0" w:line="240" w:lineRule="auto"/>
        <w:ind w:left="60" w:right="60"/>
        <w:jc w:val="both"/>
        <w:rPr>
          <w:rFonts w:ascii="Times New Roman" w:hAnsi="Times New Roman" w:cs="Times New Roman"/>
        </w:rPr>
      </w:pPr>
      <w:r w:rsidRPr="00137C9B">
        <w:rPr>
          <w:rFonts w:ascii="Times New Roman" w:hAnsi="Times New Roman" w:cs="Times New Roman"/>
        </w:rPr>
        <w:lastRenderedPageBreak/>
        <w:t>Table</w:t>
      </w:r>
      <w:r>
        <w:rPr>
          <w:rFonts w:ascii="Times New Roman" w:hAnsi="Times New Roman" w:cs="Times New Roman"/>
        </w:rPr>
        <w:t xml:space="preserve"> S</w:t>
      </w:r>
      <w:r w:rsidR="003F71B0">
        <w:rPr>
          <w:rFonts w:ascii="Times New Roman" w:hAnsi="Times New Roman" w:cs="Times New Roman"/>
        </w:rPr>
        <w:t>2</w:t>
      </w:r>
      <w:r w:rsidR="008546A1">
        <w:rPr>
          <w:rFonts w:ascii="Times New Roman" w:hAnsi="Times New Roman" w:cs="Times New Roman"/>
        </w:rPr>
        <w:t>1</w:t>
      </w:r>
      <w:r w:rsidRPr="00137C9B">
        <w:rPr>
          <w:rFonts w:ascii="Times New Roman" w:hAnsi="Times New Roman" w:cs="Times New Roman"/>
        </w:rPr>
        <w:t>: Pairwise comparisons of the</w:t>
      </w:r>
      <w:r>
        <w:rPr>
          <w:rFonts w:ascii="Times New Roman" w:hAnsi="Times New Roman" w:cs="Times New Roman"/>
        </w:rPr>
        <w:t xml:space="preserve"> </w:t>
      </w:r>
      <w:r w:rsidRPr="00384C1D">
        <w:rPr>
          <w:rFonts w:ascii="Times New Roman" w:hAnsi="Times New Roman" w:cs="Times New Roman"/>
          <w:u w:val="single"/>
        </w:rPr>
        <w:t>oviposition</w:t>
      </w:r>
      <w:r w:rsidRPr="00137C9B">
        <w:rPr>
          <w:rFonts w:ascii="Times New Roman" w:hAnsi="Times New Roman" w:cs="Times New Roman"/>
        </w:rPr>
        <w:t xml:space="preserve"> </w:t>
      </w:r>
      <w:r w:rsidR="00D03A8A">
        <w:rPr>
          <w:rFonts w:ascii="Times New Roman" w:hAnsi="Times New Roman" w:cs="Times New Roman"/>
        </w:rPr>
        <w:t>behaviour</w:t>
      </w:r>
      <w:r w:rsidRPr="00137C9B">
        <w:rPr>
          <w:rFonts w:ascii="Times New Roman" w:hAnsi="Times New Roman" w:cs="Times New Roman"/>
        </w:rPr>
        <w:t xml:space="preserve"> of </w:t>
      </w:r>
      <w:r w:rsidRPr="00137C9B">
        <w:rPr>
          <w:rFonts w:ascii="Times New Roman" w:hAnsi="Times New Roman" w:cs="Times New Roman"/>
          <w:i/>
        </w:rPr>
        <w:t>Psyllaephagus blastopsyllae</w:t>
      </w:r>
      <w:r w:rsidRPr="00137C9B">
        <w:rPr>
          <w:rFonts w:ascii="Times New Roman" w:hAnsi="Times New Roman" w:cs="Times New Roman"/>
        </w:rPr>
        <w:t xml:space="preserve"> across five nymphal stages (I-V) of </w:t>
      </w:r>
      <w:r w:rsidRPr="00137C9B">
        <w:rPr>
          <w:rFonts w:ascii="Times New Roman" w:hAnsi="Times New Roman" w:cs="Times New Roman"/>
          <w:i/>
        </w:rPr>
        <w:t>Ctenarytaina eucalypti</w:t>
      </w:r>
      <w:r w:rsidRPr="00137C9B">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137C9B">
        <w:rPr>
          <w:rFonts w:ascii="Times New Roman" w:hAnsi="Times New Roman" w:cs="Times New Roman"/>
        </w:rPr>
        <w:t xml:space="preserve"> distributions between Sample 1 and Sample 2 are the same. Asymptotic significances (2-sided tests) are shown with a significance level of 0.050, and significance values are adjusted using the Bonferroni correction.</w:t>
      </w:r>
    </w:p>
    <w:p w14:paraId="33BB87D5" w14:textId="77777777" w:rsidR="00384C1D" w:rsidRDefault="00384C1D" w:rsidP="000031AE">
      <w:pPr>
        <w:autoSpaceDE w:val="0"/>
        <w:autoSpaceDN w:val="0"/>
        <w:adjustRightInd w:val="0"/>
        <w:spacing w:after="0" w:line="240" w:lineRule="auto"/>
        <w:ind w:left="60" w:right="60"/>
        <w:jc w:val="both"/>
        <w:rPr>
          <w:rFonts w:ascii="Times New Roman" w:hAnsi="Times New Roman" w:cs="Times New Roman"/>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2751B7" w:rsidRPr="002751B7" w14:paraId="027C8080" w14:textId="77777777" w:rsidTr="00974579">
        <w:trPr>
          <w:cantSplit/>
        </w:trPr>
        <w:tc>
          <w:tcPr>
            <w:tcW w:w="2173" w:type="dxa"/>
            <w:tcBorders>
              <w:top w:val="nil"/>
              <w:left w:val="nil"/>
              <w:bottom w:val="single" w:sz="8" w:space="0" w:color="152935"/>
              <w:right w:val="nil"/>
            </w:tcBorders>
            <w:shd w:val="clear" w:color="auto" w:fill="FFFFFF"/>
            <w:vAlign w:val="bottom"/>
          </w:tcPr>
          <w:p w14:paraId="3C56B28C"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650C793A" w14:textId="77777777" w:rsidR="002751B7" w:rsidRPr="002751B7" w:rsidRDefault="002751B7" w:rsidP="00974579">
            <w:pPr>
              <w:autoSpaceDE w:val="0"/>
              <w:autoSpaceDN w:val="0"/>
              <w:adjustRightInd w:val="0"/>
              <w:spacing w:after="0" w:line="240" w:lineRule="auto"/>
              <w:ind w:left="60" w:right="60"/>
              <w:jc w:val="center"/>
              <w:rPr>
                <w:rFonts w:ascii="Times New Roman" w:hAnsi="Times New Roman" w:cs="Times New Roman"/>
                <w:color w:val="264A60"/>
                <w:lang w:val="en-ZA"/>
              </w:rPr>
            </w:pPr>
            <w:r w:rsidRPr="002751B7">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2A939424" w14:textId="77777777" w:rsidR="002751B7" w:rsidRPr="002751B7" w:rsidRDefault="002751B7" w:rsidP="00974579">
            <w:pPr>
              <w:autoSpaceDE w:val="0"/>
              <w:autoSpaceDN w:val="0"/>
              <w:adjustRightInd w:val="0"/>
              <w:spacing w:after="0" w:line="240" w:lineRule="auto"/>
              <w:ind w:left="60" w:right="60"/>
              <w:jc w:val="center"/>
              <w:rPr>
                <w:rFonts w:ascii="Times New Roman" w:hAnsi="Times New Roman" w:cs="Times New Roman"/>
                <w:color w:val="264A60"/>
                <w:lang w:val="en-ZA"/>
              </w:rPr>
            </w:pPr>
            <w:r w:rsidRPr="002751B7">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7AA6FC65" w14:textId="77777777" w:rsidR="002751B7" w:rsidRPr="002751B7" w:rsidRDefault="002751B7" w:rsidP="00974579">
            <w:pPr>
              <w:autoSpaceDE w:val="0"/>
              <w:autoSpaceDN w:val="0"/>
              <w:adjustRightInd w:val="0"/>
              <w:spacing w:after="0" w:line="240" w:lineRule="auto"/>
              <w:ind w:left="60" w:right="60"/>
              <w:jc w:val="center"/>
              <w:rPr>
                <w:rFonts w:ascii="Times New Roman" w:hAnsi="Times New Roman" w:cs="Times New Roman"/>
                <w:color w:val="264A60"/>
                <w:lang w:val="en-ZA"/>
              </w:rPr>
            </w:pPr>
            <w:r w:rsidRPr="002751B7">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732DAE4B" w14:textId="77777777" w:rsidR="002751B7" w:rsidRPr="002751B7" w:rsidRDefault="002751B7" w:rsidP="00974579">
            <w:pPr>
              <w:autoSpaceDE w:val="0"/>
              <w:autoSpaceDN w:val="0"/>
              <w:adjustRightInd w:val="0"/>
              <w:spacing w:after="0" w:line="240" w:lineRule="auto"/>
              <w:ind w:left="60" w:right="60"/>
              <w:jc w:val="center"/>
              <w:rPr>
                <w:rFonts w:ascii="Times New Roman" w:hAnsi="Times New Roman" w:cs="Times New Roman"/>
                <w:color w:val="264A60"/>
                <w:lang w:val="en-ZA"/>
              </w:rPr>
            </w:pPr>
            <w:r w:rsidRPr="002751B7">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A8459F9" w14:textId="77777777" w:rsidR="002751B7" w:rsidRPr="002751B7" w:rsidRDefault="002751B7" w:rsidP="00974579">
            <w:pPr>
              <w:autoSpaceDE w:val="0"/>
              <w:autoSpaceDN w:val="0"/>
              <w:adjustRightInd w:val="0"/>
              <w:spacing w:after="0" w:line="240" w:lineRule="auto"/>
              <w:ind w:left="60" w:right="60"/>
              <w:jc w:val="center"/>
              <w:rPr>
                <w:rFonts w:ascii="Times New Roman" w:hAnsi="Times New Roman" w:cs="Times New Roman"/>
                <w:color w:val="264A60"/>
                <w:lang w:val="en-ZA"/>
              </w:rPr>
            </w:pPr>
            <w:r w:rsidRPr="002751B7">
              <w:rPr>
                <w:rFonts w:ascii="Times New Roman" w:hAnsi="Times New Roman" w:cs="Times New Roman"/>
                <w:color w:val="264A60"/>
                <w:lang w:val="en-ZA"/>
              </w:rPr>
              <w:t>Adj. Sig.</w:t>
            </w:r>
            <w:r w:rsidRPr="002751B7">
              <w:rPr>
                <w:rFonts w:ascii="Times New Roman" w:hAnsi="Times New Roman" w:cs="Times New Roman"/>
                <w:color w:val="264A60"/>
                <w:vertAlign w:val="superscript"/>
                <w:lang w:val="en-ZA"/>
              </w:rPr>
              <w:t>a</w:t>
            </w:r>
          </w:p>
        </w:tc>
      </w:tr>
      <w:tr w:rsidR="002751B7" w:rsidRPr="002751B7" w14:paraId="6F4C27B0" w14:textId="77777777" w:rsidTr="00974579">
        <w:trPr>
          <w:cantSplit/>
        </w:trPr>
        <w:tc>
          <w:tcPr>
            <w:tcW w:w="2173" w:type="dxa"/>
            <w:tcBorders>
              <w:top w:val="single" w:sz="8" w:space="0" w:color="152935"/>
              <w:left w:val="nil"/>
              <w:bottom w:val="single" w:sz="8" w:space="0" w:color="AEAEAE"/>
              <w:right w:val="nil"/>
            </w:tcBorders>
            <w:shd w:val="clear" w:color="auto" w:fill="E0E0E0"/>
          </w:tcPr>
          <w:p w14:paraId="7D5A5635"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IV-I</w:t>
            </w:r>
          </w:p>
        </w:tc>
        <w:tc>
          <w:tcPr>
            <w:tcW w:w="1472" w:type="dxa"/>
            <w:tcBorders>
              <w:top w:val="single" w:sz="8" w:space="0" w:color="152935"/>
              <w:left w:val="nil"/>
              <w:bottom w:val="single" w:sz="8" w:space="0" w:color="AEAEAE"/>
              <w:right w:val="single" w:sz="8" w:space="0" w:color="E0E0E0"/>
            </w:tcBorders>
            <w:shd w:val="clear" w:color="auto" w:fill="F9F9FB"/>
          </w:tcPr>
          <w:p w14:paraId="0DAA39C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6783255"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5C2FBDF2"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2,029</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E96C94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,042</w:t>
            </w:r>
          </w:p>
        </w:tc>
        <w:tc>
          <w:tcPr>
            <w:tcW w:w="1121" w:type="dxa"/>
            <w:tcBorders>
              <w:top w:val="single" w:sz="8" w:space="0" w:color="152935"/>
              <w:left w:val="single" w:sz="8" w:space="0" w:color="E0E0E0"/>
              <w:bottom w:val="single" w:sz="8" w:space="0" w:color="AEAEAE"/>
              <w:right w:val="nil"/>
            </w:tcBorders>
            <w:shd w:val="clear" w:color="auto" w:fill="F9F9FB"/>
          </w:tcPr>
          <w:p w14:paraId="69B56763"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,424</w:t>
            </w:r>
          </w:p>
        </w:tc>
      </w:tr>
      <w:tr w:rsidR="002751B7" w:rsidRPr="002751B7" w14:paraId="4A11F0BA"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579B8C43"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V-I</w:t>
            </w:r>
          </w:p>
        </w:tc>
        <w:tc>
          <w:tcPr>
            <w:tcW w:w="1472" w:type="dxa"/>
            <w:tcBorders>
              <w:top w:val="single" w:sz="8" w:space="0" w:color="AEAEAE"/>
              <w:left w:val="nil"/>
              <w:bottom w:val="single" w:sz="8" w:space="0" w:color="AEAEAE"/>
              <w:right w:val="single" w:sz="8" w:space="0" w:color="E0E0E0"/>
            </w:tcBorders>
            <w:shd w:val="clear" w:color="auto" w:fill="F9F9FB"/>
          </w:tcPr>
          <w:p w14:paraId="0560D3F7"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EB0543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D9C9A1F"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2,029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BD1A21A"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,042</w:t>
            </w:r>
          </w:p>
        </w:tc>
        <w:tc>
          <w:tcPr>
            <w:tcW w:w="1121" w:type="dxa"/>
            <w:tcBorders>
              <w:top w:val="single" w:sz="8" w:space="0" w:color="AEAEAE"/>
              <w:left w:val="single" w:sz="8" w:space="0" w:color="E0E0E0"/>
              <w:bottom w:val="single" w:sz="8" w:space="0" w:color="AEAEAE"/>
              <w:right w:val="nil"/>
            </w:tcBorders>
            <w:shd w:val="clear" w:color="auto" w:fill="F9F9FB"/>
          </w:tcPr>
          <w:p w14:paraId="3444AF9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,424</w:t>
            </w:r>
          </w:p>
        </w:tc>
      </w:tr>
      <w:tr w:rsidR="002751B7" w:rsidRPr="002751B7" w14:paraId="7DB1906A"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2D4CEF7B"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IV-II</w:t>
            </w:r>
          </w:p>
        </w:tc>
        <w:tc>
          <w:tcPr>
            <w:tcW w:w="1472" w:type="dxa"/>
            <w:tcBorders>
              <w:top w:val="single" w:sz="8" w:space="0" w:color="AEAEAE"/>
              <w:left w:val="nil"/>
              <w:bottom w:val="single" w:sz="8" w:space="0" w:color="AEAEAE"/>
              <w:right w:val="single" w:sz="8" w:space="0" w:color="E0E0E0"/>
            </w:tcBorders>
            <w:shd w:val="clear" w:color="auto" w:fill="F9F9FB"/>
          </w:tcPr>
          <w:p w14:paraId="7B8C0856"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628D675"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7B8333A"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4,059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092010C"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C3F266A"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,000</w:t>
            </w:r>
          </w:p>
        </w:tc>
      </w:tr>
      <w:tr w:rsidR="002751B7" w:rsidRPr="002751B7" w14:paraId="6FA697CA"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1FFE1F88"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V-II</w:t>
            </w:r>
          </w:p>
        </w:tc>
        <w:tc>
          <w:tcPr>
            <w:tcW w:w="1472" w:type="dxa"/>
            <w:tcBorders>
              <w:top w:val="single" w:sz="8" w:space="0" w:color="AEAEAE"/>
              <w:left w:val="nil"/>
              <w:bottom w:val="single" w:sz="8" w:space="0" w:color="AEAEAE"/>
              <w:right w:val="single" w:sz="8" w:space="0" w:color="E0E0E0"/>
            </w:tcBorders>
            <w:shd w:val="clear" w:color="auto" w:fill="F9F9FB"/>
          </w:tcPr>
          <w:p w14:paraId="730C62F8"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D3DB7A2"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3BA9F4B"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4,059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97DA0C4"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38D5299"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,000</w:t>
            </w:r>
          </w:p>
        </w:tc>
      </w:tr>
      <w:tr w:rsidR="002751B7" w:rsidRPr="002751B7" w14:paraId="20151CA3"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651A02E9"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IV-III</w:t>
            </w:r>
          </w:p>
        </w:tc>
        <w:tc>
          <w:tcPr>
            <w:tcW w:w="1472" w:type="dxa"/>
            <w:tcBorders>
              <w:top w:val="single" w:sz="8" w:space="0" w:color="AEAEAE"/>
              <w:left w:val="nil"/>
              <w:bottom w:val="single" w:sz="8" w:space="0" w:color="AEAEAE"/>
              <w:right w:val="single" w:sz="8" w:space="0" w:color="E0E0E0"/>
            </w:tcBorders>
            <w:shd w:val="clear" w:color="auto" w:fill="F9F9FB"/>
          </w:tcPr>
          <w:p w14:paraId="31EE9F74"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A67F3D1"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101681F"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,812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E046D3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,417</w:t>
            </w:r>
          </w:p>
        </w:tc>
        <w:tc>
          <w:tcPr>
            <w:tcW w:w="1121" w:type="dxa"/>
            <w:tcBorders>
              <w:top w:val="single" w:sz="8" w:space="0" w:color="AEAEAE"/>
              <w:left w:val="single" w:sz="8" w:space="0" w:color="E0E0E0"/>
              <w:bottom w:val="single" w:sz="8" w:space="0" w:color="AEAEAE"/>
              <w:right w:val="nil"/>
            </w:tcBorders>
            <w:shd w:val="clear" w:color="auto" w:fill="F9F9FB"/>
          </w:tcPr>
          <w:p w14:paraId="6ADFA04A"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2751B7" w:rsidRPr="002751B7" w14:paraId="0E398AAB"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64F86677"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V-III</w:t>
            </w:r>
          </w:p>
        </w:tc>
        <w:tc>
          <w:tcPr>
            <w:tcW w:w="1472" w:type="dxa"/>
            <w:tcBorders>
              <w:top w:val="single" w:sz="8" w:space="0" w:color="AEAEAE"/>
              <w:left w:val="nil"/>
              <w:bottom w:val="single" w:sz="8" w:space="0" w:color="AEAEAE"/>
              <w:right w:val="single" w:sz="8" w:space="0" w:color="E0E0E0"/>
            </w:tcBorders>
            <w:shd w:val="clear" w:color="auto" w:fill="F9F9FB"/>
          </w:tcPr>
          <w:p w14:paraId="287FC77C"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914BB3C"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B5FC8CF"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,812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4A78922"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,417</w:t>
            </w:r>
          </w:p>
        </w:tc>
        <w:tc>
          <w:tcPr>
            <w:tcW w:w="1121" w:type="dxa"/>
            <w:tcBorders>
              <w:top w:val="single" w:sz="8" w:space="0" w:color="AEAEAE"/>
              <w:left w:val="single" w:sz="8" w:space="0" w:color="E0E0E0"/>
              <w:bottom w:val="single" w:sz="8" w:space="0" w:color="AEAEAE"/>
              <w:right w:val="nil"/>
            </w:tcBorders>
            <w:shd w:val="clear" w:color="auto" w:fill="F9F9FB"/>
          </w:tcPr>
          <w:p w14:paraId="0A44D8B0"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2751B7" w:rsidRPr="002751B7" w14:paraId="071191E0"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50897479"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IV-V</w:t>
            </w:r>
          </w:p>
        </w:tc>
        <w:tc>
          <w:tcPr>
            <w:tcW w:w="1472" w:type="dxa"/>
            <w:tcBorders>
              <w:top w:val="single" w:sz="8" w:space="0" w:color="AEAEAE"/>
              <w:left w:val="nil"/>
              <w:bottom w:val="single" w:sz="8" w:space="0" w:color="AEAEAE"/>
              <w:right w:val="single" w:sz="8" w:space="0" w:color="E0E0E0"/>
            </w:tcBorders>
            <w:shd w:val="clear" w:color="auto" w:fill="F9F9FB"/>
          </w:tcPr>
          <w:p w14:paraId="44462232"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19AA2A4"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45E5C8C"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3114113"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67FA440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2751B7" w:rsidRPr="002751B7" w14:paraId="68313274"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4815E81C"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0B765AAF"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6819D40"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57A8A80"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1,218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92019B5"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,223</w:t>
            </w:r>
          </w:p>
        </w:tc>
        <w:tc>
          <w:tcPr>
            <w:tcW w:w="1121" w:type="dxa"/>
            <w:tcBorders>
              <w:top w:val="single" w:sz="8" w:space="0" w:color="AEAEAE"/>
              <w:left w:val="single" w:sz="8" w:space="0" w:color="E0E0E0"/>
              <w:bottom w:val="single" w:sz="8" w:space="0" w:color="AEAEAE"/>
              <w:right w:val="nil"/>
            </w:tcBorders>
            <w:shd w:val="clear" w:color="auto" w:fill="F9F9FB"/>
          </w:tcPr>
          <w:p w14:paraId="2F86F9FD"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1,000</w:t>
            </w:r>
          </w:p>
        </w:tc>
      </w:tr>
      <w:tr w:rsidR="002751B7" w:rsidRPr="002751B7" w14:paraId="1558579E" w14:textId="77777777" w:rsidTr="00974579">
        <w:trPr>
          <w:cantSplit/>
        </w:trPr>
        <w:tc>
          <w:tcPr>
            <w:tcW w:w="2173" w:type="dxa"/>
            <w:tcBorders>
              <w:top w:val="single" w:sz="8" w:space="0" w:color="AEAEAE"/>
              <w:left w:val="nil"/>
              <w:bottom w:val="single" w:sz="8" w:space="0" w:color="AEAEAE"/>
              <w:right w:val="nil"/>
            </w:tcBorders>
            <w:shd w:val="clear" w:color="auto" w:fill="E0E0E0"/>
          </w:tcPr>
          <w:p w14:paraId="42697A49"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63851CCE"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4AF0652"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9923874"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3,247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98C8A9E"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,001</w:t>
            </w:r>
          </w:p>
        </w:tc>
        <w:tc>
          <w:tcPr>
            <w:tcW w:w="1121" w:type="dxa"/>
            <w:tcBorders>
              <w:top w:val="single" w:sz="8" w:space="0" w:color="AEAEAE"/>
              <w:left w:val="single" w:sz="8" w:space="0" w:color="E0E0E0"/>
              <w:bottom w:val="single" w:sz="8" w:space="0" w:color="AEAEAE"/>
              <w:right w:val="nil"/>
            </w:tcBorders>
            <w:shd w:val="clear" w:color="auto" w:fill="F9F9FB"/>
          </w:tcPr>
          <w:p w14:paraId="6FAE8605"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,012</w:t>
            </w:r>
          </w:p>
        </w:tc>
      </w:tr>
      <w:tr w:rsidR="002751B7" w:rsidRPr="002751B7" w14:paraId="1597758D" w14:textId="77777777" w:rsidTr="00974579">
        <w:trPr>
          <w:cantSplit/>
        </w:trPr>
        <w:tc>
          <w:tcPr>
            <w:tcW w:w="2173" w:type="dxa"/>
            <w:tcBorders>
              <w:top w:val="single" w:sz="8" w:space="0" w:color="AEAEAE"/>
              <w:left w:val="nil"/>
              <w:bottom w:val="single" w:sz="8" w:space="0" w:color="152935"/>
              <w:right w:val="nil"/>
            </w:tcBorders>
            <w:shd w:val="clear" w:color="auto" w:fill="E0E0E0"/>
          </w:tcPr>
          <w:p w14:paraId="79260E27" w14:textId="77777777" w:rsidR="002751B7" w:rsidRPr="002751B7" w:rsidRDefault="002751B7" w:rsidP="00974579">
            <w:pPr>
              <w:autoSpaceDE w:val="0"/>
              <w:autoSpaceDN w:val="0"/>
              <w:adjustRightInd w:val="0"/>
              <w:spacing w:after="0" w:line="240" w:lineRule="auto"/>
              <w:ind w:left="60" w:right="60"/>
              <w:rPr>
                <w:rFonts w:ascii="Times New Roman" w:hAnsi="Times New Roman" w:cs="Times New Roman"/>
                <w:color w:val="264A60"/>
                <w:lang w:val="en-ZA"/>
              </w:rPr>
            </w:pPr>
            <w:r w:rsidRPr="002751B7">
              <w:rPr>
                <w:rFonts w:ascii="Times New Roman" w:hAnsi="Times New Roman" w:cs="Times New Roman"/>
                <w:color w:val="264A60"/>
                <w:lang w:val="en-ZA"/>
              </w:rPr>
              <w:t>I-II</w:t>
            </w:r>
          </w:p>
        </w:tc>
        <w:tc>
          <w:tcPr>
            <w:tcW w:w="1472" w:type="dxa"/>
            <w:tcBorders>
              <w:top w:val="single" w:sz="8" w:space="0" w:color="AEAEAE"/>
              <w:left w:val="nil"/>
              <w:bottom w:val="single" w:sz="8" w:space="0" w:color="152935"/>
              <w:right w:val="single" w:sz="8" w:space="0" w:color="E0E0E0"/>
            </w:tcBorders>
            <w:shd w:val="clear" w:color="auto" w:fill="F9F9FB"/>
          </w:tcPr>
          <w:p w14:paraId="43F9F27E"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66D89D38"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6,159</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1F145832"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-2,029</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6A882A63"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,042</w:t>
            </w:r>
          </w:p>
        </w:tc>
        <w:tc>
          <w:tcPr>
            <w:tcW w:w="1121" w:type="dxa"/>
            <w:tcBorders>
              <w:top w:val="single" w:sz="8" w:space="0" w:color="AEAEAE"/>
              <w:left w:val="single" w:sz="8" w:space="0" w:color="E0E0E0"/>
              <w:bottom w:val="single" w:sz="8" w:space="0" w:color="152935"/>
              <w:right w:val="nil"/>
            </w:tcBorders>
            <w:shd w:val="clear" w:color="auto" w:fill="F9F9FB"/>
          </w:tcPr>
          <w:p w14:paraId="04CF08F6" w14:textId="77777777" w:rsidR="002751B7" w:rsidRPr="002751B7" w:rsidRDefault="002751B7" w:rsidP="00974579">
            <w:pPr>
              <w:autoSpaceDE w:val="0"/>
              <w:autoSpaceDN w:val="0"/>
              <w:adjustRightInd w:val="0"/>
              <w:spacing w:after="0" w:line="240" w:lineRule="auto"/>
              <w:ind w:left="60" w:right="60"/>
              <w:jc w:val="right"/>
              <w:rPr>
                <w:rFonts w:ascii="Times New Roman" w:hAnsi="Times New Roman" w:cs="Times New Roman"/>
                <w:color w:val="010205"/>
                <w:lang w:val="en-ZA"/>
              </w:rPr>
            </w:pPr>
            <w:r w:rsidRPr="002751B7">
              <w:rPr>
                <w:rFonts w:ascii="Times New Roman" w:hAnsi="Times New Roman" w:cs="Times New Roman"/>
                <w:color w:val="010205"/>
                <w:lang w:val="en-ZA"/>
              </w:rPr>
              <w:t>,424</w:t>
            </w:r>
          </w:p>
        </w:tc>
      </w:tr>
    </w:tbl>
    <w:p w14:paraId="6E854DD4" w14:textId="5358DCEE" w:rsidR="00384C1D" w:rsidRPr="00974579" w:rsidRDefault="00384C1D" w:rsidP="000031AE">
      <w:pPr>
        <w:autoSpaceDE w:val="0"/>
        <w:autoSpaceDN w:val="0"/>
        <w:adjustRightInd w:val="0"/>
        <w:spacing w:after="0" w:line="240" w:lineRule="auto"/>
        <w:ind w:left="60" w:right="60"/>
        <w:jc w:val="both"/>
        <w:rPr>
          <w:rFonts w:ascii="Times New Roman" w:hAnsi="Times New Roman" w:cs="Times New Roman"/>
          <w:i/>
        </w:rPr>
        <w:sectPr w:rsidR="00384C1D" w:rsidRPr="00974579" w:rsidSect="00505B65">
          <w:pgSz w:w="11906" w:h="16838"/>
          <w:pgMar w:top="1440" w:right="1440" w:bottom="1440" w:left="1440" w:header="708" w:footer="708" w:gutter="0"/>
          <w:cols w:space="708"/>
          <w:docGrid w:linePitch="360"/>
        </w:sectPr>
      </w:pPr>
      <w:r w:rsidRPr="00974579">
        <w:rPr>
          <w:rFonts w:ascii="Times New Roman" w:hAnsi="Times New Roman" w:cs="Times New Roman"/>
          <w:i/>
          <w:sz w:val="20"/>
        </w:rPr>
        <w:t xml:space="preserve">Note: Significant </w:t>
      </w:r>
      <w:r w:rsidR="00D03A8A">
        <w:rPr>
          <w:rFonts w:ascii="Times New Roman" w:hAnsi="Times New Roman" w:cs="Times New Roman"/>
          <w:i/>
          <w:sz w:val="20"/>
        </w:rPr>
        <w:t>behaviour</w:t>
      </w:r>
      <w:r w:rsidRPr="00974579">
        <w:rPr>
          <w:rFonts w:ascii="Times New Roman" w:hAnsi="Times New Roman" w:cs="Times New Roman"/>
          <w:i/>
          <w:sz w:val="20"/>
        </w:rPr>
        <w:t xml:space="preserve">al differences are observed in comparisons involving stages IV, V, II, and I of C. eucalypti,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i/>
          <w:sz w:val="20"/>
        </w:rPr>
        <w:t>behaviour</w:t>
      </w:r>
      <w:r w:rsidRPr="00974579">
        <w:rPr>
          <w:rFonts w:ascii="Times New Roman" w:hAnsi="Times New Roman" w:cs="Times New Roman"/>
          <w:i/>
          <w:sz w:val="20"/>
        </w:rPr>
        <w:t xml:space="preserve"> distributions.</w:t>
      </w:r>
    </w:p>
    <w:p w14:paraId="0B07B348" w14:textId="576E122D" w:rsidR="000031AE" w:rsidRDefault="000031AE" w:rsidP="000031AE">
      <w:pPr>
        <w:autoSpaceDE w:val="0"/>
        <w:autoSpaceDN w:val="0"/>
        <w:adjustRightInd w:val="0"/>
        <w:spacing w:after="0" w:line="240" w:lineRule="auto"/>
        <w:ind w:left="60" w:right="60"/>
        <w:jc w:val="both"/>
        <w:rPr>
          <w:rFonts w:ascii="Times New Roman" w:hAnsi="Times New Roman" w:cs="Times New Roman"/>
        </w:rPr>
      </w:pPr>
      <w:r w:rsidRPr="006C516C">
        <w:rPr>
          <w:rFonts w:ascii="Times New Roman" w:hAnsi="Times New Roman" w:cs="Times New Roman"/>
        </w:rPr>
        <w:lastRenderedPageBreak/>
        <w:t xml:space="preserve">Table </w:t>
      </w:r>
      <w:r>
        <w:rPr>
          <w:rFonts w:ascii="Times New Roman" w:hAnsi="Times New Roman" w:cs="Times New Roman"/>
        </w:rPr>
        <w:t>S</w:t>
      </w:r>
      <w:r w:rsidR="003F71B0">
        <w:rPr>
          <w:rFonts w:ascii="Times New Roman" w:hAnsi="Times New Roman" w:cs="Times New Roman"/>
        </w:rPr>
        <w:t>2</w:t>
      </w:r>
      <w:r w:rsidR="008546A1">
        <w:rPr>
          <w:rFonts w:ascii="Times New Roman" w:hAnsi="Times New Roman" w:cs="Times New Roman"/>
        </w:rPr>
        <w:t>2</w:t>
      </w:r>
      <w:r w:rsidRPr="006C516C">
        <w:rPr>
          <w:rFonts w:ascii="Times New Roman" w:hAnsi="Times New Roman" w:cs="Times New Roman"/>
        </w:rPr>
        <w:t xml:space="preserve">: Pairwise comparisons of the </w:t>
      </w:r>
      <w:r w:rsidR="00D03A8A">
        <w:rPr>
          <w:rFonts w:ascii="Times New Roman" w:hAnsi="Times New Roman" w:cs="Times New Roman"/>
        </w:rPr>
        <w:t>behaviour</w:t>
      </w:r>
      <w:r w:rsidRPr="006C516C">
        <w:rPr>
          <w:rFonts w:ascii="Times New Roman" w:hAnsi="Times New Roman" w:cs="Times New Roman"/>
        </w:rPr>
        <w:t xml:space="preserve"> of </w:t>
      </w:r>
      <w:r w:rsidRPr="006C516C">
        <w:rPr>
          <w:rFonts w:ascii="Times New Roman" w:hAnsi="Times New Roman" w:cs="Times New Roman"/>
          <w:i/>
        </w:rPr>
        <w:t>Psyllaephagus blastopsyllae</w:t>
      </w:r>
      <w:r w:rsidRPr="006C516C">
        <w:rPr>
          <w:rFonts w:ascii="Times New Roman" w:hAnsi="Times New Roman" w:cs="Times New Roman"/>
        </w:rPr>
        <w:t xml:space="preserve"> across five nymphal stages (I-V) of </w:t>
      </w:r>
      <w:r w:rsidRPr="006C516C">
        <w:rPr>
          <w:rFonts w:ascii="Times New Roman" w:hAnsi="Times New Roman" w:cs="Times New Roman"/>
          <w:i/>
        </w:rPr>
        <w:t>Ctenarytaina eucalypti</w:t>
      </w:r>
      <w:r w:rsidRPr="006C516C">
        <w:rPr>
          <w:rFonts w:ascii="Times New Roman" w:hAnsi="Times New Roman" w:cs="Times New Roman"/>
        </w:rPr>
        <w:t xml:space="preserve"> in a no-choice test</w:t>
      </w:r>
      <w:r w:rsidR="005231E5">
        <w:rPr>
          <w:rFonts w:ascii="Times New Roman" w:hAnsi="Times New Roman" w:cs="Times New Roman"/>
        </w:rPr>
        <w:t xml:space="preserve"> (</w:t>
      </w:r>
      <w:r w:rsidR="005231E5" w:rsidRPr="005231E5">
        <w:rPr>
          <w:rFonts w:ascii="Times New Roman" w:hAnsi="Times New Roman" w:cs="Times New Roman"/>
          <w:u w:val="single"/>
        </w:rPr>
        <w:t>antennation</w:t>
      </w:r>
      <w:r w:rsidR="005231E5">
        <w:rPr>
          <w:rFonts w:ascii="Times New Roman" w:hAnsi="Times New Roman" w:cs="Times New Roman"/>
        </w:rPr>
        <w:t>)</w:t>
      </w:r>
      <w:r w:rsidRPr="006C516C">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6C516C">
        <w:rPr>
          <w:rFonts w:ascii="Times New Roman" w:hAnsi="Times New Roman" w:cs="Times New Roman"/>
        </w:rPr>
        <w:t xml:space="preserve"> distributions between Sample 1 and Sample 2 are the same. Asymptotic significances (2-sided tests) are shown with a significance level of 0.050 and significance values are adjusted using the Bonferroni correction for multiple tests.</w:t>
      </w:r>
    </w:p>
    <w:p w14:paraId="41758EF9" w14:textId="77777777" w:rsidR="00A14241" w:rsidRDefault="00A14241" w:rsidP="000031AE">
      <w:pPr>
        <w:autoSpaceDE w:val="0"/>
        <w:autoSpaceDN w:val="0"/>
        <w:adjustRightInd w:val="0"/>
        <w:spacing w:after="0" w:line="240" w:lineRule="auto"/>
        <w:ind w:left="60" w:right="60"/>
        <w:jc w:val="both"/>
        <w:rPr>
          <w:rFonts w:ascii="Times New Roman" w:hAnsi="Times New Roman" w:cs="Times New Roman"/>
        </w:rPr>
      </w:pPr>
    </w:p>
    <w:p w14:paraId="55FABAAD" w14:textId="77777777" w:rsidR="00A14241" w:rsidRPr="00A14241" w:rsidRDefault="00A14241" w:rsidP="00A14241">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A14241" w:rsidRPr="00A14241" w14:paraId="1EFAFA85" w14:textId="77777777" w:rsidTr="00A14241">
        <w:trPr>
          <w:cantSplit/>
        </w:trPr>
        <w:tc>
          <w:tcPr>
            <w:tcW w:w="2173" w:type="dxa"/>
            <w:tcBorders>
              <w:top w:val="nil"/>
              <w:left w:val="nil"/>
              <w:bottom w:val="single" w:sz="8" w:space="0" w:color="152935"/>
              <w:right w:val="nil"/>
            </w:tcBorders>
            <w:shd w:val="clear" w:color="auto" w:fill="FFFFFF"/>
            <w:vAlign w:val="bottom"/>
          </w:tcPr>
          <w:p w14:paraId="0ED85EFC"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1DC09EC0" w14:textId="77777777" w:rsidR="00A14241" w:rsidRPr="00A14241" w:rsidRDefault="00A14241"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A14241">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0196DDE2" w14:textId="77777777" w:rsidR="00A14241" w:rsidRPr="00A14241" w:rsidRDefault="00A14241"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A14241">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13CAC813" w14:textId="77777777" w:rsidR="00A14241" w:rsidRPr="00A14241" w:rsidRDefault="00A14241"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A14241">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656A3161" w14:textId="77777777" w:rsidR="00A14241" w:rsidRPr="00A14241" w:rsidRDefault="00A14241"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A14241">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5F54F96" w14:textId="77777777" w:rsidR="00A14241" w:rsidRPr="00A14241" w:rsidRDefault="00A14241"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A14241">
              <w:rPr>
                <w:rFonts w:ascii="Times New Roman" w:hAnsi="Times New Roman" w:cs="Times New Roman"/>
                <w:color w:val="264A60"/>
                <w:lang w:val="en-ZA"/>
              </w:rPr>
              <w:t>Adj. Sig.</w:t>
            </w:r>
            <w:r w:rsidRPr="00A14241">
              <w:rPr>
                <w:rFonts w:ascii="Times New Roman" w:hAnsi="Times New Roman" w:cs="Times New Roman"/>
                <w:color w:val="264A60"/>
                <w:vertAlign w:val="superscript"/>
                <w:lang w:val="en-ZA"/>
              </w:rPr>
              <w:t>a</w:t>
            </w:r>
          </w:p>
        </w:tc>
      </w:tr>
      <w:tr w:rsidR="00A14241" w:rsidRPr="00A14241" w14:paraId="031ED0BC" w14:textId="77777777" w:rsidTr="00A14241">
        <w:trPr>
          <w:cantSplit/>
        </w:trPr>
        <w:tc>
          <w:tcPr>
            <w:tcW w:w="2173" w:type="dxa"/>
            <w:tcBorders>
              <w:top w:val="single" w:sz="8" w:space="0" w:color="152935"/>
              <w:left w:val="nil"/>
              <w:bottom w:val="single" w:sz="8" w:space="0" w:color="AEAEAE"/>
              <w:right w:val="nil"/>
            </w:tcBorders>
            <w:shd w:val="clear" w:color="auto" w:fill="E0E0E0"/>
          </w:tcPr>
          <w:p w14:paraId="1D698FAB"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III-I</w:t>
            </w:r>
          </w:p>
        </w:tc>
        <w:tc>
          <w:tcPr>
            <w:tcW w:w="1472" w:type="dxa"/>
            <w:tcBorders>
              <w:top w:val="single" w:sz="8" w:space="0" w:color="152935"/>
              <w:left w:val="nil"/>
              <w:bottom w:val="single" w:sz="8" w:space="0" w:color="AEAEAE"/>
              <w:right w:val="single" w:sz="8" w:space="0" w:color="E0E0E0"/>
            </w:tcBorders>
            <w:shd w:val="clear" w:color="auto" w:fill="F9F9FB"/>
          </w:tcPr>
          <w:p w14:paraId="75B9544E"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22,500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61E43596"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0AE8A213"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3,407</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199E5991"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&lt;,001</w:t>
            </w:r>
          </w:p>
        </w:tc>
        <w:tc>
          <w:tcPr>
            <w:tcW w:w="1121" w:type="dxa"/>
            <w:tcBorders>
              <w:top w:val="single" w:sz="8" w:space="0" w:color="152935"/>
              <w:left w:val="single" w:sz="8" w:space="0" w:color="E0E0E0"/>
              <w:bottom w:val="single" w:sz="8" w:space="0" w:color="AEAEAE"/>
              <w:right w:val="nil"/>
            </w:tcBorders>
            <w:shd w:val="clear" w:color="auto" w:fill="F9F9FB"/>
          </w:tcPr>
          <w:p w14:paraId="6ADEDF06"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,007</w:t>
            </w:r>
          </w:p>
        </w:tc>
      </w:tr>
      <w:tr w:rsidR="00A14241" w:rsidRPr="00A14241" w14:paraId="7A651B55"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503A70F9"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IV-I</w:t>
            </w:r>
          </w:p>
        </w:tc>
        <w:tc>
          <w:tcPr>
            <w:tcW w:w="1472" w:type="dxa"/>
            <w:tcBorders>
              <w:top w:val="single" w:sz="8" w:space="0" w:color="AEAEAE"/>
              <w:left w:val="nil"/>
              <w:bottom w:val="single" w:sz="8" w:space="0" w:color="AEAEAE"/>
              <w:right w:val="single" w:sz="8" w:space="0" w:color="E0E0E0"/>
            </w:tcBorders>
            <w:shd w:val="clear" w:color="auto" w:fill="F9F9FB"/>
          </w:tcPr>
          <w:p w14:paraId="6D0CCE88"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F5C3297"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F0D9603"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3,407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740ABAF"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7073410"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,007</w:t>
            </w:r>
          </w:p>
        </w:tc>
      </w:tr>
      <w:tr w:rsidR="00A14241" w:rsidRPr="00A14241" w14:paraId="6956EB8B"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13D67DB3"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V-I</w:t>
            </w:r>
          </w:p>
        </w:tc>
        <w:tc>
          <w:tcPr>
            <w:tcW w:w="1472" w:type="dxa"/>
            <w:tcBorders>
              <w:top w:val="single" w:sz="8" w:space="0" w:color="AEAEAE"/>
              <w:left w:val="nil"/>
              <w:bottom w:val="single" w:sz="8" w:space="0" w:color="AEAEAE"/>
              <w:right w:val="single" w:sz="8" w:space="0" w:color="E0E0E0"/>
            </w:tcBorders>
            <w:shd w:val="clear" w:color="auto" w:fill="F9F9FB"/>
          </w:tcPr>
          <w:p w14:paraId="26A0EC35"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6927F3B"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D27A2F8"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3,407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4A3E833"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F0FB9C8"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,007</w:t>
            </w:r>
          </w:p>
        </w:tc>
      </w:tr>
      <w:tr w:rsidR="00A14241" w:rsidRPr="00A14241" w14:paraId="120D0782"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4697350C"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31DAE95F"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637BD73"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36BB9C0"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4,164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6C1AD7A"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F28FA08"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r>
      <w:tr w:rsidR="00A14241" w:rsidRPr="00A14241" w14:paraId="409F9A66"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18E5D0C8"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IV-II</w:t>
            </w:r>
          </w:p>
        </w:tc>
        <w:tc>
          <w:tcPr>
            <w:tcW w:w="1472" w:type="dxa"/>
            <w:tcBorders>
              <w:top w:val="single" w:sz="8" w:space="0" w:color="AEAEAE"/>
              <w:left w:val="nil"/>
              <w:bottom w:val="single" w:sz="8" w:space="0" w:color="AEAEAE"/>
              <w:right w:val="single" w:sz="8" w:space="0" w:color="E0E0E0"/>
            </w:tcBorders>
            <w:shd w:val="clear" w:color="auto" w:fill="F9F9FB"/>
          </w:tcPr>
          <w:p w14:paraId="4387583B"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A50A587"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2EAFA91"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4,164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B9B744D"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5C98FD5"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r>
      <w:tr w:rsidR="00A14241" w:rsidRPr="00A14241" w14:paraId="5284BA9B"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45F3017D"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V-II</w:t>
            </w:r>
          </w:p>
        </w:tc>
        <w:tc>
          <w:tcPr>
            <w:tcW w:w="1472" w:type="dxa"/>
            <w:tcBorders>
              <w:top w:val="single" w:sz="8" w:space="0" w:color="AEAEAE"/>
              <w:left w:val="nil"/>
              <w:bottom w:val="single" w:sz="8" w:space="0" w:color="AEAEAE"/>
              <w:right w:val="single" w:sz="8" w:space="0" w:color="E0E0E0"/>
            </w:tcBorders>
            <w:shd w:val="clear" w:color="auto" w:fill="F9F9FB"/>
          </w:tcPr>
          <w:p w14:paraId="168CE85D"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6BAE3FE"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AC9678F"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4,164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B969C15"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BEEC83E"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r>
      <w:tr w:rsidR="00A14241" w:rsidRPr="00A14241" w14:paraId="0C6F610B"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48F79C1B"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5E2CA2CE"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16EA15C"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C312F2C"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5EB826D"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76F76876"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r>
      <w:tr w:rsidR="00A14241" w:rsidRPr="00A14241" w14:paraId="7A33F8D8"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27EAA54F"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FD49805"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9D8ED3B"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211BC30"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D6D496B"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04A64865"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r>
      <w:tr w:rsidR="00A14241" w:rsidRPr="00A14241" w14:paraId="49770331" w14:textId="77777777" w:rsidTr="00A14241">
        <w:trPr>
          <w:cantSplit/>
        </w:trPr>
        <w:tc>
          <w:tcPr>
            <w:tcW w:w="2173" w:type="dxa"/>
            <w:tcBorders>
              <w:top w:val="single" w:sz="8" w:space="0" w:color="AEAEAE"/>
              <w:left w:val="nil"/>
              <w:bottom w:val="single" w:sz="8" w:space="0" w:color="AEAEAE"/>
              <w:right w:val="nil"/>
            </w:tcBorders>
            <w:shd w:val="clear" w:color="auto" w:fill="E0E0E0"/>
          </w:tcPr>
          <w:p w14:paraId="36DE727A"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IV-V</w:t>
            </w:r>
          </w:p>
        </w:tc>
        <w:tc>
          <w:tcPr>
            <w:tcW w:w="1472" w:type="dxa"/>
            <w:tcBorders>
              <w:top w:val="single" w:sz="8" w:space="0" w:color="AEAEAE"/>
              <w:left w:val="nil"/>
              <w:bottom w:val="single" w:sz="8" w:space="0" w:color="AEAEAE"/>
              <w:right w:val="single" w:sz="8" w:space="0" w:color="E0E0E0"/>
            </w:tcBorders>
            <w:shd w:val="clear" w:color="auto" w:fill="F9F9FB"/>
          </w:tcPr>
          <w:p w14:paraId="0EDA7D7A"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F0C6BE9"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A94CB7F"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94F98BC"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0DA336B9"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r>
      <w:tr w:rsidR="00A14241" w:rsidRPr="00A14241" w14:paraId="300439B1" w14:textId="77777777" w:rsidTr="00A14241">
        <w:trPr>
          <w:cantSplit/>
        </w:trPr>
        <w:tc>
          <w:tcPr>
            <w:tcW w:w="2173" w:type="dxa"/>
            <w:tcBorders>
              <w:top w:val="single" w:sz="8" w:space="0" w:color="AEAEAE"/>
              <w:left w:val="nil"/>
              <w:bottom w:val="single" w:sz="8" w:space="0" w:color="152935"/>
              <w:right w:val="nil"/>
            </w:tcBorders>
            <w:shd w:val="clear" w:color="auto" w:fill="E0E0E0"/>
          </w:tcPr>
          <w:p w14:paraId="75C23A2D" w14:textId="77777777" w:rsidR="00A14241" w:rsidRPr="00A14241" w:rsidRDefault="00A14241" w:rsidP="00A14241">
            <w:pPr>
              <w:autoSpaceDE w:val="0"/>
              <w:autoSpaceDN w:val="0"/>
              <w:adjustRightInd w:val="0"/>
              <w:spacing w:after="0" w:line="240" w:lineRule="auto"/>
              <w:ind w:left="62" w:right="62"/>
              <w:rPr>
                <w:rFonts w:ascii="Times New Roman" w:hAnsi="Times New Roman" w:cs="Times New Roman"/>
                <w:color w:val="264A60"/>
                <w:lang w:val="en-ZA"/>
              </w:rPr>
            </w:pPr>
            <w:r w:rsidRPr="00A14241">
              <w:rPr>
                <w:rFonts w:ascii="Times New Roman" w:hAnsi="Times New Roman" w:cs="Times New Roman"/>
                <w:color w:val="264A60"/>
                <w:lang w:val="en-ZA"/>
              </w:rPr>
              <w:t>I-II</w:t>
            </w:r>
          </w:p>
        </w:tc>
        <w:tc>
          <w:tcPr>
            <w:tcW w:w="1472" w:type="dxa"/>
            <w:tcBorders>
              <w:top w:val="single" w:sz="8" w:space="0" w:color="AEAEAE"/>
              <w:left w:val="nil"/>
              <w:bottom w:val="single" w:sz="8" w:space="0" w:color="152935"/>
              <w:right w:val="single" w:sz="8" w:space="0" w:color="E0E0E0"/>
            </w:tcBorders>
            <w:shd w:val="clear" w:color="auto" w:fill="F9F9FB"/>
          </w:tcPr>
          <w:p w14:paraId="373EC636"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E46D4D0"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6,605</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E5F2F89"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-,757</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4AFA444"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,449</w:t>
            </w:r>
          </w:p>
        </w:tc>
        <w:tc>
          <w:tcPr>
            <w:tcW w:w="1121" w:type="dxa"/>
            <w:tcBorders>
              <w:top w:val="single" w:sz="8" w:space="0" w:color="AEAEAE"/>
              <w:left w:val="single" w:sz="8" w:space="0" w:color="E0E0E0"/>
              <w:bottom w:val="single" w:sz="8" w:space="0" w:color="152935"/>
              <w:right w:val="nil"/>
            </w:tcBorders>
            <w:shd w:val="clear" w:color="auto" w:fill="F9F9FB"/>
          </w:tcPr>
          <w:p w14:paraId="013D842C" w14:textId="77777777" w:rsidR="00A14241" w:rsidRPr="00A14241" w:rsidRDefault="00A14241"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A14241">
              <w:rPr>
                <w:rFonts w:ascii="Times New Roman" w:hAnsi="Times New Roman" w:cs="Times New Roman"/>
                <w:color w:val="010205"/>
                <w:lang w:val="en-ZA"/>
              </w:rPr>
              <w:t>1,000</w:t>
            </w:r>
          </w:p>
        </w:tc>
      </w:tr>
    </w:tbl>
    <w:p w14:paraId="2D260D80" w14:textId="1547D399" w:rsidR="000031AE" w:rsidRPr="00974579" w:rsidRDefault="000031AE" w:rsidP="000031AE">
      <w:pPr>
        <w:pStyle w:val="Caption"/>
        <w:keepNext/>
        <w:rPr>
          <w:color w:val="auto"/>
        </w:rPr>
      </w:pPr>
      <w:r w:rsidRPr="00974579">
        <w:rPr>
          <w:rFonts w:ascii="Times New Roman" w:hAnsi="Times New Roman" w:cs="Times New Roman"/>
          <w:color w:val="auto"/>
          <w:sz w:val="20"/>
        </w:rPr>
        <w:t xml:space="preserve">Note: Significant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al differences are observed in comparisons involving stages III, IV, V, I, and II of C. eucalypti,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 distributions.</w:t>
      </w:r>
    </w:p>
    <w:p w14:paraId="27E0B072" w14:textId="77777777" w:rsidR="009A786C" w:rsidRDefault="009A786C" w:rsidP="00781D68">
      <w:pPr>
        <w:autoSpaceDE w:val="0"/>
        <w:autoSpaceDN w:val="0"/>
        <w:adjustRightInd w:val="0"/>
        <w:spacing w:after="0" w:line="240" w:lineRule="auto"/>
        <w:ind w:left="62" w:right="62"/>
        <w:jc w:val="both"/>
        <w:rPr>
          <w:rFonts w:ascii="Times New Roman" w:hAnsi="Times New Roman" w:cs="Times New Roman"/>
        </w:rPr>
        <w:sectPr w:rsidR="009A786C" w:rsidSect="00505B65">
          <w:pgSz w:w="11906" w:h="16838"/>
          <w:pgMar w:top="1440" w:right="1440" w:bottom="1440" w:left="1440" w:header="708" w:footer="708" w:gutter="0"/>
          <w:cols w:space="708"/>
          <w:docGrid w:linePitch="360"/>
        </w:sectPr>
      </w:pPr>
    </w:p>
    <w:p w14:paraId="71DDC570" w14:textId="3B0FF773" w:rsidR="005231E5" w:rsidRDefault="005231E5" w:rsidP="005231E5">
      <w:pPr>
        <w:autoSpaceDE w:val="0"/>
        <w:autoSpaceDN w:val="0"/>
        <w:adjustRightInd w:val="0"/>
        <w:spacing w:after="0" w:line="240" w:lineRule="auto"/>
        <w:ind w:left="60" w:right="60"/>
        <w:jc w:val="both"/>
        <w:rPr>
          <w:rFonts w:ascii="Times New Roman" w:hAnsi="Times New Roman" w:cs="Times New Roman"/>
        </w:rPr>
      </w:pPr>
      <w:r w:rsidRPr="006C516C">
        <w:rPr>
          <w:rFonts w:ascii="Times New Roman" w:hAnsi="Times New Roman" w:cs="Times New Roman"/>
        </w:rPr>
        <w:lastRenderedPageBreak/>
        <w:t xml:space="preserve">Table </w:t>
      </w:r>
      <w:r>
        <w:rPr>
          <w:rFonts w:ascii="Times New Roman" w:hAnsi="Times New Roman" w:cs="Times New Roman"/>
        </w:rPr>
        <w:t>S</w:t>
      </w:r>
      <w:r w:rsidR="00DA05BC">
        <w:rPr>
          <w:rFonts w:ascii="Times New Roman" w:hAnsi="Times New Roman" w:cs="Times New Roman"/>
        </w:rPr>
        <w:t>2</w:t>
      </w:r>
      <w:r w:rsidR="00845FF9">
        <w:rPr>
          <w:rFonts w:ascii="Times New Roman" w:hAnsi="Times New Roman" w:cs="Times New Roman"/>
        </w:rPr>
        <w:t>3</w:t>
      </w:r>
      <w:r w:rsidRPr="006C516C">
        <w:rPr>
          <w:rFonts w:ascii="Times New Roman" w:hAnsi="Times New Roman" w:cs="Times New Roman"/>
        </w:rPr>
        <w:t xml:space="preserve">: Pairwise comparisons of the </w:t>
      </w:r>
      <w:r w:rsidR="00D03A8A">
        <w:rPr>
          <w:rFonts w:ascii="Times New Roman" w:hAnsi="Times New Roman" w:cs="Times New Roman"/>
        </w:rPr>
        <w:t>behaviour</w:t>
      </w:r>
      <w:r w:rsidRPr="006C516C">
        <w:rPr>
          <w:rFonts w:ascii="Times New Roman" w:hAnsi="Times New Roman" w:cs="Times New Roman"/>
        </w:rPr>
        <w:t xml:space="preserve"> of </w:t>
      </w:r>
      <w:r w:rsidRPr="006C516C">
        <w:rPr>
          <w:rFonts w:ascii="Times New Roman" w:hAnsi="Times New Roman" w:cs="Times New Roman"/>
          <w:i/>
        </w:rPr>
        <w:t>Psyllaephagus blastopsyllae</w:t>
      </w:r>
      <w:r w:rsidRPr="006C516C">
        <w:rPr>
          <w:rFonts w:ascii="Times New Roman" w:hAnsi="Times New Roman" w:cs="Times New Roman"/>
        </w:rPr>
        <w:t xml:space="preserve"> across five nymphal stages (I-V) of </w:t>
      </w:r>
      <w:r w:rsidRPr="006C516C">
        <w:rPr>
          <w:rFonts w:ascii="Times New Roman" w:hAnsi="Times New Roman" w:cs="Times New Roman"/>
          <w:i/>
        </w:rPr>
        <w:t>Ctenarytaina eucalypti</w:t>
      </w:r>
      <w:r w:rsidRPr="006C516C">
        <w:rPr>
          <w:rFonts w:ascii="Times New Roman" w:hAnsi="Times New Roman" w:cs="Times New Roman"/>
        </w:rPr>
        <w:t xml:space="preserve"> in a no-choice test</w:t>
      </w:r>
      <w:r>
        <w:rPr>
          <w:rFonts w:ascii="Times New Roman" w:hAnsi="Times New Roman" w:cs="Times New Roman"/>
        </w:rPr>
        <w:t xml:space="preserve"> (</w:t>
      </w:r>
      <w:r w:rsidRPr="005231E5">
        <w:rPr>
          <w:rFonts w:ascii="Times New Roman" w:hAnsi="Times New Roman" w:cs="Times New Roman"/>
          <w:u w:val="single"/>
        </w:rPr>
        <w:t>probing</w:t>
      </w:r>
      <w:r>
        <w:rPr>
          <w:rFonts w:ascii="Times New Roman" w:hAnsi="Times New Roman" w:cs="Times New Roman"/>
        </w:rPr>
        <w:t>)</w:t>
      </w:r>
      <w:r w:rsidRPr="006C516C">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6C516C">
        <w:rPr>
          <w:rFonts w:ascii="Times New Roman" w:hAnsi="Times New Roman" w:cs="Times New Roman"/>
        </w:rPr>
        <w:t xml:space="preserve"> distributions between Sample 1 and Sample 2 are the same. Asymptotic significances (2-sided tests) are shown with a significance level of 0.050 and significance values are adjusted using the Bonferroni correction for multiple tests.</w:t>
      </w:r>
    </w:p>
    <w:p w14:paraId="63EC4ED6" w14:textId="77777777" w:rsidR="00B22125" w:rsidRPr="00B22125" w:rsidRDefault="00B22125" w:rsidP="00B22125">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B22125" w:rsidRPr="00B22125" w14:paraId="30132708" w14:textId="77777777" w:rsidTr="00C87EA1">
        <w:trPr>
          <w:cantSplit/>
        </w:trPr>
        <w:tc>
          <w:tcPr>
            <w:tcW w:w="2173" w:type="dxa"/>
            <w:tcBorders>
              <w:top w:val="nil"/>
              <w:left w:val="nil"/>
              <w:bottom w:val="single" w:sz="8" w:space="0" w:color="152935"/>
              <w:right w:val="nil"/>
            </w:tcBorders>
            <w:shd w:val="clear" w:color="auto" w:fill="FFFFFF"/>
            <w:vAlign w:val="bottom"/>
          </w:tcPr>
          <w:p w14:paraId="7B99549C"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444FE1F4" w14:textId="77777777" w:rsidR="00B22125" w:rsidRPr="00B22125" w:rsidRDefault="00B22125"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B22125">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479C1C17" w14:textId="77777777" w:rsidR="00B22125" w:rsidRPr="00B22125" w:rsidRDefault="00B22125"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B22125">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4AEE7F03" w14:textId="77777777" w:rsidR="00B22125" w:rsidRPr="00B22125" w:rsidRDefault="00B22125"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B22125">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3A8B7C11" w14:textId="77777777" w:rsidR="00B22125" w:rsidRPr="00B22125" w:rsidRDefault="00B22125"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B22125">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14237A2F" w14:textId="77777777" w:rsidR="00B22125" w:rsidRPr="00B22125" w:rsidRDefault="00B22125" w:rsidP="00A14241">
            <w:pPr>
              <w:autoSpaceDE w:val="0"/>
              <w:autoSpaceDN w:val="0"/>
              <w:adjustRightInd w:val="0"/>
              <w:spacing w:after="0" w:line="240" w:lineRule="auto"/>
              <w:ind w:left="62" w:right="62"/>
              <w:jc w:val="center"/>
              <w:rPr>
                <w:rFonts w:ascii="Times New Roman" w:hAnsi="Times New Roman" w:cs="Times New Roman"/>
                <w:color w:val="264A60"/>
                <w:lang w:val="en-ZA"/>
              </w:rPr>
            </w:pPr>
            <w:r w:rsidRPr="00B22125">
              <w:rPr>
                <w:rFonts w:ascii="Times New Roman" w:hAnsi="Times New Roman" w:cs="Times New Roman"/>
                <w:color w:val="264A60"/>
                <w:lang w:val="en-ZA"/>
              </w:rPr>
              <w:t>Adj. Sig.</w:t>
            </w:r>
            <w:r w:rsidRPr="00B22125">
              <w:rPr>
                <w:rFonts w:ascii="Times New Roman" w:hAnsi="Times New Roman" w:cs="Times New Roman"/>
                <w:color w:val="264A60"/>
                <w:vertAlign w:val="superscript"/>
                <w:lang w:val="en-ZA"/>
              </w:rPr>
              <w:t>a</w:t>
            </w:r>
          </w:p>
        </w:tc>
      </w:tr>
      <w:tr w:rsidR="00B22125" w:rsidRPr="00B22125" w14:paraId="7F7AB0E6" w14:textId="77777777" w:rsidTr="00C87EA1">
        <w:trPr>
          <w:cantSplit/>
        </w:trPr>
        <w:tc>
          <w:tcPr>
            <w:tcW w:w="2173" w:type="dxa"/>
            <w:tcBorders>
              <w:top w:val="single" w:sz="8" w:space="0" w:color="152935"/>
              <w:left w:val="nil"/>
              <w:bottom w:val="single" w:sz="8" w:space="0" w:color="AEAEAE"/>
              <w:right w:val="nil"/>
            </w:tcBorders>
            <w:shd w:val="clear" w:color="auto" w:fill="E0E0E0"/>
          </w:tcPr>
          <w:p w14:paraId="69CD1C18"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III-I</w:t>
            </w:r>
          </w:p>
        </w:tc>
        <w:tc>
          <w:tcPr>
            <w:tcW w:w="1472" w:type="dxa"/>
            <w:tcBorders>
              <w:top w:val="single" w:sz="8" w:space="0" w:color="152935"/>
              <w:left w:val="nil"/>
              <w:bottom w:val="single" w:sz="8" w:space="0" w:color="AEAEAE"/>
              <w:right w:val="single" w:sz="8" w:space="0" w:color="E0E0E0"/>
            </w:tcBorders>
            <w:shd w:val="clear" w:color="auto" w:fill="F9F9FB"/>
          </w:tcPr>
          <w:p w14:paraId="7CBBBBC7"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20,000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91FB32F"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6029EF82"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3,095</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43D63B79"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,002</w:t>
            </w:r>
          </w:p>
        </w:tc>
        <w:tc>
          <w:tcPr>
            <w:tcW w:w="1121" w:type="dxa"/>
            <w:tcBorders>
              <w:top w:val="single" w:sz="8" w:space="0" w:color="152935"/>
              <w:left w:val="single" w:sz="8" w:space="0" w:color="E0E0E0"/>
              <w:bottom w:val="single" w:sz="8" w:space="0" w:color="AEAEAE"/>
              <w:right w:val="nil"/>
            </w:tcBorders>
            <w:shd w:val="clear" w:color="auto" w:fill="F9F9FB"/>
          </w:tcPr>
          <w:p w14:paraId="0CB4645B"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,020</w:t>
            </w:r>
          </w:p>
        </w:tc>
      </w:tr>
      <w:tr w:rsidR="00B22125" w:rsidRPr="00B22125" w14:paraId="13BB1F04"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20E17073"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IV-I</w:t>
            </w:r>
          </w:p>
        </w:tc>
        <w:tc>
          <w:tcPr>
            <w:tcW w:w="1472" w:type="dxa"/>
            <w:tcBorders>
              <w:top w:val="single" w:sz="8" w:space="0" w:color="AEAEAE"/>
              <w:left w:val="nil"/>
              <w:bottom w:val="single" w:sz="8" w:space="0" w:color="AEAEAE"/>
              <w:right w:val="single" w:sz="8" w:space="0" w:color="E0E0E0"/>
            </w:tcBorders>
            <w:shd w:val="clear" w:color="auto" w:fill="F9F9FB"/>
          </w:tcPr>
          <w:p w14:paraId="03A3C03A"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C121962"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D6493CE"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3,095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686F916"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730EA41F"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,020</w:t>
            </w:r>
          </w:p>
        </w:tc>
      </w:tr>
      <w:tr w:rsidR="00B22125" w:rsidRPr="00B22125" w14:paraId="7F13AB9E"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0CA1A9B5"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V-I</w:t>
            </w:r>
          </w:p>
        </w:tc>
        <w:tc>
          <w:tcPr>
            <w:tcW w:w="1472" w:type="dxa"/>
            <w:tcBorders>
              <w:top w:val="single" w:sz="8" w:space="0" w:color="AEAEAE"/>
              <w:left w:val="nil"/>
              <w:bottom w:val="single" w:sz="8" w:space="0" w:color="AEAEAE"/>
              <w:right w:val="single" w:sz="8" w:space="0" w:color="E0E0E0"/>
            </w:tcBorders>
            <w:shd w:val="clear" w:color="auto" w:fill="F9F9FB"/>
          </w:tcPr>
          <w:p w14:paraId="30F842A5"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F218F21"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57CC101"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3,095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E04F8F0"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3FCEE428"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,020</w:t>
            </w:r>
          </w:p>
        </w:tc>
      </w:tr>
      <w:tr w:rsidR="00B22125" w:rsidRPr="00B22125" w14:paraId="50A1E0F8"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30ABCB7A"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49A9E38F"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58BAF6E"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AD5D791"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4,255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8BBAFE3"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3578BFB"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r>
      <w:tr w:rsidR="00B22125" w:rsidRPr="00B22125" w14:paraId="06F06683"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6D405A31"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IV-II</w:t>
            </w:r>
          </w:p>
        </w:tc>
        <w:tc>
          <w:tcPr>
            <w:tcW w:w="1472" w:type="dxa"/>
            <w:tcBorders>
              <w:top w:val="single" w:sz="8" w:space="0" w:color="AEAEAE"/>
              <w:left w:val="nil"/>
              <w:bottom w:val="single" w:sz="8" w:space="0" w:color="AEAEAE"/>
              <w:right w:val="single" w:sz="8" w:space="0" w:color="E0E0E0"/>
            </w:tcBorders>
            <w:shd w:val="clear" w:color="auto" w:fill="F9F9FB"/>
          </w:tcPr>
          <w:p w14:paraId="58D0EA4F"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1B9B0BD"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BBE2CE9"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4,255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9CDAFDA"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2E0036E"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r>
      <w:tr w:rsidR="00B22125" w:rsidRPr="00B22125" w14:paraId="3B0A17FB"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4F995102"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V-II</w:t>
            </w:r>
          </w:p>
        </w:tc>
        <w:tc>
          <w:tcPr>
            <w:tcW w:w="1472" w:type="dxa"/>
            <w:tcBorders>
              <w:top w:val="single" w:sz="8" w:space="0" w:color="AEAEAE"/>
              <w:left w:val="nil"/>
              <w:bottom w:val="single" w:sz="8" w:space="0" w:color="AEAEAE"/>
              <w:right w:val="single" w:sz="8" w:space="0" w:color="E0E0E0"/>
            </w:tcBorders>
            <w:shd w:val="clear" w:color="auto" w:fill="F9F9FB"/>
          </w:tcPr>
          <w:p w14:paraId="47C59404"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1CC3293"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1BCF212"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4,255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89F46A7"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166424B"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r>
      <w:tr w:rsidR="00B22125" w:rsidRPr="00B22125" w14:paraId="57B142E0"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0D46BEC5"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6E114316"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74793B0"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FF9819A"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1EDF9C4"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4193A1C1"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r>
      <w:tr w:rsidR="00B22125" w:rsidRPr="00B22125" w14:paraId="02144A81"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465F7C71"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5835D88F"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4C1DA2A"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BDB4C88"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713DDFD"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003811EC"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r>
      <w:tr w:rsidR="00B22125" w:rsidRPr="00B22125" w14:paraId="2A1D87DB" w14:textId="77777777" w:rsidTr="00C87EA1">
        <w:trPr>
          <w:cantSplit/>
        </w:trPr>
        <w:tc>
          <w:tcPr>
            <w:tcW w:w="2173" w:type="dxa"/>
            <w:tcBorders>
              <w:top w:val="single" w:sz="8" w:space="0" w:color="AEAEAE"/>
              <w:left w:val="nil"/>
              <w:bottom w:val="single" w:sz="8" w:space="0" w:color="AEAEAE"/>
              <w:right w:val="nil"/>
            </w:tcBorders>
            <w:shd w:val="clear" w:color="auto" w:fill="E0E0E0"/>
          </w:tcPr>
          <w:p w14:paraId="5F7ADA14"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IV-V</w:t>
            </w:r>
          </w:p>
        </w:tc>
        <w:tc>
          <w:tcPr>
            <w:tcW w:w="1472" w:type="dxa"/>
            <w:tcBorders>
              <w:top w:val="single" w:sz="8" w:space="0" w:color="AEAEAE"/>
              <w:left w:val="nil"/>
              <w:bottom w:val="single" w:sz="8" w:space="0" w:color="AEAEAE"/>
              <w:right w:val="single" w:sz="8" w:space="0" w:color="E0E0E0"/>
            </w:tcBorders>
            <w:shd w:val="clear" w:color="auto" w:fill="F9F9FB"/>
          </w:tcPr>
          <w:p w14:paraId="070D27B8"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EB97811"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C3FDCD2"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9074A6B"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37BEB474"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r>
      <w:tr w:rsidR="00B22125" w:rsidRPr="00B22125" w14:paraId="398540C2" w14:textId="77777777" w:rsidTr="00C87EA1">
        <w:trPr>
          <w:cantSplit/>
        </w:trPr>
        <w:tc>
          <w:tcPr>
            <w:tcW w:w="2173" w:type="dxa"/>
            <w:tcBorders>
              <w:top w:val="single" w:sz="8" w:space="0" w:color="AEAEAE"/>
              <w:left w:val="nil"/>
              <w:bottom w:val="single" w:sz="8" w:space="0" w:color="152935"/>
              <w:right w:val="nil"/>
            </w:tcBorders>
            <w:shd w:val="clear" w:color="auto" w:fill="E0E0E0"/>
          </w:tcPr>
          <w:p w14:paraId="49F19B80" w14:textId="77777777" w:rsidR="00B22125" w:rsidRPr="00B22125" w:rsidRDefault="00B22125" w:rsidP="00A14241">
            <w:pPr>
              <w:autoSpaceDE w:val="0"/>
              <w:autoSpaceDN w:val="0"/>
              <w:adjustRightInd w:val="0"/>
              <w:spacing w:after="0" w:line="240" w:lineRule="auto"/>
              <w:ind w:left="62" w:right="62"/>
              <w:rPr>
                <w:rFonts w:ascii="Times New Roman" w:hAnsi="Times New Roman" w:cs="Times New Roman"/>
                <w:color w:val="264A60"/>
                <w:lang w:val="en-ZA"/>
              </w:rPr>
            </w:pPr>
            <w:r w:rsidRPr="00B22125">
              <w:rPr>
                <w:rFonts w:ascii="Times New Roman" w:hAnsi="Times New Roman" w:cs="Times New Roman"/>
                <w:color w:val="264A60"/>
                <w:lang w:val="en-ZA"/>
              </w:rPr>
              <w:t>I-II</w:t>
            </w:r>
          </w:p>
        </w:tc>
        <w:tc>
          <w:tcPr>
            <w:tcW w:w="1472" w:type="dxa"/>
            <w:tcBorders>
              <w:top w:val="single" w:sz="8" w:space="0" w:color="AEAEAE"/>
              <w:left w:val="nil"/>
              <w:bottom w:val="single" w:sz="8" w:space="0" w:color="152935"/>
              <w:right w:val="single" w:sz="8" w:space="0" w:color="E0E0E0"/>
            </w:tcBorders>
            <w:shd w:val="clear" w:color="auto" w:fill="F9F9FB"/>
          </w:tcPr>
          <w:p w14:paraId="54E74727"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47A19236"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6,462</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1C7302CD"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-1,161</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033F3C81"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,246</w:t>
            </w:r>
          </w:p>
        </w:tc>
        <w:tc>
          <w:tcPr>
            <w:tcW w:w="1121" w:type="dxa"/>
            <w:tcBorders>
              <w:top w:val="single" w:sz="8" w:space="0" w:color="AEAEAE"/>
              <w:left w:val="single" w:sz="8" w:space="0" w:color="E0E0E0"/>
              <w:bottom w:val="single" w:sz="8" w:space="0" w:color="152935"/>
              <w:right w:val="nil"/>
            </w:tcBorders>
            <w:shd w:val="clear" w:color="auto" w:fill="F9F9FB"/>
          </w:tcPr>
          <w:p w14:paraId="2C00E606" w14:textId="77777777" w:rsidR="00B22125" w:rsidRPr="00B22125" w:rsidRDefault="00B22125" w:rsidP="00A14241">
            <w:pPr>
              <w:autoSpaceDE w:val="0"/>
              <w:autoSpaceDN w:val="0"/>
              <w:adjustRightInd w:val="0"/>
              <w:spacing w:after="0" w:line="240" w:lineRule="auto"/>
              <w:ind w:left="62" w:right="62"/>
              <w:jc w:val="right"/>
              <w:rPr>
                <w:rFonts w:ascii="Times New Roman" w:hAnsi="Times New Roman" w:cs="Times New Roman"/>
                <w:color w:val="010205"/>
                <w:lang w:val="en-ZA"/>
              </w:rPr>
            </w:pPr>
            <w:r w:rsidRPr="00B22125">
              <w:rPr>
                <w:rFonts w:ascii="Times New Roman" w:hAnsi="Times New Roman" w:cs="Times New Roman"/>
                <w:color w:val="010205"/>
                <w:lang w:val="en-ZA"/>
              </w:rPr>
              <w:t>1,000</w:t>
            </w:r>
          </w:p>
        </w:tc>
      </w:tr>
    </w:tbl>
    <w:p w14:paraId="48123562" w14:textId="38EF23EE" w:rsidR="005231E5" w:rsidRPr="00974579" w:rsidRDefault="005231E5" w:rsidP="005231E5">
      <w:pPr>
        <w:pStyle w:val="Caption"/>
        <w:keepNext/>
        <w:rPr>
          <w:color w:val="auto"/>
        </w:rPr>
      </w:pPr>
      <w:r w:rsidRPr="00974579">
        <w:rPr>
          <w:rFonts w:ascii="Times New Roman" w:hAnsi="Times New Roman" w:cs="Times New Roman"/>
          <w:color w:val="auto"/>
          <w:sz w:val="20"/>
        </w:rPr>
        <w:t xml:space="preserve">Note: Significant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al differences are observed in comparisons involving stages III, IV, V, I, and II of C. eucalypti,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 distributions.</w:t>
      </w:r>
    </w:p>
    <w:p w14:paraId="7D96C172" w14:textId="77777777" w:rsidR="005231E5" w:rsidRDefault="005231E5" w:rsidP="005231E5">
      <w:pPr>
        <w:autoSpaceDE w:val="0"/>
        <w:autoSpaceDN w:val="0"/>
        <w:adjustRightInd w:val="0"/>
        <w:spacing w:after="0" w:line="240" w:lineRule="auto"/>
        <w:ind w:left="60" w:right="60"/>
        <w:jc w:val="both"/>
        <w:rPr>
          <w:rFonts w:ascii="Times New Roman" w:hAnsi="Times New Roman" w:cs="Times New Roman"/>
        </w:rPr>
      </w:pPr>
    </w:p>
    <w:p w14:paraId="1B88323F" w14:textId="77777777" w:rsidR="005231E5" w:rsidRDefault="005231E5" w:rsidP="005231E5">
      <w:pPr>
        <w:autoSpaceDE w:val="0"/>
        <w:autoSpaceDN w:val="0"/>
        <w:adjustRightInd w:val="0"/>
        <w:spacing w:after="0" w:line="240" w:lineRule="auto"/>
        <w:ind w:left="60" w:right="60"/>
        <w:jc w:val="both"/>
        <w:rPr>
          <w:rFonts w:ascii="Times New Roman" w:hAnsi="Times New Roman" w:cs="Times New Roman"/>
        </w:rPr>
      </w:pPr>
    </w:p>
    <w:p w14:paraId="52FC49DE" w14:textId="77777777" w:rsidR="00DD6498" w:rsidRDefault="00DD6498" w:rsidP="005231E5">
      <w:pPr>
        <w:autoSpaceDE w:val="0"/>
        <w:autoSpaceDN w:val="0"/>
        <w:adjustRightInd w:val="0"/>
        <w:spacing w:after="0" w:line="240" w:lineRule="auto"/>
        <w:ind w:left="60" w:right="60"/>
        <w:jc w:val="both"/>
        <w:rPr>
          <w:rFonts w:ascii="Times New Roman" w:hAnsi="Times New Roman" w:cs="Times New Roman"/>
        </w:rPr>
        <w:sectPr w:rsidR="00DD6498" w:rsidSect="00505B65">
          <w:pgSz w:w="11906" w:h="16838"/>
          <w:pgMar w:top="1440" w:right="1440" w:bottom="1440" w:left="1440" w:header="708" w:footer="708" w:gutter="0"/>
          <w:cols w:space="708"/>
          <w:docGrid w:linePitch="360"/>
        </w:sectPr>
      </w:pPr>
    </w:p>
    <w:p w14:paraId="33AA9F38" w14:textId="5C39C468" w:rsidR="005231E5" w:rsidRPr="006C516C" w:rsidRDefault="005231E5" w:rsidP="005231E5">
      <w:pPr>
        <w:autoSpaceDE w:val="0"/>
        <w:autoSpaceDN w:val="0"/>
        <w:adjustRightInd w:val="0"/>
        <w:spacing w:after="0" w:line="240" w:lineRule="auto"/>
        <w:ind w:left="60" w:right="60"/>
        <w:jc w:val="both"/>
        <w:rPr>
          <w:rFonts w:ascii="Times New Roman" w:hAnsi="Times New Roman" w:cs="Times New Roman"/>
        </w:rPr>
      </w:pPr>
      <w:r w:rsidRPr="006C516C">
        <w:rPr>
          <w:rFonts w:ascii="Times New Roman" w:hAnsi="Times New Roman" w:cs="Times New Roman"/>
        </w:rPr>
        <w:lastRenderedPageBreak/>
        <w:t xml:space="preserve">Table </w:t>
      </w:r>
      <w:r>
        <w:rPr>
          <w:rFonts w:ascii="Times New Roman" w:hAnsi="Times New Roman" w:cs="Times New Roman"/>
        </w:rPr>
        <w:t>S</w:t>
      </w:r>
      <w:r w:rsidR="00DA05BC">
        <w:rPr>
          <w:rFonts w:ascii="Times New Roman" w:hAnsi="Times New Roman" w:cs="Times New Roman"/>
        </w:rPr>
        <w:t>2</w:t>
      </w:r>
      <w:r w:rsidR="00845FF9">
        <w:rPr>
          <w:rFonts w:ascii="Times New Roman" w:hAnsi="Times New Roman" w:cs="Times New Roman"/>
        </w:rPr>
        <w:t>4</w:t>
      </w:r>
      <w:r w:rsidRPr="006C516C">
        <w:rPr>
          <w:rFonts w:ascii="Times New Roman" w:hAnsi="Times New Roman" w:cs="Times New Roman"/>
        </w:rPr>
        <w:t xml:space="preserve">: Pairwise comparisons of the </w:t>
      </w:r>
      <w:r w:rsidR="00D03A8A">
        <w:rPr>
          <w:rFonts w:ascii="Times New Roman" w:hAnsi="Times New Roman" w:cs="Times New Roman"/>
        </w:rPr>
        <w:t>behaviour</w:t>
      </w:r>
      <w:r w:rsidRPr="006C516C">
        <w:rPr>
          <w:rFonts w:ascii="Times New Roman" w:hAnsi="Times New Roman" w:cs="Times New Roman"/>
        </w:rPr>
        <w:t xml:space="preserve"> of </w:t>
      </w:r>
      <w:r w:rsidRPr="006C516C">
        <w:rPr>
          <w:rFonts w:ascii="Times New Roman" w:hAnsi="Times New Roman" w:cs="Times New Roman"/>
          <w:i/>
        </w:rPr>
        <w:t>Psyllaephagus blastopsyllae</w:t>
      </w:r>
      <w:r w:rsidRPr="006C516C">
        <w:rPr>
          <w:rFonts w:ascii="Times New Roman" w:hAnsi="Times New Roman" w:cs="Times New Roman"/>
        </w:rPr>
        <w:t xml:space="preserve"> across five nymphal stages (I-V) of </w:t>
      </w:r>
      <w:r w:rsidRPr="006C516C">
        <w:rPr>
          <w:rFonts w:ascii="Times New Roman" w:hAnsi="Times New Roman" w:cs="Times New Roman"/>
          <w:i/>
        </w:rPr>
        <w:t>Ctenarytaina eucalypti</w:t>
      </w:r>
      <w:r w:rsidRPr="006C516C">
        <w:rPr>
          <w:rFonts w:ascii="Times New Roman" w:hAnsi="Times New Roman" w:cs="Times New Roman"/>
        </w:rPr>
        <w:t xml:space="preserve"> in a no-choice test</w:t>
      </w:r>
      <w:r>
        <w:rPr>
          <w:rFonts w:ascii="Times New Roman" w:hAnsi="Times New Roman" w:cs="Times New Roman"/>
        </w:rPr>
        <w:t xml:space="preserve"> (</w:t>
      </w:r>
      <w:r w:rsidRPr="005231E5">
        <w:rPr>
          <w:rFonts w:ascii="Times New Roman" w:hAnsi="Times New Roman" w:cs="Times New Roman"/>
          <w:u w:val="single"/>
        </w:rPr>
        <w:t>oviposition</w:t>
      </w:r>
      <w:r>
        <w:rPr>
          <w:rFonts w:ascii="Times New Roman" w:hAnsi="Times New Roman" w:cs="Times New Roman"/>
        </w:rPr>
        <w:t>)</w:t>
      </w:r>
      <w:r w:rsidRPr="006C516C">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6C516C">
        <w:rPr>
          <w:rFonts w:ascii="Times New Roman" w:hAnsi="Times New Roman" w:cs="Times New Roman"/>
        </w:rPr>
        <w:t xml:space="preserve"> distributions between Sample 1 and Sample 2 are the same. Asymptotic significances (2-sided tests) are shown with a significance level of 0.050 and significance values are adjusted using the Bonferroni correction for multiple tests.</w:t>
      </w:r>
    </w:p>
    <w:p w14:paraId="33AAEB74" w14:textId="77777777" w:rsidR="00DD6498" w:rsidRPr="00DD6498" w:rsidRDefault="00DD6498" w:rsidP="00DD6498">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DD6498" w:rsidRPr="00DD6498" w14:paraId="7312E38F" w14:textId="77777777" w:rsidTr="00DD6498">
        <w:trPr>
          <w:cantSplit/>
        </w:trPr>
        <w:tc>
          <w:tcPr>
            <w:tcW w:w="2173" w:type="dxa"/>
            <w:tcBorders>
              <w:top w:val="nil"/>
              <w:left w:val="nil"/>
              <w:bottom w:val="single" w:sz="8" w:space="0" w:color="152935"/>
              <w:right w:val="nil"/>
            </w:tcBorders>
            <w:shd w:val="clear" w:color="auto" w:fill="FFFFFF"/>
            <w:vAlign w:val="bottom"/>
          </w:tcPr>
          <w:p w14:paraId="3F179F40"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0845397D" w14:textId="77777777" w:rsidR="00DD6498" w:rsidRPr="00DD6498" w:rsidRDefault="00DD6498" w:rsidP="00DD6498">
            <w:pPr>
              <w:autoSpaceDE w:val="0"/>
              <w:autoSpaceDN w:val="0"/>
              <w:adjustRightInd w:val="0"/>
              <w:spacing w:before="100" w:beforeAutospacing="1" w:after="0" w:line="240" w:lineRule="auto"/>
              <w:ind w:left="60" w:right="60"/>
              <w:jc w:val="center"/>
              <w:rPr>
                <w:rFonts w:ascii="Times New Roman" w:hAnsi="Times New Roman" w:cs="Times New Roman"/>
                <w:color w:val="264A60"/>
                <w:lang w:val="en-ZA"/>
              </w:rPr>
            </w:pPr>
            <w:r w:rsidRPr="00DD6498">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62BB1EB7" w14:textId="77777777" w:rsidR="00DD6498" w:rsidRPr="00DD6498" w:rsidRDefault="00DD6498" w:rsidP="00DD6498">
            <w:pPr>
              <w:autoSpaceDE w:val="0"/>
              <w:autoSpaceDN w:val="0"/>
              <w:adjustRightInd w:val="0"/>
              <w:spacing w:before="100" w:beforeAutospacing="1" w:after="0" w:line="240" w:lineRule="auto"/>
              <w:ind w:left="60" w:right="60"/>
              <w:jc w:val="center"/>
              <w:rPr>
                <w:rFonts w:ascii="Times New Roman" w:hAnsi="Times New Roman" w:cs="Times New Roman"/>
                <w:color w:val="264A60"/>
                <w:lang w:val="en-ZA"/>
              </w:rPr>
            </w:pPr>
            <w:r w:rsidRPr="00DD6498">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3F96360F" w14:textId="77777777" w:rsidR="00DD6498" w:rsidRPr="00DD6498" w:rsidRDefault="00DD6498" w:rsidP="00DD6498">
            <w:pPr>
              <w:autoSpaceDE w:val="0"/>
              <w:autoSpaceDN w:val="0"/>
              <w:adjustRightInd w:val="0"/>
              <w:spacing w:before="100" w:beforeAutospacing="1" w:after="0" w:line="240" w:lineRule="auto"/>
              <w:ind w:left="60" w:right="60"/>
              <w:jc w:val="center"/>
              <w:rPr>
                <w:rFonts w:ascii="Times New Roman" w:hAnsi="Times New Roman" w:cs="Times New Roman"/>
                <w:color w:val="264A60"/>
                <w:lang w:val="en-ZA"/>
              </w:rPr>
            </w:pPr>
            <w:r w:rsidRPr="00DD6498">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00A4C6A7" w14:textId="77777777" w:rsidR="00DD6498" w:rsidRPr="00DD6498" w:rsidRDefault="00DD6498" w:rsidP="00DD6498">
            <w:pPr>
              <w:autoSpaceDE w:val="0"/>
              <w:autoSpaceDN w:val="0"/>
              <w:adjustRightInd w:val="0"/>
              <w:spacing w:before="100" w:beforeAutospacing="1" w:after="0" w:line="240" w:lineRule="auto"/>
              <w:ind w:left="60" w:right="60"/>
              <w:jc w:val="center"/>
              <w:rPr>
                <w:rFonts w:ascii="Times New Roman" w:hAnsi="Times New Roman" w:cs="Times New Roman"/>
                <w:color w:val="264A60"/>
                <w:lang w:val="en-ZA"/>
              </w:rPr>
            </w:pPr>
            <w:r w:rsidRPr="00DD6498">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4C65A90B" w14:textId="77777777" w:rsidR="00DD6498" w:rsidRPr="00DD6498" w:rsidRDefault="00DD6498" w:rsidP="00DD6498">
            <w:pPr>
              <w:autoSpaceDE w:val="0"/>
              <w:autoSpaceDN w:val="0"/>
              <w:adjustRightInd w:val="0"/>
              <w:spacing w:before="100" w:beforeAutospacing="1" w:after="0" w:line="240" w:lineRule="auto"/>
              <w:ind w:left="60" w:right="60"/>
              <w:jc w:val="center"/>
              <w:rPr>
                <w:rFonts w:ascii="Times New Roman" w:hAnsi="Times New Roman" w:cs="Times New Roman"/>
                <w:color w:val="264A60"/>
                <w:lang w:val="en-ZA"/>
              </w:rPr>
            </w:pPr>
            <w:r w:rsidRPr="00DD6498">
              <w:rPr>
                <w:rFonts w:ascii="Times New Roman" w:hAnsi="Times New Roman" w:cs="Times New Roman"/>
                <w:color w:val="264A60"/>
                <w:lang w:val="en-ZA"/>
              </w:rPr>
              <w:t>Adj. Sig.</w:t>
            </w:r>
            <w:r w:rsidRPr="00DD6498">
              <w:rPr>
                <w:rFonts w:ascii="Times New Roman" w:hAnsi="Times New Roman" w:cs="Times New Roman"/>
                <w:color w:val="264A60"/>
                <w:vertAlign w:val="superscript"/>
                <w:lang w:val="en-ZA"/>
              </w:rPr>
              <w:t>a</w:t>
            </w:r>
          </w:p>
        </w:tc>
      </w:tr>
      <w:tr w:rsidR="00DD6498" w:rsidRPr="00DD6498" w14:paraId="7443DEB6" w14:textId="77777777" w:rsidTr="00DD6498">
        <w:trPr>
          <w:cantSplit/>
        </w:trPr>
        <w:tc>
          <w:tcPr>
            <w:tcW w:w="2173" w:type="dxa"/>
            <w:tcBorders>
              <w:top w:val="single" w:sz="8" w:space="0" w:color="152935"/>
              <w:left w:val="nil"/>
              <w:bottom w:val="single" w:sz="8" w:space="0" w:color="AEAEAE"/>
              <w:right w:val="nil"/>
            </w:tcBorders>
            <w:shd w:val="clear" w:color="auto" w:fill="E0E0E0"/>
          </w:tcPr>
          <w:p w14:paraId="36B0E514"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III-I</w:t>
            </w:r>
          </w:p>
        </w:tc>
        <w:tc>
          <w:tcPr>
            <w:tcW w:w="1472" w:type="dxa"/>
            <w:tcBorders>
              <w:top w:val="single" w:sz="8" w:space="0" w:color="152935"/>
              <w:left w:val="nil"/>
              <w:bottom w:val="single" w:sz="8" w:space="0" w:color="AEAEAE"/>
              <w:right w:val="single" w:sz="8" w:space="0" w:color="E0E0E0"/>
            </w:tcBorders>
            <w:shd w:val="clear" w:color="auto" w:fill="F9F9FB"/>
          </w:tcPr>
          <w:p w14:paraId="3B50FB1F"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15,000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2CBE9959"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270DB0F1"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2,573</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5349DD93"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,010</w:t>
            </w:r>
          </w:p>
        </w:tc>
        <w:tc>
          <w:tcPr>
            <w:tcW w:w="1121" w:type="dxa"/>
            <w:tcBorders>
              <w:top w:val="single" w:sz="8" w:space="0" w:color="152935"/>
              <w:left w:val="single" w:sz="8" w:space="0" w:color="E0E0E0"/>
              <w:bottom w:val="single" w:sz="8" w:space="0" w:color="AEAEAE"/>
              <w:right w:val="nil"/>
            </w:tcBorders>
            <w:shd w:val="clear" w:color="auto" w:fill="F9F9FB"/>
          </w:tcPr>
          <w:p w14:paraId="53C629F1"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,101</w:t>
            </w:r>
          </w:p>
        </w:tc>
      </w:tr>
      <w:tr w:rsidR="00DD6498" w:rsidRPr="00DD6498" w14:paraId="69D05121"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6AC3D5FD"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IV-I</w:t>
            </w:r>
          </w:p>
        </w:tc>
        <w:tc>
          <w:tcPr>
            <w:tcW w:w="1472" w:type="dxa"/>
            <w:tcBorders>
              <w:top w:val="single" w:sz="8" w:space="0" w:color="AEAEAE"/>
              <w:left w:val="nil"/>
              <w:bottom w:val="single" w:sz="8" w:space="0" w:color="AEAEAE"/>
              <w:right w:val="single" w:sz="8" w:space="0" w:color="E0E0E0"/>
            </w:tcBorders>
            <w:shd w:val="clear" w:color="auto" w:fill="F9F9FB"/>
          </w:tcPr>
          <w:p w14:paraId="75F53E1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C5B3FB5"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3A7F6AB"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2,573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DAED7E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,010</w:t>
            </w:r>
          </w:p>
        </w:tc>
        <w:tc>
          <w:tcPr>
            <w:tcW w:w="1121" w:type="dxa"/>
            <w:tcBorders>
              <w:top w:val="single" w:sz="8" w:space="0" w:color="AEAEAE"/>
              <w:left w:val="single" w:sz="8" w:space="0" w:color="E0E0E0"/>
              <w:bottom w:val="single" w:sz="8" w:space="0" w:color="AEAEAE"/>
              <w:right w:val="nil"/>
            </w:tcBorders>
            <w:shd w:val="clear" w:color="auto" w:fill="F9F9FB"/>
          </w:tcPr>
          <w:p w14:paraId="479CEA2B"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,101</w:t>
            </w:r>
          </w:p>
        </w:tc>
      </w:tr>
      <w:tr w:rsidR="00DD6498" w:rsidRPr="00DD6498" w14:paraId="5C2FBA0E"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77C55333"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V-I</w:t>
            </w:r>
          </w:p>
        </w:tc>
        <w:tc>
          <w:tcPr>
            <w:tcW w:w="1472" w:type="dxa"/>
            <w:tcBorders>
              <w:top w:val="single" w:sz="8" w:space="0" w:color="AEAEAE"/>
              <w:left w:val="nil"/>
              <w:bottom w:val="single" w:sz="8" w:space="0" w:color="AEAEAE"/>
              <w:right w:val="single" w:sz="8" w:space="0" w:color="E0E0E0"/>
            </w:tcBorders>
            <w:shd w:val="clear" w:color="auto" w:fill="F9F9FB"/>
          </w:tcPr>
          <w:p w14:paraId="6815C12A"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5A048FE"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11CFEDC"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2,573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069F57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,010</w:t>
            </w:r>
          </w:p>
        </w:tc>
        <w:tc>
          <w:tcPr>
            <w:tcW w:w="1121" w:type="dxa"/>
            <w:tcBorders>
              <w:top w:val="single" w:sz="8" w:space="0" w:color="AEAEAE"/>
              <w:left w:val="single" w:sz="8" w:space="0" w:color="E0E0E0"/>
              <w:bottom w:val="single" w:sz="8" w:space="0" w:color="AEAEAE"/>
              <w:right w:val="nil"/>
            </w:tcBorders>
            <w:shd w:val="clear" w:color="auto" w:fill="F9F9FB"/>
          </w:tcPr>
          <w:p w14:paraId="1BF9E0BF"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,101</w:t>
            </w:r>
          </w:p>
        </w:tc>
      </w:tr>
      <w:tr w:rsidR="00DD6498" w:rsidRPr="00DD6498" w14:paraId="09B34F0C"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2E018D8B"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C9FDAE7"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B9D7561"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2AD038D"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3,860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26DEEB3"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E6AFE87"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,001</w:t>
            </w:r>
          </w:p>
        </w:tc>
      </w:tr>
      <w:tr w:rsidR="00DD6498" w:rsidRPr="00DD6498" w14:paraId="4E05A618"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3EEC3635"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IV-II</w:t>
            </w:r>
          </w:p>
        </w:tc>
        <w:tc>
          <w:tcPr>
            <w:tcW w:w="1472" w:type="dxa"/>
            <w:tcBorders>
              <w:top w:val="single" w:sz="8" w:space="0" w:color="AEAEAE"/>
              <w:left w:val="nil"/>
              <w:bottom w:val="single" w:sz="8" w:space="0" w:color="AEAEAE"/>
              <w:right w:val="single" w:sz="8" w:space="0" w:color="E0E0E0"/>
            </w:tcBorders>
            <w:shd w:val="clear" w:color="auto" w:fill="F9F9FB"/>
          </w:tcPr>
          <w:p w14:paraId="06E86799"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CDB11FB"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B4D82E8"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3,860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7A3C504"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0C9EFEA"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,001</w:t>
            </w:r>
          </w:p>
        </w:tc>
      </w:tr>
      <w:tr w:rsidR="00DD6498" w:rsidRPr="00DD6498" w14:paraId="41187674"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49C1C880"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V-II</w:t>
            </w:r>
          </w:p>
        </w:tc>
        <w:tc>
          <w:tcPr>
            <w:tcW w:w="1472" w:type="dxa"/>
            <w:tcBorders>
              <w:top w:val="single" w:sz="8" w:space="0" w:color="AEAEAE"/>
              <w:left w:val="nil"/>
              <w:bottom w:val="single" w:sz="8" w:space="0" w:color="AEAEAE"/>
              <w:right w:val="single" w:sz="8" w:space="0" w:color="E0E0E0"/>
            </w:tcBorders>
            <w:shd w:val="clear" w:color="auto" w:fill="F9F9FB"/>
          </w:tcPr>
          <w:p w14:paraId="2A35B1EA"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8F7288F"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CDBEBE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3,860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BF5398F"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9ADF18D"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,001</w:t>
            </w:r>
          </w:p>
        </w:tc>
      </w:tr>
      <w:tr w:rsidR="00DD6498" w:rsidRPr="00DD6498" w14:paraId="738C89C9"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62851DE0"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7D7FD2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416C444"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874200D"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9FE40CE"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6A08ED8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r>
      <w:tr w:rsidR="00DD6498" w:rsidRPr="00DD6498" w14:paraId="6F381896"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718EE3FF"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11CD90C5"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6379509"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D5D27F9"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9D37405"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3016A155"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r>
      <w:tr w:rsidR="00DD6498" w:rsidRPr="00DD6498" w14:paraId="7300BE68" w14:textId="77777777" w:rsidTr="00DD6498">
        <w:trPr>
          <w:cantSplit/>
        </w:trPr>
        <w:tc>
          <w:tcPr>
            <w:tcW w:w="2173" w:type="dxa"/>
            <w:tcBorders>
              <w:top w:val="single" w:sz="8" w:space="0" w:color="AEAEAE"/>
              <w:left w:val="nil"/>
              <w:bottom w:val="single" w:sz="8" w:space="0" w:color="AEAEAE"/>
              <w:right w:val="nil"/>
            </w:tcBorders>
            <w:shd w:val="clear" w:color="auto" w:fill="E0E0E0"/>
          </w:tcPr>
          <w:p w14:paraId="5614231C"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IV-V</w:t>
            </w:r>
          </w:p>
        </w:tc>
        <w:tc>
          <w:tcPr>
            <w:tcW w:w="1472" w:type="dxa"/>
            <w:tcBorders>
              <w:top w:val="single" w:sz="8" w:space="0" w:color="AEAEAE"/>
              <w:left w:val="nil"/>
              <w:bottom w:val="single" w:sz="8" w:space="0" w:color="AEAEAE"/>
              <w:right w:val="single" w:sz="8" w:space="0" w:color="E0E0E0"/>
            </w:tcBorders>
            <w:shd w:val="clear" w:color="auto" w:fill="F9F9FB"/>
          </w:tcPr>
          <w:p w14:paraId="5D93C34F"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8B89B40"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D2888CB"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,000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714A379"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c>
          <w:tcPr>
            <w:tcW w:w="1121" w:type="dxa"/>
            <w:tcBorders>
              <w:top w:val="single" w:sz="8" w:space="0" w:color="AEAEAE"/>
              <w:left w:val="single" w:sz="8" w:space="0" w:color="E0E0E0"/>
              <w:bottom w:val="single" w:sz="8" w:space="0" w:color="AEAEAE"/>
              <w:right w:val="nil"/>
            </w:tcBorders>
            <w:shd w:val="clear" w:color="auto" w:fill="F9F9FB"/>
          </w:tcPr>
          <w:p w14:paraId="3DD016A0"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r>
      <w:tr w:rsidR="00DD6498" w:rsidRPr="00DD6498" w14:paraId="5C586D29" w14:textId="77777777" w:rsidTr="00DD6498">
        <w:trPr>
          <w:cantSplit/>
        </w:trPr>
        <w:tc>
          <w:tcPr>
            <w:tcW w:w="2173" w:type="dxa"/>
            <w:tcBorders>
              <w:top w:val="single" w:sz="8" w:space="0" w:color="AEAEAE"/>
              <w:left w:val="nil"/>
              <w:bottom w:val="single" w:sz="8" w:space="0" w:color="152935"/>
              <w:right w:val="nil"/>
            </w:tcBorders>
            <w:shd w:val="clear" w:color="auto" w:fill="E0E0E0"/>
          </w:tcPr>
          <w:p w14:paraId="7E958427" w14:textId="77777777" w:rsidR="00DD6498" w:rsidRPr="00DD6498" w:rsidRDefault="00DD6498" w:rsidP="00DD6498">
            <w:pPr>
              <w:autoSpaceDE w:val="0"/>
              <w:autoSpaceDN w:val="0"/>
              <w:adjustRightInd w:val="0"/>
              <w:spacing w:before="100" w:beforeAutospacing="1" w:after="0" w:line="240" w:lineRule="auto"/>
              <w:ind w:left="60" w:right="60"/>
              <w:rPr>
                <w:rFonts w:ascii="Times New Roman" w:hAnsi="Times New Roman" w:cs="Times New Roman"/>
                <w:color w:val="264A60"/>
                <w:lang w:val="en-ZA"/>
              </w:rPr>
            </w:pPr>
            <w:r w:rsidRPr="00DD6498">
              <w:rPr>
                <w:rFonts w:ascii="Times New Roman" w:hAnsi="Times New Roman" w:cs="Times New Roman"/>
                <w:color w:val="264A60"/>
                <w:lang w:val="en-ZA"/>
              </w:rPr>
              <w:t>I-II</w:t>
            </w:r>
          </w:p>
        </w:tc>
        <w:tc>
          <w:tcPr>
            <w:tcW w:w="1472" w:type="dxa"/>
            <w:tcBorders>
              <w:top w:val="single" w:sz="8" w:space="0" w:color="AEAEAE"/>
              <w:left w:val="nil"/>
              <w:bottom w:val="single" w:sz="8" w:space="0" w:color="152935"/>
              <w:right w:val="single" w:sz="8" w:space="0" w:color="E0E0E0"/>
            </w:tcBorders>
            <w:shd w:val="clear" w:color="auto" w:fill="F9F9FB"/>
          </w:tcPr>
          <w:p w14:paraId="48FBCD6B"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F046872"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5,829</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6727D0CD"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-1,287</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7D823E2E"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,198</w:t>
            </w:r>
          </w:p>
        </w:tc>
        <w:tc>
          <w:tcPr>
            <w:tcW w:w="1121" w:type="dxa"/>
            <w:tcBorders>
              <w:top w:val="single" w:sz="8" w:space="0" w:color="AEAEAE"/>
              <w:left w:val="single" w:sz="8" w:space="0" w:color="E0E0E0"/>
              <w:bottom w:val="single" w:sz="8" w:space="0" w:color="152935"/>
              <w:right w:val="nil"/>
            </w:tcBorders>
            <w:shd w:val="clear" w:color="auto" w:fill="F9F9FB"/>
          </w:tcPr>
          <w:p w14:paraId="089878A1" w14:textId="77777777" w:rsidR="00DD6498" w:rsidRPr="00DD6498" w:rsidRDefault="00DD6498" w:rsidP="00DD6498">
            <w:pPr>
              <w:autoSpaceDE w:val="0"/>
              <w:autoSpaceDN w:val="0"/>
              <w:adjustRightInd w:val="0"/>
              <w:spacing w:before="100" w:beforeAutospacing="1" w:after="0" w:line="240" w:lineRule="auto"/>
              <w:ind w:left="60" w:right="60"/>
              <w:jc w:val="right"/>
              <w:rPr>
                <w:rFonts w:ascii="Times New Roman" w:hAnsi="Times New Roman" w:cs="Times New Roman"/>
                <w:color w:val="010205"/>
                <w:lang w:val="en-ZA"/>
              </w:rPr>
            </w:pPr>
            <w:r w:rsidRPr="00DD6498">
              <w:rPr>
                <w:rFonts w:ascii="Times New Roman" w:hAnsi="Times New Roman" w:cs="Times New Roman"/>
                <w:color w:val="010205"/>
                <w:lang w:val="en-ZA"/>
              </w:rPr>
              <w:t>1,000</w:t>
            </w:r>
          </w:p>
        </w:tc>
      </w:tr>
    </w:tbl>
    <w:p w14:paraId="4760B255" w14:textId="6889F47E" w:rsidR="005231E5" w:rsidRPr="00974579" w:rsidRDefault="005231E5" w:rsidP="005231E5">
      <w:pPr>
        <w:pStyle w:val="Caption"/>
        <w:keepNext/>
        <w:rPr>
          <w:color w:val="auto"/>
        </w:rPr>
        <w:sectPr w:rsidR="005231E5" w:rsidRPr="00974579" w:rsidSect="00505B65">
          <w:pgSz w:w="11906" w:h="16838"/>
          <w:pgMar w:top="1440" w:right="1440" w:bottom="1440" w:left="1440" w:header="708" w:footer="708" w:gutter="0"/>
          <w:cols w:space="708"/>
          <w:docGrid w:linePitch="360"/>
        </w:sectPr>
      </w:pPr>
      <w:r w:rsidRPr="00974579">
        <w:rPr>
          <w:rFonts w:ascii="Times New Roman" w:hAnsi="Times New Roman" w:cs="Times New Roman"/>
          <w:color w:val="auto"/>
          <w:sz w:val="20"/>
        </w:rPr>
        <w:t xml:space="preserve">Note: Significant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al differences are observed in comparisons involving stages III, IV, V, I, and II of C. eucalypti,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color w:val="auto"/>
          <w:sz w:val="20"/>
        </w:rPr>
        <w:t>behaviour</w:t>
      </w:r>
      <w:r w:rsidRPr="00974579">
        <w:rPr>
          <w:rFonts w:ascii="Times New Roman" w:hAnsi="Times New Roman" w:cs="Times New Roman"/>
          <w:color w:val="auto"/>
          <w:sz w:val="20"/>
        </w:rPr>
        <w:t xml:space="preserve"> distributions.</w:t>
      </w:r>
    </w:p>
    <w:p w14:paraId="63A64B0E" w14:textId="7C1DED19" w:rsidR="00781D68" w:rsidRDefault="00781D68" w:rsidP="00781D68">
      <w:pPr>
        <w:autoSpaceDE w:val="0"/>
        <w:autoSpaceDN w:val="0"/>
        <w:adjustRightInd w:val="0"/>
        <w:spacing w:after="0" w:line="240" w:lineRule="auto"/>
        <w:ind w:left="62" w:right="62"/>
        <w:jc w:val="both"/>
        <w:rPr>
          <w:rFonts w:ascii="Times New Roman" w:hAnsi="Times New Roman" w:cs="Times New Roman"/>
        </w:rPr>
      </w:pPr>
      <w:r w:rsidRPr="001459DA">
        <w:rPr>
          <w:rFonts w:ascii="Times New Roman" w:hAnsi="Times New Roman" w:cs="Times New Roman"/>
        </w:rPr>
        <w:lastRenderedPageBreak/>
        <w:t>Table</w:t>
      </w:r>
      <w:r w:rsidR="001459DA" w:rsidRPr="001459DA">
        <w:rPr>
          <w:rFonts w:ascii="Times New Roman" w:hAnsi="Times New Roman" w:cs="Times New Roman"/>
        </w:rPr>
        <w:t xml:space="preserve"> S</w:t>
      </w:r>
      <w:r w:rsidR="00CA64CB">
        <w:rPr>
          <w:rFonts w:ascii="Times New Roman" w:hAnsi="Times New Roman" w:cs="Times New Roman"/>
        </w:rPr>
        <w:t>2</w:t>
      </w:r>
      <w:r w:rsidR="00845FF9">
        <w:rPr>
          <w:rFonts w:ascii="Times New Roman" w:hAnsi="Times New Roman" w:cs="Times New Roman"/>
        </w:rPr>
        <w:t>5</w:t>
      </w:r>
      <w:r w:rsidRPr="001459DA">
        <w:rPr>
          <w:rFonts w:ascii="Times New Roman" w:hAnsi="Times New Roman" w:cs="Times New Roman"/>
        </w:rPr>
        <w:t xml:space="preserve">: Pairwise comparisons of the behaviour of </w:t>
      </w:r>
      <w:r w:rsidRPr="001459DA">
        <w:rPr>
          <w:rFonts w:ascii="Times New Roman" w:hAnsi="Times New Roman" w:cs="Times New Roman"/>
          <w:i/>
        </w:rPr>
        <w:t>Psyllaephagus blastopsyllae</w:t>
      </w:r>
      <w:r w:rsidRPr="001459DA">
        <w:rPr>
          <w:rFonts w:ascii="Times New Roman" w:hAnsi="Times New Roman" w:cs="Times New Roman"/>
        </w:rPr>
        <w:t xml:space="preserve"> across five nymphal stages (I-V) of </w:t>
      </w:r>
      <w:r w:rsidRPr="001459DA">
        <w:rPr>
          <w:rFonts w:ascii="Times New Roman" w:hAnsi="Times New Roman" w:cs="Times New Roman"/>
          <w:i/>
        </w:rPr>
        <w:t>Blastopsylla occidentalis</w:t>
      </w:r>
      <w:r w:rsidRPr="001459DA">
        <w:rPr>
          <w:rFonts w:ascii="Times New Roman" w:hAnsi="Times New Roman" w:cs="Times New Roman"/>
        </w:rPr>
        <w:t xml:space="preserve"> in a choice test</w:t>
      </w:r>
      <w:r w:rsidR="00A2010B">
        <w:rPr>
          <w:rFonts w:ascii="Times New Roman" w:hAnsi="Times New Roman" w:cs="Times New Roman"/>
        </w:rPr>
        <w:t xml:space="preserve"> (</w:t>
      </w:r>
      <w:r w:rsidR="00A2010B">
        <w:rPr>
          <w:rFonts w:ascii="Times New Roman" w:hAnsi="Times New Roman" w:cs="Times New Roman"/>
          <w:u w:val="single"/>
        </w:rPr>
        <w:t>antennation)</w:t>
      </w:r>
      <w:r w:rsidRPr="001459DA">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1459DA">
        <w:rPr>
          <w:rFonts w:ascii="Times New Roman" w:hAnsi="Times New Roman" w:cs="Times New Roman"/>
        </w:rPr>
        <w:t xml:space="preserve"> distributions between Sample 1 and Sample 2 are the same. Asymptotic significances (2-sided tests) are displayed with a significance level of 0.050, and significance values are adjusted using the Bonferroni correction.</w:t>
      </w:r>
    </w:p>
    <w:p w14:paraId="7D9A52AA" w14:textId="77777777" w:rsidR="00A2010B" w:rsidRPr="00A2010B" w:rsidRDefault="00A2010B" w:rsidP="00A2010B">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A2010B" w:rsidRPr="00A2010B" w14:paraId="12A6DB27" w14:textId="77777777" w:rsidTr="00A2010B">
        <w:trPr>
          <w:cantSplit/>
        </w:trPr>
        <w:tc>
          <w:tcPr>
            <w:tcW w:w="2173" w:type="dxa"/>
            <w:tcBorders>
              <w:top w:val="nil"/>
              <w:left w:val="nil"/>
              <w:bottom w:val="single" w:sz="8" w:space="0" w:color="152935"/>
              <w:right w:val="nil"/>
            </w:tcBorders>
            <w:shd w:val="clear" w:color="auto" w:fill="FFFFFF"/>
            <w:vAlign w:val="bottom"/>
          </w:tcPr>
          <w:p w14:paraId="24624A42"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69C77B40" w14:textId="77777777" w:rsidR="00A2010B" w:rsidRPr="00A2010B" w:rsidRDefault="00A2010B" w:rsidP="00A2010B">
            <w:pPr>
              <w:autoSpaceDE w:val="0"/>
              <w:autoSpaceDN w:val="0"/>
              <w:adjustRightInd w:val="0"/>
              <w:spacing w:after="0" w:line="240" w:lineRule="auto"/>
              <w:ind w:left="60" w:right="60"/>
              <w:jc w:val="center"/>
              <w:rPr>
                <w:rFonts w:ascii="Times New Roman" w:hAnsi="Times New Roman" w:cs="Times New Roman"/>
                <w:color w:val="264A60"/>
                <w:lang w:val="en-ZA"/>
              </w:rPr>
            </w:pPr>
            <w:r w:rsidRPr="00A2010B">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24D025B6" w14:textId="77777777" w:rsidR="00A2010B" w:rsidRPr="00A2010B" w:rsidRDefault="00A2010B" w:rsidP="00A2010B">
            <w:pPr>
              <w:autoSpaceDE w:val="0"/>
              <w:autoSpaceDN w:val="0"/>
              <w:adjustRightInd w:val="0"/>
              <w:spacing w:after="0" w:line="240" w:lineRule="auto"/>
              <w:ind w:left="60" w:right="60"/>
              <w:jc w:val="center"/>
              <w:rPr>
                <w:rFonts w:ascii="Times New Roman" w:hAnsi="Times New Roman" w:cs="Times New Roman"/>
                <w:color w:val="264A60"/>
                <w:lang w:val="en-ZA"/>
              </w:rPr>
            </w:pPr>
            <w:r w:rsidRPr="00A2010B">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60437A54" w14:textId="77777777" w:rsidR="00A2010B" w:rsidRPr="00A2010B" w:rsidRDefault="00A2010B" w:rsidP="00A2010B">
            <w:pPr>
              <w:autoSpaceDE w:val="0"/>
              <w:autoSpaceDN w:val="0"/>
              <w:adjustRightInd w:val="0"/>
              <w:spacing w:after="0" w:line="240" w:lineRule="auto"/>
              <w:ind w:left="60" w:right="60"/>
              <w:jc w:val="center"/>
              <w:rPr>
                <w:rFonts w:ascii="Times New Roman" w:hAnsi="Times New Roman" w:cs="Times New Roman"/>
                <w:color w:val="264A60"/>
                <w:lang w:val="en-ZA"/>
              </w:rPr>
            </w:pPr>
            <w:r w:rsidRPr="00A2010B">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17B8BFBC" w14:textId="77777777" w:rsidR="00A2010B" w:rsidRPr="00A2010B" w:rsidRDefault="00A2010B" w:rsidP="00A2010B">
            <w:pPr>
              <w:autoSpaceDE w:val="0"/>
              <w:autoSpaceDN w:val="0"/>
              <w:adjustRightInd w:val="0"/>
              <w:spacing w:after="0" w:line="240" w:lineRule="auto"/>
              <w:ind w:left="60" w:right="60"/>
              <w:jc w:val="center"/>
              <w:rPr>
                <w:rFonts w:ascii="Times New Roman" w:hAnsi="Times New Roman" w:cs="Times New Roman"/>
                <w:color w:val="264A60"/>
                <w:lang w:val="en-ZA"/>
              </w:rPr>
            </w:pPr>
            <w:r w:rsidRPr="00A2010B">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25A05342" w14:textId="77777777" w:rsidR="00A2010B" w:rsidRPr="00A2010B" w:rsidRDefault="00A2010B" w:rsidP="00A2010B">
            <w:pPr>
              <w:autoSpaceDE w:val="0"/>
              <w:autoSpaceDN w:val="0"/>
              <w:adjustRightInd w:val="0"/>
              <w:spacing w:after="0" w:line="240" w:lineRule="auto"/>
              <w:ind w:left="60" w:right="60"/>
              <w:jc w:val="center"/>
              <w:rPr>
                <w:rFonts w:ascii="Times New Roman" w:hAnsi="Times New Roman" w:cs="Times New Roman"/>
                <w:color w:val="264A60"/>
                <w:lang w:val="en-ZA"/>
              </w:rPr>
            </w:pPr>
            <w:r w:rsidRPr="00A2010B">
              <w:rPr>
                <w:rFonts w:ascii="Times New Roman" w:hAnsi="Times New Roman" w:cs="Times New Roman"/>
                <w:color w:val="264A60"/>
                <w:lang w:val="en-ZA"/>
              </w:rPr>
              <w:t>Adj. Sig.</w:t>
            </w:r>
            <w:r w:rsidRPr="00A2010B">
              <w:rPr>
                <w:rFonts w:ascii="Times New Roman" w:hAnsi="Times New Roman" w:cs="Times New Roman"/>
                <w:color w:val="264A60"/>
                <w:vertAlign w:val="superscript"/>
                <w:lang w:val="en-ZA"/>
              </w:rPr>
              <w:t>a</w:t>
            </w:r>
          </w:p>
        </w:tc>
      </w:tr>
      <w:tr w:rsidR="00A2010B" w:rsidRPr="00A2010B" w14:paraId="74239EAC" w14:textId="77777777" w:rsidTr="00A2010B">
        <w:trPr>
          <w:cantSplit/>
        </w:trPr>
        <w:tc>
          <w:tcPr>
            <w:tcW w:w="2173" w:type="dxa"/>
            <w:tcBorders>
              <w:top w:val="single" w:sz="8" w:space="0" w:color="152935"/>
              <w:left w:val="nil"/>
              <w:bottom w:val="single" w:sz="8" w:space="0" w:color="AEAEAE"/>
              <w:right w:val="nil"/>
            </w:tcBorders>
            <w:shd w:val="clear" w:color="auto" w:fill="E0E0E0"/>
          </w:tcPr>
          <w:p w14:paraId="26322848"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6D402613"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1019186"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4438ADCD"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4D706F6F"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6D6FC69E"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1,000</w:t>
            </w:r>
          </w:p>
        </w:tc>
      </w:tr>
      <w:tr w:rsidR="00A2010B" w:rsidRPr="00A2010B" w14:paraId="1112B58F"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158B0F51"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12D76062"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B994DCA"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34A3571"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0F12205"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,315</w:t>
            </w:r>
          </w:p>
        </w:tc>
        <w:tc>
          <w:tcPr>
            <w:tcW w:w="1121" w:type="dxa"/>
            <w:tcBorders>
              <w:top w:val="single" w:sz="8" w:space="0" w:color="AEAEAE"/>
              <w:left w:val="single" w:sz="8" w:space="0" w:color="E0E0E0"/>
              <w:bottom w:val="single" w:sz="8" w:space="0" w:color="AEAEAE"/>
              <w:right w:val="nil"/>
            </w:tcBorders>
            <w:shd w:val="clear" w:color="auto" w:fill="F9F9FB"/>
          </w:tcPr>
          <w:p w14:paraId="3DB2D7EF"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1,000</w:t>
            </w:r>
          </w:p>
        </w:tc>
      </w:tr>
      <w:tr w:rsidR="00A2010B" w:rsidRPr="00A2010B" w14:paraId="1FB67785"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15CBE3B4"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49EB1F12"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C13D599"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FF6232C"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0B051F6"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7451153"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,002</w:t>
            </w:r>
          </w:p>
        </w:tc>
      </w:tr>
      <w:tr w:rsidR="00A2010B" w:rsidRPr="00A2010B" w14:paraId="7D0E0CB3"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3613DF0A"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3360658A"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4242FFC"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B5189A6"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-4,354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21A7A80"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CDA4822"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,000</w:t>
            </w:r>
          </w:p>
        </w:tc>
      </w:tr>
      <w:tr w:rsidR="00A2010B" w:rsidRPr="00A2010B" w14:paraId="31746215"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1F0A32C1"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6549D62D"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CAA61CD"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F76CD11"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BA5C59D"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,315</w:t>
            </w:r>
          </w:p>
        </w:tc>
        <w:tc>
          <w:tcPr>
            <w:tcW w:w="1121" w:type="dxa"/>
            <w:tcBorders>
              <w:top w:val="single" w:sz="8" w:space="0" w:color="AEAEAE"/>
              <w:left w:val="single" w:sz="8" w:space="0" w:color="E0E0E0"/>
              <w:bottom w:val="single" w:sz="8" w:space="0" w:color="AEAEAE"/>
              <w:right w:val="nil"/>
            </w:tcBorders>
            <w:shd w:val="clear" w:color="auto" w:fill="F9F9FB"/>
          </w:tcPr>
          <w:p w14:paraId="019AF9F8"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1,000</w:t>
            </w:r>
          </w:p>
        </w:tc>
      </w:tr>
      <w:tr w:rsidR="00A2010B" w:rsidRPr="00A2010B" w14:paraId="10A386EC"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58E381F1"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2AFCD661"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0B8FE89"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409A98F"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1BA99FB"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EB21383"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,002</w:t>
            </w:r>
          </w:p>
        </w:tc>
      </w:tr>
      <w:tr w:rsidR="00A2010B" w:rsidRPr="00A2010B" w14:paraId="45F45707"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6C7BC8CC"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3D33BBC"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9A77E6D"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9AA0159"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-4,354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A02A6CC"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2C5B66E"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,000</w:t>
            </w:r>
          </w:p>
        </w:tc>
      </w:tr>
      <w:tr w:rsidR="00A2010B" w:rsidRPr="00A2010B" w14:paraId="2AB68DC1"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49BB82CE"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3995FBD1"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9EA58BE"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E5B465E"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-2,679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EA759B7"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,007</w:t>
            </w:r>
          </w:p>
        </w:tc>
        <w:tc>
          <w:tcPr>
            <w:tcW w:w="1121" w:type="dxa"/>
            <w:tcBorders>
              <w:top w:val="single" w:sz="8" w:space="0" w:color="AEAEAE"/>
              <w:left w:val="single" w:sz="8" w:space="0" w:color="E0E0E0"/>
              <w:bottom w:val="single" w:sz="8" w:space="0" w:color="AEAEAE"/>
              <w:right w:val="nil"/>
            </w:tcBorders>
            <w:shd w:val="clear" w:color="auto" w:fill="F9F9FB"/>
          </w:tcPr>
          <w:p w14:paraId="0529ABF5"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,074</w:t>
            </w:r>
          </w:p>
        </w:tc>
      </w:tr>
      <w:tr w:rsidR="00A2010B" w:rsidRPr="00A2010B" w14:paraId="5653EA1D" w14:textId="77777777" w:rsidTr="00A2010B">
        <w:trPr>
          <w:cantSplit/>
        </w:trPr>
        <w:tc>
          <w:tcPr>
            <w:tcW w:w="2173" w:type="dxa"/>
            <w:tcBorders>
              <w:top w:val="single" w:sz="8" w:space="0" w:color="AEAEAE"/>
              <w:left w:val="nil"/>
              <w:bottom w:val="single" w:sz="8" w:space="0" w:color="AEAEAE"/>
              <w:right w:val="nil"/>
            </w:tcBorders>
            <w:shd w:val="clear" w:color="auto" w:fill="E0E0E0"/>
          </w:tcPr>
          <w:p w14:paraId="3868DDFC"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A18E138"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784DE90"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F5AFD26"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-3,349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0AE758B"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FE02E0F"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,008</w:t>
            </w:r>
          </w:p>
        </w:tc>
      </w:tr>
      <w:tr w:rsidR="00A2010B" w:rsidRPr="00A2010B" w14:paraId="3DC8971A" w14:textId="77777777" w:rsidTr="00A2010B">
        <w:trPr>
          <w:cantSplit/>
        </w:trPr>
        <w:tc>
          <w:tcPr>
            <w:tcW w:w="2173" w:type="dxa"/>
            <w:tcBorders>
              <w:top w:val="single" w:sz="8" w:space="0" w:color="AEAEAE"/>
              <w:left w:val="nil"/>
              <w:bottom w:val="single" w:sz="8" w:space="0" w:color="152935"/>
              <w:right w:val="nil"/>
            </w:tcBorders>
            <w:shd w:val="clear" w:color="auto" w:fill="E0E0E0"/>
          </w:tcPr>
          <w:p w14:paraId="6C492D54" w14:textId="77777777" w:rsidR="00A2010B" w:rsidRPr="00A2010B" w:rsidRDefault="00A2010B" w:rsidP="00A2010B">
            <w:pPr>
              <w:autoSpaceDE w:val="0"/>
              <w:autoSpaceDN w:val="0"/>
              <w:adjustRightInd w:val="0"/>
              <w:spacing w:after="0" w:line="240" w:lineRule="auto"/>
              <w:ind w:left="60" w:right="60"/>
              <w:rPr>
                <w:rFonts w:ascii="Times New Roman" w:hAnsi="Times New Roman" w:cs="Times New Roman"/>
                <w:color w:val="264A60"/>
                <w:lang w:val="en-ZA"/>
              </w:rPr>
            </w:pPr>
            <w:r w:rsidRPr="00A2010B">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4E5CE4B4"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5CBEAA86"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19A0CE6B"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,670</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491B9C63"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,503</w:t>
            </w:r>
          </w:p>
        </w:tc>
        <w:tc>
          <w:tcPr>
            <w:tcW w:w="1121" w:type="dxa"/>
            <w:tcBorders>
              <w:top w:val="single" w:sz="8" w:space="0" w:color="AEAEAE"/>
              <w:left w:val="single" w:sz="8" w:space="0" w:color="E0E0E0"/>
              <w:bottom w:val="single" w:sz="8" w:space="0" w:color="152935"/>
              <w:right w:val="nil"/>
            </w:tcBorders>
            <w:shd w:val="clear" w:color="auto" w:fill="F9F9FB"/>
          </w:tcPr>
          <w:p w14:paraId="434B60AD" w14:textId="77777777" w:rsidR="00A2010B" w:rsidRPr="00A2010B" w:rsidRDefault="00A2010B" w:rsidP="00A2010B">
            <w:pPr>
              <w:autoSpaceDE w:val="0"/>
              <w:autoSpaceDN w:val="0"/>
              <w:adjustRightInd w:val="0"/>
              <w:spacing w:after="0" w:line="240" w:lineRule="auto"/>
              <w:ind w:left="60" w:right="60"/>
              <w:jc w:val="right"/>
              <w:rPr>
                <w:rFonts w:ascii="Times New Roman" w:hAnsi="Times New Roman" w:cs="Times New Roman"/>
                <w:color w:val="010205"/>
                <w:lang w:val="en-ZA"/>
              </w:rPr>
            </w:pPr>
            <w:r w:rsidRPr="00A2010B">
              <w:rPr>
                <w:rFonts w:ascii="Times New Roman" w:hAnsi="Times New Roman" w:cs="Times New Roman"/>
                <w:color w:val="010205"/>
                <w:lang w:val="en-ZA"/>
              </w:rPr>
              <w:t>1,000</w:t>
            </w:r>
          </w:p>
        </w:tc>
      </w:tr>
    </w:tbl>
    <w:p w14:paraId="53599A82" w14:textId="16E87956" w:rsidR="006C5638" w:rsidRPr="00DA05BC" w:rsidRDefault="00781D68" w:rsidP="006C5638">
      <w:pPr>
        <w:pStyle w:val="Caption"/>
        <w:keepNext/>
        <w:rPr>
          <w:rFonts w:ascii="Times New Roman" w:hAnsi="Times New Roman" w:cs="Times New Roman"/>
          <w:color w:val="auto"/>
          <w:sz w:val="24"/>
          <w:szCs w:val="24"/>
        </w:rPr>
        <w:sectPr w:rsidR="006C5638" w:rsidRPr="00DA05BC" w:rsidSect="00505B65">
          <w:pgSz w:w="11906" w:h="16838"/>
          <w:pgMar w:top="1440" w:right="1440" w:bottom="1440" w:left="1440" w:header="708" w:footer="708" w:gutter="0"/>
          <w:cols w:space="708"/>
          <w:docGrid w:linePitch="360"/>
        </w:sectPr>
      </w:pPr>
      <w:r w:rsidRPr="00DA05BC">
        <w:rPr>
          <w:rFonts w:ascii="Times New Roman" w:hAnsi="Times New Roman" w:cs="Times New Roman"/>
          <w:color w:val="auto"/>
          <w:sz w:val="20"/>
          <w:szCs w:val="24"/>
        </w:rPr>
        <w:t xml:space="preserve">Note: Significant </w:t>
      </w:r>
      <w:r w:rsidR="00D03A8A">
        <w:rPr>
          <w:rFonts w:ascii="Times New Roman" w:hAnsi="Times New Roman" w:cs="Times New Roman"/>
          <w:color w:val="auto"/>
          <w:sz w:val="20"/>
          <w:szCs w:val="24"/>
        </w:rPr>
        <w:t>behaviour</w:t>
      </w:r>
      <w:r w:rsidRPr="00DA05BC">
        <w:rPr>
          <w:rFonts w:ascii="Times New Roman" w:hAnsi="Times New Roman" w:cs="Times New Roman"/>
          <w:color w:val="auto"/>
          <w:sz w:val="20"/>
          <w:szCs w:val="24"/>
        </w:rPr>
        <w:t xml:space="preserve">al differences are observed in comparisons involving stages I, IV, and V of B. occidentalis,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color w:val="auto"/>
          <w:sz w:val="20"/>
          <w:szCs w:val="24"/>
        </w:rPr>
        <w:t>behaviour</w:t>
      </w:r>
      <w:r w:rsidRPr="00DA05BC">
        <w:rPr>
          <w:rFonts w:ascii="Times New Roman" w:hAnsi="Times New Roman" w:cs="Times New Roman"/>
          <w:color w:val="auto"/>
          <w:sz w:val="20"/>
          <w:szCs w:val="24"/>
        </w:rPr>
        <w:t xml:space="preserve"> distributions</w:t>
      </w:r>
      <w:r w:rsidRPr="00DA05BC">
        <w:rPr>
          <w:rFonts w:ascii="Times New Roman" w:hAnsi="Times New Roman" w:cs="Times New Roman"/>
          <w:color w:val="auto"/>
          <w:sz w:val="24"/>
          <w:szCs w:val="24"/>
        </w:rPr>
        <w:t>.</w:t>
      </w:r>
    </w:p>
    <w:p w14:paraId="2F8953CE" w14:textId="491C4FFE" w:rsidR="006C5638" w:rsidRDefault="006C5638" w:rsidP="006C5638">
      <w:pPr>
        <w:pStyle w:val="Caption"/>
        <w:keepNext/>
        <w:spacing w:after="0"/>
        <w:rPr>
          <w:rFonts w:ascii="Times New Roman" w:hAnsi="Times New Roman" w:cs="Times New Roman"/>
          <w:i w:val="0"/>
        </w:rPr>
      </w:pPr>
      <w:r w:rsidRPr="006C5638">
        <w:rPr>
          <w:rFonts w:ascii="Times New Roman" w:hAnsi="Times New Roman" w:cs="Times New Roman"/>
          <w:i w:val="0"/>
          <w:color w:val="auto"/>
          <w:sz w:val="22"/>
        </w:rPr>
        <w:lastRenderedPageBreak/>
        <w:t>Table S</w:t>
      </w:r>
      <w:r w:rsidR="00DA05BC">
        <w:rPr>
          <w:rFonts w:ascii="Times New Roman" w:hAnsi="Times New Roman" w:cs="Times New Roman"/>
          <w:i w:val="0"/>
          <w:color w:val="auto"/>
          <w:sz w:val="22"/>
        </w:rPr>
        <w:t>2</w:t>
      </w:r>
      <w:r w:rsidR="00845FF9">
        <w:rPr>
          <w:rFonts w:ascii="Times New Roman" w:hAnsi="Times New Roman" w:cs="Times New Roman"/>
          <w:i w:val="0"/>
          <w:color w:val="auto"/>
          <w:sz w:val="22"/>
        </w:rPr>
        <w:t>6</w:t>
      </w:r>
      <w:r w:rsidRPr="006C5638">
        <w:rPr>
          <w:rFonts w:ascii="Times New Roman" w:hAnsi="Times New Roman" w:cs="Times New Roman"/>
          <w:i w:val="0"/>
          <w:color w:val="auto"/>
          <w:sz w:val="22"/>
        </w:rPr>
        <w:t xml:space="preserve">: Pairwise comparisons of the behaviour of </w:t>
      </w:r>
      <w:r w:rsidRPr="006C5638">
        <w:rPr>
          <w:rFonts w:ascii="Times New Roman" w:hAnsi="Times New Roman" w:cs="Times New Roman"/>
          <w:color w:val="auto"/>
          <w:sz w:val="22"/>
        </w:rPr>
        <w:t>Psyllaephagus blastopsyllae</w:t>
      </w:r>
      <w:r w:rsidRPr="006C5638">
        <w:rPr>
          <w:rFonts w:ascii="Times New Roman" w:hAnsi="Times New Roman" w:cs="Times New Roman"/>
          <w:i w:val="0"/>
          <w:color w:val="auto"/>
          <w:sz w:val="22"/>
        </w:rPr>
        <w:t xml:space="preserve"> across five nymphal stages (I-V) of </w:t>
      </w:r>
      <w:r w:rsidRPr="006C5638">
        <w:rPr>
          <w:rFonts w:ascii="Times New Roman" w:hAnsi="Times New Roman" w:cs="Times New Roman"/>
          <w:color w:val="auto"/>
          <w:sz w:val="22"/>
        </w:rPr>
        <w:t>Blastopsylla occidentalis</w:t>
      </w:r>
      <w:r w:rsidRPr="006C5638">
        <w:rPr>
          <w:rFonts w:ascii="Times New Roman" w:hAnsi="Times New Roman" w:cs="Times New Roman"/>
          <w:i w:val="0"/>
          <w:color w:val="auto"/>
          <w:sz w:val="22"/>
        </w:rPr>
        <w:t xml:space="preserve"> in a choice test (</w:t>
      </w:r>
      <w:r>
        <w:rPr>
          <w:rFonts w:ascii="Times New Roman" w:hAnsi="Times New Roman" w:cs="Times New Roman"/>
          <w:i w:val="0"/>
          <w:color w:val="auto"/>
          <w:sz w:val="22"/>
          <w:u w:val="single"/>
        </w:rPr>
        <w:t>probing</w:t>
      </w:r>
      <w:r w:rsidR="00DA05BC">
        <w:rPr>
          <w:rFonts w:ascii="Times New Roman" w:hAnsi="Times New Roman" w:cs="Times New Roman"/>
          <w:i w:val="0"/>
          <w:color w:val="auto"/>
          <w:sz w:val="22"/>
          <w:u w:val="single"/>
        </w:rPr>
        <w:t xml:space="preserve"> and oviposition</w:t>
      </w:r>
      <w:r w:rsidRPr="006C5638">
        <w:rPr>
          <w:rFonts w:ascii="Times New Roman" w:hAnsi="Times New Roman" w:cs="Times New Roman"/>
          <w:i w:val="0"/>
          <w:color w:val="auto"/>
          <w:sz w:val="22"/>
          <w:u w:val="single"/>
        </w:rPr>
        <w:t>)</w:t>
      </w:r>
      <w:r w:rsidRPr="006C5638">
        <w:rPr>
          <w:rFonts w:ascii="Times New Roman" w:hAnsi="Times New Roman" w:cs="Times New Roman"/>
          <w:i w:val="0"/>
          <w:color w:val="auto"/>
          <w:sz w:val="22"/>
        </w:rPr>
        <w:t xml:space="preserve">. Each row tests the null hypothesis that the </w:t>
      </w:r>
      <w:r w:rsidR="00D03A8A">
        <w:rPr>
          <w:rFonts w:ascii="Times New Roman" w:hAnsi="Times New Roman" w:cs="Times New Roman"/>
          <w:i w:val="0"/>
          <w:color w:val="auto"/>
          <w:sz w:val="22"/>
        </w:rPr>
        <w:t>behaviour</w:t>
      </w:r>
      <w:r w:rsidRPr="006C5638">
        <w:rPr>
          <w:rFonts w:ascii="Times New Roman" w:hAnsi="Times New Roman" w:cs="Times New Roman"/>
          <w:i w:val="0"/>
          <w:color w:val="auto"/>
          <w:sz w:val="22"/>
        </w:rPr>
        <w:t xml:space="preserve"> distributions between Sample 1 and Sample 2 are the same. Asymptotic significances (2-sided tests) are displayed with a significance level of 0.050, and significance values are adjusted using the Bonferroni correction</w:t>
      </w:r>
      <w:r w:rsidRPr="001459DA">
        <w:rPr>
          <w:rFonts w:ascii="Times New Roman" w:hAnsi="Times New Roman" w:cs="Times New Roman"/>
        </w:rPr>
        <w:t>.</w:t>
      </w:r>
    </w:p>
    <w:p w14:paraId="4260D2DD" w14:textId="77777777" w:rsidR="00C5385A" w:rsidRPr="00C5385A" w:rsidRDefault="00C5385A" w:rsidP="00C5385A">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C5385A" w:rsidRPr="00C5385A" w14:paraId="18F067C0" w14:textId="77777777" w:rsidTr="00C5385A">
        <w:trPr>
          <w:cantSplit/>
        </w:trPr>
        <w:tc>
          <w:tcPr>
            <w:tcW w:w="2173" w:type="dxa"/>
            <w:tcBorders>
              <w:top w:val="nil"/>
              <w:left w:val="nil"/>
              <w:bottom w:val="single" w:sz="8" w:space="0" w:color="152935"/>
              <w:right w:val="nil"/>
            </w:tcBorders>
            <w:shd w:val="clear" w:color="auto" w:fill="FFFFFF"/>
            <w:vAlign w:val="bottom"/>
          </w:tcPr>
          <w:p w14:paraId="178637A3"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13112968" w14:textId="77777777" w:rsidR="00C5385A" w:rsidRPr="00C5385A" w:rsidRDefault="00C5385A" w:rsidP="00C5385A">
            <w:pPr>
              <w:autoSpaceDE w:val="0"/>
              <w:autoSpaceDN w:val="0"/>
              <w:adjustRightInd w:val="0"/>
              <w:spacing w:after="0" w:line="240" w:lineRule="auto"/>
              <w:ind w:left="60" w:right="60"/>
              <w:jc w:val="center"/>
              <w:rPr>
                <w:rFonts w:ascii="Times New Roman" w:hAnsi="Times New Roman" w:cs="Times New Roman"/>
                <w:color w:val="264A60"/>
                <w:lang w:val="en-ZA"/>
              </w:rPr>
            </w:pPr>
            <w:r w:rsidRPr="00C5385A">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146E2F4F" w14:textId="77777777" w:rsidR="00C5385A" w:rsidRPr="00C5385A" w:rsidRDefault="00C5385A" w:rsidP="00C5385A">
            <w:pPr>
              <w:autoSpaceDE w:val="0"/>
              <w:autoSpaceDN w:val="0"/>
              <w:adjustRightInd w:val="0"/>
              <w:spacing w:after="0" w:line="240" w:lineRule="auto"/>
              <w:ind w:left="60" w:right="60"/>
              <w:jc w:val="center"/>
              <w:rPr>
                <w:rFonts w:ascii="Times New Roman" w:hAnsi="Times New Roman" w:cs="Times New Roman"/>
                <w:color w:val="264A60"/>
                <w:lang w:val="en-ZA"/>
              </w:rPr>
            </w:pPr>
            <w:r w:rsidRPr="00C5385A">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6219A9D6" w14:textId="77777777" w:rsidR="00C5385A" w:rsidRPr="00C5385A" w:rsidRDefault="00C5385A" w:rsidP="00C5385A">
            <w:pPr>
              <w:autoSpaceDE w:val="0"/>
              <w:autoSpaceDN w:val="0"/>
              <w:adjustRightInd w:val="0"/>
              <w:spacing w:after="0" w:line="240" w:lineRule="auto"/>
              <w:ind w:left="60" w:right="60"/>
              <w:jc w:val="center"/>
              <w:rPr>
                <w:rFonts w:ascii="Times New Roman" w:hAnsi="Times New Roman" w:cs="Times New Roman"/>
                <w:color w:val="264A60"/>
                <w:lang w:val="en-ZA"/>
              </w:rPr>
            </w:pPr>
            <w:r w:rsidRPr="00C5385A">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0D95632B" w14:textId="77777777" w:rsidR="00C5385A" w:rsidRPr="00C5385A" w:rsidRDefault="00C5385A" w:rsidP="00C5385A">
            <w:pPr>
              <w:autoSpaceDE w:val="0"/>
              <w:autoSpaceDN w:val="0"/>
              <w:adjustRightInd w:val="0"/>
              <w:spacing w:after="0" w:line="240" w:lineRule="auto"/>
              <w:ind w:left="60" w:right="60"/>
              <w:jc w:val="center"/>
              <w:rPr>
                <w:rFonts w:ascii="Times New Roman" w:hAnsi="Times New Roman" w:cs="Times New Roman"/>
                <w:color w:val="264A60"/>
                <w:lang w:val="en-ZA"/>
              </w:rPr>
            </w:pPr>
            <w:r w:rsidRPr="00C5385A">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70A15BB" w14:textId="77777777" w:rsidR="00C5385A" w:rsidRPr="00C5385A" w:rsidRDefault="00C5385A" w:rsidP="00C5385A">
            <w:pPr>
              <w:autoSpaceDE w:val="0"/>
              <w:autoSpaceDN w:val="0"/>
              <w:adjustRightInd w:val="0"/>
              <w:spacing w:after="0" w:line="240" w:lineRule="auto"/>
              <w:ind w:left="60" w:right="60"/>
              <w:jc w:val="center"/>
              <w:rPr>
                <w:rFonts w:ascii="Times New Roman" w:hAnsi="Times New Roman" w:cs="Times New Roman"/>
                <w:color w:val="264A60"/>
                <w:lang w:val="en-ZA"/>
              </w:rPr>
            </w:pPr>
            <w:r w:rsidRPr="00C5385A">
              <w:rPr>
                <w:rFonts w:ascii="Times New Roman" w:hAnsi="Times New Roman" w:cs="Times New Roman"/>
                <w:color w:val="264A60"/>
                <w:lang w:val="en-ZA"/>
              </w:rPr>
              <w:t>Adj. Sig.</w:t>
            </w:r>
            <w:r w:rsidRPr="00C5385A">
              <w:rPr>
                <w:rFonts w:ascii="Times New Roman" w:hAnsi="Times New Roman" w:cs="Times New Roman"/>
                <w:color w:val="264A60"/>
                <w:vertAlign w:val="superscript"/>
                <w:lang w:val="en-ZA"/>
              </w:rPr>
              <w:t>a</w:t>
            </w:r>
          </w:p>
        </w:tc>
      </w:tr>
      <w:tr w:rsidR="00C5385A" w:rsidRPr="00C5385A" w14:paraId="47F43B55" w14:textId="77777777" w:rsidTr="00C5385A">
        <w:trPr>
          <w:cantSplit/>
        </w:trPr>
        <w:tc>
          <w:tcPr>
            <w:tcW w:w="2173" w:type="dxa"/>
            <w:tcBorders>
              <w:top w:val="single" w:sz="8" w:space="0" w:color="152935"/>
              <w:left w:val="nil"/>
              <w:bottom w:val="single" w:sz="8" w:space="0" w:color="AEAEAE"/>
              <w:right w:val="nil"/>
            </w:tcBorders>
            <w:shd w:val="clear" w:color="auto" w:fill="E0E0E0"/>
          </w:tcPr>
          <w:p w14:paraId="59C8E8CC"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0B97AEDB"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51BCBBE"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26641D1B"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-,335</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69BD498E"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,738</w:t>
            </w:r>
          </w:p>
        </w:tc>
        <w:tc>
          <w:tcPr>
            <w:tcW w:w="1121" w:type="dxa"/>
            <w:tcBorders>
              <w:top w:val="single" w:sz="8" w:space="0" w:color="152935"/>
              <w:left w:val="single" w:sz="8" w:space="0" w:color="E0E0E0"/>
              <w:bottom w:val="single" w:sz="8" w:space="0" w:color="AEAEAE"/>
              <w:right w:val="nil"/>
            </w:tcBorders>
            <w:shd w:val="clear" w:color="auto" w:fill="F9F9FB"/>
          </w:tcPr>
          <w:p w14:paraId="1DBBC7FF"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1,000</w:t>
            </w:r>
          </w:p>
        </w:tc>
      </w:tr>
      <w:tr w:rsidR="00C5385A" w:rsidRPr="00C5385A" w14:paraId="26F18C67"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7F950078"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123FFE92"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C15EDFF"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0582A00"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-1,005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1501E16"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,315</w:t>
            </w:r>
          </w:p>
        </w:tc>
        <w:tc>
          <w:tcPr>
            <w:tcW w:w="1121" w:type="dxa"/>
            <w:tcBorders>
              <w:top w:val="single" w:sz="8" w:space="0" w:color="AEAEAE"/>
              <w:left w:val="single" w:sz="8" w:space="0" w:color="E0E0E0"/>
              <w:bottom w:val="single" w:sz="8" w:space="0" w:color="AEAEAE"/>
              <w:right w:val="nil"/>
            </w:tcBorders>
            <w:shd w:val="clear" w:color="auto" w:fill="F9F9FB"/>
          </w:tcPr>
          <w:p w14:paraId="399F14E6"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1,000</w:t>
            </w:r>
          </w:p>
        </w:tc>
      </w:tr>
      <w:tr w:rsidR="00C5385A" w:rsidRPr="00C5385A" w14:paraId="0773875B"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1BA424E3"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0327C74D"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815763E"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A65F4E0"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47029BE"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DFE14DF"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,002</w:t>
            </w:r>
          </w:p>
        </w:tc>
      </w:tr>
      <w:tr w:rsidR="00C5385A" w:rsidRPr="00C5385A" w14:paraId="20182AA9"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761C6773"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3AB9AC3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010F3E2"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568CB2B"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-4,019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046EE97"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C3BE048"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,001</w:t>
            </w:r>
          </w:p>
        </w:tc>
      </w:tr>
      <w:tr w:rsidR="00C5385A" w:rsidRPr="00C5385A" w14:paraId="059DCF02"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5A295CA6"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7FD4428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D099A1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4699590"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-,670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19B7F0B"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,503</w:t>
            </w:r>
          </w:p>
        </w:tc>
        <w:tc>
          <w:tcPr>
            <w:tcW w:w="1121" w:type="dxa"/>
            <w:tcBorders>
              <w:top w:val="single" w:sz="8" w:space="0" w:color="AEAEAE"/>
              <w:left w:val="single" w:sz="8" w:space="0" w:color="E0E0E0"/>
              <w:bottom w:val="single" w:sz="8" w:space="0" w:color="AEAEAE"/>
              <w:right w:val="nil"/>
            </w:tcBorders>
            <w:shd w:val="clear" w:color="auto" w:fill="F9F9FB"/>
          </w:tcPr>
          <w:p w14:paraId="656598A5"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1,000</w:t>
            </w:r>
          </w:p>
        </w:tc>
      </w:tr>
      <w:tr w:rsidR="00C5385A" w:rsidRPr="00C5385A" w14:paraId="09698861"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121B23C5"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3637FE34"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D1FEF3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D2951D8"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-3,349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535BA23"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932B57E"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,008</w:t>
            </w:r>
          </w:p>
        </w:tc>
      </w:tr>
      <w:tr w:rsidR="00C5385A" w:rsidRPr="00C5385A" w14:paraId="292BC616"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30A1B067"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5F93DF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5CB8281"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B5A4ACE"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-3,684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1F4A6AB"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1AA9BE8"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,002</w:t>
            </w:r>
          </w:p>
        </w:tc>
      </w:tr>
      <w:tr w:rsidR="00C5385A" w:rsidRPr="00C5385A" w14:paraId="2632B46F"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0F5B0A52"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32A7947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1F7D7FF"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C263D01"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-2,679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1FF5AB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,007</w:t>
            </w:r>
          </w:p>
        </w:tc>
        <w:tc>
          <w:tcPr>
            <w:tcW w:w="1121" w:type="dxa"/>
            <w:tcBorders>
              <w:top w:val="single" w:sz="8" w:space="0" w:color="AEAEAE"/>
              <w:left w:val="single" w:sz="8" w:space="0" w:color="E0E0E0"/>
              <w:bottom w:val="single" w:sz="8" w:space="0" w:color="AEAEAE"/>
              <w:right w:val="nil"/>
            </w:tcBorders>
            <w:shd w:val="clear" w:color="auto" w:fill="F9F9FB"/>
          </w:tcPr>
          <w:p w14:paraId="1C488C15"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,074</w:t>
            </w:r>
          </w:p>
        </w:tc>
      </w:tr>
      <w:tr w:rsidR="00C5385A" w:rsidRPr="00C5385A" w14:paraId="10D2BABD" w14:textId="77777777" w:rsidTr="00C5385A">
        <w:trPr>
          <w:cantSplit/>
        </w:trPr>
        <w:tc>
          <w:tcPr>
            <w:tcW w:w="2173" w:type="dxa"/>
            <w:tcBorders>
              <w:top w:val="single" w:sz="8" w:space="0" w:color="AEAEAE"/>
              <w:left w:val="nil"/>
              <w:bottom w:val="single" w:sz="8" w:space="0" w:color="AEAEAE"/>
              <w:right w:val="nil"/>
            </w:tcBorders>
            <w:shd w:val="clear" w:color="auto" w:fill="E0E0E0"/>
          </w:tcPr>
          <w:p w14:paraId="0240BFA6"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0904F510"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E3A0B4F"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3D08B6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-3,014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281352A"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,003</w:t>
            </w:r>
          </w:p>
        </w:tc>
        <w:tc>
          <w:tcPr>
            <w:tcW w:w="1121" w:type="dxa"/>
            <w:tcBorders>
              <w:top w:val="single" w:sz="8" w:space="0" w:color="AEAEAE"/>
              <w:left w:val="single" w:sz="8" w:space="0" w:color="E0E0E0"/>
              <w:bottom w:val="single" w:sz="8" w:space="0" w:color="AEAEAE"/>
              <w:right w:val="nil"/>
            </w:tcBorders>
            <w:shd w:val="clear" w:color="auto" w:fill="F9F9FB"/>
          </w:tcPr>
          <w:p w14:paraId="11E171AD"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,026</w:t>
            </w:r>
          </w:p>
        </w:tc>
      </w:tr>
      <w:tr w:rsidR="00C5385A" w:rsidRPr="00C5385A" w14:paraId="2F2AEB74" w14:textId="77777777" w:rsidTr="00C5385A">
        <w:trPr>
          <w:cantSplit/>
        </w:trPr>
        <w:tc>
          <w:tcPr>
            <w:tcW w:w="2173" w:type="dxa"/>
            <w:tcBorders>
              <w:top w:val="single" w:sz="8" w:space="0" w:color="AEAEAE"/>
              <w:left w:val="nil"/>
              <w:bottom w:val="single" w:sz="8" w:space="0" w:color="152935"/>
              <w:right w:val="nil"/>
            </w:tcBorders>
            <w:shd w:val="clear" w:color="auto" w:fill="E0E0E0"/>
          </w:tcPr>
          <w:p w14:paraId="7F52A3AC" w14:textId="77777777" w:rsidR="00C5385A" w:rsidRPr="00C5385A" w:rsidRDefault="00C5385A" w:rsidP="00C5385A">
            <w:pPr>
              <w:autoSpaceDE w:val="0"/>
              <w:autoSpaceDN w:val="0"/>
              <w:adjustRightInd w:val="0"/>
              <w:spacing w:after="0" w:line="240" w:lineRule="auto"/>
              <w:ind w:left="60" w:right="60"/>
              <w:rPr>
                <w:rFonts w:ascii="Times New Roman" w:hAnsi="Times New Roman" w:cs="Times New Roman"/>
                <w:color w:val="264A60"/>
                <w:lang w:val="en-ZA"/>
              </w:rPr>
            </w:pPr>
            <w:r w:rsidRPr="00C5385A">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205DF479"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4F788A84"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7,465</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5E66CB82"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-,335</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89A2719"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,738</w:t>
            </w:r>
          </w:p>
        </w:tc>
        <w:tc>
          <w:tcPr>
            <w:tcW w:w="1121" w:type="dxa"/>
            <w:tcBorders>
              <w:top w:val="single" w:sz="8" w:space="0" w:color="AEAEAE"/>
              <w:left w:val="single" w:sz="8" w:space="0" w:color="E0E0E0"/>
              <w:bottom w:val="single" w:sz="8" w:space="0" w:color="152935"/>
              <w:right w:val="nil"/>
            </w:tcBorders>
            <w:shd w:val="clear" w:color="auto" w:fill="F9F9FB"/>
          </w:tcPr>
          <w:p w14:paraId="3CDAC100" w14:textId="77777777" w:rsidR="00C5385A" w:rsidRPr="00C5385A" w:rsidRDefault="00C5385A" w:rsidP="00C5385A">
            <w:pPr>
              <w:autoSpaceDE w:val="0"/>
              <w:autoSpaceDN w:val="0"/>
              <w:adjustRightInd w:val="0"/>
              <w:spacing w:after="0" w:line="240" w:lineRule="auto"/>
              <w:ind w:left="60" w:right="60"/>
              <w:jc w:val="right"/>
              <w:rPr>
                <w:rFonts w:ascii="Times New Roman" w:hAnsi="Times New Roman" w:cs="Times New Roman"/>
                <w:color w:val="010205"/>
                <w:lang w:val="en-ZA"/>
              </w:rPr>
            </w:pPr>
            <w:r w:rsidRPr="00C5385A">
              <w:rPr>
                <w:rFonts w:ascii="Times New Roman" w:hAnsi="Times New Roman" w:cs="Times New Roman"/>
                <w:color w:val="010205"/>
                <w:lang w:val="en-ZA"/>
              </w:rPr>
              <w:t>1,000</w:t>
            </w:r>
          </w:p>
        </w:tc>
      </w:tr>
    </w:tbl>
    <w:p w14:paraId="1C977B70" w14:textId="66032191" w:rsidR="006C5638" w:rsidRPr="006C5638" w:rsidRDefault="006C5638" w:rsidP="006C5638">
      <w:pPr>
        <w:pStyle w:val="Caption"/>
        <w:keepNext/>
        <w:sectPr w:rsidR="006C5638" w:rsidRPr="006C5638" w:rsidSect="00505B65">
          <w:pgSz w:w="11906" w:h="16838"/>
          <w:pgMar w:top="1440" w:right="1440" w:bottom="1440" w:left="1440" w:header="708" w:footer="708" w:gutter="0"/>
          <w:cols w:space="708"/>
          <w:docGrid w:linePitch="360"/>
        </w:sectPr>
      </w:pPr>
      <w:r w:rsidRPr="00A2010B">
        <w:rPr>
          <w:rFonts w:ascii="Times New Roman" w:hAnsi="Times New Roman" w:cs="Times New Roman"/>
          <w:color w:val="auto"/>
          <w:sz w:val="20"/>
          <w:szCs w:val="24"/>
        </w:rPr>
        <w:t xml:space="preserve">Note: </w:t>
      </w:r>
      <w:r w:rsidR="00DA05BC" w:rsidRPr="00DA05BC">
        <w:rPr>
          <w:rFonts w:ascii="Times New Roman" w:hAnsi="Times New Roman" w:cs="Times New Roman"/>
          <w:color w:val="auto"/>
          <w:sz w:val="20"/>
          <w:szCs w:val="20"/>
        </w:rPr>
        <w:t xml:space="preserve">The analysis outputs for antennation and probing behaviours were consistent </w:t>
      </w:r>
      <w:r w:rsidR="00DA05BC" w:rsidRPr="00DA05BC">
        <w:rPr>
          <w:rFonts w:ascii="Times New Roman" w:hAnsi="Times New Roman" w:cs="Times New Roman"/>
          <w:color w:val="auto"/>
        </w:rPr>
        <w:t>and therefore, these behaviours are represented collectively in this table</w:t>
      </w:r>
      <w:r w:rsidR="00DA05BC" w:rsidRPr="00DA05BC">
        <w:rPr>
          <w:rFonts w:ascii="Times New Roman" w:hAnsi="Times New Roman" w:cs="Times New Roman"/>
          <w:color w:val="auto"/>
          <w:sz w:val="20"/>
          <w:szCs w:val="20"/>
        </w:rPr>
        <w:t>.</w:t>
      </w:r>
      <w:r w:rsidR="00DA05BC" w:rsidRPr="00DA05BC">
        <w:rPr>
          <w:rFonts w:ascii="Times New Roman" w:hAnsi="Times New Roman" w:cs="Times New Roman"/>
          <w:color w:val="auto"/>
          <w:sz w:val="20"/>
          <w:szCs w:val="24"/>
        </w:rPr>
        <w:t xml:space="preserve"> </w:t>
      </w:r>
      <w:r w:rsidRPr="00A2010B">
        <w:rPr>
          <w:rFonts w:ascii="Times New Roman" w:hAnsi="Times New Roman" w:cs="Times New Roman"/>
          <w:color w:val="auto"/>
          <w:sz w:val="20"/>
          <w:szCs w:val="24"/>
        </w:rPr>
        <w:t xml:space="preserve">Significant </w:t>
      </w:r>
      <w:r w:rsidR="00D03A8A">
        <w:rPr>
          <w:rFonts w:ascii="Times New Roman" w:hAnsi="Times New Roman" w:cs="Times New Roman"/>
          <w:color w:val="auto"/>
          <w:sz w:val="20"/>
          <w:szCs w:val="24"/>
        </w:rPr>
        <w:t>behaviour</w:t>
      </w:r>
      <w:r w:rsidRPr="00A2010B">
        <w:rPr>
          <w:rFonts w:ascii="Times New Roman" w:hAnsi="Times New Roman" w:cs="Times New Roman"/>
          <w:color w:val="auto"/>
          <w:sz w:val="20"/>
          <w:szCs w:val="24"/>
        </w:rPr>
        <w:t xml:space="preserve">al differences are observed in comparisons involving stages I, IV, and V of B. occidentalis, indicating varying responses of P. blastopsyllae across different nymphal stages. Adjusted significance values less than 0.001 indicate strong evidence against the null hypothesis of equal </w:t>
      </w:r>
      <w:r w:rsidR="00D03A8A">
        <w:rPr>
          <w:rFonts w:ascii="Times New Roman" w:hAnsi="Times New Roman" w:cs="Times New Roman"/>
          <w:color w:val="auto"/>
          <w:sz w:val="20"/>
          <w:szCs w:val="24"/>
        </w:rPr>
        <w:t>behaviour</w:t>
      </w:r>
      <w:r w:rsidRPr="00A2010B">
        <w:rPr>
          <w:rFonts w:ascii="Times New Roman" w:hAnsi="Times New Roman" w:cs="Times New Roman"/>
          <w:color w:val="auto"/>
          <w:sz w:val="20"/>
          <w:szCs w:val="24"/>
        </w:rPr>
        <w:t xml:space="preserve"> distributions</w:t>
      </w:r>
      <w:r w:rsidRPr="00A2010B">
        <w:rPr>
          <w:rFonts w:ascii="Times New Roman" w:hAnsi="Times New Roman" w:cs="Times New Roman"/>
          <w:color w:val="auto"/>
          <w:sz w:val="24"/>
          <w:szCs w:val="24"/>
        </w:rPr>
        <w:t>.</w:t>
      </w:r>
    </w:p>
    <w:p w14:paraId="7A67374C" w14:textId="4B1844DA" w:rsidR="0030261B" w:rsidRDefault="0030261B" w:rsidP="0030261B">
      <w:pPr>
        <w:autoSpaceDE w:val="0"/>
        <w:autoSpaceDN w:val="0"/>
        <w:adjustRightInd w:val="0"/>
        <w:spacing w:after="0" w:line="240" w:lineRule="auto"/>
        <w:ind w:left="60" w:right="60"/>
        <w:jc w:val="both"/>
        <w:rPr>
          <w:rFonts w:ascii="Times New Roman" w:hAnsi="Times New Roman" w:cs="Times New Roman"/>
        </w:rPr>
      </w:pPr>
      <w:r w:rsidRPr="0030261B">
        <w:rPr>
          <w:rFonts w:ascii="Times New Roman" w:hAnsi="Times New Roman" w:cs="Times New Roman"/>
        </w:rPr>
        <w:lastRenderedPageBreak/>
        <w:t>Table S</w:t>
      </w:r>
      <w:r w:rsidR="005626B3">
        <w:rPr>
          <w:rFonts w:ascii="Times New Roman" w:hAnsi="Times New Roman" w:cs="Times New Roman"/>
        </w:rPr>
        <w:t>2</w:t>
      </w:r>
      <w:r w:rsidR="00845FF9">
        <w:rPr>
          <w:rFonts w:ascii="Times New Roman" w:hAnsi="Times New Roman" w:cs="Times New Roman"/>
        </w:rPr>
        <w:t>7</w:t>
      </w:r>
      <w:r w:rsidRPr="0030261B">
        <w:rPr>
          <w:rFonts w:ascii="Times New Roman" w:hAnsi="Times New Roman" w:cs="Times New Roman"/>
        </w:rPr>
        <w:t xml:space="preserve">: Pairwise comparisons of the </w:t>
      </w:r>
      <w:r w:rsidR="00D03A8A">
        <w:rPr>
          <w:rFonts w:ascii="Times New Roman" w:hAnsi="Times New Roman" w:cs="Times New Roman"/>
        </w:rPr>
        <w:t>behaviour</w:t>
      </w:r>
      <w:r w:rsidRPr="0030261B">
        <w:rPr>
          <w:rFonts w:ascii="Times New Roman" w:hAnsi="Times New Roman" w:cs="Times New Roman"/>
        </w:rPr>
        <w:t xml:space="preserve"> of </w:t>
      </w:r>
      <w:r w:rsidRPr="0030261B">
        <w:rPr>
          <w:rFonts w:ascii="Times New Roman" w:hAnsi="Times New Roman" w:cs="Times New Roman"/>
          <w:i/>
        </w:rPr>
        <w:t>Psyllaephagus blastopsyllae</w:t>
      </w:r>
      <w:r w:rsidRPr="0030261B">
        <w:rPr>
          <w:rFonts w:ascii="Times New Roman" w:hAnsi="Times New Roman" w:cs="Times New Roman"/>
        </w:rPr>
        <w:t xml:space="preserve"> across five nymphal stages (I-V) of </w:t>
      </w:r>
      <w:r w:rsidRPr="0030261B">
        <w:rPr>
          <w:rFonts w:ascii="Times New Roman" w:hAnsi="Times New Roman" w:cs="Times New Roman"/>
          <w:i/>
        </w:rPr>
        <w:t>Blastopsylla occidentalis</w:t>
      </w:r>
      <w:r w:rsidRPr="0030261B">
        <w:rPr>
          <w:rFonts w:ascii="Times New Roman" w:hAnsi="Times New Roman" w:cs="Times New Roman"/>
        </w:rPr>
        <w:t xml:space="preserve"> in a no-choice test</w:t>
      </w:r>
      <w:r w:rsidR="00D82B3D">
        <w:rPr>
          <w:rFonts w:ascii="Times New Roman" w:hAnsi="Times New Roman" w:cs="Times New Roman"/>
        </w:rPr>
        <w:t xml:space="preserve"> (</w:t>
      </w:r>
      <w:r w:rsidR="00D82B3D" w:rsidRPr="00D82B3D">
        <w:rPr>
          <w:rFonts w:ascii="Times New Roman" w:hAnsi="Times New Roman" w:cs="Times New Roman"/>
          <w:u w:val="single"/>
        </w:rPr>
        <w:t>antennation</w:t>
      </w:r>
      <w:r w:rsidR="0033666D">
        <w:rPr>
          <w:rFonts w:ascii="Times New Roman" w:hAnsi="Times New Roman" w:cs="Times New Roman"/>
          <w:u w:val="single"/>
        </w:rPr>
        <w:t xml:space="preserve"> and probing</w:t>
      </w:r>
      <w:r w:rsidR="00D82B3D">
        <w:rPr>
          <w:rFonts w:ascii="Times New Roman" w:hAnsi="Times New Roman" w:cs="Times New Roman"/>
        </w:rPr>
        <w:t>)</w:t>
      </w:r>
      <w:r w:rsidRPr="0030261B">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30261B">
        <w:rPr>
          <w:rFonts w:ascii="Times New Roman" w:hAnsi="Times New Roman" w:cs="Times New Roman"/>
        </w:rPr>
        <w:t xml:space="preserve"> distributions between Sample 1 and Sample 2 are the same. Asymptotic significances (2-sided tests) are displayed with a significance level of 0.050, and significance values are adjusted using the Bonferroni correction.</w:t>
      </w:r>
    </w:p>
    <w:p w14:paraId="64C166FA" w14:textId="77777777" w:rsidR="008C5CA8" w:rsidRPr="008C5CA8" w:rsidRDefault="008C5CA8" w:rsidP="008C5CA8">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8C5CA8" w:rsidRPr="008C5CA8" w14:paraId="7B081549" w14:textId="77777777" w:rsidTr="008C5CA8">
        <w:trPr>
          <w:cantSplit/>
        </w:trPr>
        <w:tc>
          <w:tcPr>
            <w:tcW w:w="2173" w:type="dxa"/>
            <w:tcBorders>
              <w:top w:val="nil"/>
              <w:left w:val="nil"/>
              <w:bottom w:val="single" w:sz="8" w:space="0" w:color="152935"/>
              <w:right w:val="nil"/>
            </w:tcBorders>
            <w:shd w:val="clear" w:color="auto" w:fill="FFFFFF"/>
            <w:vAlign w:val="bottom"/>
          </w:tcPr>
          <w:p w14:paraId="6A987523"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75D2A444"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2CF4BBC4"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43D419CE"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3AEED83E"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77EA8548"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Adj. Sig.</w:t>
            </w:r>
            <w:r w:rsidRPr="008C5CA8">
              <w:rPr>
                <w:rFonts w:ascii="Times New Roman" w:hAnsi="Times New Roman" w:cs="Times New Roman"/>
                <w:color w:val="264A60"/>
                <w:vertAlign w:val="superscript"/>
                <w:lang w:val="en-ZA"/>
              </w:rPr>
              <w:t>a</w:t>
            </w:r>
          </w:p>
        </w:tc>
      </w:tr>
      <w:tr w:rsidR="008C5CA8" w:rsidRPr="008C5CA8" w14:paraId="53E20354" w14:textId="77777777" w:rsidTr="008C5CA8">
        <w:trPr>
          <w:cantSplit/>
        </w:trPr>
        <w:tc>
          <w:tcPr>
            <w:tcW w:w="2173" w:type="dxa"/>
            <w:tcBorders>
              <w:top w:val="single" w:sz="8" w:space="0" w:color="152935"/>
              <w:left w:val="nil"/>
              <w:bottom w:val="single" w:sz="8" w:space="0" w:color="AEAEAE"/>
              <w:right w:val="nil"/>
            </w:tcBorders>
            <w:shd w:val="clear" w:color="auto" w:fill="E0E0E0"/>
          </w:tcPr>
          <w:p w14:paraId="002594B9"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3CC732C8"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40F3F7A0"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6A6F9C9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-,261</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56D793DD"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,794</w:t>
            </w:r>
          </w:p>
        </w:tc>
        <w:tc>
          <w:tcPr>
            <w:tcW w:w="1121" w:type="dxa"/>
            <w:tcBorders>
              <w:top w:val="single" w:sz="8" w:space="0" w:color="152935"/>
              <w:left w:val="single" w:sz="8" w:space="0" w:color="E0E0E0"/>
              <w:bottom w:val="single" w:sz="8" w:space="0" w:color="AEAEAE"/>
              <w:right w:val="nil"/>
            </w:tcBorders>
            <w:shd w:val="clear" w:color="auto" w:fill="F9F9FB"/>
          </w:tcPr>
          <w:p w14:paraId="27506FE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1,000</w:t>
            </w:r>
          </w:p>
        </w:tc>
      </w:tr>
      <w:tr w:rsidR="008C5CA8" w:rsidRPr="008C5CA8" w14:paraId="3B42AA43"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20A68482"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2F3644A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FF44A7A"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9DA10A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-3,136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DBE74F7"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3E9A29CE"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,017</w:t>
            </w:r>
          </w:p>
        </w:tc>
      </w:tr>
      <w:tr w:rsidR="008C5CA8" w:rsidRPr="008C5CA8" w14:paraId="12DEBA6C"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078AB1CC"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6ED3905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5551A0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CD4F9ED"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-5,487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184E272"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1F0183E"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4988C9A6"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05A2880C"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749DA6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74D458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A728777"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-6,010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6C3DEA2"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340D71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5B6EA777"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1FACD0E7"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43D70177"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A5FFA03"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F071F6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-2,874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F4BA15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,004</w:t>
            </w:r>
          </w:p>
        </w:tc>
        <w:tc>
          <w:tcPr>
            <w:tcW w:w="1121" w:type="dxa"/>
            <w:tcBorders>
              <w:top w:val="single" w:sz="8" w:space="0" w:color="AEAEAE"/>
              <w:left w:val="single" w:sz="8" w:space="0" w:color="E0E0E0"/>
              <w:bottom w:val="single" w:sz="8" w:space="0" w:color="AEAEAE"/>
              <w:right w:val="nil"/>
            </w:tcBorders>
            <w:shd w:val="clear" w:color="auto" w:fill="F9F9FB"/>
          </w:tcPr>
          <w:p w14:paraId="637A071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,041</w:t>
            </w:r>
          </w:p>
        </w:tc>
      </w:tr>
      <w:tr w:rsidR="008C5CA8" w:rsidRPr="008C5CA8" w14:paraId="636EFA7D"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3F1B5D38"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17D3F0C8"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8C8EE6A"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F6F367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-5,226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8896AE4"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AD689BE"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2DEF4B7F"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338C7DA7"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FBD4D4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C498B70"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C76EC7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-5,748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95AE54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F1AB06E"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79428060"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50301151"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5F15238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9009004"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5A1B61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-2,352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7D3FCA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,019</w:t>
            </w:r>
          </w:p>
        </w:tc>
        <w:tc>
          <w:tcPr>
            <w:tcW w:w="1121" w:type="dxa"/>
            <w:tcBorders>
              <w:top w:val="single" w:sz="8" w:space="0" w:color="AEAEAE"/>
              <w:left w:val="single" w:sz="8" w:space="0" w:color="E0E0E0"/>
              <w:bottom w:val="single" w:sz="8" w:space="0" w:color="AEAEAE"/>
              <w:right w:val="nil"/>
            </w:tcBorders>
            <w:shd w:val="clear" w:color="auto" w:fill="F9F9FB"/>
          </w:tcPr>
          <w:p w14:paraId="3A91750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,187</w:t>
            </w:r>
          </w:p>
        </w:tc>
      </w:tr>
      <w:tr w:rsidR="008C5CA8" w:rsidRPr="008C5CA8" w14:paraId="3D441151"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0743DAFD"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5134D5F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301CF4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778DEF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-2,874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30F3273"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,004</w:t>
            </w:r>
          </w:p>
        </w:tc>
        <w:tc>
          <w:tcPr>
            <w:tcW w:w="1121" w:type="dxa"/>
            <w:tcBorders>
              <w:top w:val="single" w:sz="8" w:space="0" w:color="AEAEAE"/>
              <w:left w:val="single" w:sz="8" w:space="0" w:color="E0E0E0"/>
              <w:bottom w:val="single" w:sz="8" w:space="0" w:color="AEAEAE"/>
              <w:right w:val="nil"/>
            </w:tcBorders>
            <w:shd w:val="clear" w:color="auto" w:fill="F9F9FB"/>
          </w:tcPr>
          <w:p w14:paraId="590F5BDD"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,041</w:t>
            </w:r>
          </w:p>
        </w:tc>
      </w:tr>
      <w:tr w:rsidR="008C5CA8" w:rsidRPr="008C5CA8" w14:paraId="75AF37CF" w14:textId="77777777" w:rsidTr="008C5CA8">
        <w:trPr>
          <w:cantSplit/>
        </w:trPr>
        <w:tc>
          <w:tcPr>
            <w:tcW w:w="2173" w:type="dxa"/>
            <w:tcBorders>
              <w:top w:val="single" w:sz="8" w:space="0" w:color="AEAEAE"/>
              <w:left w:val="nil"/>
              <w:bottom w:val="single" w:sz="8" w:space="0" w:color="152935"/>
              <w:right w:val="nil"/>
            </w:tcBorders>
            <w:shd w:val="clear" w:color="auto" w:fill="E0E0E0"/>
          </w:tcPr>
          <w:p w14:paraId="775916B5"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2FC9062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4DFCFAE0"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9,568</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D3149E0"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,523</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66EC02C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,601</w:t>
            </w:r>
          </w:p>
        </w:tc>
        <w:tc>
          <w:tcPr>
            <w:tcW w:w="1121" w:type="dxa"/>
            <w:tcBorders>
              <w:top w:val="single" w:sz="8" w:space="0" w:color="AEAEAE"/>
              <w:left w:val="single" w:sz="8" w:space="0" w:color="E0E0E0"/>
              <w:bottom w:val="single" w:sz="8" w:space="0" w:color="152935"/>
              <w:right w:val="nil"/>
            </w:tcBorders>
            <w:shd w:val="clear" w:color="auto" w:fill="F9F9FB"/>
          </w:tcPr>
          <w:p w14:paraId="07341FA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1,000</w:t>
            </w:r>
          </w:p>
        </w:tc>
      </w:tr>
    </w:tbl>
    <w:p w14:paraId="5DFD00D9" w14:textId="5FEE5516" w:rsidR="005E4C90" w:rsidRPr="008C5CA8" w:rsidRDefault="0030261B" w:rsidP="008C5CA8">
      <w:pPr>
        <w:pStyle w:val="Caption"/>
        <w:keepNext/>
        <w:rPr>
          <w:i w:val="0"/>
          <w:color w:val="auto"/>
        </w:rPr>
        <w:sectPr w:rsidR="005E4C90" w:rsidRPr="008C5CA8" w:rsidSect="00505B65">
          <w:type w:val="continuous"/>
          <w:pgSz w:w="12242" w:h="15842"/>
          <w:pgMar w:top="1417" w:right="1417" w:bottom="1417" w:left="1417" w:header="720" w:footer="720" w:gutter="0"/>
          <w:cols w:space="720"/>
          <w:noEndnote/>
        </w:sectPr>
      </w:pPr>
      <w:r w:rsidRPr="008C5CA8">
        <w:rPr>
          <w:rFonts w:ascii="Times New Roman" w:eastAsia="Times New Roman" w:hAnsi="Times New Roman" w:cs="Times New Roman"/>
          <w:color w:val="auto"/>
          <w:sz w:val="20"/>
          <w:szCs w:val="24"/>
          <w:lang w:eastAsia="en-ZA"/>
        </w:rPr>
        <w:t xml:space="preserve">Note: </w:t>
      </w:r>
      <w:r w:rsidR="0033666D" w:rsidRPr="00DA05BC">
        <w:rPr>
          <w:rFonts w:ascii="Times New Roman" w:hAnsi="Times New Roman" w:cs="Times New Roman"/>
          <w:color w:val="auto"/>
          <w:sz w:val="20"/>
          <w:szCs w:val="20"/>
        </w:rPr>
        <w:t xml:space="preserve">The analysis outputs for antennation and probing behaviours were consistent </w:t>
      </w:r>
      <w:r w:rsidR="0033666D" w:rsidRPr="00DA05BC">
        <w:rPr>
          <w:rFonts w:ascii="Times New Roman" w:hAnsi="Times New Roman" w:cs="Times New Roman"/>
          <w:color w:val="auto"/>
        </w:rPr>
        <w:t>and therefore, these behaviours are represented collectively in this table</w:t>
      </w:r>
      <w:r w:rsidR="0033666D" w:rsidRPr="00DA05BC">
        <w:rPr>
          <w:rFonts w:ascii="Times New Roman" w:hAnsi="Times New Roman" w:cs="Times New Roman"/>
          <w:color w:val="auto"/>
          <w:sz w:val="20"/>
          <w:szCs w:val="20"/>
        </w:rPr>
        <w:t>.</w:t>
      </w:r>
      <w:r w:rsidR="0033666D" w:rsidRPr="00DA05BC">
        <w:rPr>
          <w:rFonts w:ascii="Times New Roman" w:hAnsi="Times New Roman" w:cs="Times New Roman"/>
          <w:color w:val="auto"/>
          <w:sz w:val="20"/>
          <w:szCs w:val="24"/>
        </w:rPr>
        <w:t xml:space="preserve"> </w:t>
      </w:r>
      <w:r w:rsidRPr="008C5CA8">
        <w:rPr>
          <w:rFonts w:ascii="Times New Roman" w:eastAsia="Times New Roman" w:hAnsi="Times New Roman" w:cs="Times New Roman"/>
          <w:color w:val="auto"/>
          <w:sz w:val="20"/>
          <w:szCs w:val="24"/>
          <w:lang w:eastAsia="en-ZA"/>
        </w:rPr>
        <w:t xml:space="preserve">Significant </w:t>
      </w:r>
      <w:r w:rsidR="00D03A8A">
        <w:rPr>
          <w:rFonts w:ascii="Times New Roman" w:eastAsia="Times New Roman" w:hAnsi="Times New Roman" w:cs="Times New Roman"/>
          <w:color w:val="auto"/>
          <w:sz w:val="20"/>
          <w:szCs w:val="24"/>
          <w:lang w:eastAsia="en-ZA"/>
        </w:rPr>
        <w:t>behaviour</w:t>
      </w:r>
      <w:r w:rsidRPr="008C5CA8">
        <w:rPr>
          <w:rFonts w:ascii="Times New Roman" w:eastAsia="Times New Roman" w:hAnsi="Times New Roman" w:cs="Times New Roman"/>
          <w:color w:val="auto"/>
          <w:sz w:val="20"/>
          <w:szCs w:val="24"/>
          <w:lang w:eastAsia="en-ZA"/>
        </w:rPr>
        <w:t xml:space="preserve">al differences are observed in comparisons involving stages I, II, III, IV, and V of B. occidentalis, indicating varying responses of P. blastopsyllae across different nymphal stages. Adjusted significance values less than 0.001 indicate strong evidence against the null hypothesis of equal </w:t>
      </w:r>
      <w:r w:rsidR="00D03A8A">
        <w:rPr>
          <w:rFonts w:ascii="Times New Roman" w:eastAsia="Times New Roman" w:hAnsi="Times New Roman" w:cs="Times New Roman"/>
          <w:color w:val="auto"/>
          <w:sz w:val="20"/>
          <w:szCs w:val="24"/>
          <w:lang w:eastAsia="en-ZA"/>
        </w:rPr>
        <w:t>behaviour</w:t>
      </w:r>
      <w:r w:rsidRPr="008C5CA8">
        <w:rPr>
          <w:rFonts w:ascii="Times New Roman" w:eastAsia="Times New Roman" w:hAnsi="Times New Roman" w:cs="Times New Roman"/>
          <w:color w:val="auto"/>
          <w:sz w:val="20"/>
          <w:szCs w:val="24"/>
          <w:lang w:eastAsia="en-ZA"/>
        </w:rPr>
        <w:t xml:space="preserve"> distributions.</w:t>
      </w:r>
    </w:p>
    <w:p w14:paraId="4E168063" w14:textId="626A4E86" w:rsidR="00D82B3D" w:rsidRDefault="00D82B3D" w:rsidP="00826626">
      <w:pPr>
        <w:autoSpaceDE w:val="0"/>
        <w:autoSpaceDN w:val="0"/>
        <w:adjustRightInd w:val="0"/>
        <w:spacing w:after="0" w:line="240" w:lineRule="auto"/>
        <w:ind w:left="62" w:right="62"/>
        <w:jc w:val="both"/>
        <w:rPr>
          <w:rFonts w:ascii="Times New Roman" w:hAnsi="Times New Roman" w:cs="Times New Roman"/>
        </w:rPr>
      </w:pPr>
      <w:r w:rsidRPr="0030261B">
        <w:rPr>
          <w:rFonts w:ascii="Times New Roman" w:hAnsi="Times New Roman" w:cs="Times New Roman"/>
        </w:rPr>
        <w:lastRenderedPageBreak/>
        <w:t>Table S</w:t>
      </w:r>
      <w:r w:rsidR="00E613A3">
        <w:rPr>
          <w:rFonts w:ascii="Times New Roman" w:hAnsi="Times New Roman" w:cs="Times New Roman"/>
        </w:rPr>
        <w:t>2</w:t>
      </w:r>
      <w:r w:rsidR="002C7F6E">
        <w:rPr>
          <w:rFonts w:ascii="Times New Roman" w:hAnsi="Times New Roman" w:cs="Times New Roman"/>
        </w:rPr>
        <w:t>8</w:t>
      </w:r>
      <w:r w:rsidRPr="0030261B">
        <w:rPr>
          <w:rFonts w:ascii="Times New Roman" w:hAnsi="Times New Roman" w:cs="Times New Roman"/>
        </w:rPr>
        <w:t xml:space="preserve">: Pairwise comparisons of the </w:t>
      </w:r>
      <w:r w:rsidR="00D03A8A">
        <w:rPr>
          <w:rFonts w:ascii="Times New Roman" w:hAnsi="Times New Roman" w:cs="Times New Roman"/>
        </w:rPr>
        <w:t>behaviour</w:t>
      </w:r>
      <w:r w:rsidRPr="0030261B">
        <w:rPr>
          <w:rFonts w:ascii="Times New Roman" w:hAnsi="Times New Roman" w:cs="Times New Roman"/>
        </w:rPr>
        <w:t xml:space="preserve"> of </w:t>
      </w:r>
      <w:r w:rsidRPr="0030261B">
        <w:rPr>
          <w:rFonts w:ascii="Times New Roman" w:hAnsi="Times New Roman" w:cs="Times New Roman"/>
          <w:i/>
        </w:rPr>
        <w:t>Psyllaephagus blastopsyllae</w:t>
      </w:r>
      <w:r w:rsidRPr="0030261B">
        <w:rPr>
          <w:rFonts w:ascii="Times New Roman" w:hAnsi="Times New Roman" w:cs="Times New Roman"/>
        </w:rPr>
        <w:t xml:space="preserve"> across five nymphal stages (I-V) of </w:t>
      </w:r>
      <w:r w:rsidRPr="0030261B">
        <w:rPr>
          <w:rFonts w:ascii="Times New Roman" w:hAnsi="Times New Roman" w:cs="Times New Roman"/>
          <w:i/>
        </w:rPr>
        <w:t>Blastopsylla occidentalis</w:t>
      </w:r>
      <w:r w:rsidRPr="0030261B">
        <w:rPr>
          <w:rFonts w:ascii="Times New Roman" w:hAnsi="Times New Roman" w:cs="Times New Roman"/>
        </w:rPr>
        <w:t xml:space="preserve"> in a no-choice test</w:t>
      </w:r>
      <w:r>
        <w:rPr>
          <w:rFonts w:ascii="Times New Roman" w:hAnsi="Times New Roman" w:cs="Times New Roman"/>
        </w:rPr>
        <w:t xml:space="preserve"> (</w:t>
      </w:r>
      <w:r w:rsidRPr="00D82B3D">
        <w:rPr>
          <w:rFonts w:ascii="Times New Roman" w:hAnsi="Times New Roman" w:cs="Times New Roman"/>
          <w:u w:val="single"/>
        </w:rPr>
        <w:t>oviposition</w:t>
      </w:r>
      <w:r>
        <w:rPr>
          <w:rFonts w:ascii="Times New Roman" w:hAnsi="Times New Roman" w:cs="Times New Roman"/>
        </w:rPr>
        <w:t>)</w:t>
      </w:r>
      <w:r w:rsidRPr="0030261B">
        <w:rPr>
          <w:rFonts w:ascii="Times New Roman" w:hAnsi="Times New Roman" w:cs="Times New Roman"/>
        </w:rPr>
        <w:t xml:space="preserve">. Each row tests the null hypothesis that the </w:t>
      </w:r>
      <w:r w:rsidR="00D03A8A">
        <w:rPr>
          <w:rFonts w:ascii="Times New Roman" w:hAnsi="Times New Roman" w:cs="Times New Roman"/>
        </w:rPr>
        <w:t>behaviour</w:t>
      </w:r>
      <w:r w:rsidRPr="0030261B">
        <w:rPr>
          <w:rFonts w:ascii="Times New Roman" w:hAnsi="Times New Roman" w:cs="Times New Roman"/>
        </w:rPr>
        <w:t xml:space="preserve"> distributions between Sample 1 and Sample 2 are the same. Asymptotic significances (2-sided tests) are displayed with a significance level of 0.050, and significance values are adjusted using the Bonferroni correction.</w:t>
      </w:r>
    </w:p>
    <w:p w14:paraId="504843F5" w14:textId="77777777" w:rsidR="008C5CA8" w:rsidRPr="008C5CA8" w:rsidRDefault="008C5CA8" w:rsidP="008C5CA8">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8C5CA8" w:rsidRPr="008C5CA8" w14:paraId="08570E5C" w14:textId="77777777" w:rsidTr="008C5CA8">
        <w:trPr>
          <w:cantSplit/>
        </w:trPr>
        <w:tc>
          <w:tcPr>
            <w:tcW w:w="2173" w:type="dxa"/>
            <w:tcBorders>
              <w:top w:val="nil"/>
              <w:left w:val="nil"/>
              <w:bottom w:val="single" w:sz="8" w:space="0" w:color="152935"/>
              <w:right w:val="nil"/>
            </w:tcBorders>
            <w:shd w:val="clear" w:color="auto" w:fill="FFFFFF"/>
            <w:vAlign w:val="bottom"/>
          </w:tcPr>
          <w:p w14:paraId="7F6400B7"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3A7C7035"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52E96151"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5E4745E1"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6F50A054"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03239D52" w14:textId="77777777" w:rsidR="008C5CA8" w:rsidRPr="008C5CA8" w:rsidRDefault="008C5CA8" w:rsidP="008C5CA8">
            <w:pPr>
              <w:autoSpaceDE w:val="0"/>
              <w:autoSpaceDN w:val="0"/>
              <w:adjustRightInd w:val="0"/>
              <w:spacing w:after="0" w:line="240" w:lineRule="auto"/>
              <w:ind w:left="60" w:right="60"/>
              <w:jc w:val="center"/>
              <w:rPr>
                <w:rFonts w:ascii="Times New Roman" w:hAnsi="Times New Roman" w:cs="Times New Roman"/>
                <w:color w:val="264A60"/>
                <w:lang w:val="en-ZA"/>
              </w:rPr>
            </w:pPr>
            <w:r w:rsidRPr="008C5CA8">
              <w:rPr>
                <w:rFonts w:ascii="Times New Roman" w:hAnsi="Times New Roman" w:cs="Times New Roman"/>
                <w:color w:val="264A60"/>
                <w:lang w:val="en-ZA"/>
              </w:rPr>
              <w:t>Adj. Sig.</w:t>
            </w:r>
            <w:r w:rsidRPr="008C5CA8">
              <w:rPr>
                <w:rFonts w:ascii="Times New Roman" w:hAnsi="Times New Roman" w:cs="Times New Roman"/>
                <w:color w:val="264A60"/>
                <w:vertAlign w:val="superscript"/>
                <w:lang w:val="en-ZA"/>
              </w:rPr>
              <w:t>a</w:t>
            </w:r>
          </w:p>
        </w:tc>
      </w:tr>
      <w:tr w:rsidR="008C5CA8" w:rsidRPr="008C5CA8" w14:paraId="562C6475" w14:textId="77777777" w:rsidTr="008C5CA8">
        <w:trPr>
          <w:cantSplit/>
        </w:trPr>
        <w:tc>
          <w:tcPr>
            <w:tcW w:w="2173" w:type="dxa"/>
            <w:tcBorders>
              <w:top w:val="single" w:sz="8" w:space="0" w:color="152935"/>
              <w:left w:val="nil"/>
              <w:bottom w:val="single" w:sz="8" w:space="0" w:color="AEAEAE"/>
              <w:right w:val="nil"/>
            </w:tcBorders>
            <w:shd w:val="clear" w:color="auto" w:fill="E0E0E0"/>
          </w:tcPr>
          <w:p w14:paraId="0ECEA26A"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28396F74"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3E756D2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39E92F3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-,525</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41C65D5A"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,599</w:t>
            </w:r>
          </w:p>
        </w:tc>
        <w:tc>
          <w:tcPr>
            <w:tcW w:w="1121" w:type="dxa"/>
            <w:tcBorders>
              <w:top w:val="single" w:sz="8" w:space="0" w:color="152935"/>
              <w:left w:val="single" w:sz="8" w:space="0" w:color="E0E0E0"/>
              <w:bottom w:val="single" w:sz="8" w:space="0" w:color="AEAEAE"/>
              <w:right w:val="nil"/>
            </w:tcBorders>
            <w:shd w:val="clear" w:color="auto" w:fill="F9F9FB"/>
          </w:tcPr>
          <w:p w14:paraId="71F81AE3"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1,000</w:t>
            </w:r>
          </w:p>
        </w:tc>
      </w:tr>
      <w:tr w:rsidR="008C5CA8" w:rsidRPr="008C5CA8" w14:paraId="689C727D"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0016CF39"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061874B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-32,500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34203A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6939C4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-3,414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7DFC38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E5D33E3"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,006</w:t>
            </w:r>
          </w:p>
        </w:tc>
      </w:tr>
      <w:tr w:rsidR="008C5CA8" w:rsidRPr="008C5CA8" w14:paraId="6014DB4F"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54E11C3F"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5B0579D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C2149C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4197653"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-5,516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FDD05D2"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D3547E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67DECCC2"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1B2E56D8"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BC65A9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-60,000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38DF638"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82BB85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-6,303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04C581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BDD67AB"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576601B3"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69620CCF"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7192555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5E0B2EA"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83C796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-2,889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30B09D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,004</w:t>
            </w:r>
          </w:p>
        </w:tc>
        <w:tc>
          <w:tcPr>
            <w:tcW w:w="1121" w:type="dxa"/>
            <w:tcBorders>
              <w:top w:val="single" w:sz="8" w:space="0" w:color="AEAEAE"/>
              <w:left w:val="single" w:sz="8" w:space="0" w:color="E0E0E0"/>
              <w:bottom w:val="single" w:sz="8" w:space="0" w:color="AEAEAE"/>
              <w:right w:val="nil"/>
            </w:tcBorders>
            <w:shd w:val="clear" w:color="auto" w:fill="F9F9FB"/>
          </w:tcPr>
          <w:p w14:paraId="09853C4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,039</w:t>
            </w:r>
          </w:p>
        </w:tc>
      </w:tr>
      <w:tr w:rsidR="008C5CA8" w:rsidRPr="008C5CA8" w14:paraId="64E876C1"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7F5C19AC"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0B51E00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-47,500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F0C792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C91D79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-4,990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2089BB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1F49951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024657D8"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4520C931"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15D3390A"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33FFF1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92AC424"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-5,778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8B3734A"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75AD26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,000</w:t>
            </w:r>
          </w:p>
        </w:tc>
      </w:tr>
      <w:tr w:rsidR="008C5CA8" w:rsidRPr="008C5CA8" w14:paraId="737F3E14"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5FA4A334"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4A15E26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49B5219"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5A96A44"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-2,101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F5E7CB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,036</w:t>
            </w:r>
          </w:p>
        </w:tc>
        <w:tc>
          <w:tcPr>
            <w:tcW w:w="1121" w:type="dxa"/>
            <w:tcBorders>
              <w:top w:val="single" w:sz="8" w:space="0" w:color="AEAEAE"/>
              <w:left w:val="single" w:sz="8" w:space="0" w:color="E0E0E0"/>
              <w:bottom w:val="single" w:sz="8" w:space="0" w:color="AEAEAE"/>
              <w:right w:val="nil"/>
            </w:tcBorders>
            <w:shd w:val="clear" w:color="auto" w:fill="F9F9FB"/>
          </w:tcPr>
          <w:p w14:paraId="06E3FD7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,356</w:t>
            </w:r>
          </w:p>
        </w:tc>
      </w:tr>
      <w:tr w:rsidR="008C5CA8" w:rsidRPr="008C5CA8" w14:paraId="48D20E83" w14:textId="77777777" w:rsidTr="008C5CA8">
        <w:trPr>
          <w:cantSplit/>
        </w:trPr>
        <w:tc>
          <w:tcPr>
            <w:tcW w:w="2173" w:type="dxa"/>
            <w:tcBorders>
              <w:top w:val="single" w:sz="8" w:space="0" w:color="AEAEAE"/>
              <w:left w:val="nil"/>
              <w:bottom w:val="single" w:sz="8" w:space="0" w:color="AEAEAE"/>
              <w:right w:val="nil"/>
            </w:tcBorders>
            <w:shd w:val="clear" w:color="auto" w:fill="E0E0E0"/>
          </w:tcPr>
          <w:p w14:paraId="737D7787"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F5F7665"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C4DE05F"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2A59AFD"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-2,889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637CD2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,004</w:t>
            </w:r>
          </w:p>
        </w:tc>
        <w:tc>
          <w:tcPr>
            <w:tcW w:w="1121" w:type="dxa"/>
            <w:tcBorders>
              <w:top w:val="single" w:sz="8" w:space="0" w:color="AEAEAE"/>
              <w:left w:val="single" w:sz="8" w:space="0" w:color="E0E0E0"/>
              <w:bottom w:val="single" w:sz="8" w:space="0" w:color="AEAEAE"/>
              <w:right w:val="nil"/>
            </w:tcBorders>
            <w:shd w:val="clear" w:color="auto" w:fill="F9F9FB"/>
          </w:tcPr>
          <w:p w14:paraId="15C53013"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,039</w:t>
            </w:r>
          </w:p>
        </w:tc>
      </w:tr>
      <w:tr w:rsidR="008C5CA8" w:rsidRPr="008C5CA8" w14:paraId="433C520D" w14:textId="77777777" w:rsidTr="008C5CA8">
        <w:trPr>
          <w:cantSplit/>
        </w:trPr>
        <w:tc>
          <w:tcPr>
            <w:tcW w:w="2173" w:type="dxa"/>
            <w:tcBorders>
              <w:top w:val="single" w:sz="8" w:space="0" w:color="AEAEAE"/>
              <w:left w:val="nil"/>
              <w:bottom w:val="single" w:sz="8" w:space="0" w:color="152935"/>
              <w:right w:val="nil"/>
            </w:tcBorders>
            <w:shd w:val="clear" w:color="auto" w:fill="E0E0E0"/>
          </w:tcPr>
          <w:p w14:paraId="3D83879D" w14:textId="77777777" w:rsidR="008C5CA8" w:rsidRPr="008C5CA8" w:rsidRDefault="008C5CA8" w:rsidP="008C5CA8">
            <w:pPr>
              <w:autoSpaceDE w:val="0"/>
              <w:autoSpaceDN w:val="0"/>
              <w:adjustRightInd w:val="0"/>
              <w:spacing w:after="0" w:line="240" w:lineRule="auto"/>
              <w:ind w:left="60" w:right="60"/>
              <w:rPr>
                <w:rFonts w:ascii="Times New Roman" w:hAnsi="Times New Roman" w:cs="Times New Roman"/>
                <w:color w:val="264A60"/>
                <w:lang w:val="en-ZA"/>
              </w:rPr>
            </w:pPr>
            <w:r w:rsidRPr="008C5CA8">
              <w:rPr>
                <w:rFonts w:ascii="Times New Roman" w:hAnsi="Times New Roman" w:cs="Times New Roman"/>
                <w:color w:val="264A60"/>
                <w:lang w:val="en-ZA"/>
              </w:rPr>
              <w:t>V-IV</w:t>
            </w:r>
          </w:p>
        </w:tc>
        <w:tc>
          <w:tcPr>
            <w:tcW w:w="1472" w:type="dxa"/>
            <w:tcBorders>
              <w:top w:val="single" w:sz="8" w:space="0" w:color="AEAEAE"/>
              <w:left w:val="nil"/>
              <w:bottom w:val="single" w:sz="8" w:space="0" w:color="152935"/>
              <w:right w:val="single" w:sz="8" w:space="0" w:color="E0E0E0"/>
            </w:tcBorders>
            <w:shd w:val="clear" w:color="auto" w:fill="F9F9FB"/>
          </w:tcPr>
          <w:p w14:paraId="79F66B92"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D89C290"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9,519</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28F9F856"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,788</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18B8D5FC"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,431</w:t>
            </w:r>
          </w:p>
        </w:tc>
        <w:tc>
          <w:tcPr>
            <w:tcW w:w="1121" w:type="dxa"/>
            <w:tcBorders>
              <w:top w:val="single" w:sz="8" w:space="0" w:color="AEAEAE"/>
              <w:left w:val="single" w:sz="8" w:space="0" w:color="E0E0E0"/>
              <w:bottom w:val="single" w:sz="8" w:space="0" w:color="152935"/>
              <w:right w:val="nil"/>
            </w:tcBorders>
            <w:shd w:val="clear" w:color="auto" w:fill="F9F9FB"/>
          </w:tcPr>
          <w:p w14:paraId="05F5D6C1" w14:textId="77777777" w:rsidR="008C5CA8" w:rsidRPr="008C5CA8" w:rsidRDefault="008C5CA8" w:rsidP="008C5CA8">
            <w:pPr>
              <w:autoSpaceDE w:val="0"/>
              <w:autoSpaceDN w:val="0"/>
              <w:adjustRightInd w:val="0"/>
              <w:spacing w:after="0" w:line="240" w:lineRule="auto"/>
              <w:ind w:left="60" w:right="60"/>
              <w:jc w:val="right"/>
              <w:rPr>
                <w:rFonts w:ascii="Times New Roman" w:hAnsi="Times New Roman" w:cs="Times New Roman"/>
                <w:color w:val="010205"/>
                <w:lang w:val="en-ZA"/>
              </w:rPr>
            </w:pPr>
            <w:r w:rsidRPr="008C5CA8">
              <w:rPr>
                <w:rFonts w:ascii="Times New Roman" w:hAnsi="Times New Roman" w:cs="Times New Roman"/>
                <w:color w:val="010205"/>
                <w:lang w:val="en-ZA"/>
              </w:rPr>
              <w:t>1,000</w:t>
            </w:r>
          </w:p>
        </w:tc>
      </w:tr>
    </w:tbl>
    <w:p w14:paraId="7C248F71" w14:textId="6CF6FEA7" w:rsidR="008C5CA8" w:rsidRDefault="008C5CA8" w:rsidP="00826626">
      <w:pPr>
        <w:autoSpaceDE w:val="0"/>
        <w:autoSpaceDN w:val="0"/>
        <w:adjustRightInd w:val="0"/>
        <w:spacing w:after="0" w:line="240" w:lineRule="auto"/>
        <w:ind w:left="62" w:right="62"/>
        <w:jc w:val="both"/>
        <w:rPr>
          <w:rFonts w:ascii="Times New Roman" w:hAnsi="Times New Roman" w:cs="Times New Roman"/>
        </w:rPr>
        <w:sectPr w:rsidR="008C5CA8" w:rsidSect="00505B65">
          <w:pgSz w:w="12242" w:h="15842"/>
          <w:pgMar w:top="1417" w:right="1417" w:bottom="1417" w:left="1417" w:header="720" w:footer="720" w:gutter="0"/>
          <w:cols w:space="720"/>
          <w:noEndnote/>
        </w:sectPr>
      </w:pPr>
      <w:r w:rsidRPr="008C5CA8">
        <w:rPr>
          <w:rFonts w:ascii="Times New Roman" w:eastAsia="Times New Roman" w:hAnsi="Times New Roman" w:cs="Times New Roman"/>
          <w:i/>
          <w:sz w:val="20"/>
          <w:szCs w:val="24"/>
          <w:lang w:eastAsia="en-ZA"/>
        </w:rPr>
        <w:t xml:space="preserve">Note: Significant </w:t>
      </w:r>
      <w:r w:rsidR="00D03A8A">
        <w:rPr>
          <w:rFonts w:ascii="Times New Roman" w:eastAsia="Times New Roman" w:hAnsi="Times New Roman" w:cs="Times New Roman"/>
          <w:i/>
          <w:sz w:val="20"/>
          <w:szCs w:val="24"/>
          <w:lang w:eastAsia="en-ZA"/>
        </w:rPr>
        <w:t>behaviour</w:t>
      </w:r>
      <w:r w:rsidRPr="008C5CA8">
        <w:rPr>
          <w:rFonts w:ascii="Times New Roman" w:eastAsia="Times New Roman" w:hAnsi="Times New Roman" w:cs="Times New Roman"/>
          <w:i/>
          <w:sz w:val="20"/>
          <w:szCs w:val="24"/>
          <w:lang w:eastAsia="en-ZA"/>
        </w:rPr>
        <w:t xml:space="preserve">al differences are observed in comparisons involving stages I, II, III, IV, and V of B. occidentalis, indicating varying responses of P. blastopsyllae across different nymphal stages. Adjusted significance values less than 0.001 indicate strong evidence against the null hypothesis of equal </w:t>
      </w:r>
      <w:r w:rsidR="00D03A8A">
        <w:rPr>
          <w:rFonts w:ascii="Times New Roman" w:eastAsia="Times New Roman" w:hAnsi="Times New Roman" w:cs="Times New Roman"/>
          <w:i/>
          <w:sz w:val="20"/>
          <w:szCs w:val="24"/>
          <w:lang w:eastAsia="en-ZA"/>
        </w:rPr>
        <w:t>behaviour</w:t>
      </w:r>
      <w:r w:rsidRPr="008C5CA8">
        <w:rPr>
          <w:rFonts w:ascii="Times New Roman" w:eastAsia="Times New Roman" w:hAnsi="Times New Roman" w:cs="Times New Roman"/>
          <w:i/>
          <w:sz w:val="20"/>
          <w:szCs w:val="24"/>
          <w:lang w:eastAsia="en-ZA"/>
        </w:rPr>
        <w:t xml:space="preserve"> distributions.</w:t>
      </w:r>
    </w:p>
    <w:p w14:paraId="219FD046" w14:textId="234AB641" w:rsidR="00826626" w:rsidRDefault="00826626" w:rsidP="00826626">
      <w:pPr>
        <w:autoSpaceDE w:val="0"/>
        <w:autoSpaceDN w:val="0"/>
        <w:adjustRightInd w:val="0"/>
        <w:spacing w:after="0" w:line="240" w:lineRule="auto"/>
        <w:ind w:left="62" w:right="62"/>
        <w:jc w:val="both"/>
        <w:rPr>
          <w:rFonts w:ascii="Times New Roman" w:hAnsi="Times New Roman" w:cs="Times New Roman"/>
        </w:rPr>
      </w:pPr>
      <w:r w:rsidRPr="00826626">
        <w:rPr>
          <w:rFonts w:ascii="Times New Roman" w:hAnsi="Times New Roman" w:cs="Times New Roman"/>
        </w:rPr>
        <w:lastRenderedPageBreak/>
        <w:t xml:space="preserve">Table </w:t>
      </w:r>
      <w:r w:rsidR="004523BA">
        <w:rPr>
          <w:rFonts w:ascii="Times New Roman" w:hAnsi="Times New Roman" w:cs="Times New Roman"/>
        </w:rPr>
        <w:t>S</w:t>
      </w:r>
      <w:r w:rsidR="002C7F6E">
        <w:rPr>
          <w:rFonts w:ascii="Times New Roman" w:hAnsi="Times New Roman" w:cs="Times New Roman"/>
        </w:rPr>
        <w:t>29</w:t>
      </w:r>
      <w:r w:rsidRPr="00826626">
        <w:rPr>
          <w:rFonts w:ascii="Times New Roman" w:hAnsi="Times New Roman" w:cs="Times New Roman"/>
        </w:rPr>
        <w:t xml:space="preserve">: Pairwise comparisons of the </w:t>
      </w:r>
      <w:r w:rsidR="00E97934" w:rsidRPr="00E97934">
        <w:rPr>
          <w:rFonts w:ascii="Times New Roman" w:hAnsi="Times New Roman" w:cs="Times New Roman"/>
          <w:u w:val="single"/>
        </w:rPr>
        <w:t>antennation</w:t>
      </w:r>
      <w:r w:rsidR="00E97934">
        <w:rPr>
          <w:rFonts w:ascii="Times New Roman" w:hAnsi="Times New Roman" w:cs="Times New Roman"/>
        </w:rPr>
        <w:t xml:space="preserve"> </w:t>
      </w:r>
      <w:r w:rsidR="00D03A8A">
        <w:rPr>
          <w:rFonts w:ascii="Times New Roman" w:hAnsi="Times New Roman" w:cs="Times New Roman"/>
        </w:rPr>
        <w:t>behaviour</w:t>
      </w:r>
      <w:r w:rsidRPr="00826626">
        <w:rPr>
          <w:rFonts w:ascii="Times New Roman" w:hAnsi="Times New Roman" w:cs="Times New Roman"/>
        </w:rPr>
        <w:t xml:space="preserve"> of </w:t>
      </w:r>
      <w:r w:rsidRPr="00826626">
        <w:rPr>
          <w:rFonts w:ascii="Times New Roman" w:hAnsi="Times New Roman" w:cs="Times New Roman"/>
          <w:i/>
        </w:rPr>
        <w:t>Psyllaephagus bliteus</w:t>
      </w:r>
      <w:r w:rsidRPr="00826626">
        <w:rPr>
          <w:rFonts w:ascii="Times New Roman" w:hAnsi="Times New Roman" w:cs="Times New Roman"/>
        </w:rPr>
        <w:t xml:space="preserve"> across five nymphal stages (I-V) of </w:t>
      </w:r>
      <w:r w:rsidRPr="00826626">
        <w:rPr>
          <w:rFonts w:ascii="Times New Roman" w:hAnsi="Times New Roman" w:cs="Times New Roman"/>
          <w:i/>
        </w:rPr>
        <w:t>Glycaspis brimblecombei</w:t>
      </w:r>
      <w:r w:rsidRPr="00826626">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826626">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0B05C867" w14:textId="77777777" w:rsidR="00AC1E9A" w:rsidRPr="00AC1E9A" w:rsidRDefault="00AC1E9A" w:rsidP="00AC1E9A">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AC1E9A" w:rsidRPr="00AC1E9A" w14:paraId="7CB0FC1D" w14:textId="77777777" w:rsidTr="00AC1E9A">
        <w:trPr>
          <w:cantSplit/>
        </w:trPr>
        <w:tc>
          <w:tcPr>
            <w:tcW w:w="2173" w:type="dxa"/>
            <w:tcBorders>
              <w:top w:val="nil"/>
              <w:left w:val="nil"/>
              <w:bottom w:val="single" w:sz="8" w:space="0" w:color="152935"/>
              <w:right w:val="nil"/>
            </w:tcBorders>
            <w:shd w:val="clear" w:color="auto" w:fill="FFFFFF"/>
            <w:vAlign w:val="bottom"/>
          </w:tcPr>
          <w:p w14:paraId="77E5C904"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455DA819" w14:textId="77777777" w:rsidR="00AC1E9A" w:rsidRPr="00AC1E9A" w:rsidRDefault="00AC1E9A" w:rsidP="00AC1E9A">
            <w:pPr>
              <w:autoSpaceDE w:val="0"/>
              <w:autoSpaceDN w:val="0"/>
              <w:adjustRightInd w:val="0"/>
              <w:spacing w:after="0" w:line="320" w:lineRule="atLeast"/>
              <w:ind w:left="60" w:right="60"/>
              <w:jc w:val="center"/>
              <w:rPr>
                <w:rFonts w:ascii="Times New Roman" w:hAnsi="Times New Roman" w:cs="Times New Roman"/>
                <w:color w:val="264A60"/>
                <w:lang w:val="en-ZA"/>
              </w:rPr>
            </w:pPr>
            <w:r w:rsidRPr="00AC1E9A">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3506947C" w14:textId="77777777" w:rsidR="00AC1E9A" w:rsidRPr="00AC1E9A" w:rsidRDefault="00AC1E9A" w:rsidP="00AC1E9A">
            <w:pPr>
              <w:autoSpaceDE w:val="0"/>
              <w:autoSpaceDN w:val="0"/>
              <w:adjustRightInd w:val="0"/>
              <w:spacing w:after="0" w:line="320" w:lineRule="atLeast"/>
              <w:ind w:left="60" w:right="60"/>
              <w:jc w:val="center"/>
              <w:rPr>
                <w:rFonts w:ascii="Times New Roman" w:hAnsi="Times New Roman" w:cs="Times New Roman"/>
                <w:color w:val="264A60"/>
                <w:lang w:val="en-ZA"/>
              </w:rPr>
            </w:pPr>
            <w:r w:rsidRPr="00AC1E9A">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587B24E0" w14:textId="77777777" w:rsidR="00AC1E9A" w:rsidRPr="00AC1E9A" w:rsidRDefault="00AC1E9A" w:rsidP="00AC1E9A">
            <w:pPr>
              <w:autoSpaceDE w:val="0"/>
              <w:autoSpaceDN w:val="0"/>
              <w:adjustRightInd w:val="0"/>
              <w:spacing w:after="0" w:line="320" w:lineRule="atLeast"/>
              <w:ind w:left="60" w:right="60"/>
              <w:jc w:val="center"/>
              <w:rPr>
                <w:rFonts w:ascii="Times New Roman" w:hAnsi="Times New Roman" w:cs="Times New Roman"/>
                <w:color w:val="264A60"/>
                <w:lang w:val="en-ZA"/>
              </w:rPr>
            </w:pPr>
            <w:r w:rsidRPr="00AC1E9A">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07427853" w14:textId="77777777" w:rsidR="00AC1E9A" w:rsidRPr="00AC1E9A" w:rsidRDefault="00AC1E9A" w:rsidP="00AC1E9A">
            <w:pPr>
              <w:autoSpaceDE w:val="0"/>
              <w:autoSpaceDN w:val="0"/>
              <w:adjustRightInd w:val="0"/>
              <w:spacing w:after="0" w:line="320" w:lineRule="atLeast"/>
              <w:ind w:left="60" w:right="60"/>
              <w:jc w:val="center"/>
              <w:rPr>
                <w:rFonts w:ascii="Times New Roman" w:hAnsi="Times New Roman" w:cs="Times New Roman"/>
                <w:color w:val="264A60"/>
                <w:lang w:val="en-ZA"/>
              </w:rPr>
            </w:pPr>
            <w:r w:rsidRPr="00AC1E9A">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1C0EBE8E" w14:textId="77777777" w:rsidR="00AC1E9A" w:rsidRPr="00AC1E9A" w:rsidRDefault="00AC1E9A" w:rsidP="00AC1E9A">
            <w:pPr>
              <w:autoSpaceDE w:val="0"/>
              <w:autoSpaceDN w:val="0"/>
              <w:adjustRightInd w:val="0"/>
              <w:spacing w:after="0" w:line="320" w:lineRule="atLeast"/>
              <w:ind w:left="60" w:right="60"/>
              <w:jc w:val="center"/>
              <w:rPr>
                <w:rFonts w:ascii="Times New Roman" w:hAnsi="Times New Roman" w:cs="Times New Roman"/>
                <w:color w:val="264A60"/>
                <w:lang w:val="en-ZA"/>
              </w:rPr>
            </w:pPr>
            <w:r w:rsidRPr="00AC1E9A">
              <w:rPr>
                <w:rFonts w:ascii="Times New Roman" w:hAnsi="Times New Roman" w:cs="Times New Roman"/>
                <w:color w:val="264A60"/>
                <w:lang w:val="en-ZA"/>
              </w:rPr>
              <w:t>Adj. Sig.</w:t>
            </w:r>
            <w:r w:rsidRPr="00AC1E9A">
              <w:rPr>
                <w:rFonts w:ascii="Times New Roman" w:hAnsi="Times New Roman" w:cs="Times New Roman"/>
                <w:color w:val="264A60"/>
                <w:vertAlign w:val="superscript"/>
                <w:lang w:val="en-ZA"/>
              </w:rPr>
              <w:t>a</w:t>
            </w:r>
          </w:p>
        </w:tc>
      </w:tr>
      <w:tr w:rsidR="00AC1E9A" w:rsidRPr="00AC1E9A" w14:paraId="71BE9ECA" w14:textId="77777777" w:rsidTr="00AC1E9A">
        <w:trPr>
          <w:cantSplit/>
        </w:trPr>
        <w:tc>
          <w:tcPr>
            <w:tcW w:w="2173" w:type="dxa"/>
            <w:tcBorders>
              <w:top w:val="single" w:sz="8" w:space="0" w:color="152935"/>
              <w:left w:val="nil"/>
              <w:bottom w:val="single" w:sz="8" w:space="0" w:color="AEAEAE"/>
              <w:right w:val="nil"/>
            </w:tcBorders>
            <w:shd w:val="clear" w:color="auto" w:fill="E0E0E0"/>
          </w:tcPr>
          <w:p w14:paraId="2CC4DD05"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175FE5A8"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-7,500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4FA138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18CC1669"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-,942</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688470FD"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,346</w:t>
            </w:r>
          </w:p>
        </w:tc>
        <w:tc>
          <w:tcPr>
            <w:tcW w:w="1121" w:type="dxa"/>
            <w:tcBorders>
              <w:top w:val="single" w:sz="8" w:space="0" w:color="152935"/>
              <w:left w:val="single" w:sz="8" w:space="0" w:color="E0E0E0"/>
              <w:bottom w:val="single" w:sz="8" w:space="0" w:color="AEAEAE"/>
              <w:right w:val="nil"/>
            </w:tcBorders>
            <w:shd w:val="clear" w:color="auto" w:fill="F9F9FB"/>
          </w:tcPr>
          <w:p w14:paraId="3BEF989D"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1,000</w:t>
            </w:r>
          </w:p>
        </w:tc>
      </w:tr>
      <w:tr w:rsidR="00AC1E9A" w:rsidRPr="00AC1E9A" w14:paraId="3042E181"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38DEB0D5"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5232A22F"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B84D7DC"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25A1D9E"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-1,256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62EF244"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,209</w:t>
            </w:r>
          </w:p>
        </w:tc>
        <w:tc>
          <w:tcPr>
            <w:tcW w:w="1121" w:type="dxa"/>
            <w:tcBorders>
              <w:top w:val="single" w:sz="8" w:space="0" w:color="AEAEAE"/>
              <w:left w:val="single" w:sz="8" w:space="0" w:color="E0E0E0"/>
              <w:bottom w:val="single" w:sz="8" w:space="0" w:color="AEAEAE"/>
              <w:right w:val="nil"/>
            </w:tcBorders>
            <w:shd w:val="clear" w:color="auto" w:fill="F9F9FB"/>
          </w:tcPr>
          <w:p w14:paraId="1210F991"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1,000</w:t>
            </w:r>
          </w:p>
        </w:tc>
      </w:tr>
      <w:tr w:rsidR="00AC1E9A" w:rsidRPr="00AC1E9A" w14:paraId="52ACFC4C"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10D1E3B0"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F1897E6"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D883EE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EE1F06B"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-3,455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CD1242B"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3E6563A8"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,006</w:t>
            </w:r>
          </w:p>
        </w:tc>
      </w:tr>
      <w:tr w:rsidR="00AC1E9A" w:rsidRPr="00AC1E9A" w14:paraId="02AFA251"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5157C866"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2FAFD443"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76ED4B4"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1E2A002"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-4,397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E21436C"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D243FC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,000</w:t>
            </w:r>
          </w:p>
        </w:tc>
      </w:tr>
      <w:tr w:rsidR="00AC1E9A" w:rsidRPr="00AC1E9A" w14:paraId="45119BCB"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26F2BBEB"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91FEC95"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8C3E22C"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DC8AE3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6D053F6"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,753</w:t>
            </w:r>
          </w:p>
        </w:tc>
        <w:tc>
          <w:tcPr>
            <w:tcW w:w="1121" w:type="dxa"/>
            <w:tcBorders>
              <w:top w:val="single" w:sz="8" w:space="0" w:color="AEAEAE"/>
              <w:left w:val="single" w:sz="8" w:space="0" w:color="E0E0E0"/>
              <w:bottom w:val="single" w:sz="8" w:space="0" w:color="AEAEAE"/>
              <w:right w:val="nil"/>
            </w:tcBorders>
            <w:shd w:val="clear" w:color="auto" w:fill="F9F9FB"/>
          </w:tcPr>
          <w:p w14:paraId="1131F85C"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1,000</w:t>
            </w:r>
          </w:p>
        </w:tc>
      </w:tr>
      <w:tr w:rsidR="00AC1E9A" w:rsidRPr="00AC1E9A" w14:paraId="33F68333"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4F928154"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4278516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CD7A6C0"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824CE6C"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-2,513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70FC153"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,012</w:t>
            </w:r>
          </w:p>
        </w:tc>
        <w:tc>
          <w:tcPr>
            <w:tcW w:w="1121" w:type="dxa"/>
            <w:tcBorders>
              <w:top w:val="single" w:sz="8" w:space="0" w:color="AEAEAE"/>
              <w:left w:val="single" w:sz="8" w:space="0" w:color="E0E0E0"/>
              <w:bottom w:val="single" w:sz="8" w:space="0" w:color="AEAEAE"/>
              <w:right w:val="nil"/>
            </w:tcBorders>
            <w:shd w:val="clear" w:color="auto" w:fill="F9F9FB"/>
          </w:tcPr>
          <w:p w14:paraId="127880EB"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,120</w:t>
            </w:r>
          </w:p>
        </w:tc>
      </w:tr>
      <w:tr w:rsidR="00AC1E9A" w:rsidRPr="00AC1E9A" w14:paraId="20867038"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13140E7A"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37C14B9"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A33ABBD"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B5043C8"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-3,455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1452C7F"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5C8B9A3"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,006</w:t>
            </w:r>
          </w:p>
        </w:tc>
      </w:tr>
      <w:tr w:rsidR="00AC1E9A" w:rsidRPr="00AC1E9A" w14:paraId="7D2C932E"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608BCB31"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V-IV</w:t>
            </w:r>
          </w:p>
        </w:tc>
        <w:tc>
          <w:tcPr>
            <w:tcW w:w="1472" w:type="dxa"/>
            <w:tcBorders>
              <w:top w:val="single" w:sz="8" w:space="0" w:color="AEAEAE"/>
              <w:left w:val="nil"/>
              <w:bottom w:val="single" w:sz="8" w:space="0" w:color="AEAEAE"/>
              <w:right w:val="single" w:sz="8" w:space="0" w:color="E0E0E0"/>
            </w:tcBorders>
            <w:shd w:val="clear" w:color="auto" w:fill="F9F9FB"/>
          </w:tcPr>
          <w:p w14:paraId="6DFEEF24"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82917D6"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B844BFB"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2,199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D638A7D"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,028</w:t>
            </w:r>
          </w:p>
        </w:tc>
        <w:tc>
          <w:tcPr>
            <w:tcW w:w="1121" w:type="dxa"/>
            <w:tcBorders>
              <w:top w:val="single" w:sz="8" w:space="0" w:color="AEAEAE"/>
              <w:left w:val="single" w:sz="8" w:space="0" w:color="E0E0E0"/>
              <w:bottom w:val="single" w:sz="8" w:space="0" w:color="AEAEAE"/>
              <w:right w:val="nil"/>
            </w:tcBorders>
            <w:shd w:val="clear" w:color="auto" w:fill="F9F9FB"/>
          </w:tcPr>
          <w:p w14:paraId="1EC4C0FE"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,279</w:t>
            </w:r>
          </w:p>
        </w:tc>
      </w:tr>
      <w:tr w:rsidR="00AC1E9A" w:rsidRPr="00AC1E9A" w14:paraId="61DC6263" w14:textId="77777777" w:rsidTr="00AC1E9A">
        <w:trPr>
          <w:cantSplit/>
        </w:trPr>
        <w:tc>
          <w:tcPr>
            <w:tcW w:w="2173" w:type="dxa"/>
            <w:tcBorders>
              <w:top w:val="single" w:sz="8" w:space="0" w:color="AEAEAE"/>
              <w:left w:val="nil"/>
              <w:bottom w:val="single" w:sz="8" w:space="0" w:color="AEAEAE"/>
              <w:right w:val="nil"/>
            </w:tcBorders>
            <w:shd w:val="clear" w:color="auto" w:fill="E0E0E0"/>
          </w:tcPr>
          <w:p w14:paraId="321753C8"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V-III</w:t>
            </w:r>
          </w:p>
        </w:tc>
        <w:tc>
          <w:tcPr>
            <w:tcW w:w="1472" w:type="dxa"/>
            <w:tcBorders>
              <w:top w:val="single" w:sz="8" w:space="0" w:color="AEAEAE"/>
              <w:left w:val="nil"/>
              <w:bottom w:val="single" w:sz="8" w:space="0" w:color="AEAEAE"/>
              <w:right w:val="single" w:sz="8" w:space="0" w:color="E0E0E0"/>
            </w:tcBorders>
            <w:shd w:val="clear" w:color="auto" w:fill="F9F9FB"/>
          </w:tcPr>
          <w:p w14:paraId="43F5F41A"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DA2581F"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81B6C75"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3,141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F1CC47A"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0DAA85D1"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,017</w:t>
            </w:r>
          </w:p>
        </w:tc>
      </w:tr>
      <w:tr w:rsidR="00AC1E9A" w:rsidRPr="00AC1E9A" w14:paraId="6A426A50" w14:textId="77777777" w:rsidTr="00AC1E9A">
        <w:trPr>
          <w:cantSplit/>
        </w:trPr>
        <w:tc>
          <w:tcPr>
            <w:tcW w:w="2173" w:type="dxa"/>
            <w:tcBorders>
              <w:top w:val="single" w:sz="8" w:space="0" w:color="AEAEAE"/>
              <w:left w:val="nil"/>
              <w:bottom w:val="single" w:sz="8" w:space="0" w:color="152935"/>
              <w:right w:val="nil"/>
            </w:tcBorders>
            <w:shd w:val="clear" w:color="auto" w:fill="E0E0E0"/>
          </w:tcPr>
          <w:p w14:paraId="5EB76A65" w14:textId="77777777" w:rsidR="00AC1E9A" w:rsidRPr="00AC1E9A" w:rsidRDefault="00AC1E9A" w:rsidP="00AC1E9A">
            <w:pPr>
              <w:autoSpaceDE w:val="0"/>
              <w:autoSpaceDN w:val="0"/>
              <w:adjustRightInd w:val="0"/>
              <w:spacing w:after="0" w:line="320" w:lineRule="atLeast"/>
              <w:ind w:left="60" w:right="60"/>
              <w:rPr>
                <w:rFonts w:ascii="Times New Roman" w:hAnsi="Times New Roman" w:cs="Times New Roman"/>
                <w:color w:val="264A60"/>
                <w:lang w:val="en-ZA"/>
              </w:rPr>
            </w:pPr>
            <w:r w:rsidRPr="00AC1E9A">
              <w:rPr>
                <w:rFonts w:ascii="Times New Roman" w:hAnsi="Times New Roman" w:cs="Times New Roman"/>
                <w:color w:val="264A60"/>
                <w:lang w:val="en-ZA"/>
              </w:rPr>
              <w:t>IV-III</w:t>
            </w:r>
          </w:p>
        </w:tc>
        <w:tc>
          <w:tcPr>
            <w:tcW w:w="1472" w:type="dxa"/>
            <w:tcBorders>
              <w:top w:val="single" w:sz="8" w:space="0" w:color="AEAEAE"/>
              <w:left w:val="nil"/>
              <w:bottom w:val="single" w:sz="8" w:space="0" w:color="152935"/>
              <w:right w:val="single" w:sz="8" w:space="0" w:color="E0E0E0"/>
            </w:tcBorders>
            <w:shd w:val="clear" w:color="auto" w:fill="F9F9FB"/>
          </w:tcPr>
          <w:p w14:paraId="3D799D40"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D92840D"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7,960</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8E0E4D3"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,942</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66B7677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,346</w:t>
            </w:r>
          </w:p>
        </w:tc>
        <w:tc>
          <w:tcPr>
            <w:tcW w:w="1121" w:type="dxa"/>
            <w:tcBorders>
              <w:top w:val="single" w:sz="8" w:space="0" w:color="AEAEAE"/>
              <w:left w:val="single" w:sz="8" w:space="0" w:color="E0E0E0"/>
              <w:bottom w:val="single" w:sz="8" w:space="0" w:color="152935"/>
              <w:right w:val="nil"/>
            </w:tcBorders>
            <w:shd w:val="clear" w:color="auto" w:fill="F9F9FB"/>
          </w:tcPr>
          <w:p w14:paraId="250920F7" w14:textId="77777777" w:rsidR="00AC1E9A" w:rsidRPr="00AC1E9A" w:rsidRDefault="00AC1E9A" w:rsidP="00AC1E9A">
            <w:pPr>
              <w:autoSpaceDE w:val="0"/>
              <w:autoSpaceDN w:val="0"/>
              <w:adjustRightInd w:val="0"/>
              <w:spacing w:after="0" w:line="320" w:lineRule="atLeast"/>
              <w:ind w:left="60" w:right="60"/>
              <w:jc w:val="right"/>
              <w:rPr>
                <w:rFonts w:ascii="Times New Roman" w:hAnsi="Times New Roman" w:cs="Times New Roman"/>
                <w:color w:val="010205"/>
                <w:lang w:val="en-ZA"/>
              </w:rPr>
            </w:pPr>
            <w:r w:rsidRPr="00AC1E9A">
              <w:rPr>
                <w:rFonts w:ascii="Times New Roman" w:hAnsi="Times New Roman" w:cs="Times New Roman"/>
                <w:color w:val="010205"/>
                <w:lang w:val="en-ZA"/>
              </w:rPr>
              <w:t>1,000</w:t>
            </w:r>
          </w:p>
        </w:tc>
      </w:tr>
    </w:tbl>
    <w:p w14:paraId="10F55CF3" w14:textId="0CFD5FE3" w:rsidR="00826626" w:rsidRPr="00D85232" w:rsidRDefault="00826626" w:rsidP="00826626">
      <w:pPr>
        <w:pStyle w:val="Caption"/>
        <w:keepNext/>
        <w:rPr>
          <w:color w:val="auto"/>
          <w:sz w:val="14"/>
        </w:rPr>
      </w:pPr>
      <w:r w:rsidRPr="00D85232">
        <w:rPr>
          <w:rFonts w:ascii="Times New Roman" w:hAnsi="Times New Roman" w:cs="Times New Roman"/>
          <w:color w:val="auto"/>
          <w:sz w:val="20"/>
        </w:rPr>
        <w:t xml:space="preserve">Note: This table highlights the comparisons of nymphal stages I-V. Adjusted significance values indicate that </w:t>
      </w:r>
      <w:r w:rsidRPr="00D85232">
        <w:rPr>
          <w:rFonts w:ascii="Times New Roman" w:hAnsi="Times New Roman" w:cs="Times New Roman"/>
          <w:i w:val="0"/>
          <w:color w:val="auto"/>
          <w:sz w:val="20"/>
        </w:rPr>
        <w:t>P. bliteus</w:t>
      </w:r>
      <w:r w:rsidRPr="00D85232">
        <w:rPr>
          <w:rFonts w:ascii="Times New Roman" w:hAnsi="Times New Roman" w:cs="Times New Roman"/>
          <w:color w:val="auto"/>
          <w:sz w:val="20"/>
        </w:rPr>
        <w:t xml:space="preserve"> </w:t>
      </w:r>
      <w:r w:rsidR="00D03A8A">
        <w:rPr>
          <w:rFonts w:ascii="Times New Roman" w:hAnsi="Times New Roman" w:cs="Times New Roman"/>
          <w:color w:val="auto"/>
          <w:sz w:val="20"/>
        </w:rPr>
        <w:t>behaviour</w:t>
      </w:r>
      <w:r w:rsidRPr="00D85232">
        <w:rPr>
          <w:rFonts w:ascii="Times New Roman" w:hAnsi="Times New Roman" w:cs="Times New Roman"/>
          <w:color w:val="auto"/>
          <w:sz w:val="20"/>
        </w:rPr>
        <w:t xml:space="preserve"> varies significantly between certain stages, particularly between earlier and later stages, after Bonferroni correction.</w:t>
      </w:r>
    </w:p>
    <w:p w14:paraId="2FFBA09C" w14:textId="77777777" w:rsidR="00A43FD3" w:rsidRPr="0008282D" w:rsidRDefault="00A43FD3" w:rsidP="009E3D20">
      <w:pPr>
        <w:autoSpaceDE w:val="0"/>
        <w:autoSpaceDN w:val="0"/>
        <w:adjustRightInd w:val="0"/>
        <w:spacing w:after="0" w:line="400" w:lineRule="atLeast"/>
        <w:rPr>
          <w:rFonts w:ascii="Times New Roman" w:hAnsi="Times New Roman" w:cs="Times New Roman"/>
          <w:sz w:val="24"/>
          <w:szCs w:val="24"/>
        </w:rPr>
        <w:sectPr w:rsidR="00A43FD3" w:rsidRPr="0008282D" w:rsidSect="00505B65">
          <w:pgSz w:w="12242" w:h="15842"/>
          <w:pgMar w:top="1417" w:right="1417" w:bottom="1417" w:left="1417" w:header="720" w:footer="720" w:gutter="0"/>
          <w:cols w:space="720"/>
          <w:noEndnote/>
        </w:sectPr>
      </w:pPr>
    </w:p>
    <w:p w14:paraId="634D3B57" w14:textId="77777777" w:rsidR="005E4C90" w:rsidRDefault="005E4C90" w:rsidP="004A16C5">
      <w:pPr>
        <w:autoSpaceDE w:val="0"/>
        <w:autoSpaceDN w:val="0"/>
        <w:adjustRightInd w:val="0"/>
        <w:spacing w:after="0" w:line="240" w:lineRule="auto"/>
        <w:ind w:left="62" w:right="62"/>
        <w:jc w:val="both"/>
        <w:rPr>
          <w:rFonts w:ascii="Times New Roman" w:hAnsi="Times New Roman" w:cs="Times New Roman"/>
        </w:rPr>
        <w:sectPr w:rsidR="005E4C90" w:rsidSect="00505B65">
          <w:type w:val="continuous"/>
          <w:pgSz w:w="12242" w:h="15842"/>
          <w:pgMar w:top="1417" w:right="1417" w:bottom="1417" w:left="1417" w:header="720" w:footer="720" w:gutter="0"/>
          <w:cols w:space="720"/>
          <w:noEndnote/>
        </w:sectPr>
      </w:pPr>
    </w:p>
    <w:p w14:paraId="24EA5B10" w14:textId="77777777" w:rsidR="000D1B8E" w:rsidRDefault="000D1B8E" w:rsidP="00D85232">
      <w:pPr>
        <w:autoSpaceDE w:val="0"/>
        <w:autoSpaceDN w:val="0"/>
        <w:adjustRightInd w:val="0"/>
        <w:spacing w:after="0" w:line="240" w:lineRule="auto"/>
        <w:ind w:left="62" w:right="62"/>
        <w:jc w:val="both"/>
        <w:rPr>
          <w:rFonts w:ascii="Times New Roman" w:hAnsi="Times New Roman" w:cs="Times New Roman"/>
        </w:rPr>
        <w:sectPr w:rsidR="000D1B8E" w:rsidSect="00505B65">
          <w:type w:val="continuous"/>
          <w:pgSz w:w="12242" w:h="15842"/>
          <w:pgMar w:top="1417" w:right="1417" w:bottom="1417" w:left="1417" w:header="720" w:footer="720" w:gutter="0"/>
          <w:cols w:space="720"/>
          <w:noEndnote/>
        </w:sectPr>
      </w:pPr>
    </w:p>
    <w:p w14:paraId="4DB44237" w14:textId="7484B7A8" w:rsidR="00D85232" w:rsidRDefault="00D85232" w:rsidP="00D85232">
      <w:pPr>
        <w:autoSpaceDE w:val="0"/>
        <w:autoSpaceDN w:val="0"/>
        <w:adjustRightInd w:val="0"/>
        <w:spacing w:after="0" w:line="240" w:lineRule="auto"/>
        <w:ind w:left="62" w:right="62"/>
        <w:jc w:val="both"/>
        <w:rPr>
          <w:rFonts w:ascii="Times New Roman" w:hAnsi="Times New Roman" w:cs="Times New Roman"/>
        </w:rPr>
      </w:pPr>
      <w:r w:rsidRPr="00826626">
        <w:rPr>
          <w:rFonts w:ascii="Times New Roman" w:hAnsi="Times New Roman" w:cs="Times New Roman"/>
        </w:rPr>
        <w:lastRenderedPageBreak/>
        <w:t xml:space="preserve">Table </w:t>
      </w:r>
      <w:r>
        <w:rPr>
          <w:rFonts w:ascii="Times New Roman" w:hAnsi="Times New Roman" w:cs="Times New Roman"/>
        </w:rPr>
        <w:t>S</w:t>
      </w:r>
      <w:r w:rsidR="0022494D">
        <w:rPr>
          <w:rFonts w:ascii="Times New Roman" w:hAnsi="Times New Roman" w:cs="Times New Roman"/>
        </w:rPr>
        <w:t>3</w:t>
      </w:r>
      <w:r w:rsidR="002C7F6E">
        <w:rPr>
          <w:rFonts w:ascii="Times New Roman" w:hAnsi="Times New Roman" w:cs="Times New Roman"/>
        </w:rPr>
        <w:t>0</w:t>
      </w:r>
      <w:r w:rsidRPr="00826626">
        <w:rPr>
          <w:rFonts w:ascii="Times New Roman" w:hAnsi="Times New Roman" w:cs="Times New Roman"/>
        </w:rPr>
        <w:t xml:space="preserve">: Pairwise comparisons of the </w:t>
      </w:r>
      <w:r w:rsidR="00E97934" w:rsidRPr="00E97934">
        <w:rPr>
          <w:rFonts w:ascii="Times New Roman" w:hAnsi="Times New Roman" w:cs="Times New Roman"/>
          <w:u w:val="single"/>
        </w:rPr>
        <w:t>probing</w:t>
      </w:r>
      <w:r w:rsidR="0022494D">
        <w:rPr>
          <w:rFonts w:ascii="Times New Roman" w:hAnsi="Times New Roman" w:cs="Times New Roman"/>
          <w:u w:val="single"/>
        </w:rPr>
        <w:t xml:space="preserve"> and oviposition</w:t>
      </w:r>
      <w:r w:rsidR="00E97934">
        <w:rPr>
          <w:rFonts w:ascii="Times New Roman" w:hAnsi="Times New Roman" w:cs="Times New Roman"/>
        </w:rPr>
        <w:t xml:space="preserve"> </w:t>
      </w:r>
      <w:r w:rsidR="00D03A8A">
        <w:rPr>
          <w:rFonts w:ascii="Times New Roman" w:hAnsi="Times New Roman" w:cs="Times New Roman"/>
        </w:rPr>
        <w:t>behaviour</w:t>
      </w:r>
      <w:r w:rsidRPr="00826626">
        <w:rPr>
          <w:rFonts w:ascii="Times New Roman" w:hAnsi="Times New Roman" w:cs="Times New Roman"/>
        </w:rPr>
        <w:t xml:space="preserve"> of </w:t>
      </w:r>
      <w:r w:rsidRPr="00826626">
        <w:rPr>
          <w:rFonts w:ascii="Times New Roman" w:hAnsi="Times New Roman" w:cs="Times New Roman"/>
          <w:i/>
        </w:rPr>
        <w:t>Psyllaephagus bliteus</w:t>
      </w:r>
      <w:r w:rsidRPr="00826626">
        <w:rPr>
          <w:rFonts w:ascii="Times New Roman" w:hAnsi="Times New Roman" w:cs="Times New Roman"/>
        </w:rPr>
        <w:t xml:space="preserve"> across five nymphal stages (I-V) of </w:t>
      </w:r>
      <w:r w:rsidRPr="00826626">
        <w:rPr>
          <w:rFonts w:ascii="Times New Roman" w:hAnsi="Times New Roman" w:cs="Times New Roman"/>
          <w:i/>
        </w:rPr>
        <w:t>Glycaspis brimblecombei</w:t>
      </w:r>
      <w:r w:rsidRPr="00826626">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826626">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175D03D0" w14:textId="77777777" w:rsidR="002852DC" w:rsidRPr="002852DC" w:rsidRDefault="002852DC" w:rsidP="002852DC">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2852DC" w:rsidRPr="002852DC" w14:paraId="339F2103" w14:textId="77777777" w:rsidTr="002852DC">
        <w:trPr>
          <w:cantSplit/>
        </w:trPr>
        <w:tc>
          <w:tcPr>
            <w:tcW w:w="2173" w:type="dxa"/>
            <w:tcBorders>
              <w:top w:val="nil"/>
              <w:left w:val="nil"/>
              <w:bottom w:val="single" w:sz="8" w:space="0" w:color="152935"/>
              <w:right w:val="nil"/>
            </w:tcBorders>
            <w:shd w:val="clear" w:color="auto" w:fill="FFFFFF"/>
            <w:vAlign w:val="bottom"/>
          </w:tcPr>
          <w:p w14:paraId="6667EF25"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3C4E3B34" w14:textId="77777777" w:rsidR="002852DC" w:rsidRPr="002852DC" w:rsidRDefault="002852DC" w:rsidP="002852DC">
            <w:pPr>
              <w:autoSpaceDE w:val="0"/>
              <w:autoSpaceDN w:val="0"/>
              <w:adjustRightInd w:val="0"/>
              <w:spacing w:after="0" w:line="240" w:lineRule="auto"/>
              <w:ind w:left="60" w:right="60"/>
              <w:jc w:val="center"/>
              <w:rPr>
                <w:rFonts w:ascii="Times New Roman" w:hAnsi="Times New Roman" w:cs="Times New Roman"/>
                <w:color w:val="264A60"/>
                <w:lang w:val="en-ZA"/>
              </w:rPr>
            </w:pPr>
            <w:r w:rsidRPr="002852DC">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20420EC9" w14:textId="77777777" w:rsidR="002852DC" w:rsidRPr="002852DC" w:rsidRDefault="002852DC" w:rsidP="002852DC">
            <w:pPr>
              <w:autoSpaceDE w:val="0"/>
              <w:autoSpaceDN w:val="0"/>
              <w:adjustRightInd w:val="0"/>
              <w:spacing w:after="0" w:line="240" w:lineRule="auto"/>
              <w:ind w:left="60" w:right="60"/>
              <w:jc w:val="center"/>
              <w:rPr>
                <w:rFonts w:ascii="Times New Roman" w:hAnsi="Times New Roman" w:cs="Times New Roman"/>
                <w:color w:val="264A60"/>
                <w:lang w:val="en-ZA"/>
              </w:rPr>
            </w:pPr>
            <w:r w:rsidRPr="002852DC">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213E0725" w14:textId="77777777" w:rsidR="002852DC" w:rsidRPr="002852DC" w:rsidRDefault="002852DC" w:rsidP="002852DC">
            <w:pPr>
              <w:autoSpaceDE w:val="0"/>
              <w:autoSpaceDN w:val="0"/>
              <w:adjustRightInd w:val="0"/>
              <w:spacing w:after="0" w:line="240" w:lineRule="auto"/>
              <w:ind w:left="60" w:right="60"/>
              <w:jc w:val="center"/>
              <w:rPr>
                <w:rFonts w:ascii="Times New Roman" w:hAnsi="Times New Roman" w:cs="Times New Roman"/>
                <w:color w:val="264A60"/>
                <w:lang w:val="en-ZA"/>
              </w:rPr>
            </w:pPr>
            <w:r w:rsidRPr="002852DC">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63A4CCEA" w14:textId="77777777" w:rsidR="002852DC" w:rsidRPr="002852DC" w:rsidRDefault="002852DC" w:rsidP="002852DC">
            <w:pPr>
              <w:autoSpaceDE w:val="0"/>
              <w:autoSpaceDN w:val="0"/>
              <w:adjustRightInd w:val="0"/>
              <w:spacing w:after="0" w:line="240" w:lineRule="auto"/>
              <w:ind w:left="60" w:right="60"/>
              <w:jc w:val="center"/>
              <w:rPr>
                <w:rFonts w:ascii="Times New Roman" w:hAnsi="Times New Roman" w:cs="Times New Roman"/>
                <w:color w:val="264A60"/>
                <w:lang w:val="en-ZA"/>
              </w:rPr>
            </w:pPr>
            <w:r w:rsidRPr="002852DC">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445608DF" w14:textId="77777777" w:rsidR="002852DC" w:rsidRPr="002852DC" w:rsidRDefault="002852DC" w:rsidP="002852DC">
            <w:pPr>
              <w:autoSpaceDE w:val="0"/>
              <w:autoSpaceDN w:val="0"/>
              <w:adjustRightInd w:val="0"/>
              <w:spacing w:after="0" w:line="240" w:lineRule="auto"/>
              <w:ind w:left="60" w:right="60"/>
              <w:jc w:val="center"/>
              <w:rPr>
                <w:rFonts w:ascii="Times New Roman" w:hAnsi="Times New Roman" w:cs="Times New Roman"/>
                <w:color w:val="264A60"/>
                <w:lang w:val="en-ZA"/>
              </w:rPr>
            </w:pPr>
            <w:r w:rsidRPr="002852DC">
              <w:rPr>
                <w:rFonts w:ascii="Times New Roman" w:hAnsi="Times New Roman" w:cs="Times New Roman"/>
                <w:color w:val="264A60"/>
                <w:lang w:val="en-ZA"/>
              </w:rPr>
              <w:t>Adj. Sig.</w:t>
            </w:r>
            <w:r w:rsidRPr="002852DC">
              <w:rPr>
                <w:rFonts w:ascii="Times New Roman" w:hAnsi="Times New Roman" w:cs="Times New Roman"/>
                <w:color w:val="264A60"/>
                <w:vertAlign w:val="superscript"/>
                <w:lang w:val="en-ZA"/>
              </w:rPr>
              <w:t>a</w:t>
            </w:r>
          </w:p>
        </w:tc>
      </w:tr>
      <w:tr w:rsidR="002852DC" w:rsidRPr="002852DC" w14:paraId="3ECA3ECF" w14:textId="77777777" w:rsidTr="002852DC">
        <w:trPr>
          <w:cantSplit/>
        </w:trPr>
        <w:tc>
          <w:tcPr>
            <w:tcW w:w="2173" w:type="dxa"/>
            <w:tcBorders>
              <w:top w:val="single" w:sz="8" w:space="0" w:color="152935"/>
              <w:left w:val="nil"/>
              <w:bottom w:val="single" w:sz="8" w:space="0" w:color="AEAEAE"/>
              <w:right w:val="nil"/>
            </w:tcBorders>
            <w:shd w:val="clear" w:color="auto" w:fill="E0E0E0"/>
          </w:tcPr>
          <w:p w14:paraId="7AC24D4C"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0B1C5B51"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9E7EBE5"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3151963F"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1FDB180"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1C8F4156"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1,000</w:t>
            </w:r>
          </w:p>
        </w:tc>
      </w:tr>
      <w:tr w:rsidR="002852DC" w:rsidRPr="002852DC" w14:paraId="262D037D"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6FD8585F"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59C33829"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14E5C48"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636F26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-,977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4FE0E65"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,328</w:t>
            </w:r>
          </w:p>
        </w:tc>
        <w:tc>
          <w:tcPr>
            <w:tcW w:w="1121" w:type="dxa"/>
            <w:tcBorders>
              <w:top w:val="single" w:sz="8" w:space="0" w:color="AEAEAE"/>
              <w:left w:val="single" w:sz="8" w:space="0" w:color="E0E0E0"/>
              <w:bottom w:val="single" w:sz="8" w:space="0" w:color="AEAEAE"/>
              <w:right w:val="nil"/>
            </w:tcBorders>
            <w:shd w:val="clear" w:color="auto" w:fill="F9F9FB"/>
          </w:tcPr>
          <w:p w14:paraId="417AFC4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1,000</w:t>
            </w:r>
          </w:p>
        </w:tc>
      </w:tr>
      <w:tr w:rsidR="002852DC" w:rsidRPr="002852DC" w14:paraId="19959201"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27EBA821"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169DCC0A"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EA94B23"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FB45DB2"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-3,910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57B69A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A910C6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,001</w:t>
            </w:r>
          </w:p>
        </w:tc>
      </w:tr>
      <w:tr w:rsidR="002852DC" w:rsidRPr="002852DC" w14:paraId="79798094"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1A0EE7E3"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48E2B9CB"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CFE81C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AC591C1"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-4,561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8754026"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52AE3FF"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,000</w:t>
            </w:r>
          </w:p>
        </w:tc>
      </w:tr>
      <w:tr w:rsidR="002852DC" w:rsidRPr="002852DC" w14:paraId="2FE1514D"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4546B0E4"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3FCEFDF"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98B1E12"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90D6D22"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-,977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3208DF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,328</w:t>
            </w:r>
          </w:p>
        </w:tc>
        <w:tc>
          <w:tcPr>
            <w:tcW w:w="1121" w:type="dxa"/>
            <w:tcBorders>
              <w:top w:val="single" w:sz="8" w:space="0" w:color="AEAEAE"/>
              <w:left w:val="single" w:sz="8" w:space="0" w:color="E0E0E0"/>
              <w:bottom w:val="single" w:sz="8" w:space="0" w:color="AEAEAE"/>
              <w:right w:val="nil"/>
            </w:tcBorders>
            <w:shd w:val="clear" w:color="auto" w:fill="F9F9FB"/>
          </w:tcPr>
          <w:p w14:paraId="32F303B0"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1,000</w:t>
            </w:r>
          </w:p>
        </w:tc>
      </w:tr>
      <w:tr w:rsidR="002852DC" w:rsidRPr="002852DC" w14:paraId="22934166"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71F8D30F"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71C5C95A"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BCA78E8"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18D35D2"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-3,910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1569574"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1B046A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,001</w:t>
            </w:r>
          </w:p>
        </w:tc>
      </w:tr>
      <w:tr w:rsidR="002852DC" w:rsidRPr="002852DC" w14:paraId="6BD4D6CD"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06409989"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774EC813"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45E80A8"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87A7B55"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-4,561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DDA3E99"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8A061CD"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,000</w:t>
            </w:r>
          </w:p>
        </w:tc>
      </w:tr>
      <w:tr w:rsidR="002852DC" w:rsidRPr="002852DC" w14:paraId="3FE39180"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5F4174CD"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V-IV</w:t>
            </w:r>
          </w:p>
        </w:tc>
        <w:tc>
          <w:tcPr>
            <w:tcW w:w="1472" w:type="dxa"/>
            <w:tcBorders>
              <w:top w:val="single" w:sz="8" w:space="0" w:color="AEAEAE"/>
              <w:left w:val="nil"/>
              <w:bottom w:val="single" w:sz="8" w:space="0" w:color="AEAEAE"/>
              <w:right w:val="single" w:sz="8" w:space="0" w:color="E0E0E0"/>
            </w:tcBorders>
            <w:shd w:val="clear" w:color="auto" w:fill="F9F9FB"/>
          </w:tcPr>
          <w:p w14:paraId="6D2ABFE6"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C10DC2F"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DDBB3D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2,932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08F24DD"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,003</w:t>
            </w:r>
          </w:p>
        </w:tc>
        <w:tc>
          <w:tcPr>
            <w:tcW w:w="1121" w:type="dxa"/>
            <w:tcBorders>
              <w:top w:val="single" w:sz="8" w:space="0" w:color="AEAEAE"/>
              <w:left w:val="single" w:sz="8" w:space="0" w:color="E0E0E0"/>
              <w:bottom w:val="single" w:sz="8" w:space="0" w:color="AEAEAE"/>
              <w:right w:val="nil"/>
            </w:tcBorders>
            <w:shd w:val="clear" w:color="auto" w:fill="F9F9FB"/>
          </w:tcPr>
          <w:p w14:paraId="0E85D907"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,034</w:t>
            </w:r>
          </w:p>
        </w:tc>
      </w:tr>
      <w:tr w:rsidR="002852DC" w:rsidRPr="002852DC" w14:paraId="4B5B8B98" w14:textId="77777777" w:rsidTr="002852DC">
        <w:trPr>
          <w:cantSplit/>
        </w:trPr>
        <w:tc>
          <w:tcPr>
            <w:tcW w:w="2173" w:type="dxa"/>
            <w:tcBorders>
              <w:top w:val="single" w:sz="8" w:space="0" w:color="AEAEAE"/>
              <w:left w:val="nil"/>
              <w:bottom w:val="single" w:sz="8" w:space="0" w:color="AEAEAE"/>
              <w:right w:val="nil"/>
            </w:tcBorders>
            <w:shd w:val="clear" w:color="auto" w:fill="E0E0E0"/>
          </w:tcPr>
          <w:p w14:paraId="1851A412"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V-III</w:t>
            </w:r>
          </w:p>
        </w:tc>
        <w:tc>
          <w:tcPr>
            <w:tcW w:w="1472" w:type="dxa"/>
            <w:tcBorders>
              <w:top w:val="single" w:sz="8" w:space="0" w:color="AEAEAE"/>
              <w:left w:val="nil"/>
              <w:bottom w:val="single" w:sz="8" w:space="0" w:color="AEAEAE"/>
              <w:right w:val="single" w:sz="8" w:space="0" w:color="E0E0E0"/>
            </w:tcBorders>
            <w:shd w:val="clear" w:color="auto" w:fill="F9F9FB"/>
          </w:tcPr>
          <w:p w14:paraId="0F100A21"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5614151"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F13BC82"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3,584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3339946"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D8BE84D"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,003</w:t>
            </w:r>
          </w:p>
        </w:tc>
      </w:tr>
      <w:tr w:rsidR="002852DC" w:rsidRPr="002852DC" w14:paraId="7626009B" w14:textId="77777777" w:rsidTr="002852DC">
        <w:trPr>
          <w:cantSplit/>
        </w:trPr>
        <w:tc>
          <w:tcPr>
            <w:tcW w:w="2173" w:type="dxa"/>
            <w:tcBorders>
              <w:top w:val="single" w:sz="8" w:space="0" w:color="AEAEAE"/>
              <w:left w:val="nil"/>
              <w:bottom w:val="single" w:sz="8" w:space="0" w:color="152935"/>
              <w:right w:val="nil"/>
            </w:tcBorders>
            <w:shd w:val="clear" w:color="auto" w:fill="E0E0E0"/>
          </w:tcPr>
          <w:p w14:paraId="120713D9" w14:textId="77777777" w:rsidR="002852DC" w:rsidRPr="002852DC" w:rsidRDefault="002852DC" w:rsidP="002852DC">
            <w:pPr>
              <w:autoSpaceDE w:val="0"/>
              <w:autoSpaceDN w:val="0"/>
              <w:adjustRightInd w:val="0"/>
              <w:spacing w:after="0" w:line="240" w:lineRule="auto"/>
              <w:ind w:left="60" w:right="60"/>
              <w:rPr>
                <w:rFonts w:ascii="Times New Roman" w:hAnsi="Times New Roman" w:cs="Times New Roman"/>
                <w:color w:val="264A60"/>
                <w:lang w:val="en-ZA"/>
              </w:rPr>
            </w:pPr>
            <w:r w:rsidRPr="002852DC">
              <w:rPr>
                <w:rFonts w:ascii="Times New Roman" w:hAnsi="Times New Roman" w:cs="Times New Roman"/>
                <w:color w:val="264A60"/>
                <w:lang w:val="en-ZA"/>
              </w:rPr>
              <w:t>IV-III</w:t>
            </w:r>
          </w:p>
        </w:tc>
        <w:tc>
          <w:tcPr>
            <w:tcW w:w="1472" w:type="dxa"/>
            <w:tcBorders>
              <w:top w:val="single" w:sz="8" w:space="0" w:color="AEAEAE"/>
              <w:left w:val="nil"/>
              <w:bottom w:val="single" w:sz="8" w:space="0" w:color="152935"/>
              <w:right w:val="single" w:sz="8" w:space="0" w:color="E0E0E0"/>
            </w:tcBorders>
            <w:shd w:val="clear" w:color="auto" w:fill="F9F9FB"/>
          </w:tcPr>
          <w:p w14:paraId="34912634"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3F735F79"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7,673</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482282D8"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,652</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6F0262CC"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,515</w:t>
            </w:r>
          </w:p>
        </w:tc>
        <w:tc>
          <w:tcPr>
            <w:tcW w:w="1121" w:type="dxa"/>
            <w:tcBorders>
              <w:top w:val="single" w:sz="8" w:space="0" w:color="AEAEAE"/>
              <w:left w:val="single" w:sz="8" w:space="0" w:color="E0E0E0"/>
              <w:bottom w:val="single" w:sz="8" w:space="0" w:color="152935"/>
              <w:right w:val="nil"/>
            </w:tcBorders>
            <w:shd w:val="clear" w:color="auto" w:fill="F9F9FB"/>
          </w:tcPr>
          <w:p w14:paraId="49950D24" w14:textId="77777777" w:rsidR="002852DC" w:rsidRPr="002852DC" w:rsidRDefault="002852DC" w:rsidP="002852DC">
            <w:pPr>
              <w:autoSpaceDE w:val="0"/>
              <w:autoSpaceDN w:val="0"/>
              <w:adjustRightInd w:val="0"/>
              <w:spacing w:after="0" w:line="240" w:lineRule="auto"/>
              <w:ind w:left="60" w:right="60"/>
              <w:jc w:val="right"/>
              <w:rPr>
                <w:rFonts w:ascii="Times New Roman" w:hAnsi="Times New Roman" w:cs="Times New Roman"/>
                <w:color w:val="010205"/>
                <w:lang w:val="en-ZA"/>
              </w:rPr>
            </w:pPr>
            <w:r w:rsidRPr="002852DC">
              <w:rPr>
                <w:rFonts w:ascii="Times New Roman" w:hAnsi="Times New Roman" w:cs="Times New Roman"/>
                <w:color w:val="010205"/>
                <w:lang w:val="en-ZA"/>
              </w:rPr>
              <w:t>1,000</w:t>
            </w:r>
          </w:p>
        </w:tc>
      </w:tr>
    </w:tbl>
    <w:p w14:paraId="2AF2350B" w14:textId="5663CD91" w:rsidR="005E4C90" w:rsidRPr="00D85232" w:rsidRDefault="00D85232" w:rsidP="00D85232">
      <w:pPr>
        <w:autoSpaceDE w:val="0"/>
        <w:autoSpaceDN w:val="0"/>
        <w:adjustRightInd w:val="0"/>
        <w:spacing w:after="0" w:line="240" w:lineRule="auto"/>
        <w:ind w:left="62" w:right="62"/>
        <w:jc w:val="both"/>
        <w:rPr>
          <w:rFonts w:ascii="Times New Roman" w:hAnsi="Times New Roman" w:cs="Times New Roman"/>
          <w:i/>
          <w:sz w:val="20"/>
        </w:rPr>
      </w:pPr>
      <w:r w:rsidRPr="0022494D">
        <w:rPr>
          <w:rFonts w:ascii="Times New Roman" w:hAnsi="Times New Roman" w:cs="Times New Roman"/>
          <w:i/>
          <w:sz w:val="20"/>
          <w:szCs w:val="20"/>
        </w:rPr>
        <w:t xml:space="preserve">Note: </w:t>
      </w:r>
      <w:r w:rsidR="0022494D" w:rsidRPr="0022494D">
        <w:rPr>
          <w:rFonts w:ascii="Times New Roman" w:hAnsi="Times New Roman" w:cs="Times New Roman"/>
          <w:i/>
          <w:sz w:val="20"/>
          <w:szCs w:val="20"/>
        </w:rPr>
        <w:t xml:space="preserve">The analysis outputs for </w:t>
      </w:r>
      <w:r w:rsidR="0022494D">
        <w:rPr>
          <w:rFonts w:ascii="Times New Roman" w:hAnsi="Times New Roman" w:cs="Times New Roman"/>
          <w:i/>
          <w:sz w:val="20"/>
          <w:szCs w:val="20"/>
        </w:rPr>
        <w:t>probing and oviposition</w:t>
      </w:r>
      <w:r w:rsidR="0022494D" w:rsidRPr="0022494D">
        <w:rPr>
          <w:rFonts w:ascii="Times New Roman" w:hAnsi="Times New Roman" w:cs="Times New Roman"/>
          <w:i/>
          <w:sz w:val="20"/>
          <w:szCs w:val="20"/>
        </w:rPr>
        <w:t xml:space="preserve"> behaviours were consistent and therefore, these behaviours are represented collectively in this table</w:t>
      </w:r>
      <w:r w:rsidR="007A4B59">
        <w:rPr>
          <w:rFonts w:ascii="Times New Roman" w:hAnsi="Times New Roman" w:cs="Times New Roman"/>
          <w:i/>
          <w:sz w:val="20"/>
          <w:szCs w:val="20"/>
        </w:rPr>
        <w:t>.</w:t>
      </w:r>
      <w:r w:rsidR="0022494D" w:rsidRPr="0022494D">
        <w:rPr>
          <w:rFonts w:ascii="Times New Roman" w:hAnsi="Times New Roman" w:cs="Times New Roman"/>
          <w:i/>
          <w:sz w:val="20"/>
          <w:szCs w:val="20"/>
        </w:rPr>
        <w:t xml:space="preserve"> </w:t>
      </w:r>
      <w:r w:rsidRPr="0022494D">
        <w:rPr>
          <w:rFonts w:ascii="Times New Roman" w:hAnsi="Times New Roman" w:cs="Times New Roman"/>
          <w:i/>
          <w:sz w:val="20"/>
          <w:szCs w:val="20"/>
        </w:rPr>
        <w:t>This</w:t>
      </w:r>
      <w:r w:rsidRPr="00D85232">
        <w:rPr>
          <w:rFonts w:ascii="Times New Roman" w:hAnsi="Times New Roman" w:cs="Times New Roman"/>
          <w:i/>
          <w:sz w:val="20"/>
        </w:rPr>
        <w:t xml:space="preserve"> table highlights the comparisons of nymphal stages I-V. Adjusted significance values indicate that P. bliteus </w:t>
      </w:r>
      <w:r w:rsidR="00D03A8A">
        <w:rPr>
          <w:rFonts w:ascii="Times New Roman" w:hAnsi="Times New Roman" w:cs="Times New Roman"/>
          <w:i/>
          <w:sz w:val="20"/>
        </w:rPr>
        <w:t>behaviour</w:t>
      </w:r>
      <w:r w:rsidRPr="00D85232">
        <w:rPr>
          <w:rFonts w:ascii="Times New Roman" w:hAnsi="Times New Roman" w:cs="Times New Roman"/>
          <w:i/>
          <w:sz w:val="20"/>
        </w:rPr>
        <w:t xml:space="preserve"> varies significantly between certain stages, particularly between earlier and later stages, after Bonferroni correction.</w:t>
      </w:r>
    </w:p>
    <w:p w14:paraId="28E9AEDB" w14:textId="77777777" w:rsidR="00D85232" w:rsidRDefault="00D85232" w:rsidP="00D85232">
      <w:pPr>
        <w:autoSpaceDE w:val="0"/>
        <w:autoSpaceDN w:val="0"/>
        <w:adjustRightInd w:val="0"/>
        <w:spacing w:after="0" w:line="240" w:lineRule="auto"/>
        <w:ind w:left="62" w:right="62"/>
        <w:jc w:val="both"/>
        <w:rPr>
          <w:rFonts w:ascii="Times New Roman" w:hAnsi="Times New Roman" w:cs="Times New Roman"/>
        </w:rPr>
      </w:pPr>
    </w:p>
    <w:p w14:paraId="27E5C274" w14:textId="77777777" w:rsidR="00D85232" w:rsidRDefault="00D85232" w:rsidP="00D85232">
      <w:pPr>
        <w:autoSpaceDE w:val="0"/>
        <w:autoSpaceDN w:val="0"/>
        <w:adjustRightInd w:val="0"/>
        <w:spacing w:after="0" w:line="240" w:lineRule="auto"/>
        <w:ind w:left="62" w:right="62"/>
        <w:jc w:val="both"/>
        <w:rPr>
          <w:rFonts w:ascii="Times New Roman" w:hAnsi="Times New Roman" w:cs="Times New Roman"/>
        </w:rPr>
      </w:pPr>
    </w:p>
    <w:p w14:paraId="3461AD24" w14:textId="77777777" w:rsidR="00D85232" w:rsidRDefault="00D85232" w:rsidP="00D85232">
      <w:pPr>
        <w:autoSpaceDE w:val="0"/>
        <w:autoSpaceDN w:val="0"/>
        <w:adjustRightInd w:val="0"/>
        <w:spacing w:after="0" w:line="240" w:lineRule="auto"/>
        <w:ind w:left="62" w:right="62"/>
        <w:jc w:val="both"/>
        <w:rPr>
          <w:rFonts w:ascii="Times New Roman" w:hAnsi="Times New Roman" w:cs="Times New Roman"/>
        </w:rPr>
      </w:pPr>
    </w:p>
    <w:p w14:paraId="223BFF1E" w14:textId="77777777" w:rsidR="000D1B8E" w:rsidRDefault="000D1B8E" w:rsidP="00D85232">
      <w:pPr>
        <w:autoSpaceDE w:val="0"/>
        <w:autoSpaceDN w:val="0"/>
        <w:adjustRightInd w:val="0"/>
        <w:spacing w:after="0" w:line="240" w:lineRule="auto"/>
        <w:ind w:left="62" w:right="62"/>
        <w:jc w:val="both"/>
        <w:rPr>
          <w:rFonts w:ascii="Times New Roman" w:hAnsi="Times New Roman" w:cs="Times New Roman"/>
        </w:rPr>
        <w:sectPr w:rsidR="000D1B8E" w:rsidSect="000D1B8E">
          <w:pgSz w:w="12242" w:h="15842"/>
          <w:pgMar w:top="1417" w:right="1417" w:bottom="1417" w:left="1417" w:header="720" w:footer="720" w:gutter="0"/>
          <w:cols w:space="720"/>
          <w:noEndnote/>
        </w:sectPr>
      </w:pPr>
    </w:p>
    <w:p w14:paraId="72B6EED9" w14:textId="1F36827B" w:rsidR="004A16C5" w:rsidRDefault="004A16C5" w:rsidP="004A16C5">
      <w:pPr>
        <w:autoSpaceDE w:val="0"/>
        <w:autoSpaceDN w:val="0"/>
        <w:adjustRightInd w:val="0"/>
        <w:spacing w:after="0" w:line="240" w:lineRule="auto"/>
        <w:ind w:left="62" w:right="62"/>
        <w:jc w:val="both"/>
        <w:rPr>
          <w:rFonts w:ascii="Times New Roman" w:hAnsi="Times New Roman" w:cs="Times New Roman"/>
        </w:rPr>
      </w:pPr>
      <w:r w:rsidRPr="004A16C5">
        <w:rPr>
          <w:rFonts w:ascii="Times New Roman" w:hAnsi="Times New Roman" w:cs="Times New Roman"/>
        </w:rPr>
        <w:lastRenderedPageBreak/>
        <w:t xml:space="preserve">Table </w:t>
      </w:r>
      <w:r w:rsidR="004523BA">
        <w:rPr>
          <w:rFonts w:ascii="Times New Roman" w:hAnsi="Times New Roman" w:cs="Times New Roman"/>
        </w:rPr>
        <w:t>S</w:t>
      </w:r>
      <w:r w:rsidR="007A4B59">
        <w:rPr>
          <w:rFonts w:ascii="Times New Roman" w:hAnsi="Times New Roman" w:cs="Times New Roman"/>
        </w:rPr>
        <w:t>3</w:t>
      </w:r>
      <w:r w:rsidR="002C7F6E">
        <w:rPr>
          <w:rFonts w:ascii="Times New Roman" w:hAnsi="Times New Roman" w:cs="Times New Roman"/>
        </w:rPr>
        <w:t>1</w:t>
      </w:r>
      <w:r w:rsidRPr="004A16C5">
        <w:rPr>
          <w:rFonts w:ascii="Times New Roman" w:hAnsi="Times New Roman" w:cs="Times New Roman"/>
        </w:rPr>
        <w:t xml:space="preserve">: Pairwise comparisons of the </w:t>
      </w:r>
      <w:r w:rsidR="00FA142E" w:rsidRPr="00FA142E">
        <w:rPr>
          <w:rFonts w:ascii="Times New Roman" w:hAnsi="Times New Roman" w:cs="Times New Roman"/>
          <w:u w:val="single"/>
        </w:rPr>
        <w:t>antennation</w:t>
      </w:r>
      <w:r w:rsidR="00D109C6">
        <w:rPr>
          <w:rFonts w:ascii="Times New Roman" w:hAnsi="Times New Roman" w:cs="Times New Roman"/>
          <w:u w:val="single"/>
        </w:rPr>
        <w:t>, probing and oviposition</w:t>
      </w:r>
      <w:r w:rsidR="00FA142E">
        <w:rPr>
          <w:rFonts w:ascii="Times New Roman" w:hAnsi="Times New Roman" w:cs="Times New Roman"/>
        </w:rPr>
        <w:t xml:space="preserve"> </w:t>
      </w:r>
      <w:r w:rsidRPr="004A16C5">
        <w:rPr>
          <w:rFonts w:ascii="Times New Roman" w:hAnsi="Times New Roman" w:cs="Times New Roman"/>
        </w:rPr>
        <w:t>behavio</w:t>
      </w:r>
      <w:r w:rsidR="00D02B15">
        <w:rPr>
          <w:rFonts w:ascii="Times New Roman" w:hAnsi="Times New Roman" w:cs="Times New Roman"/>
        </w:rPr>
        <w:t>u</w:t>
      </w:r>
      <w:r w:rsidRPr="004A16C5">
        <w:rPr>
          <w:rFonts w:ascii="Times New Roman" w:hAnsi="Times New Roman" w:cs="Times New Roman"/>
        </w:rPr>
        <w:t>r</w:t>
      </w:r>
      <w:r w:rsidR="00D02B15">
        <w:rPr>
          <w:rFonts w:ascii="Times New Roman" w:hAnsi="Times New Roman" w:cs="Times New Roman"/>
        </w:rPr>
        <w:t>s</w:t>
      </w:r>
      <w:r w:rsidRPr="004A16C5">
        <w:rPr>
          <w:rFonts w:ascii="Times New Roman" w:hAnsi="Times New Roman" w:cs="Times New Roman"/>
        </w:rPr>
        <w:t xml:space="preserve"> of </w:t>
      </w:r>
      <w:r w:rsidRPr="004A16C5">
        <w:rPr>
          <w:rFonts w:ascii="Times New Roman" w:hAnsi="Times New Roman" w:cs="Times New Roman"/>
          <w:i/>
        </w:rPr>
        <w:t>Psyllaephagus bliteus</w:t>
      </w:r>
      <w:r w:rsidRPr="004A16C5">
        <w:rPr>
          <w:rFonts w:ascii="Times New Roman" w:hAnsi="Times New Roman" w:cs="Times New Roman"/>
        </w:rPr>
        <w:t xml:space="preserve"> across five nymphal stages (I-V) of </w:t>
      </w:r>
      <w:r w:rsidRPr="004A16C5">
        <w:rPr>
          <w:rFonts w:ascii="Times New Roman" w:hAnsi="Times New Roman" w:cs="Times New Roman"/>
          <w:i/>
        </w:rPr>
        <w:t>Glycaspis brimblecombei</w:t>
      </w:r>
      <w:r w:rsidRPr="004A16C5">
        <w:rPr>
          <w:rFonts w:ascii="Times New Roman" w:hAnsi="Times New Roman" w:cs="Times New Roman"/>
        </w:rPr>
        <w:t xml:space="preserve"> in a no-choice test. Each row tests the null hypothesis that the </w:t>
      </w:r>
      <w:r w:rsidR="00D03A8A">
        <w:rPr>
          <w:rFonts w:ascii="Times New Roman" w:hAnsi="Times New Roman" w:cs="Times New Roman"/>
        </w:rPr>
        <w:t>behaviour</w:t>
      </w:r>
      <w:r w:rsidRPr="004A16C5">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6EF5E993" w14:textId="77777777" w:rsidR="002C1ED1" w:rsidRPr="002C1ED1" w:rsidRDefault="002C1ED1" w:rsidP="002C1ED1">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2C1ED1" w:rsidRPr="002C1ED1" w14:paraId="4601C3A5" w14:textId="77777777" w:rsidTr="002C1ED1">
        <w:trPr>
          <w:cantSplit/>
        </w:trPr>
        <w:tc>
          <w:tcPr>
            <w:tcW w:w="2173" w:type="dxa"/>
            <w:tcBorders>
              <w:top w:val="nil"/>
              <w:left w:val="nil"/>
              <w:bottom w:val="single" w:sz="8" w:space="0" w:color="152935"/>
              <w:right w:val="nil"/>
            </w:tcBorders>
            <w:shd w:val="clear" w:color="auto" w:fill="FFFFFF"/>
            <w:vAlign w:val="bottom"/>
          </w:tcPr>
          <w:p w14:paraId="6B0E9839"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29F2AB3C" w14:textId="77777777" w:rsidR="002C1ED1" w:rsidRPr="002C1ED1" w:rsidRDefault="002C1ED1" w:rsidP="009576D2">
            <w:pPr>
              <w:autoSpaceDE w:val="0"/>
              <w:autoSpaceDN w:val="0"/>
              <w:adjustRightInd w:val="0"/>
              <w:spacing w:after="0" w:line="240" w:lineRule="auto"/>
              <w:ind w:left="62" w:right="62"/>
              <w:jc w:val="center"/>
              <w:rPr>
                <w:rFonts w:ascii="Times New Roman" w:hAnsi="Times New Roman" w:cs="Times New Roman"/>
                <w:color w:val="264A60"/>
                <w:lang w:val="en-ZA"/>
              </w:rPr>
            </w:pPr>
            <w:r w:rsidRPr="002C1ED1">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5D9FDF42" w14:textId="77777777" w:rsidR="002C1ED1" w:rsidRPr="002C1ED1" w:rsidRDefault="002C1ED1" w:rsidP="009576D2">
            <w:pPr>
              <w:autoSpaceDE w:val="0"/>
              <w:autoSpaceDN w:val="0"/>
              <w:adjustRightInd w:val="0"/>
              <w:spacing w:after="0" w:line="240" w:lineRule="auto"/>
              <w:ind w:left="62" w:right="62"/>
              <w:jc w:val="center"/>
              <w:rPr>
                <w:rFonts w:ascii="Times New Roman" w:hAnsi="Times New Roman" w:cs="Times New Roman"/>
                <w:color w:val="264A60"/>
                <w:lang w:val="en-ZA"/>
              </w:rPr>
            </w:pPr>
            <w:r w:rsidRPr="002C1ED1">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5944C53C" w14:textId="77777777" w:rsidR="002C1ED1" w:rsidRPr="002C1ED1" w:rsidRDefault="002C1ED1" w:rsidP="009576D2">
            <w:pPr>
              <w:autoSpaceDE w:val="0"/>
              <w:autoSpaceDN w:val="0"/>
              <w:adjustRightInd w:val="0"/>
              <w:spacing w:after="0" w:line="240" w:lineRule="auto"/>
              <w:ind w:left="62" w:right="62"/>
              <w:jc w:val="center"/>
              <w:rPr>
                <w:rFonts w:ascii="Times New Roman" w:hAnsi="Times New Roman" w:cs="Times New Roman"/>
                <w:color w:val="264A60"/>
                <w:lang w:val="en-ZA"/>
              </w:rPr>
            </w:pPr>
            <w:r w:rsidRPr="002C1ED1">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3E4F7BF8" w14:textId="77777777" w:rsidR="002C1ED1" w:rsidRPr="002C1ED1" w:rsidRDefault="002C1ED1" w:rsidP="009576D2">
            <w:pPr>
              <w:autoSpaceDE w:val="0"/>
              <w:autoSpaceDN w:val="0"/>
              <w:adjustRightInd w:val="0"/>
              <w:spacing w:after="0" w:line="240" w:lineRule="auto"/>
              <w:ind w:left="62" w:right="62"/>
              <w:jc w:val="center"/>
              <w:rPr>
                <w:rFonts w:ascii="Times New Roman" w:hAnsi="Times New Roman" w:cs="Times New Roman"/>
                <w:color w:val="264A60"/>
                <w:lang w:val="en-ZA"/>
              </w:rPr>
            </w:pPr>
            <w:r w:rsidRPr="002C1ED1">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0A53A586" w14:textId="77777777" w:rsidR="002C1ED1" w:rsidRPr="002C1ED1" w:rsidRDefault="002C1ED1" w:rsidP="009576D2">
            <w:pPr>
              <w:autoSpaceDE w:val="0"/>
              <w:autoSpaceDN w:val="0"/>
              <w:adjustRightInd w:val="0"/>
              <w:spacing w:after="0" w:line="240" w:lineRule="auto"/>
              <w:ind w:left="62" w:right="62"/>
              <w:jc w:val="center"/>
              <w:rPr>
                <w:rFonts w:ascii="Times New Roman" w:hAnsi="Times New Roman" w:cs="Times New Roman"/>
                <w:color w:val="264A60"/>
                <w:lang w:val="en-ZA"/>
              </w:rPr>
            </w:pPr>
            <w:r w:rsidRPr="002C1ED1">
              <w:rPr>
                <w:rFonts w:ascii="Times New Roman" w:hAnsi="Times New Roman" w:cs="Times New Roman"/>
                <w:color w:val="264A60"/>
                <w:lang w:val="en-ZA"/>
              </w:rPr>
              <w:t>Adj. Sig.</w:t>
            </w:r>
            <w:r w:rsidRPr="002C1ED1">
              <w:rPr>
                <w:rFonts w:ascii="Times New Roman" w:hAnsi="Times New Roman" w:cs="Times New Roman"/>
                <w:color w:val="264A60"/>
                <w:vertAlign w:val="superscript"/>
                <w:lang w:val="en-ZA"/>
              </w:rPr>
              <w:t>a</w:t>
            </w:r>
          </w:p>
        </w:tc>
      </w:tr>
      <w:tr w:rsidR="002C1ED1" w:rsidRPr="002C1ED1" w14:paraId="28CA46EC" w14:textId="77777777" w:rsidTr="002C1ED1">
        <w:trPr>
          <w:cantSplit/>
        </w:trPr>
        <w:tc>
          <w:tcPr>
            <w:tcW w:w="2173" w:type="dxa"/>
            <w:tcBorders>
              <w:top w:val="single" w:sz="8" w:space="0" w:color="152935"/>
              <w:left w:val="nil"/>
              <w:bottom w:val="single" w:sz="8" w:space="0" w:color="AEAEAE"/>
              <w:right w:val="nil"/>
            </w:tcBorders>
            <w:shd w:val="clear" w:color="auto" w:fill="E0E0E0"/>
          </w:tcPr>
          <w:p w14:paraId="4CBB7319"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4E3B5DF9"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-15,000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690F5C5"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12315804"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-1,546</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0A0A55F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,122</w:t>
            </w:r>
          </w:p>
        </w:tc>
        <w:tc>
          <w:tcPr>
            <w:tcW w:w="1121" w:type="dxa"/>
            <w:tcBorders>
              <w:top w:val="single" w:sz="8" w:space="0" w:color="152935"/>
              <w:left w:val="single" w:sz="8" w:space="0" w:color="E0E0E0"/>
              <w:bottom w:val="single" w:sz="8" w:space="0" w:color="AEAEAE"/>
              <w:right w:val="nil"/>
            </w:tcBorders>
            <w:shd w:val="clear" w:color="auto" w:fill="F9F9FB"/>
          </w:tcPr>
          <w:p w14:paraId="498FB2C7"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1,000</w:t>
            </w:r>
          </w:p>
        </w:tc>
      </w:tr>
      <w:tr w:rsidR="002C1ED1" w:rsidRPr="002C1ED1" w14:paraId="2DF14B8B"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730FA246"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39D14FC4"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DEDE14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9E7464B"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-2,319</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880704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,020</w:t>
            </w:r>
          </w:p>
        </w:tc>
        <w:tc>
          <w:tcPr>
            <w:tcW w:w="1121" w:type="dxa"/>
            <w:tcBorders>
              <w:top w:val="single" w:sz="8" w:space="0" w:color="AEAEAE"/>
              <w:left w:val="single" w:sz="8" w:space="0" w:color="E0E0E0"/>
              <w:bottom w:val="single" w:sz="8" w:space="0" w:color="AEAEAE"/>
              <w:right w:val="nil"/>
            </w:tcBorders>
            <w:shd w:val="clear" w:color="auto" w:fill="F9F9FB"/>
          </w:tcPr>
          <w:p w14:paraId="525F529E"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,204</w:t>
            </w:r>
          </w:p>
        </w:tc>
      </w:tr>
      <w:tr w:rsidR="002C1ED1" w:rsidRPr="002C1ED1" w14:paraId="31A65441"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1CEBECAA"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21E2EF15"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9FAAA62"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0673C75"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-3,350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3871996"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0ED7B78"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,008</w:t>
            </w:r>
          </w:p>
        </w:tc>
      </w:tr>
      <w:tr w:rsidR="002C1ED1" w:rsidRPr="002C1ED1" w14:paraId="19DF1274"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54FB1B27"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404D8ED5"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A6D537F"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F293256"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-5,412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A7CE92D"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50A5EAE"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,000</w:t>
            </w:r>
          </w:p>
        </w:tc>
      </w:tr>
      <w:tr w:rsidR="002C1ED1" w:rsidRPr="002C1ED1" w14:paraId="132618D5"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1DD3AC6E"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C8ACBF4"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3BF413B"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B365C5B"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-,773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F820CCA"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,439</w:t>
            </w:r>
          </w:p>
        </w:tc>
        <w:tc>
          <w:tcPr>
            <w:tcW w:w="1121" w:type="dxa"/>
            <w:tcBorders>
              <w:top w:val="single" w:sz="8" w:space="0" w:color="AEAEAE"/>
              <w:left w:val="single" w:sz="8" w:space="0" w:color="E0E0E0"/>
              <w:bottom w:val="single" w:sz="8" w:space="0" w:color="AEAEAE"/>
              <w:right w:val="nil"/>
            </w:tcBorders>
            <w:shd w:val="clear" w:color="auto" w:fill="F9F9FB"/>
          </w:tcPr>
          <w:p w14:paraId="5B31736E"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1,000</w:t>
            </w:r>
          </w:p>
        </w:tc>
      </w:tr>
      <w:tr w:rsidR="002C1ED1" w:rsidRPr="002C1ED1" w14:paraId="6037E02B"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37935D00"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B6396A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69658DC"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0DBB680"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-1,804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7F550C0"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,071</w:t>
            </w:r>
          </w:p>
        </w:tc>
        <w:tc>
          <w:tcPr>
            <w:tcW w:w="1121" w:type="dxa"/>
            <w:tcBorders>
              <w:top w:val="single" w:sz="8" w:space="0" w:color="AEAEAE"/>
              <w:left w:val="single" w:sz="8" w:space="0" w:color="E0E0E0"/>
              <w:bottom w:val="single" w:sz="8" w:space="0" w:color="AEAEAE"/>
              <w:right w:val="nil"/>
            </w:tcBorders>
            <w:shd w:val="clear" w:color="auto" w:fill="F9F9FB"/>
          </w:tcPr>
          <w:p w14:paraId="5927A027"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,712</w:t>
            </w:r>
          </w:p>
        </w:tc>
      </w:tr>
      <w:tr w:rsidR="002C1ED1" w:rsidRPr="002C1ED1" w14:paraId="35E88FE8"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5A9FAFF4"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3B2E17C8"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2531BF6"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964911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-3,866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21E3E2D"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D4407B4"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,001</w:t>
            </w:r>
          </w:p>
        </w:tc>
      </w:tr>
      <w:tr w:rsidR="002C1ED1" w:rsidRPr="002C1ED1" w14:paraId="675675B8"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35E59983"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V-IV</w:t>
            </w:r>
          </w:p>
        </w:tc>
        <w:tc>
          <w:tcPr>
            <w:tcW w:w="1472" w:type="dxa"/>
            <w:tcBorders>
              <w:top w:val="single" w:sz="8" w:space="0" w:color="AEAEAE"/>
              <w:left w:val="nil"/>
              <w:bottom w:val="single" w:sz="8" w:space="0" w:color="AEAEAE"/>
              <w:right w:val="single" w:sz="8" w:space="0" w:color="E0E0E0"/>
            </w:tcBorders>
            <w:shd w:val="clear" w:color="auto" w:fill="F9F9FB"/>
          </w:tcPr>
          <w:p w14:paraId="443F1573"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326B4F8"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EF95FEA"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1,031</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FE17B55"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,303</w:t>
            </w:r>
          </w:p>
        </w:tc>
        <w:tc>
          <w:tcPr>
            <w:tcW w:w="1121" w:type="dxa"/>
            <w:tcBorders>
              <w:top w:val="single" w:sz="8" w:space="0" w:color="AEAEAE"/>
              <w:left w:val="single" w:sz="8" w:space="0" w:color="E0E0E0"/>
              <w:bottom w:val="single" w:sz="8" w:space="0" w:color="AEAEAE"/>
              <w:right w:val="nil"/>
            </w:tcBorders>
            <w:shd w:val="clear" w:color="auto" w:fill="F9F9FB"/>
          </w:tcPr>
          <w:p w14:paraId="0845583B"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1,000</w:t>
            </w:r>
          </w:p>
        </w:tc>
      </w:tr>
      <w:tr w:rsidR="002C1ED1" w:rsidRPr="002C1ED1" w14:paraId="37C8C66C" w14:textId="77777777" w:rsidTr="002C1ED1">
        <w:trPr>
          <w:cantSplit/>
        </w:trPr>
        <w:tc>
          <w:tcPr>
            <w:tcW w:w="2173" w:type="dxa"/>
            <w:tcBorders>
              <w:top w:val="single" w:sz="8" w:space="0" w:color="AEAEAE"/>
              <w:left w:val="nil"/>
              <w:bottom w:val="single" w:sz="8" w:space="0" w:color="AEAEAE"/>
              <w:right w:val="nil"/>
            </w:tcBorders>
            <w:shd w:val="clear" w:color="auto" w:fill="E0E0E0"/>
          </w:tcPr>
          <w:p w14:paraId="7AEF0D13"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V-III</w:t>
            </w:r>
          </w:p>
        </w:tc>
        <w:tc>
          <w:tcPr>
            <w:tcW w:w="1472" w:type="dxa"/>
            <w:tcBorders>
              <w:top w:val="single" w:sz="8" w:space="0" w:color="AEAEAE"/>
              <w:left w:val="nil"/>
              <w:bottom w:val="single" w:sz="8" w:space="0" w:color="AEAEAE"/>
              <w:right w:val="single" w:sz="8" w:space="0" w:color="E0E0E0"/>
            </w:tcBorders>
            <w:shd w:val="clear" w:color="auto" w:fill="F9F9FB"/>
          </w:tcPr>
          <w:p w14:paraId="3FD58E0F"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EB7AE89"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7AFBCD9"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3,092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BECAD1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,002</w:t>
            </w:r>
          </w:p>
        </w:tc>
        <w:tc>
          <w:tcPr>
            <w:tcW w:w="1121" w:type="dxa"/>
            <w:tcBorders>
              <w:top w:val="single" w:sz="8" w:space="0" w:color="AEAEAE"/>
              <w:left w:val="single" w:sz="8" w:space="0" w:color="E0E0E0"/>
              <w:bottom w:val="single" w:sz="8" w:space="0" w:color="AEAEAE"/>
              <w:right w:val="nil"/>
            </w:tcBorders>
            <w:shd w:val="clear" w:color="auto" w:fill="F9F9FB"/>
          </w:tcPr>
          <w:p w14:paraId="21B85605"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,020</w:t>
            </w:r>
          </w:p>
        </w:tc>
      </w:tr>
      <w:tr w:rsidR="002C1ED1" w:rsidRPr="002C1ED1" w14:paraId="2227C3C4" w14:textId="77777777" w:rsidTr="002C1ED1">
        <w:trPr>
          <w:cantSplit/>
        </w:trPr>
        <w:tc>
          <w:tcPr>
            <w:tcW w:w="2173" w:type="dxa"/>
            <w:tcBorders>
              <w:top w:val="single" w:sz="8" w:space="0" w:color="AEAEAE"/>
              <w:left w:val="nil"/>
              <w:bottom w:val="single" w:sz="8" w:space="0" w:color="152935"/>
              <w:right w:val="nil"/>
            </w:tcBorders>
            <w:shd w:val="clear" w:color="auto" w:fill="E0E0E0"/>
          </w:tcPr>
          <w:p w14:paraId="2C70F773" w14:textId="77777777" w:rsidR="002C1ED1" w:rsidRPr="002C1ED1" w:rsidRDefault="002C1ED1" w:rsidP="009576D2">
            <w:pPr>
              <w:autoSpaceDE w:val="0"/>
              <w:autoSpaceDN w:val="0"/>
              <w:adjustRightInd w:val="0"/>
              <w:spacing w:after="0" w:line="240" w:lineRule="auto"/>
              <w:ind w:left="62" w:right="62"/>
              <w:rPr>
                <w:rFonts w:ascii="Times New Roman" w:hAnsi="Times New Roman" w:cs="Times New Roman"/>
                <w:color w:val="264A60"/>
                <w:lang w:val="en-ZA"/>
              </w:rPr>
            </w:pPr>
            <w:r w:rsidRPr="002C1ED1">
              <w:rPr>
                <w:rFonts w:ascii="Times New Roman" w:hAnsi="Times New Roman" w:cs="Times New Roman"/>
                <w:color w:val="264A60"/>
                <w:lang w:val="en-ZA"/>
              </w:rPr>
              <w:t>IV-III</w:t>
            </w:r>
          </w:p>
        </w:tc>
        <w:tc>
          <w:tcPr>
            <w:tcW w:w="1472" w:type="dxa"/>
            <w:tcBorders>
              <w:top w:val="single" w:sz="8" w:space="0" w:color="AEAEAE"/>
              <w:left w:val="nil"/>
              <w:bottom w:val="single" w:sz="8" w:space="0" w:color="152935"/>
              <w:right w:val="single" w:sz="8" w:space="0" w:color="E0E0E0"/>
            </w:tcBorders>
            <w:shd w:val="clear" w:color="auto" w:fill="F9F9FB"/>
          </w:tcPr>
          <w:p w14:paraId="04D1C4EE"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7E7CA33E"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9,701</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0E8F77FD"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2,062</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30FADF21"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,039</w:t>
            </w:r>
          </w:p>
        </w:tc>
        <w:tc>
          <w:tcPr>
            <w:tcW w:w="1121" w:type="dxa"/>
            <w:tcBorders>
              <w:top w:val="single" w:sz="8" w:space="0" w:color="AEAEAE"/>
              <w:left w:val="single" w:sz="8" w:space="0" w:color="E0E0E0"/>
              <w:bottom w:val="single" w:sz="8" w:space="0" w:color="152935"/>
              <w:right w:val="nil"/>
            </w:tcBorders>
            <w:shd w:val="clear" w:color="auto" w:fill="F9F9FB"/>
          </w:tcPr>
          <w:p w14:paraId="234ED400" w14:textId="77777777" w:rsidR="002C1ED1" w:rsidRPr="002C1ED1" w:rsidRDefault="002C1ED1" w:rsidP="009576D2">
            <w:pPr>
              <w:autoSpaceDE w:val="0"/>
              <w:autoSpaceDN w:val="0"/>
              <w:adjustRightInd w:val="0"/>
              <w:spacing w:after="0" w:line="240" w:lineRule="auto"/>
              <w:ind w:left="62" w:right="62"/>
              <w:jc w:val="right"/>
              <w:rPr>
                <w:rFonts w:ascii="Times New Roman" w:hAnsi="Times New Roman" w:cs="Times New Roman"/>
                <w:color w:val="010205"/>
                <w:lang w:val="en-ZA"/>
              </w:rPr>
            </w:pPr>
            <w:r w:rsidRPr="002C1ED1">
              <w:rPr>
                <w:rFonts w:ascii="Times New Roman" w:hAnsi="Times New Roman" w:cs="Times New Roman"/>
                <w:color w:val="010205"/>
                <w:lang w:val="en-ZA"/>
              </w:rPr>
              <w:t>,392</w:t>
            </w:r>
          </w:p>
        </w:tc>
      </w:tr>
    </w:tbl>
    <w:p w14:paraId="6A8DFFC8" w14:textId="41731DA1" w:rsidR="004A16C5" w:rsidRPr="00E97934" w:rsidRDefault="004A16C5" w:rsidP="004A16C5">
      <w:pPr>
        <w:autoSpaceDE w:val="0"/>
        <w:autoSpaceDN w:val="0"/>
        <w:adjustRightInd w:val="0"/>
        <w:spacing w:after="0" w:line="240" w:lineRule="auto"/>
        <w:ind w:left="62" w:right="62"/>
        <w:jc w:val="both"/>
        <w:rPr>
          <w:rFonts w:ascii="Times New Roman" w:hAnsi="Times New Roman" w:cs="Times New Roman"/>
          <w:sz w:val="24"/>
        </w:rPr>
      </w:pPr>
      <w:r w:rsidRPr="00E97934">
        <w:rPr>
          <w:rFonts w:ascii="Times New Roman" w:hAnsi="Times New Roman" w:cs="Times New Roman"/>
          <w:i/>
          <w:sz w:val="20"/>
        </w:rPr>
        <w:t xml:space="preserve">Note: </w:t>
      </w:r>
      <w:r w:rsidR="007A4B59" w:rsidRPr="0022494D">
        <w:rPr>
          <w:rFonts w:ascii="Times New Roman" w:hAnsi="Times New Roman" w:cs="Times New Roman"/>
          <w:i/>
          <w:sz w:val="20"/>
          <w:szCs w:val="20"/>
        </w:rPr>
        <w:t xml:space="preserve">The analysis outputs for </w:t>
      </w:r>
      <w:r w:rsidR="007A4B59">
        <w:rPr>
          <w:rFonts w:ascii="Times New Roman" w:hAnsi="Times New Roman" w:cs="Times New Roman"/>
          <w:i/>
          <w:sz w:val="20"/>
          <w:szCs w:val="20"/>
        </w:rPr>
        <w:t>antennation, probing and oviposition</w:t>
      </w:r>
      <w:r w:rsidR="007A4B59" w:rsidRPr="0022494D">
        <w:rPr>
          <w:rFonts w:ascii="Times New Roman" w:hAnsi="Times New Roman" w:cs="Times New Roman"/>
          <w:i/>
          <w:sz w:val="20"/>
          <w:szCs w:val="20"/>
        </w:rPr>
        <w:t xml:space="preserve"> behaviours were consistent and therefore, these behaviours are represented collectively in this table </w:t>
      </w:r>
      <w:r w:rsidRPr="00E97934">
        <w:rPr>
          <w:rFonts w:ascii="Times New Roman" w:hAnsi="Times New Roman" w:cs="Times New Roman"/>
          <w:i/>
          <w:sz w:val="20"/>
        </w:rPr>
        <w:t xml:space="preserve">This table highlights the comparisons of nymphal stages I-V. Adjusted significance values indicate that P. bliteus </w:t>
      </w:r>
      <w:r w:rsidR="00D03A8A">
        <w:rPr>
          <w:rFonts w:ascii="Times New Roman" w:hAnsi="Times New Roman" w:cs="Times New Roman"/>
          <w:i/>
          <w:sz w:val="20"/>
        </w:rPr>
        <w:t>behaviour</w:t>
      </w:r>
      <w:r w:rsidRPr="00E97934">
        <w:rPr>
          <w:rFonts w:ascii="Times New Roman" w:hAnsi="Times New Roman" w:cs="Times New Roman"/>
          <w:i/>
          <w:sz w:val="20"/>
        </w:rPr>
        <w:t xml:space="preserve"> varies significantly between certain stages, particularly between earlier and later stages, after Bonferroni correction</w:t>
      </w:r>
      <w:r w:rsidRPr="00E97934">
        <w:rPr>
          <w:rFonts w:ascii="Times New Roman" w:hAnsi="Times New Roman" w:cs="Times New Roman"/>
        </w:rPr>
        <w:t>.</w:t>
      </w:r>
    </w:p>
    <w:p w14:paraId="649A83BB" w14:textId="77777777" w:rsidR="005E4C90" w:rsidRDefault="005E4C90" w:rsidP="005F6276">
      <w:pPr>
        <w:autoSpaceDE w:val="0"/>
        <w:autoSpaceDN w:val="0"/>
        <w:adjustRightInd w:val="0"/>
        <w:spacing w:after="0" w:line="240" w:lineRule="auto"/>
        <w:ind w:left="62" w:right="62"/>
        <w:jc w:val="both"/>
        <w:rPr>
          <w:rFonts w:ascii="Times New Roman" w:hAnsi="Times New Roman" w:cs="Times New Roman"/>
        </w:rPr>
      </w:pPr>
    </w:p>
    <w:p w14:paraId="16BC823D" w14:textId="77777777" w:rsidR="00E97934" w:rsidRDefault="00E97934" w:rsidP="005F6276">
      <w:pPr>
        <w:autoSpaceDE w:val="0"/>
        <w:autoSpaceDN w:val="0"/>
        <w:adjustRightInd w:val="0"/>
        <w:spacing w:after="0" w:line="240" w:lineRule="auto"/>
        <w:ind w:left="62" w:right="62"/>
        <w:jc w:val="both"/>
        <w:rPr>
          <w:rFonts w:ascii="Times New Roman" w:hAnsi="Times New Roman" w:cs="Times New Roman"/>
        </w:rPr>
      </w:pPr>
    </w:p>
    <w:p w14:paraId="58DD27D0" w14:textId="77777777" w:rsidR="007F72BB" w:rsidRDefault="007F72BB" w:rsidP="00E97934">
      <w:pPr>
        <w:autoSpaceDE w:val="0"/>
        <w:autoSpaceDN w:val="0"/>
        <w:adjustRightInd w:val="0"/>
        <w:spacing w:after="0" w:line="240" w:lineRule="auto"/>
        <w:ind w:left="62" w:right="62"/>
        <w:jc w:val="both"/>
        <w:rPr>
          <w:rFonts w:ascii="Times New Roman" w:hAnsi="Times New Roman" w:cs="Times New Roman"/>
        </w:rPr>
        <w:sectPr w:rsidR="007F72BB" w:rsidSect="00505B65">
          <w:pgSz w:w="12242" w:h="15842"/>
          <w:pgMar w:top="1417" w:right="1417" w:bottom="1417" w:left="1417" w:header="720" w:footer="720" w:gutter="0"/>
          <w:cols w:space="720"/>
          <w:noEndnote/>
        </w:sectPr>
      </w:pPr>
    </w:p>
    <w:p w14:paraId="374D459B" w14:textId="2D206413" w:rsidR="005F6276" w:rsidRDefault="005F6276" w:rsidP="005F6276">
      <w:pPr>
        <w:autoSpaceDE w:val="0"/>
        <w:autoSpaceDN w:val="0"/>
        <w:adjustRightInd w:val="0"/>
        <w:spacing w:after="0" w:line="240" w:lineRule="auto"/>
        <w:ind w:left="62" w:right="62"/>
        <w:jc w:val="both"/>
        <w:rPr>
          <w:rFonts w:ascii="Times New Roman" w:hAnsi="Times New Roman" w:cs="Times New Roman"/>
        </w:rPr>
      </w:pPr>
      <w:r w:rsidRPr="005F6276">
        <w:rPr>
          <w:rFonts w:ascii="Times New Roman" w:hAnsi="Times New Roman" w:cs="Times New Roman"/>
        </w:rPr>
        <w:lastRenderedPageBreak/>
        <w:t xml:space="preserve">Table </w:t>
      </w:r>
      <w:r w:rsidR="004523BA">
        <w:rPr>
          <w:rFonts w:ascii="Times New Roman" w:hAnsi="Times New Roman" w:cs="Times New Roman"/>
        </w:rPr>
        <w:t>S</w:t>
      </w:r>
      <w:r w:rsidR="007A4B59">
        <w:rPr>
          <w:rFonts w:ascii="Times New Roman" w:hAnsi="Times New Roman" w:cs="Times New Roman"/>
        </w:rPr>
        <w:t>3</w:t>
      </w:r>
      <w:r w:rsidR="00687E20">
        <w:rPr>
          <w:rFonts w:ascii="Times New Roman" w:hAnsi="Times New Roman" w:cs="Times New Roman"/>
        </w:rPr>
        <w:t>2</w:t>
      </w:r>
      <w:r w:rsidRPr="005F6276">
        <w:rPr>
          <w:rFonts w:ascii="Times New Roman" w:hAnsi="Times New Roman" w:cs="Times New Roman"/>
        </w:rPr>
        <w:t xml:space="preserve">: Pairwise comparisons of the </w:t>
      </w:r>
      <w:r w:rsidR="002751BA" w:rsidRPr="002751BA">
        <w:rPr>
          <w:rFonts w:ascii="Times New Roman" w:hAnsi="Times New Roman" w:cs="Times New Roman"/>
          <w:u w:val="single"/>
        </w:rPr>
        <w:t>antennation</w:t>
      </w:r>
      <w:r w:rsidR="002751BA">
        <w:rPr>
          <w:rFonts w:ascii="Times New Roman" w:hAnsi="Times New Roman" w:cs="Times New Roman"/>
        </w:rPr>
        <w:t xml:space="preserve"> </w:t>
      </w:r>
      <w:r w:rsidR="00D03A8A">
        <w:rPr>
          <w:rFonts w:ascii="Times New Roman" w:hAnsi="Times New Roman" w:cs="Times New Roman"/>
        </w:rPr>
        <w:t>behaviour</w:t>
      </w:r>
      <w:r w:rsidRPr="005F6276">
        <w:rPr>
          <w:rFonts w:ascii="Times New Roman" w:hAnsi="Times New Roman" w:cs="Times New Roman"/>
        </w:rPr>
        <w:t xml:space="preserve"> of </w:t>
      </w:r>
      <w:r w:rsidRPr="005F6276">
        <w:rPr>
          <w:rFonts w:ascii="Times New Roman" w:hAnsi="Times New Roman" w:cs="Times New Roman"/>
          <w:i/>
        </w:rPr>
        <w:t>Psyllaephagus bliteus</w:t>
      </w:r>
      <w:r w:rsidRPr="005F6276">
        <w:rPr>
          <w:rFonts w:ascii="Times New Roman" w:hAnsi="Times New Roman" w:cs="Times New Roman"/>
        </w:rPr>
        <w:t xml:space="preserve"> across five nymphal stages (I-V) of </w:t>
      </w:r>
      <w:r w:rsidRPr="005F6276">
        <w:rPr>
          <w:rFonts w:ascii="Times New Roman" w:hAnsi="Times New Roman" w:cs="Times New Roman"/>
          <w:i/>
        </w:rPr>
        <w:t>Spondyliaspis</w:t>
      </w:r>
      <w:r w:rsidRPr="005F6276">
        <w:rPr>
          <w:rFonts w:ascii="Times New Roman" w:hAnsi="Times New Roman" w:cs="Times New Roman"/>
        </w:rPr>
        <w:t xml:space="preserve"> cf. </w:t>
      </w:r>
      <w:r w:rsidRPr="005F6276">
        <w:rPr>
          <w:rFonts w:ascii="Times New Roman" w:hAnsi="Times New Roman" w:cs="Times New Roman"/>
          <w:i/>
        </w:rPr>
        <w:t>plicatuloides</w:t>
      </w:r>
      <w:r w:rsidRPr="005F6276">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5F6276">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2A742C7E" w14:textId="77777777" w:rsidR="0028318C" w:rsidRPr="0028318C" w:rsidRDefault="0028318C" w:rsidP="0028318C">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28318C" w:rsidRPr="0028318C" w14:paraId="11EE25FE" w14:textId="77777777" w:rsidTr="0028318C">
        <w:trPr>
          <w:cantSplit/>
        </w:trPr>
        <w:tc>
          <w:tcPr>
            <w:tcW w:w="2173" w:type="dxa"/>
            <w:tcBorders>
              <w:top w:val="nil"/>
              <w:left w:val="nil"/>
              <w:bottom w:val="single" w:sz="8" w:space="0" w:color="152935"/>
              <w:right w:val="nil"/>
            </w:tcBorders>
            <w:shd w:val="clear" w:color="auto" w:fill="FFFFFF"/>
            <w:vAlign w:val="bottom"/>
          </w:tcPr>
          <w:p w14:paraId="45DBA7CD"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16C14EFF" w14:textId="77777777" w:rsidR="0028318C" w:rsidRPr="0028318C" w:rsidRDefault="0028318C" w:rsidP="00A904DF">
            <w:pPr>
              <w:autoSpaceDE w:val="0"/>
              <w:autoSpaceDN w:val="0"/>
              <w:adjustRightInd w:val="0"/>
              <w:spacing w:after="0" w:line="240" w:lineRule="auto"/>
              <w:ind w:left="62" w:right="62"/>
              <w:jc w:val="center"/>
              <w:rPr>
                <w:rFonts w:ascii="Times New Roman" w:hAnsi="Times New Roman" w:cs="Times New Roman"/>
                <w:color w:val="264A60"/>
                <w:lang w:val="en-ZA"/>
              </w:rPr>
            </w:pPr>
            <w:r w:rsidRPr="0028318C">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11005937" w14:textId="77777777" w:rsidR="0028318C" w:rsidRPr="0028318C" w:rsidRDefault="0028318C" w:rsidP="00A904DF">
            <w:pPr>
              <w:autoSpaceDE w:val="0"/>
              <w:autoSpaceDN w:val="0"/>
              <w:adjustRightInd w:val="0"/>
              <w:spacing w:after="0" w:line="240" w:lineRule="auto"/>
              <w:ind w:left="62" w:right="62"/>
              <w:jc w:val="center"/>
              <w:rPr>
                <w:rFonts w:ascii="Times New Roman" w:hAnsi="Times New Roman" w:cs="Times New Roman"/>
                <w:color w:val="264A60"/>
                <w:lang w:val="en-ZA"/>
              </w:rPr>
            </w:pPr>
            <w:r w:rsidRPr="0028318C">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556B5EE2" w14:textId="77777777" w:rsidR="0028318C" w:rsidRPr="0028318C" w:rsidRDefault="0028318C" w:rsidP="00A904DF">
            <w:pPr>
              <w:autoSpaceDE w:val="0"/>
              <w:autoSpaceDN w:val="0"/>
              <w:adjustRightInd w:val="0"/>
              <w:spacing w:after="0" w:line="240" w:lineRule="auto"/>
              <w:ind w:left="62" w:right="62"/>
              <w:jc w:val="center"/>
              <w:rPr>
                <w:rFonts w:ascii="Times New Roman" w:hAnsi="Times New Roman" w:cs="Times New Roman"/>
                <w:color w:val="264A60"/>
                <w:lang w:val="en-ZA"/>
              </w:rPr>
            </w:pPr>
            <w:r w:rsidRPr="0028318C">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1323DE05" w14:textId="77777777" w:rsidR="0028318C" w:rsidRPr="0028318C" w:rsidRDefault="0028318C" w:rsidP="00A904DF">
            <w:pPr>
              <w:autoSpaceDE w:val="0"/>
              <w:autoSpaceDN w:val="0"/>
              <w:adjustRightInd w:val="0"/>
              <w:spacing w:after="0" w:line="240" w:lineRule="auto"/>
              <w:ind w:left="62" w:right="62"/>
              <w:jc w:val="center"/>
              <w:rPr>
                <w:rFonts w:ascii="Times New Roman" w:hAnsi="Times New Roman" w:cs="Times New Roman"/>
                <w:color w:val="264A60"/>
                <w:lang w:val="en-ZA"/>
              </w:rPr>
            </w:pPr>
            <w:r w:rsidRPr="0028318C">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62091817" w14:textId="77777777" w:rsidR="0028318C" w:rsidRPr="0028318C" w:rsidRDefault="0028318C" w:rsidP="00A904DF">
            <w:pPr>
              <w:autoSpaceDE w:val="0"/>
              <w:autoSpaceDN w:val="0"/>
              <w:adjustRightInd w:val="0"/>
              <w:spacing w:after="0" w:line="240" w:lineRule="auto"/>
              <w:ind w:left="62" w:right="62"/>
              <w:jc w:val="center"/>
              <w:rPr>
                <w:rFonts w:ascii="Times New Roman" w:hAnsi="Times New Roman" w:cs="Times New Roman"/>
                <w:color w:val="264A60"/>
                <w:lang w:val="en-ZA"/>
              </w:rPr>
            </w:pPr>
            <w:r w:rsidRPr="0028318C">
              <w:rPr>
                <w:rFonts w:ascii="Times New Roman" w:hAnsi="Times New Roman" w:cs="Times New Roman"/>
                <w:color w:val="264A60"/>
                <w:lang w:val="en-ZA"/>
              </w:rPr>
              <w:t>Adj. Sig.</w:t>
            </w:r>
            <w:r w:rsidRPr="0028318C">
              <w:rPr>
                <w:rFonts w:ascii="Times New Roman" w:hAnsi="Times New Roman" w:cs="Times New Roman"/>
                <w:color w:val="264A60"/>
                <w:vertAlign w:val="superscript"/>
                <w:lang w:val="en-ZA"/>
              </w:rPr>
              <w:t>a</w:t>
            </w:r>
          </w:p>
        </w:tc>
      </w:tr>
      <w:tr w:rsidR="0028318C" w:rsidRPr="0028318C" w14:paraId="1D5F97D4" w14:textId="77777777" w:rsidTr="0028318C">
        <w:trPr>
          <w:cantSplit/>
        </w:trPr>
        <w:tc>
          <w:tcPr>
            <w:tcW w:w="2173" w:type="dxa"/>
            <w:tcBorders>
              <w:top w:val="single" w:sz="8" w:space="0" w:color="152935"/>
              <w:left w:val="nil"/>
              <w:bottom w:val="single" w:sz="8" w:space="0" w:color="AEAEAE"/>
              <w:right w:val="nil"/>
            </w:tcBorders>
            <w:shd w:val="clear" w:color="auto" w:fill="E0E0E0"/>
          </w:tcPr>
          <w:p w14:paraId="78342982"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04294ED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3FC1AC06"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03F144F0"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59EE6E19"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2B0296CA"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1,000</w:t>
            </w:r>
          </w:p>
        </w:tc>
      </w:tr>
      <w:tr w:rsidR="0028318C" w:rsidRPr="0028318C" w14:paraId="6C04DEFC"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77506EB0"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63B34B80"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0644730"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20BE689"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-,643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D97F767"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,520</w:t>
            </w:r>
          </w:p>
        </w:tc>
        <w:tc>
          <w:tcPr>
            <w:tcW w:w="1121" w:type="dxa"/>
            <w:tcBorders>
              <w:top w:val="single" w:sz="8" w:space="0" w:color="AEAEAE"/>
              <w:left w:val="single" w:sz="8" w:space="0" w:color="E0E0E0"/>
              <w:bottom w:val="single" w:sz="8" w:space="0" w:color="AEAEAE"/>
              <w:right w:val="nil"/>
            </w:tcBorders>
            <w:shd w:val="clear" w:color="auto" w:fill="F9F9FB"/>
          </w:tcPr>
          <w:p w14:paraId="39FAF7E5"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1,000</w:t>
            </w:r>
          </w:p>
        </w:tc>
      </w:tr>
      <w:tr w:rsidR="0028318C" w:rsidRPr="0028318C" w14:paraId="7592054A"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11EB5EBD"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0D9E2F70"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88E86B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ED23E8B"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-3,217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2B63935"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,001</w:t>
            </w:r>
          </w:p>
        </w:tc>
        <w:tc>
          <w:tcPr>
            <w:tcW w:w="1121" w:type="dxa"/>
            <w:tcBorders>
              <w:top w:val="single" w:sz="8" w:space="0" w:color="AEAEAE"/>
              <w:left w:val="single" w:sz="8" w:space="0" w:color="E0E0E0"/>
              <w:bottom w:val="single" w:sz="8" w:space="0" w:color="AEAEAE"/>
              <w:right w:val="nil"/>
            </w:tcBorders>
            <w:shd w:val="clear" w:color="auto" w:fill="F9F9FB"/>
          </w:tcPr>
          <w:p w14:paraId="63BD7082"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,013</w:t>
            </w:r>
          </w:p>
        </w:tc>
      </w:tr>
      <w:tr w:rsidR="0028318C" w:rsidRPr="0028318C" w14:paraId="0030F800"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7DE1CE75"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5ABA51F8"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-45,000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8E76D7D"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1601872"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-5,790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E96A48D"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433BEF0"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,000</w:t>
            </w:r>
          </w:p>
        </w:tc>
      </w:tr>
      <w:tr w:rsidR="0028318C" w:rsidRPr="0028318C" w14:paraId="09747727"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71A6C062"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252F6C2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754383C"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4FE0E24"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-,643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1716BB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,520</w:t>
            </w:r>
          </w:p>
        </w:tc>
        <w:tc>
          <w:tcPr>
            <w:tcW w:w="1121" w:type="dxa"/>
            <w:tcBorders>
              <w:top w:val="single" w:sz="8" w:space="0" w:color="AEAEAE"/>
              <w:left w:val="single" w:sz="8" w:space="0" w:color="E0E0E0"/>
              <w:bottom w:val="single" w:sz="8" w:space="0" w:color="AEAEAE"/>
              <w:right w:val="nil"/>
            </w:tcBorders>
            <w:shd w:val="clear" w:color="auto" w:fill="F9F9FB"/>
          </w:tcPr>
          <w:p w14:paraId="773D65BA"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1,000</w:t>
            </w:r>
          </w:p>
        </w:tc>
      </w:tr>
      <w:tr w:rsidR="0028318C" w:rsidRPr="0028318C" w14:paraId="70CF5BC1"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540BC572"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2A27BAE"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E6FB72D"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ED3019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-3,217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FF06881"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,001</w:t>
            </w:r>
          </w:p>
        </w:tc>
        <w:tc>
          <w:tcPr>
            <w:tcW w:w="1121" w:type="dxa"/>
            <w:tcBorders>
              <w:top w:val="single" w:sz="8" w:space="0" w:color="AEAEAE"/>
              <w:left w:val="single" w:sz="8" w:space="0" w:color="E0E0E0"/>
              <w:bottom w:val="single" w:sz="8" w:space="0" w:color="AEAEAE"/>
              <w:right w:val="nil"/>
            </w:tcBorders>
            <w:shd w:val="clear" w:color="auto" w:fill="F9F9FB"/>
          </w:tcPr>
          <w:p w14:paraId="34E5D955"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,013</w:t>
            </w:r>
          </w:p>
        </w:tc>
      </w:tr>
      <w:tr w:rsidR="0028318C" w:rsidRPr="0028318C" w14:paraId="458D2DC9"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5DFFFF0F"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0E8DDB5"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-45,000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08E3AE0"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B758036"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-5,790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5C4737A"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C8F03AE"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,000</w:t>
            </w:r>
          </w:p>
        </w:tc>
      </w:tr>
      <w:tr w:rsidR="0028318C" w:rsidRPr="0028318C" w14:paraId="7F5CC3A3"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5422505C"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4371B92E"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CD9F8CB"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12A70D7"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-2,573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437D3ED"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,010</w:t>
            </w:r>
          </w:p>
        </w:tc>
        <w:tc>
          <w:tcPr>
            <w:tcW w:w="1121" w:type="dxa"/>
            <w:tcBorders>
              <w:top w:val="single" w:sz="8" w:space="0" w:color="AEAEAE"/>
              <w:left w:val="single" w:sz="8" w:space="0" w:color="E0E0E0"/>
              <w:bottom w:val="single" w:sz="8" w:space="0" w:color="AEAEAE"/>
              <w:right w:val="nil"/>
            </w:tcBorders>
            <w:shd w:val="clear" w:color="auto" w:fill="F9F9FB"/>
          </w:tcPr>
          <w:p w14:paraId="4CCA138C"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,101</w:t>
            </w:r>
          </w:p>
        </w:tc>
      </w:tr>
      <w:tr w:rsidR="0028318C" w:rsidRPr="0028318C" w14:paraId="0A0E0A59" w14:textId="77777777" w:rsidTr="0028318C">
        <w:trPr>
          <w:cantSplit/>
        </w:trPr>
        <w:tc>
          <w:tcPr>
            <w:tcW w:w="2173" w:type="dxa"/>
            <w:tcBorders>
              <w:top w:val="single" w:sz="8" w:space="0" w:color="AEAEAE"/>
              <w:left w:val="nil"/>
              <w:bottom w:val="single" w:sz="8" w:space="0" w:color="AEAEAE"/>
              <w:right w:val="nil"/>
            </w:tcBorders>
            <w:shd w:val="clear" w:color="auto" w:fill="E0E0E0"/>
          </w:tcPr>
          <w:p w14:paraId="24CA45FE"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7EEBEBD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-40,000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BC2F397"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107BE19"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-5,147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114A18B"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F8630E1"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,000</w:t>
            </w:r>
          </w:p>
        </w:tc>
      </w:tr>
      <w:tr w:rsidR="0028318C" w:rsidRPr="0028318C" w14:paraId="4BBD028D" w14:textId="77777777" w:rsidTr="0028318C">
        <w:trPr>
          <w:cantSplit/>
        </w:trPr>
        <w:tc>
          <w:tcPr>
            <w:tcW w:w="2173" w:type="dxa"/>
            <w:tcBorders>
              <w:top w:val="single" w:sz="8" w:space="0" w:color="AEAEAE"/>
              <w:left w:val="nil"/>
              <w:bottom w:val="single" w:sz="8" w:space="0" w:color="152935"/>
              <w:right w:val="nil"/>
            </w:tcBorders>
            <w:shd w:val="clear" w:color="auto" w:fill="E0E0E0"/>
          </w:tcPr>
          <w:p w14:paraId="57AFAD4E" w14:textId="77777777" w:rsidR="0028318C" w:rsidRPr="0028318C" w:rsidRDefault="0028318C" w:rsidP="00A904DF">
            <w:pPr>
              <w:autoSpaceDE w:val="0"/>
              <w:autoSpaceDN w:val="0"/>
              <w:adjustRightInd w:val="0"/>
              <w:spacing w:after="0" w:line="240" w:lineRule="auto"/>
              <w:ind w:left="62" w:right="62"/>
              <w:rPr>
                <w:rFonts w:ascii="Times New Roman" w:hAnsi="Times New Roman" w:cs="Times New Roman"/>
                <w:color w:val="264A60"/>
                <w:lang w:val="en-ZA"/>
              </w:rPr>
            </w:pPr>
            <w:r w:rsidRPr="0028318C">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0998734A"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388B8B37"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7,772</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5C6892B2"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-2,573</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32D0AF13"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,010</w:t>
            </w:r>
          </w:p>
        </w:tc>
        <w:tc>
          <w:tcPr>
            <w:tcW w:w="1121" w:type="dxa"/>
            <w:tcBorders>
              <w:top w:val="single" w:sz="8" w:space="0" w:color="AEAEAE"/>
              <w:left w:val="single" w:sz="8" w:space="0" w:color="E0E0E0"/>
              <w:bottom w:val="single" w:sz="8" w:space="0" w:color="152935"/>
              <w:right w:val="nil"/>
            </w:tcBorders>
            <w:shd w:val="clear" w:color="auto" w:fill="F9F9FB"/>
          </w:tcPr>
          <w:p w14:paraId="0AD941C6" w14:textId="77777777" w:rsidR="0028318C" w:rsidRPr="0028318C" w:rsidRDefault="0028318C" w:rsidP="00A904DF">
            <w:pPr>
              <w:autoSpaceDE w:val="0"/>
              <w:autoSpaceDN w:val="0"/>
              <w:adjustRightInd w:val="0"/>
              <w:spacing w:after="0" w:line="240" w:lineRule="auto"/>
              <w:ind w:left="62" w:right="62"/>
              <w:jc w:val="right"/>
              <w:rPr>
                <w:rFonts w:ascii="Times New Roman" w:hAnsi="Times New Roman" w:cs="Times New Roman"/>
                <w:color w:val="010205"/>
                <w:lang w:val="en-ZA"/>
              </w:rPr>
            </w:pPr>
            <w:r w:rsidRPr="0028318C">
              <w:rPr>
                <w:rFonts w:ascii="Times New Roman" w:hAnsi="Times New Roman" w:cs="Times New Roman"/>
                <w:color w:val="010205"/>
                <w:lang w:val="en-ZA"/>
              </w:rPr>
              <w:t>,101</w:t>
            </w:r>
          </w:p>
        </w:tc>
      </w:tr>
    </w:tbl>
    <w:p w14:paraId="2D17A8DA" w14:textId="1AB25ADB" w:rsidR="005F6276" w:rsidRPr="002751BA" w:rsidRDefault="005F6276" w:rsidP="005F6276">
      <w:pPr>
        <w:pStyle w:val="Caption"/>
        <w:keepNext/>
        <w:rPr>
          <w:color w:val="auto"/>
          <w:sz w:val="14"/>
        </w:rPr>
      </w:pPr>
      <w:r w:rsidRPr="002751BA">
        <w:rPr>
          <w:rFonts w:ascii="Times New Roman" w:hAnsi="Times New Roman" w:cs="Times New Roman"/>
          <w:color w:val="auto"/>
          <w:sz w:val="20"/>
          <w:szCs w:val="24"/>
        </w:rPr>
        <w:t xml:space="preserve">Note: This table highlights the significant differences in the </w:t>
      </w:r>
      <w:r w:rsidR="00D03A8A">
        <w:rPr>
          <w:rFonts w:ascii="Times New Roman" w:hAnsi="Times New Roman" w:cs="Times New Roman"/>
          <w:color w:val="auto"/>
          <w:sz w:val="20"/>
          <w:szCs w:val="24"/>
        </w:rPr>
        <w:t>behaviour</w:t>
      </w:r>
      <w:r w:rsidRPr="002751BA">
        <w:rPr>
          <w:rFonts w:ascii="Times New Roman" w:hAnsi="Times New Roman" w:cs="Times New Roman"/>
          <w:color w:val="auto"/>
          <w:sz w:val="20"/>
          <w:szCs w:val="24"/>
        </w:rPr>
        <w:t xml:space="preserve"> of P. bliteus between the nymphal stages of S. cf. plicatuloides, particularly between stages I and IV, and I and V, as well as other notable comparisons after Bonferroni correction.</w:t>
      </w:r>
    </w:p>
    <w:p w14:paraId="7FB56D90" w14:textId="77777777" w:rsidR="00374C76" w:rsidRDefault="00374C76" w:rsidP="009E3D20">
      <w:pPr>
        <w:autoSpaceDE w:val="0"/>
        <w:autoSpaceDN w:val="0"/>
        <w:adjustRightInd w:val="0"/>
        <w:spacing w:after="0" w:line="400" w:lineRule="atLeast"/>
        <w:rPr>
          <w:rFonts w:ascii="Times New Roman" w:hAnsi="Times New Roman" w:cs="Times New Roman"/>
          <w:sz w:val="24"/>
          <w:szCs w:val="24"/>
        </w:rPr>
      </w:pPr>
    </w:p>
    <w:p w14:paraId="6E391A41" w14:textId="77777777" w:rsidR="00C42297" w:rsidRDefault="00C42297" w:rsidP="002751BA">
      <w:pPr>
        <w:autoSpaceDE w:val="0"/>
        <w:autoSpaceDN w:val="0"/>
        <w:adjustRightInd w:val="0"/>
        <w:spacing w:after="0" w:line="240" w:lineRule="auto"/>
        <w:ind w:left="62" w:right="62"/>
        <w:jc w:val="both"/>
        <w:rPr>
          <w:rFonts w:ascii="Times New Roman" w:hAnsi="Times New Roman" w:cs="Times New Roman"/>
        </w:rPr>
        <w:sectPr w:rsidR="00C42297" w:rsidSect="00505B65">
          <w:pgSz w:w="12242" w:h="15842"/>
          <w:pgMar w:top="1417" w:right="1417" w:bottom="1417" w:left="1417" w:header="720" w:footer="720" w:gutter="0"/>
          <w:cols w:space="720"/>
          <w:noEndnote/>
        </w:sectPr>
      </w:pPr>
    </w:p>
    <w:p w14:paraId="1FB13404" w14:textId="61E65897" w:rsidR="002751BA" w:rsidRDefault="002751BA" w:rsidP="002751BA">
      <w:pPr>
        <w:autoSpaceDE w:val="0"/>
        <w:autoSpaceDN w:val="0"/>
        <w:adjustRightInd w:val="0"/>
        <w:spacing w:after="0" w:line="240" w:lineRule="auto"/>
        <w:ind w:left="62" w:right="62"/>
        <w:jc w:val="both"/>
        <w:rPr>
          <w:rFonts w:ascii="Times New Roman" w:hAnsi="Times New Roman" w:cs="Times New Roman"/>
        </w:rPr>
      </w:pPr>
      <w:r w:rsidRPr="005F6276">
        <w:rPr>
          <w:rFonts w:ascii="Times New Roman" w:hAnsi="Times New Roman" w:cs="Times New Roman"/>
        </w:rPr>
        <w:lastRenderedPageBreak/>
        <w:t xml:space="preserve">Table </w:t>
      </w:r>
      <w:r>
        <w:rPr>
          <w:rFonts w:ascii="Times New Roman" w:hAnsi="Times New Roman" w:cs="Times New Roman"/>
        </w:rPr>
        <w:t>S</w:t>
      </w:r>
      <w:r w:rsidR="007A4B59">
        <w:rPr>
          <w:rFonts w:ascii="Times New Roman" w:hAnsi="Times New Roman" w:cs="Times New Roman"/>
        </w:rPr>
        <w:t>3</w:t>
      </w:r>
      <w:r w:rsidR="00687E20">
        <w:rPr>
          <w:rFonts w:ascii="Times New Roman" w:hAnsi="Times New Roman" w:cs="Times New Roman"/>
        </w:rPr>
        <w:t>3</w:t>
      </w:r>
      <w:r w:rsidRPr="005F6276">
        <w:rPr>
          <w:rFonts w:ascii="Times New Roman" w:hAnsi="Times New Roman" w:cs="Times New Roman"/>
        </w:rPr>
        <w:t xml:space="preserve">: Pairwise comparisons of the </w:t>
      </w:r>
      <w:r w:rsidRPr="002751BA">
        <w:rPr>
          <w:rFonts w:ascii="Times New Roman" w:hAnsi="Times New Roman" w:cs="Times New Roman"/>
          <w:u w:val="single"/>
        </w:rPr>
        <w:t>probing</w:t>
      </w:r>
      <w:r>
        <w:rPr>
          <w:rFonts w:ascii="Times New Roman" w:hAnsi="Times New Roman" w:cs="Times New Roman"/>
        </w:rPr>
        <w:t xml:space="preserve"> </w:t>
      </w:r>
      <w:r w:rsidR="00D03A8A">
        <w:rPr>
          <w:rFonts w:ascii="Times New Roman" w:hAnsi="Times New Roman" w:cs="Times New Roman"/>
        </w:rPr>
        <w:t>behaviour</w:t>
      </w:r>
      <w:r w:rsidRPr="005F6276">
        <w:rPr>
          <w:rFonts w:ascii="Times New Roman" w:hAnsi="Times New Roman" w:cs="Times New Roman"/>
        </w:rPr>
        <w:t xml:space="preserve"> of </w:t>
      </w:r>
      <w:r w:rsidRPr="005F6276">
        <w:rPr>
          <w:rFonts w:ascii="Times New Roman" w:hAnsi="Times New Roman" w:cs="Times New Roman"/>
          <w:i/>
        </w:rPr>
        <w:t>Psyllaephagus bliteus</w:t>
      </w:r>
      <w:r w:rsidRPr="005F6276">
        <w:rPr>
          <w:rFonts w:ascii="Times New Roman" w:hAnsi="Times New Roman" w:cs="Times New Roman"/>
        </w:rPr>
        <w:t xml:space="preserve"> across five nymphal stages (I-V) of </w:t>
      </w:r>
      <w:r w:rsidRPr="005F6276">
        <w:rPr>
          <w:rFonts w:ascii="Times New Roman" w:hAnsi="Times New Roman" w:cs="Times New Roman"/>
          <w:i/>
        </w:rPr>
        <w:t>Spondyliaspis</w:t>
      </w:r>
      <w:r w:rsidRPr="005F6276">
        <w:rPr>
          <w:rFonts w:ascii="Times New Roman" w:hAnsi="Times New Roman" w:cs="Times New Roman"/>
        </w:rPr>
        <w:t xml:space="preserve"> cf. </w:t>
      </w:r>
      <w:r w:rsidRPr="005F6276">
        <w:rPr>
          <w:rFonts w:ascii="Times New Roman" w:hAnsi="Times New Roman" w:cs="Times New Roman"/>
          <w:i/>
        </w:rPr>
        <w:t>plicatuloides</w:t>
      </w:r>
      <w:r w:rsidRPr="005F6276">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5F6276">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6C252F6E" w14:textId="77777777" w:rsidR="00A904DF" w:rsidRPr="00A904DF" w:rsidRDefault="00A904DF" w:rsidP="00A904DF">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A904DF" w:rsidRPr="00A904DF" w14:paraId="7BA9A647" w14:textId="77777777" w:rsidTr="00A904DF">
        <w:trPr>
          <w:cantSplit/>
        </w:trPr>
        <w:tc>
          <w:tcPr>
            <w:tcW w:w="2173" w:type="dxa"/>
            <w:tcBorders>
              <w:top w:val="nil"/>
              <w:left w:val="nil"/>
              <w:bottom w:val="single" w:sz="8" w:space="0" w:color="152935"/>
              <w:right w:val="nil"/>
            </w:tcBorders>
            <w:shd w:val="clear" w:color="auto" w:fill="FFFFFF"/>
            <w:vAlign w:val="bottom"/>
          </w:tcPr>
          <w:p w14:paraId="69996EB8"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3E396814" w14:textId="77777777" w:rsidR="00A904DF" w:rsidRPr="00A904DF" w:rsidRDefault="00A904DF" w:rsidP="00A904DF">
            <w:pPr>
              <w:autoSpaceDE w:val="0"/>
              <w:autoSpaceDN w:val="0"/>
              <w:adjustRightInd w:val="0"/>
              <w:spacing w:after="0" w:line="240" w:lineRule="auto"/>
              <w:ind w:left="60" w:right="60"/>
              <w:jc w:val="center"/>
              <w:rPr>
                <w:rFonts w:ascii="Times New Roman" w:hAnsi="Times New Roman" w:cs="Times New Roman"/>
                <w:color w:val="264A60"/>
                <w:lang w:val="en-ZA"/>
              </w:rPr>
            </w:pPr>
            <w:r w:rsidRPr="00A904DF">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3B5A9BEF" w14:textId="77777777" w:rsidR="00A904DF" w:rsidRPr="00A904DF" w:rsidRDefault="00A904DF" w:rsidP="00A904DF">
            <w:pPr>
              <w:autoSpaceDE w:val="0"/>
              <w:autoSpaceDN w:val="0"/>
              <w:adjustRightInd w:val="0"/>
              <w:spacing w:after="0" w:line="240" w:lineRule="auto"/>
              <w:ind w:left="60" w:right="60"/>
              <w:jc w:val="center"/>
              <w:rPr>
                <w:rFonts w:ascii="Times New Roman" w:hAnsi="Times New Roman" w:cs="Times New Roman"/>
                <w:color w:val="264A60"/>
                <w:lang w:val="en-ZA"/>
              </w:rPr>
            </w:pPr>
            <w:r w:rsidRPr="00A904DF">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1E1D0368" w14:textId="77777777" w:rsidR="00A904DF" w:rsidRPr="00A904DF" w:rsidRDefault="00A904DF" w:rsidP="00A904DF">
            <w:pPr>
              <w:autoSpaceDE w:val="0"/>
              <w:autoSpaceDN w:val="0"/>
              <w:adjustRightInd w:val="0"/>
              <w:spacing w:after="0" w:line="240" w:lineRule="auto"/>
              <w:ind w:left="60" w:right="60"/>
              <w:jc w:val="center"/>
              <w:rPr>
                <w:rFonts w:ascii="Times New Roman" w:hAnsi="Times New Roman" w:cs="Times New Roman"/>
                <w:color w:val="264A60"/>
                <w:lang w:val="en-ZA"/>
              </w:rPr>
            </w:pPr>
            <w:r w:rsidRPr="00A904DF">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5A186F9E" w14:textId="77777777" w:rsidR="00A904DF" w:rsidRPr="00A904DF" w:rsidRDefault="00A904DF" w:rsidP="00A904DF">
            <w:pPr>
              <w:autoSpaceDE w:val="0"/>
              <w:autoSpaceDN w:val="0"/>
              <w:adjustRightInd w:val="0"/>
              <w:spacing w:after="0" w:line="240" w:lineRule="auto"/>
              <w:ind w:left="60" w:right="60"/>
              <w:jc w:val="center"/>
              <w:rPr>
                <w:rFonts w:ascii="Times New Roman" w:hAnsi="Times New Roman" w:cs="Times New Roman"/>
                <w:color w:val="264A60"/>
                <w:lang w:val="en-ZA"/>
              </w:rPr>
            </w:pPr>
            <w:r w:rsidRPr="00A904DF">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767EDB22" w14:textId="77777777" w:rsidR="00A904DF" w:rsidRPr="00A904DF" w:rsidRDefault="00A904DF" w:rsidP="00A904DF">
            <w:pPr>
              <w:autoSpaceDE w:val="0"/>
              <w:autoSpaceDN w:val="0"/>
              <w:adjustRightInd w:val="0"/>
              <w:spacing w:after="0" w:line="240" w:lineRule="auto"/>
              <w:ind w:left="60" w:right="60"/>
              <w:jc w:val="center"/>
              <w:rPr>
                <w:rFonts w:ascii="Times New Roman" w:hAnsi="Times New Roman" w:cs="Times New Roman"/>
                <w:color w:val="264A60"/>
                <w:lang w:val="en-ZA"/>
              </w:rPr>
            </w:pPr>
            <w:r w:rsidRPr="00A904DF">
              <w:rPr>
                <w:rFonts w:ascii="Times New Roman" w:hAnsi="Times New Roman" w:cs="Times New Roman"/>
                <w:color w:val="264A60"/>
                <w:lang w:val="en-ZA"/>
              </w:rPr>
              <w:t>Adj. Sig.</w:t>
            </w:r>
            <w:r w:rsidRPr="00A904DF">
              <w:rPr>
                <w:rFonts w:ascii="Times New Roman" w:hAnsi="Times New Roman" w:cs="Times New Roman"/>
                <w:color w:val="264A60"/>
                <w:vertAlign w:val="superscript"/>
                <w:lang w:val="en-ZA"/>
              </w:rPr>
              <w:t>a</w:t>
            </w:r>
          </w:p>
        </w:tc>
      </w:tr>
      <w:tr w:rsidR="00A904DF" w:rsidRPr="00A904DF" w14:paraId="21150594" w14:textId="77777777" w:rsidTr="00A904DF">
        <w:trPr>
          <w:cantSplit/>
        </w:trPr>
        <w:tc>
          <w:tcPr>
            <w:tcW w:w="2173" w:type="dxa"/>
            <w:tcBorders>
              <w:top w:val="single" w:sz="8" w:space="0" w:color="152935"/>
              <w:left w:val="nil"/>
              <w:bottom w:val="single" w:sz="8" w:space="0" w:color="AEAEAE"/>
              <w:right w:val="nil"/>
            </w:tcBorders>
            <w:shd w:val="clear" w:color="auto" w:fill="E0E0E0"/>
          </w:tcPr>
          <w:p w14:paraId="365CE69B"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2507A90B"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31ECD194"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6530F8A6"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22BFE900"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375A5FAB"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1,000</w:t>
            </w:r>
          </w:p>
        </w:tc>
      </w:tr>
      <w:tr w:rsidR="00A904DF" w:rsidRPr="00A904DF" w14:paraId="23C385BF"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3E83CC2B"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613C5972"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34063B9"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83E8CF8"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-,702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2B2DAFD"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,483</w:t>
            </w:r>
          </w:p>
        </w:tc>
        <w:tc>
          <w:tcPr>
            <w:tcW w:w="1121" w:type="dxa"/>
            <w:tcBorders>
              <w:top w:val="single" w:sz="8" w:space="0" w:color="AEAEAE"/>
              <w:left w:val="single" w:sz="8" w:space="0" w:color="E0E0E0"/>
              <w:bottom w:val="single" w:sz="8" w:space="0" w:color="AEAEAE"/>
              <w:right w:val="nil"/>
            </w:tcBorders>
            <w:shd w:val="clear" w:color="auto" w:fill="F9F9FB"/>
          </w:tcPr>
          <w:p w14:paraId="3287EE08"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1,000</w:t>
            </w:r>
          </w:p>
        </w:tc>
      </w:tr>
      <w:tr w:rsidR="00A904DF" w:rsidRPr="00A904DF" w14:paraId="52B8554B"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1EEEA5E3"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445EC377"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27D8972"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50E8C65"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-2,457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A2CB817"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,014</w:t>
            </w:r>
          </w:p>
        </w:tc>
        <w:tc>
          <w:tcPr>
            <w:tcW w:w="1121" w:type="dxa"/>
            <w:tcBorders>
              <w:top w:val="single" w:sz="8" w:space="0" w:color="AEAEAE"/>
              <w:left w:val="single" w:sz="8" w:space="0" w:color="E0E0E0"/>
              <w:bottom w:val="single" w:sz="8" w:space="0" w:color="AEAEAE"/>
              <w:right w:val="nil"/>
            </w:tcBorders>
            <w:shd w:val="clear" w:color="auto" w:fill="F9F9FB"/>
          </w:tcPr>
          <w:p w14:paraId="609F1A14"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,140</w:t>
            </w:r>
          </w:p>
        </w:tc>
      </w:tr>
      <w:tr w:rsidR="00A904DF" w:rsidRPr="00A904DF" w14:paraId="430F892A"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04AD0AE5"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7D87B533"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A3F66B4"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D53E6EC"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-5,265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6CEDC47"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8E562E3"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,000</w:t>
            </w:r>
          </w:p>
        </w:tc>
      </w:tr>
      <w:tr w:rsidR="00A904DF" w:rsidRPr="00A904DF" w14:paraId="3E1EF960"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460DDCE9"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1CE0A985"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1D402BE"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D7A3266"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-,702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3EC6B2B"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,483</w:t>
            </w:r>
          </w:p>
        </w:tc>
        <w:tc>
          <w:tcPr>
            <w:tcW w:w="1121" w:type="dxa"/>
            <w:tcBorders>
              <w:top w:val="single" w:sz="8" w:space="0" w:color="AEAEAE"/>
              <w:left w:val="single" w:sz="8" w:space="0" w:color="E0E0E0"/>
              <w:bottom w:val="single" w:sz="8" w:space="0" w:color="AEAEAE"/>
              <w:right w:val="nil"/>
            </w:tcBorders>
            <w:shd w:val="clear" w:color="auto" w:fill="F9F9FB"/>
          </w:tcPr>
          <w:p w14:paraId="1FD80AB1"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1,000</w:t>
            </w:r>
          </w:p>
        </w:tc>
      </w:tr>
      <w:tr w:rsidR="00A904DF" w:rsidRPr="00A904DF" w14:paraId="0BFA79DC"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45519FE2"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676F69EE"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83FBE95"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07F1BEC"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-2,457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75ECC48"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,014</w:t>
            </w:r>
          </w:p>
        </w:tc>
        <w:tc>
          <w:tcPr>
            <w:tcW w:w="1121" w:type="dxa"/>
            <w:tcBorders>
              <w:top w:val="single" w:sz="8" w:space="0" w:color="AEAEAE"/>
              <w:left w:val="single" w:sz="8" w:space="0" w:color="E0E0E0"/>
              <w:bottom w:val="single" w:sz="8" w:space="0" w:color="AEAEAE"/>
              <w:right w:val="nil"/>
            </w:tcBorders>
            <w:shd w:val="clear" w:color="auto" w:fill="F9F9FB"/>
          </w:tcPr>
          <w:p w14:paraId="7ACFABB0"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,140</w:t>
            </w:r>
          </w:p>
        </w:tc>
      </w:tr>
      <w:tr w:rsidR="00A904DF" w:rsidRPr="00A904DF" w14:paraId="45899862"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2321B2FB"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5EDC1AA7"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CF75FD8"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924BFE0"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-5,265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1E1EF7C"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3AD2C4F"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,000</w:t>
            </w:r>
          </w:p>
        </w:tc>
      </w:tr>
      <w:tr w:rsidR="00A904DF" w:rsidRPr="00A904DF" w14:paraId="668E0A31"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4AA7BE98"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047A2A4"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73723C0"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963631B"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-1,755</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4DDBB15"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,079</w:t>
            </w:r>
          </w:p>
        </w:tc>
        <w:tc>
          <w:tcPr>
            <w:tcW w:w="1121" w:type="dxa"/>
            <w:tcBorders>
              <w:top w:val="single" w:sz="8" w:space="0" w:color="AEAEAE"/>
              <w:left w:val="single" w:sz="8" w:space="0" w:color="E0E0E0"/>
              <w:bottom w:val="single" w:sz="8" w:space="0" w:color="AEAEAE"/>
              <w:right w:val="nil"/>
            </w:tcBorders>
            <w:shd w:val="clear" w:color="auto" w:fill="F9F9FB"/>
          </w:tcPr>
          <w:p w14:paraId="195ED7EB"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,793</w:t>
            </w:r>
          </w:p>
        </w:tc>
      </w:tr>
      <w:tr w:rsidR="00A904DF" w:rsidRPr="00A904DF" w14:paraId="4D1583FD" w14:textId="77777777" w:rsidTr="00A904DF">
        <w:trPr>
          <w:cantSplit/>
        </w:trPr>
        <w:tc>
          <w:tcPr>
            <w:tcW w:w="2173" w:type="dxa"/>
            <w:tcBorders>
              <w:top w:val="single" w:sz="8" w:space="0" w:color="AEAEAE"/>
              <w:left w:val="nil"/>
              <w:bottom w:val="single" w:sz="8" w:space="0" w:color="AEAEAE"/>
              <w:right w:val="nil"/>
            </w:tcBorders>
            <w:shd w:val="clear" w:color="auto" w:fill="E0E0E0"/>
          </w:tcPr>
          <w:p w14:paraId="7229E000"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4B8356E9"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-32,500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08AA0CAD"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7EB50F20"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-4,563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3124D5E"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02EC3AC"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,000</w:t>
            </w:r>
          </w:p>
        </w:tc>
      </w:tr>
      <w:tr w:rsidR="00A904DF" w:rsidRPr="00A904DF" w14:paraId="6355EBF1" w14:textId="77777777" w:rsidTr="00A904DF">
        <w:trPr>
          <w:cantSplit/>
        </w:trPr>
        <w:tc>
          <w:tcPr>
            <w:tcW w:w="2173" w:type="dxa"/>
            <w:tcBorders>
              <w:top w:val="single" w:sz="8" w:space="0" w:color="AEAEAE"/>
              <w:left w:val="nil"/>
              <w:bottom w:val="single" w:sz="8" w:space="0" w:color="152935"/>
              <w:right w:val="nil"/>
            </w:tcBorders>
            <w:shd w:val="clear" w:color="auto" w:fill="E0E0E0"/>
          </w:tcPr>
          <w:p w14:paraId="4D755E0C" w14:textId="77777777" w:rsidR="00A904DF" w:rsidRPr="00A904DF" w:rsidRDefault="00A904DF" w:rsidP="00A904DF">
            <w:pPr>
              <w:autoSpaceDE w:val="0"/>
              <w:autoSpaceDN w:val="0"/>
              <w:adjustRightInd w:val="0"/>
              <w:spacing w:after="0" w:line="240" w:lineRule="auto"/>
              <w:ind w:left="60" w:right="60"/>
              <w:rPr>
                <w:rFonts w:ascii="Times New Roman" w:hAnsi="Times New Roman" w:cs="Times New Roman"/>
                <w:color w:val="264A60"/>
                <w:lang w:val="en-ZA"/>
              </w:rPr>
            </w:pPr>
            <w:r w:rsidRPr="00A904DF">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2AA5C3BC"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-20,000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3452C0D0"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7,123</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65BBCA45"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-2,808</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704BA9AE"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,005</w:t>
            </w:r>
          </w:p>
        </w:tc>
        <w:tc>
          <w:tcPr>
            <w:tcW w:w="1121" w:type="dxa"/>
            <w:tcBorders>
              <w:top w:val="single" w:sz="8" w:space="0" w:color="AEAEAE"/>
              <w:left w:val="single" w:sz="8" w:space="0" w:color="E0E0E0"/>
              <w:bottom w:val="single" w:sz="8" w:space="0" w:color="152935"/>
              <w:right w:val="nil"/>
            </w:tcBorders>
            <w:shd w:val="clear" w:color="auto" w:fill="F9F9FB"/>
          </w:tcPr>
          <w:p w14:paraId="21B978A4" w14:textId="77777777" w:rsidR="00A904DF" w:rsidRPr="00A904DF" w:rsidRDefault="00A904DF" w:rsidP="00A904DF">
            <w:pPr>
              <w:autoSpaceDE w:val="0"/>
              <w:autoSpaceDN w:val="0"/>
              <w:adjustRightInd w:val="0"/>
              <w:spacing w:after="0" w:line="240" w:lineRule="auto"/>
              <w:ind w:left="60" w:right="60"/>
              <w:jc w:val="right"/>
              <w:rPr>
                <w:rFonts w:ascii="Times New Roman" w:hAnsi="Times New Roman" w:cs="Times New Roman"/>
                <w:color w:val="010205"/>
                <w:lang w:val="en-ZA"/>
              </w:rPr>
            </w:pPr>
            <w:r w:rsidRPr="00A904DF">
              <w:rPr>
                <w:rFonts w:ascii="Times New Roman" w:hAnsi="Times New Roman" w:cs="Times New Roman"/>
                <w:color w:val="010205"/>
                <w:lang w:val="en-ZA"/>
              </w:rPr>
              <w:t>,050</w:t>
            </w:r>
          </w:p>
        </w:tc>
      </w:tr>
    </w:tbl>
    <w:p w14:paraId="72495783" w14:textId="5F0EFE86" w:rsidR="002751BA" w:rsidRPr="002751BA" w:rsidRDefault="002751BA" w:rsidP="002751BA">
      <w:pPr>
        <w:autoSpaceDE w:val="0"/>
        <w:autoSpaceDN w:val="0"/>
        <w:adjustRightInd w:val="0"/>
        <w:spacing w:after="0" w:line="240" w:lineRule="auto"/>
        <w:rPr>
          <w:rFonts w:ascii="Times New Roman" w:hAnsi="Times New Roman" w:cs="Times New Roman"/>
          <w:i/>
          <w:sz w:val="20"/>
          <w:szCs w:val="24"/>
        </w:rPr>
      </w:pPr>
      <w:r w:rsidRPr="002751BA">
        <w:rPr>
          <w:rFonts w:ascii="Times New Roman" w:hAnsi="Times New Roman" w:cs="Times New Roman"/>
          <w:i/>
          <w:sz w:val="20"/>
          <w:szCs w:val="24"/>
        </w:rPr>
        <w:t xml:space="preserve">Note: This table highlights the significant differences in the </w:t>
      </w:r>
      <w:r w:rsidR="00D03A8A">
        <w:rPr>
          <w:rFonts w:ascii="Times New Roman" w:hAnsi="Times New Roman" w:cs="Times New Roman"/>
          <w:i/>
          <w:sz w:val="20"/>
          <w:szCs w:val="24"/>
        </w:rPr>
        <w:t>behaviour</w:t>
      </w:r>
      <w:r w:rsidRPr="002751BA">
        <w:rPr>
          <w:rFonts w:ascii="Times New Roman" w:hAnsi="Times New Roman" w:cs="Times New Roman"/>
          <w:i/>
          <w:sz w:val="20"/>
          <w:szCs w:val="24"/>
        </w:rPr>
        <w:t xml:space="preserve"> of P. bliteus between the nymphal stages of S. cf. plicatuloides, particularly between stages I and IV, and I and V, as well as other notable comparisons after Bonferroni correction.</w:t>
      </w:r>
    </w:p>
    <w:p w14:paraId="02AF2A10" w14:textId="77777777" w:rsidR="002751BA" w:rsidRDefault="002751BA" w:rsidP="002751BA">
      <w:pPr>
        <w:autoSpaceDE w:val="0"/>
        <w:autoSpaceDN w:val="0"/>
        <w:adjustRightInd w:val="0"/>
        <w:spacing w:after="0" w:line="400" w:lineRule="atLeast"/>
        <w:rPr>
          <w:rFonts w:ascii="Times New Roman" w:hAnsi="Times New Roman" w:cs="Times New Roman"/>
          <w:sz w:val="24"/>
          <w:szCs w:val="24"/>
        </w:rPr>
      </w:pPr>
    </w:p>
    <w:p w14:paraId="14ED69D4" w14:textId="77777777" w:rsidR="00C42297" w:rsidRDefault="00C42297" w:rsidP="002751BA">
      <w:pPr>
        <w:autoSpaceDE w:val="0"/>
        <w:autoSpaceDN w:val="0"/>
        <w:adjustRightInd w:val="0"/>
        <w:spacing w:after="0" w:line="240" w:lineRule="auto"/>
        <w:ind w:left="62" w:right="62"/>
        <w:jc w:val="both"/>
        <w:rPr>
          <w:rFonts w:ascii="Times New Roman" w:hAnsi="Times New Roman" w:cs="Times New Roman"/>
        </w:rPr>
        <w:sectPr w:rsidR="00C42297" w:rsidSect="00505B65">
          <w:pgSz w:w="12242" w:h="15842"/>
          <w:pgMar w:top="1417" w:right="1417" w:bottom="1417" w:left="1417" w:header="720" w:footer="720" w:gutter="0"/>
          <w:cols w:space="720"/>
          <w:noEndnote/>
        </w:sectPr>
      </w:pPr>
    </w:p>
    <w:p w14:paraId="73019E77" w14:textId="52D9C73A" w:rsidR="002751BA" w:rsidRDefault="002751BA" w:rsidP="002751BA">
      <w:pPr>
        <w:autoSpaceDE w:val="0"/>
        <w:autoSpaceDN w:val="0"/>
        <w:adjustRightInd w:val="0"/>
        <w:spacing w:after="0" w:line="240" w:lineRule="auto"/>
        <w:ind w:left="62" w:right="62"/>
        <w:jc w:val="both"/>
        <w:rPr>
          <w:rFonts w:ascii="Times New Roman" w:hAnsi="Times New Roman" w:cs="Times New Roman"/>
        </w:rPr>
      </w:pPr>
      <w:r w:rsidRPr="005F6276">
        <w:rPr>
          <w:rFonts w:ascii="Times New Roman" w:hAnsi="Times New Roman" w:cs="Times New Roman"/>
        </w:rPr>
        <w:lastRenderedPageBreak/>
        <w:t xml:space="preserve">Table </w:t>
      </w:r>
      <w:r>
        <w:rPr>
          <w:rFonts w:ascii="Times New Roman" w:hAnsi="Times New Roman" w:cs="Times New Roman"/>
        </w:rPr>
        <w:t>S</w:t>
      </w:r>
      <w:r w:rsidR="007A4B59">
        <w:rPr>
          <w:rFonts w:ascii="Times New Roman" w:hAnsi="Times New Roman" w:cs="Times New Roman"/>
        </w:rPr>
        <w:t>3</w:t>
      </w:r>
      <w:r w:rsidR="00687E20">
        <w:rPr>
          <w:rFonts w:ascii="Times New Roman" w:hAnsi="Times New Roman" w:cs="Times New Roman"/>
        </w:rPr>
        <w:t>4</w:t>
      </w:r>
      <w:r w:rsidRPr="005F6276">
        <w:rPr>
          <w:rFonts w:ascii="Times New Roman" w:hAnsi="Times New Roman" w:cs="Times New Roman"/>
        </w:rPr>
        <w:t xml:space="preserve">: Pairwise comparisons of the </w:t>
      </w:r>
      <w:r w:rsidRPr="002751BA">
        <w:rPr>
          <w:rFonts w:ascii="Times New Roman" w:hAnsi="Times New Roman" w:cs="Times New Roman"/>
          <w:u w:val="single"/>
        </w:rPr>
        <w:t>oviposition</w:t>
      </w:r>
      <w:r>
        <w:rPr>
          <w:rFonts w:ascii="Times New Roman" w:hAnsi="Times New Roman" w:cs="Times New Roman"/>
        </w:rPr>
        <w:t xml:space="preserve"> </w:t>
      </w:r>
      <w:r w:rsidR="00D03A8A">
        <w:rPr>
          <w:rFonts w:ascii="Times New Roman" w:hAnsi="Times New Roman" w:cs="Times New Roman"/>
        </w:rPr>
        <w:t>behaviour</w:t>
      </w:r>
      <w:r w:rsidRPr="005F6276">
        <w:rPr>
          <w:rFonts w:ascii="Times New Roman" w:hAnsi="Times New Roman" w:cs="Times New Roman"/>
        </w:rPr>
        <w:t xml:space="preserve"> of </w:t>
      </w:r>
      <w:r w:rsidRPr="005F6276">
        <w:rPr>
          <w:rFonts w:ascii="Times New Roman" w:hAnsi="Times New Roman" w:cs="Times New Roman"/>
          <w:i/>
        </w:rPr>
        <w:t>Psyllaephagus bliteus</w:t>
      </w:r>
      <w:r w:rsidRPr="005F6276">
        <w:rPr>
          <w:rFonts w:ascii="Times New Roman" w:hAnsi="Times New Roman" w:cs="Times New Roman"/>
        </w:rPr>
        <w:t xml:space="preserve"> across five nymphal stages (I-V) of </w:t>
      </w:r>
      <w:r w:rsidRPr="005F6276">
        <w:rPr>
          <w:rFonts w:ascii="Times New Roman" w:hAnsi="Times New Roman" w:cs="Times New Roman"/>
          <w:i/>
        </w:rPr>
        <w:t>Spondyliaspis</w:t>
      </w:r>
      <w:r w:rsidRPr="005F6276">
        <w:rPr>
          <w:rFonts w:ascii="Times New Roman" w:hAnsi="Times New Roman" w:cs="Times New Roman"/>
        </w:rPr>
        <w:t xml:space="preserve"> cf. </w:t>
      </w:r>
      <w:r w:rsidRPr="005F6276">
        <w:rPr>
          <w:rFonts w:ascii="Times New Roman" w:hAnsi="Times New Roman" w:cs="Times New Roman"/>
          <w:i/>
        </w:rPr>
        <w:t>plicatuloides</w:t>
      </w:r>
      <w:r w:rsidRPr="005F6276">
        <w:rPr>
          <w:rFonts w:ascii="Times New Roman" w:hAnsi="Times New Roman" w:cs="Times New Roman"/>
        </w:rPr>
        <w:t xml:space="preserve"> in a choice test. Each row tests the null hypothesis that the </w:t>
      </w:r>
      <w:r w:rsidR="00D03A8A">
        <w:rPr>
          <w:rFonts w:ascii="Times New Roman" w:hAnsi="Times New Roman" w:cs="Times New Roman"/>
        </w:rPr>
        <w:t>behaviour</w:t>
      </w:r>
      <w:r w:rsidRPr="005F6276">
        <w:rPr>
          <w:rFonts w:ascii="Times New Roman" w:hAnsi="Times New Roman" w:cs="Times New Roman"/>
        </w:rPr>
        <w:t xml:space="preserve"> distributions between Sample 1 and Sample 2 are the same. Asymptotic significances (2-sided tests) are shown with a significance level of 0.050. The significance values are adjusted using the Bonferroni correction for multiple tests.</w:t>
      </w:r>
    </w:p>
    <w:p w14:paraId="202931C5" w14:textId="77777777" w:rsidR="00C42297" w:rsidRPr="00C42297" w:rsidRDefault="00C42297" w:rsidP="00C42297">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C42297" w:rsidRPr="00C42297" w14:paraId="5BB8FBF1" w14:textId="77777777" w:rsidTr="00C42297">
        <w:trPr>
          <w:cantSplit/>
        </w:trPr>
        <w:tc>
          <w:tcPr>
            <w:tcW w:w="2173" w:type="dxa"/>
            <w:tcBorders>
              <w:top w:val="nil"/>
              <w:left w:val="nil"/>
              <w:bottom w:val="single" w:sz="8" w:space="0" w:color="152935"/>
              <w:right w:val="nil"/>
            </w:tcBorders>
            <w:shd w:val="clear" w:color="auto" w:fill="FFFFFF"/>
            <w:vAlign w:val="bottom"/>
          </w:tcPr>
          <w:p w14:paraId="676713D4"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78708DDE" w14:textId="77777777" w:rsidR="00C42297" w:rsidRPr="00C42297" w:rsidRDefault="00C42297" w:rsidP="00C42297">
            <w:pPr>
              <w:autoSpaceDE w:val="0"/>
              <w:autoSpaceDN w:val="0"/>
              <w:adjustRightInd w:val="0"/>
              <w:spacing w:after="0" w:line="240" w:lineRule="auto"/>
              <w:ind w:left="60" w:right="60"/>
              <w:jc w:val="center"/>
              <w:rPr>
                <w:rFonts w:ascii="Times New Roman" w:hAnsi="Times New Roman" w:cs="Times New Roman"/>
                <w:color w:val="264A60"/>
                <w:lang w:val="en-ZA"/>
              </w:rPr>
            </w:pPr>
            <w:r w:rsidRPr="00C42297">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10FF8665" w14:textId="77777777" w:rsidR="00C42297" w:rsidRPr="00C42297" w:rsidRDefault="00C42297" w:rsidP="00C42297">
            <w:pPr>
              <w:autoSpaceDE w:val="0"/>
              <w:autoSpaceDN w:val="0"/>
              <w:adjustRightInd w:val="0"/>
              <w:spacing w:after="0" w:line="240" w:lineRule="auto"/>
              <w:ind w:left="60" w:right="60"/>
              <w:jc w:val="center"/>
              <w:rPr>
                <w:rFonts w:ascii="Times New Roman" w:hAnsi="Times New Roman" w:cs="Times New Roman"/>
                <w:color w:val="264A60"/>
                <w:lang w:val="en-ZA"/>
              </w:rPr>
            </w:pPr>
            <w:r w:rsidRPr="00C42297">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35D39733" w14:textId="77777777" w:rsidR="00C42297" w:rsidRPr="00C42297" w:rsidRDefault="00C42297" w:rsidP="00C42297">
            <w:pPr>
              <w:autoSpaceDE w:val="0"/>
              <w:autoSpaceDN w:val="0"/>
              <w:adjustRightInd w:val="0"/>
              <w:spacing w:after="0" w:line="240" w:lineRule="auto"/>
              <w:ind w:left="60" w:right="60"/>
              <w:jc w:val="center"/>
              <w:rPr>
                <w:rFonts w:ascii="Times New Roman" w:hAnsi="Times New Roman" w:cs="Times New Roman"/>
                <w:color w:val="264A60"/>
                <w:lang w:val="en-ZA"/>
              </w:rPr>
            </w:pPr>
            <w:r w:rsidRPr="00C42297">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115C5673" w14:textId="77777777" w:rsidR="00C42297" w:rsidRPr="00C42297" w:rsidRDefault="00C42297" w:rsidP="00C42297">
            <w:pPr>
              <w:autoSpaceDE w:val="0"/>
              <w:autoSpaceDN w:val="0"/>
              <w:adjustRightInd w:val="0"/>
              <w:spacing w:after="0" w:line="240" w:lineRule="auto"/>
              <w:ind w:left="60" w:right="60"/>
              <w:jc w:val="center"/>
              <w:rPr>
                <w:rFonts w:ascii="Times New Roman" w:hAnsi="Times New Roman" w:cs="Times New Roman"/>
                <w:color w:val="264A60"/>
                <w:lang w:val="en-ZA"/>
              </w:rPr>
            </w:pPr>
            <w:r w:rsidRPr="00C42297">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1E6D21DE" w14:textId="77777777" w:rsidR="00C42297" w:rsidRPr="00C42297" w:rsidRDefault="00C42297" w:rsidP="00C42297">
            <w:pPr>
              <w:autoSpaceDE w:val="0"/>
              <w:autoSpaceDN w:val="0"/>
              <w:adjustRightInd w:val="0"/>
              <w:spacing w:after="0" w:line="240" w:lineRule="auto"/>
              <w:ind w:left="60" w:right="60"/>
              <w:jc w:val="center"/>
              <w:rPr>
                <w:rFonts w:ascii="Times New Roman" w:hAnsi="Times New Roman" w:cs="Times New Roman"/>
                <w:color w:val="264A60"/>
                <w:lang w:val="en-ZA"/>
              </w:rPr>
            </w:pPr>
            <w:r w:rsidRPr="00C42297">
              <w:rPr>
                <w:rFonts w:ascii="Times New Roman" w:hAnsi="Times New Roman" w:cs="Times New Roman"/>
                <w:color w:val="264A60"/>
                <w:lang w:val="en-ZA"/>
              </w:rPr>
              <w:t>Adj. Sig.</w:t>
            </w:r>
            <w:r w:rsidRPr="00C42297">
              <w:rPr>
                <w:rFonts w:ascii="Times New Roman" w:hAnsi="Times New Roman" w:cs="Times New Roman"/>
                <w:color w:val="264A60"/>
                <w:vertAlign w:val="superscript"/>
                <w:lang w:val="en-ZA"/>
              </w:rPr>
              <w:t>a</w:t>
            </w:r>
          </w:p>
        </w:tc>
      </w:tr>
      <w:tr w:rsidR="00C42297" w:rsidRPr="00C42297" w14:paraId="525680E7" w14:textId="77777777" w:rsidTr="00C42297">
        <w:trPr>
          <w:cantSplit/>
        </w:trPr>
        <w:tc>
          <w:tcPr>
            <w:tcW w:w="2173" w:type="dxa"/>
            <w:tcBorders>
              <w:top w:val="single" w:sz="8" w:space="0" w:color="152935"/>
              <w:left w:val="nil"/>
              <w:bottom w:val="single" w:sz="8" w:space="0" w:color="AEAEAE"/>
              <w:right w:val="nil"/>
            </w:tcBorders>
            <w:shd w:val="clear" w:color="auto" w:fill="E0E0E0"/>
          </w:tcPr>
          <w:p w14:paraId="62A63287"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1CED470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55CB87A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7C20DC66"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13B42C1E"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020D4681"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1,000</w:t>
            </w:r>
          </w:p>
        </w:tc>
      </w:tr>
      <w:tr w:rsidR="00C42297" w:rsidRPr="00C42297" w14:paraId="7C97A004"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5B9C070B"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0BC71BC6"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081282F"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5EF8830"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1486FA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,475</w:t>
            </w:r>
          </w:p>
        </w:tc>
        <w:tc>
          <w:tcPr>
            <w:tcW w:w="1121" w:type="dxa"/>
            <w:tcBorders>
              <w:top w:val="single" w:sz="8" w:space="0" w:color="AEAEAE"/>
              <w:left w:val="single" w:sz="8" w:space="0" w:color="E0E0E0"/>
              <w:bottom w:val="single" w:sz="8" w:space="0" w:color="AEAEAE"/>
              <w:right w:val="nil"/>
            </w:tcBorders>
            <w:shd w:val="clear" w:color="auto" w:fill="F9F9FB"/>
          </w:tcPr>
          <w:p w14:paraId="02F142A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1,000</w:t>
            </w:r>
          </w:p>
        </w:tc>
      </w:tr>
      <w:tr w:rsidR="00C42297" w:rsidRPr="00C42297" w14:paraId="332F48A1"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5FE2A9FF"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15A085D0"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A3A3ECC"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78807D4"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-2,143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8A1232F"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,032</w:t>
            </w:r>
          </w:p>
        </w:tc>
        <w:tc>
          <w:tcPr>
            <w:tcW w:w="1121" w:type="dxa"/>
            <w:tcBorders>
              <w:top w:val="single" w:sz="8" w:space="0" w:color="AEAEAE"/>
              <w:left w:val="single" w:sz="8" w:space="0" w:color="E0E0E0"/>
              <w:bottom w:val="single" w:sz="8" w:space="0" w:color="AEAEAE"/>
              <w:right w:val="nil"/>
            </w:tcBorders>
            <w:shd w:val="clear" w:color="auto" w:fill="F9F9FB"/>
          </w:tcPr>
          <w:p w14:paraId="58CFB3B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,321</w:t>
            </w:r>
          </w:p>
        </w:tc>
      </w:tr>
      <w:tr w:rsidR="00C42297" w:rsidRPr="00C42297" w14:paraId="0CF86339"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380222B4"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44FA218A"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AE59648"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4C31841"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-5,357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B86561F"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BA2BB4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,000</w:t>
            </w:r>
          </w:p>
        </w:tc>
      </w:tr>
      <w:tr w:rsidR="00C42297" w:rsidRPr="00C42297" w14:paraId="56D2EA69"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30034AEA"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095DB83F"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B71F611"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DF9D853"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-,714</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44EC9C3A"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,475</w:t>
            </w:r>
          </w:p>
        </w:tc>
        <w:tc>
          <w:tcPr>
            <w:tcW w:w="1121" w:type="dxa"/>
            <w:tcBorders>
              <w:top w:val="single" w:sz="8" w:space="0" w:color="AEAEAE"/>
              <w:left w:val="single" w:sz="8" w:space="0" w:color="E0E0E0"/>
              <w:bottom w:val="single" w:sz="8" w:space="0" w:color="AEAEAE"/>
              <w:right w:val="nil"/>
            </w:tcBorders>
            <w:shd w:val="clear" w:color="auto" w:fill="F9F9FB"/>
          </w:tcPr>
          <w:p w14:paraId="44324020"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1,000</w:t>
            </w:r>
          </w:p>
        </w:tc>
      </w:tr>
      <w:tr w:rsidR="00C42297" w:rsidRPr="00C42297" w14:paraId="39382576"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74778F5D"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9C3DF18"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A525C61"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4AEEC14"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-2,143</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65A371E3"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,032</w:t>
            </w:r>
          </w:p>
        </w:tc>
        <w:tc>
          <w:tcPr>
            <w:tcW w:w="1121" w:type="dxa"/>
            <w:tcBorders>
              <w:top w:val="single" w:sz="8" w:space="0" w:color="AEAEAE"/>
              <w:left w:val="single" w:sz="8" w:space="0" w:color="E0E0E0"/>
              <w:bottom w:val="single" w:sz="8" w:space="0" w:color="AEAEAE"/>
              <w:right w:val="nil"/>
            </w:tcBorders>
            <w:shd w:val="clear" w:color="auto" w:fill="F9F9FB"/>
          </w:tcPr>
          <w:p w14:paraId="4A54FB43"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,321</w:t>
            </w:r>
          </w:p>
        </w:tc>
      </w:tr>
      <w:tr w:rsidR="00C42297" w:rsidRPr="00C42297" w14:paraId="5965C36A"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3A01FDD4"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79737F4F"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5EE7FCF9"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04E0BF4B"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-5,357</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D1743C3"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08F6D6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,000</w:t>
            </w:r>
          </w:p>
        </w:tc>
      </w:tr>
      <w:tr w:rsidR="00C42297" w:rsidRPr="00C42297" w14:paraId="1B09ECBF"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3006AB07"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0ADBE624"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3118A834"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19F9A46A"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-1,428</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192541F7"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,153</w:t>
            </w:r>
          </w:p>
        </w:tc>
        <w:tc>
          <w:tcPr>
            <w:tcW w:w="1121" w:type="dxa"/>
            <w:tcBorders>
              <w:top w:val="single" w:sz="8" w:space="0" w:color="AEAEAE"/>
              <w:left w:val="single" w:sz="8" w:space="0" w:color="E0E0E0"/>
              <w:bottom w:val="single" w:sz="8" w:space="0" w:color="AEAEAE"/>
              <w:right w:val="nil"/>
            </w:tcBorders>
            <w:shd w:val="clear" w:color="auto" w:fill="F9F9FB"/>
          </w:tcPr>
          <w:p w14:paraId="456050D6"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1,000</w:t>
            </w:r>
          </w:p>
        </w:tc>
      </w:tr>
      <w:tr w:rsidR="00C42297" w:rsidRPr="00C42297" w14:paraId="2E0B76BF" w14:textId="77777777" w:rsidTr="00C42297">
        <w:trPr>
          <w:cantSplit/>
        </w:trPr>
        <w:tc>
          <w:tcPr>
            <w:tcW w:w="2173" w:type="dxa"/>
            <w:tcBorders>
              <w:top w:val="single" w:sz="8" w:space="0" w:color="AEAEAE"/>
              <w:left w:val="nil"/>
              <w:bottom w:val="single" w:sz="8" w:space="0" w:color="AEAEAE"/>
              <w:right w:val="nil"/>
            </w:tcBorders>
            <w:shd w:val="clear" w:color="auto" w:fill="E0E0E0"/>
          </w:tcPr>
          <w:p w14:paraId="66CC2E68"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421D2F83"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-32,500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74B4855C"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4C6D1348"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-4,642</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0F898A8D"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2A94EB16"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,000</w:t>
            </w:r>
          </w:p>
        </w:tc>
      </w:tr>
      <w:tr w:rsidR="00C42297" w:rsidRPr="00C42297" w14:paraId="16E29014" w14:textId="77777777" w:rsidTr="00C42297">
        <w:trPr>
          <w:cantSplit/>
        </w:trPr>
        <w:tc>
          <w:tcPr>
            <w:tcW w:w="2173" w:type="dxa"/>
            <w:tcBorders>
              <w:top w:val="single" w:sz="8" w:space="0" w:color="AEAEAE"/>
              <w:left w:val="nil"/>
              <w:bottom w:val="single" w:sz="8" w:space="0" w:color="152935"/>
              <w:right w:val="nil"/>
            </w:tcBorders>
            <w:shd w:val="clear" w:color="auto" w:fill="E0E0E0"/>
          </w:tcPr>
          <w:p w14:paraId="08D7495E" w14:textId="77777777" w:rsidR="00C42297" w:rsidRPr="00C42297" w:rsidRDefault="00C42297" w:rsidP="00C42297">
            <w:pPr>
              <w:autoSpaceDE w:val="0"/>
              <w:autoSpaceDN w:val="0"/>
              <w:adjustRightInd w:val="0"/>
              <w:spacing w:after="0" w:line="240" w:lineRule="auto"/>
              <w:ind w:left="60" w:right="60"/>
              <w:rPr>
                <w:rFonts w:ascii="Times New Roman" w:hAnsi="Times New Roman" w:cs="Times New Roman"/>
                <w:color w:val="264A60"/>
                <w:lang w:val="en-ZA"/>
              </w:rPr>
            </w:pPr>
            <w:r w:rsidRPr="00C42297">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462655AB"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-22,500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47B155A4"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7,001</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792F4A38"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-3,214</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263F37C9"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,001</w:t>
            </w:r>
          </w:p>
        </w:tc>
        <w:tc>
          <w:tcPr>
            <w:tcW w:w="1121" w:type="dxa"/>
            <w:tcBorders>
              <w:top w:val="single" w:sz="8" w:space="0" w:color="AEAEAE"/>
              <w:left w:val="single" w:sz="8" w:space="0" w:color="E0E0E0"/>
              <w:bottom w:val="single" w:sz="8" w:space="0" w:color="152935"/>
              <w:right w:val="nil"/>
            </w:tcBorders>
            <w:shd w:val="clear" w:color="auto" w:fill="F9F9FB"/>
          </w:tcPr>
          <w:p w14:paraId="624BF428" w14:textId="77777777" w:rsidR="00C42297" w:rsidRPr="00C42297" w:rsidRDefault="00C42297" w:rsidP="00C42297">
            <w:pPr>
              <w:autoSpaceDE w:val="0"/>
              <w:autoSpaceDN w:val="0"/>
              <w:adjustRightInd w:val="0"/>
              <w:spacing w:after="0" w:line="240" w:lineRule="auto"/>
              <w:ind w:left="60" w:right="60"/>
              <w:jc w:val="right"/>
              <w:rPr>
                <w:rFonts w:ascii="Times New Roman" w:hAnsi="Times New Roman" w:cs="Times New Roman"/>
                <w:color w:val="010205"/>
                <w:lang w:val="en-ZA"/>
              </w:rPr>
            </w:pPr>
            <w:r w:rsidRPr="00C42297">
              <w:rPr>
                <w:rFonts w:ascii="Times New Roman" w:hAnsi="Times New Roman" w:cs="Times New Roman"/>
                <w:color w:val="010205"/>
                <w:lang w:val="en-ZA"/>
              </w:rPr>
              <w:t>,013</w:t>
            </w:r>
          </w:p>
        </w:tc>
      </w:tr>
    </w:tbl>
    <w:p w14:paraId="0CBE182D" w14:textId="6BD2C004" w:rsidR="002751BA" w:rsidRPr="002751BA" w:rsidRDefault="002751BA" w:rsidP="002751BA">
      <w:pPr>
        <w:autoSpaceDE w:val="0"/>
        <w:autoSpaceDN w:val="0"/>
        <w:adjustRightInd w:val="0"/>
        <w:spacing w:after="0" w:line="240" w:lineRule="auto"/>
        <w:rPr>
          <w:rFonts w:ascii="Times New Roman" w:hAnsi="Times New Roman" w:cs="Times New Roman"/>
          <w:i/>
          <w:sz w:val="24"/>
          <w:szCs w:val="24"/>
        </w:rPr>
        <w:sectPr w:rsidR="002751BA" w:rsidRPr="002751BA" w:rsidSect="00505B65">
          <w:pgSz w:w="12242" w:h="15842"/>
          <w:pgMar w:top="1417" w:right="1417" w:bottom="1417" w:left="1417" w:header="720" w:footer="720" w:gutter="0"/>
          <w:cols w:space="720"/>
          <w:noEndnote/>
        </w:sectPr>
      </w:pPr>
      <w:r w:rsidRPr="002751BA">
        <w:rPr>
          <w:rFonts w:ascii="Times New Roman" w:hAnsi="Times New Roman" w:cs="Times New Roman"/>
          <w:i/>
          <w:sz w:val="20"/>
          <w:szCs w:val="24"/>
        </w:rPr>
        <w:t xml:space="preserve">Note: This table highlights the significant differences in the </w:t>
      </w:r>
      <w:r w:rsidR="00D03A8A">
        <w:rPr>
          <w:rFonts w:ascii="Times New Roman" w:hAnsi="Times New Roman" w:cs="Times New Roman"/>
          <w:i/>
          <w:sz w:val="20"/>
          <w:szCs w:val="24"/>
        </w:rPr>
        <w:t>behaviour</w:t>
      </w:r>
      <w:r w:rsidRPr="002751BA">
        <w:rPr>
          <w:rFonts w:ascii="Times New Roman" w:hAnsi="Times New Roman" w:cs="Times New Roman"/>
          <w:i/>
          <w:sz w:val="20"/>
          <w:szCs w:val="24"/>
        </w:rPr>
        <w:t xml:space="preserve"> of P. bliteus between the nymphal stages of S. cf. plicatuloides, particularly between stages I and IV, and I and V, as well as other notable comparisons after Bonferroni correction.</w:t>
      </w:r>
    </w:p>
    <w:p w14:paraId="73B21FB5" w14:textId="77777777" w:rsidR="005E4C90" w:rsidRDefault="005E4C90" w:rsidP="004523BA">
      <w:pPr>
        <w:autoSpaceDE w:val="0"/>
        <w:autoSpaceDN w:val="0"/>
        <w:adjustRightInd w:val="0"/>
        <w:spacing w:after="0" w:line="240" w:lineRule="auto"/>
        <w:ind w:left="60" w:right="60"/>
        <w:jc w:val="both"/>
        <w:rPr>
          <w:rFonts w:ascii="Times New Roman" w:hAnsi="Times New Roman" w:cs="Times New Roman"/>
        </w:rPr>
        <w:sectPr w:rsidR="005E4C90" w:rsidSect="00505B65">
          <w:type w:val="continuous"/>
          <w:pgSz w:w="12242" w:h="15842"/>
          <w:pgMar w:top="1417" w:right="1417" w:bottom="1417" w:left="1417" w:header="720" w:footer="720" w:gutter="0"/>
          <w:cols w:space="720"/>
          <w:noEndnote/>
        </w:sectPr>
      </w:pPr>
    </w:p>
    <w:p w14:paraId="137746C9" w14:textId="7535BCFB" w:rsidR="004523BA" w:rsidRDefault="004523BA" w:rsidP="004523BA">
      <w:pPr>
        <w:autoSpaceDE w:val="0"/>
        <w:autoSpaceDN w:val="0"/>
        <w:adjustRightInd w:val="0"/>
        <w:spacing w:after="0" w:line="240" w:lineRule="auto"/>
        <w:ind w:left="60" w:right="60"/>
        <w:jc w:val="both"/>
        <w:rPr>
          <w:rFonts w:ascii="Times New Roman" w:hAnsi="Times New Roman" w:cs="Times New Roman"/>
          <w:sz w:val="24"/>
          <w:szCs w:val="24"/>
        </w:rPr>
      </w:pPr>
      <w:r w:rsidRPr="004523BA">
        <w:rPr>
          <w:rFonts w:ascii="Times New Roman" w:hAnsi="Times New Roman" w:cs="Times New Roman"/>
        </w:rPr>
        <w:lastRenderedPageBreak/>
        <w:t xml:space="preserve">Table </w:t>
      </w:r>
      <w:r>
        <w:rPr>
          <w:rFonts w:ascii="Times New Roman" w:hAnsi="Times New Roman" w:cs="Times New Roman"/>
        </w:rPr>
        <w:t>S</w:t>
      </w:r>
      <w:r w:rsidR="00F16BB2">
        <w:rPr>
          <w:rFonts w:ascii="Times New Roman" w:hAnsi="Times New Roman" w:cs="Times New Roman"/>
        </w:rPr>
        <w:t>3</w:t>
      </w:r>
      <w:r w:rsidR="00687E20">
        <w:rPr>
          <w:rFonts w:ascii="Times New Roman" w:hAnsi="Times New Roman" w:cs="Times New Roman"/>
        </w:rPr>
        <w:t>5</w:t>
      </w:r>
      <w:r w:rsidRPr="004523BA">
        <w:rPr>
          <w:rFonts w:ascii="Times New Roman" w:hAnsi="Times New Roman" w:cs="Times New Roman"/>
        </w:rPr>
        <w:t xml:space="preserve">: Pairwise comparisons of the </w:t>
      </w:r>
      <w:r w:rsidR="00F2703B" w:rsidRPr="00F2703B">
        <w:rPr>
          <w:rFonts w:ascii="Times New Roman" w:hAnsi="Times New Roman" w:cs="Times New Roman"/>
          <w:u w:val="single"/>
        </w:rPr>
        <w:t>antennation</w:t>
      </w:r>
      <w:r w:rsidR="003A4B06">
        <w:rPr>
          <w:rFonts w:ascii="Times New Roman" w:hAnsi="Times New Roman" w:cs="Times New Roman"/>
          <w:u w:val="single"/>
        </w:rPr>
        <w:t>, probing and oviposition</w:t>
      </w:r>
      <w:r w:rsidR="00F2703B">
        <w:rPr>
          <w:rFonts w:ascii="Times New Roman" w:hAnsi="Times New Roman" w:cs="Times New Roman"/>
        </w:rPr>
        <w:t xml:space="preserve"> </w:t>
      </w:r>
      <w:r w:rsidRPr="004523BA">
        <w:rPr>
          <w:rFonts w:ascii="Times New Roman" w:hAnsi="Times New Roman" w:cs="Times New Roman"/>
        </w:rPr>
        <w:t>behavio</w:t>
      </w:r>
      <w:r w:rsidR="003A4B06">
        <w:rPr>
          <w:rFonts w:ascii="Times New Roman" w:hAnsi="Times New Roman" w:cs="Times New Roman"/>
        </w:rPr>
        <w:t>u</w:t>
      </w:r>
      <w:r w:rsidRPr="004523BA">
        <w:rPr>
          <w:rFonts w:ascii="Times New Roman" w:hAnsi="Times New Roman" w:cs="Times New Roman"/>
        </w:rPr>
        <w:t>r</w:t>
      </w:r>
      <w:r w:rsidR="003A4B06">
        <w:rPr>
          <w:rFonts w:ascii="Times New Roman" w:hAnsi="Times New Roman" w:cs="Times New Roman"/>
        </w:rPr>
        <w:t>s</w:t>
      </w:r>
      <w:r w:rsidRPr="004523BA">
        <w:rPr>
          <w:rFonts w:ascii="Times New Roman" w:hAnsi="Times New Roman" w:cs="Times New Roman"/>
        </w:rPr>
        <w:t xml:space="preserve"> of </w:t>
      </w:r>
      <w:r w:rsidRPr="004523BA">
        <w:rPr>
          <w:rFonts w:ascii="Times New Roman" w:hAnsi="Times New Roman" w:cs="Times New Roman"/>
          <w:i/>
        </w:rPr>
        <w:t>Psyllaephagus bliteus</w:t>
      </w:r>
      <w:r w:rsidRPr="004523BA">
        <w:rPr>
          <w:rFonts w:ascii="Times New Roman" w:hAnsi="Times New Roman" w:cs="Times New Roman"/>
        </w:rPr>
        <w:t xml:space="preserve"> across five nymphal stages (I-V) of </w:t>
      </w:r>
      <w:r w:rsidRPr="004523BA">
        <w:rPr>
          <w:rFonts w:ascii="Times New Roman" w:hAnsi="Times New Roman" w:cs="Times New Roman"/>
          <w:i/>
        </w:rPr>
        <w:t>Spondyliaspis</w:t>
      </w:r>
      <w:r w:rsidRPr="004523BA">
        <w:rPr>
          <w:rFonts w:ascii="Times New Roman" w:hAnsi="Times New Roman" w:cs="Times New Roman"/>
        </w:rPr>
        <w:t xml:space="preserve"> cf. </w:t>
      </w:r>
      <w:r w:rsidRPr="004523BA">
        <w:rPr>
          <w:rFonts w:ascii="Times New Roman" w:hAnsi="Times New Roman" w:cs="Times New Roman"/>
          <w:i/>
        </w:rPr>
        <w:t>plicatuloides</w:t>
      </w:r>
      <w:r w:rsidRPr="004523BA">
        <w:rPr>
          <w:rFonts w:ascii="Times New Roman" w:hAnsi="Times New Roman" w:cs="Times New Roman"/>
        </w:rPr>
        <w:t xml:space="preserve"> in a no-choice test. Each row tests the null hypothesis</w:t>
      </w:r>
      <w:r w:rsidRPr="0008282D">
        <w:rPr>
          <w:rFonts w:ascii="Times New Roman" w:hAnsi="Times New Roman" w:cs="Times New Roman"/>
          <w:sz w:val="24"/>
          <w:szCs w:val="24"/>
        </w:rPr>
        <w:t xml:space="preserve"> that the </w:t>
      </w:r>
      <w:r w:rsidR="00D03A8A">
        <w:rPr>
          <w:rFonts w:ascii="Times New Roman" w:hAnsi="Times New Roman" w:cs="Times New Roman"/>
          <w:sz w:val="24"/>
          <w:szCs w:val="24"/>
        </w:rPr>
        <w:t>behaviour</w:t>
      </w:r>
      <w:r w:rsidRPr="0008282D">
        <w:rPr>
          <w:rFonts w:ascii="Times New Roman" w:hAnsi="Times New Roman" w:cs="Times New Roman"/>
          <w:sz w:val="24"/>
          <w:szCs w:val="24"/>
        </w:rPr>
        <w:t xml:space="preserve"> distributions between Sample 1 and Sample 2 are the same. Asymptotic significances (2-sided tests) are shown with a significance level of 0.050. The significance values are adjusted using the Bonferroni correction for multiple tests.</w:t>
      </w:r>
    </w:p>
    <w:p w14:paraId="61E35360" w14:textId="77777777" w:rsidR="00C5527E" w:rsidRPr="00C5527E" w:rsidRDefault="00C5527E" w:rsidP="00C5527E">
      <w:pPr>
        <w:autoSpaceDE w:val="0"/>
        <w:autoSpaceDN w:val="0"/>
        <w:adjustRightInd w:val="0"/>
        <w:spacing w:after="0" w:line="240" w:lineRule="auto"/>
        <w:rPr>
          <w:rFonts w:ascii="Times New Roman" w:hAnsi="Times New Roman" w:cs="Times New Roman"/>
          <w:sz w:val="24"/>
          <w:szCs w:val="24"/>
          <w:lang w:val="en-ZA"/>
        </w:rPr>
      </w:pPr>
    </w:p>
    <w:tbl>
      <w:tblPr>
        <w:tblW w:w="8709" w:type="dxa"/>
        <w:tblLayout w:type="fixed"/>
        <w:tblCellMar>
          <w:left w:w="0" w:type="dxa"/>
          <w:right w:w="0" w:type="dxa"/>
        </w:tblCellMar>
        <w:tblLook w:val="0000" w:firstRow="0" w:lastRow="0" w:firstColumn="0" w:lastColumn="0" w:noHBand="0" w:noVBand="0"/>
      </w:tblPr>
      <w:tblGrid>
        <w:gridCol w:w="2173"/>
        <w:gridCol w:w="1472"/>
        <w:gridCol w:w="1139"/>
        <w:gridCol w:w="1753"/>
        <w:gridCol w:w="1051"/>
        <w:gridCol w:w="1121"/>
      </w:tblGrid>
      <w:tr w:rsidR="00C5527E" w:rsidRPr="00C5527E" w14:paraId="7C69E171" w14:textId="77777777" w:rsidTr="00C5527E">
        <w:trPr>
          <w:cantSplit/>
        </w:trPr>
        <w:tc>
          <w:tcPr>
            <w:tcW w:w="2173" w:type="dxa"/>
            <w:tcBorders>
              <w:top w:val="nil"/>
              <w:left w:val="nil"/>
              <w:bottom w:val="single" w:sz="8" w:space="0" w:color="152935"/>
              <w:right w:val="nil"/>
            </w:tcBorders>
            <w:shd w:val="clear" w:color="auto" w:fill="FFFFFF"/>
            <w:vAlign w:val="bottom"/>
          </w:tcPr>
          <w:p w14:paraId="69027937"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Sample 1-Sample 2</w:t>
            </w:r>
          </w:p>
        </w:tc>
        <w:tc>
          <w:tcPr>
            <w:tcW w:w="1472" w:type="dxa"/>
            <w:tcBorders>
              <w:top w:val="nil"/>
              <w:left w:val="nil"/>
              <w:bottom w:val="single" w:sz="8" w:space="0" w:color="152935"/>
              <w:right w:val="single" w:sz="8" w:space="0" w:color="E0E0E0"/>
            </w:tcBorders>
            <w:shd w:val="clear" w:color="auto" w:fill="FFFFFF"/>
            <w:vAlign w:val="bottom"/>
          </w:tcPr>
          <w:p w14:paraId="1EF1300A" w14:textId="77777777" w:rsidR="00C5527E" w:rsidRPr="00C5527E" w:rsidRDefault="00C5527E" w:rsidP="00C5527E">
            <w:pPr>
              <w:autoSpaceDE w:val="0"/>
              <w:autoSpaceDN w:val="0"/>
              <w:adjustRightInd w:val="0"/>
              <w:spacing w:after="0" w:line="320" w:lineRule="atLeast"/>
              <w:ind w:left="60" w:right="60"/>
              <w:jc w:val="center"/>
              <w:rPr>
                <w:rFonts w:ascii="Times New Roman" w:hAnsi="Times New Roman" w:cs="Times New Roman"/>
                <w:color w:val="264A60"/>
                <w:lang w:val="en-ZA"/>
              </w:rPr>
            </w:pPr>
            <w:r w:rsidRPr="00C5527E">
              <w:rPr>
                <w:rFonts w:ascii="Times New Roman" w:hAnsi="Times New Roman" w:cs="Times New Roman"/>
                <w:color w:val="264A60"/>
                <w:lang w:val="en-ZA"/>
              </w:rPr>
              <w:t>Test Statistic</w:t>
            </w:r>
          </w:p>
        </w:tc>
        <w:tc>
          <w:tcPr>
            <w:tcW w:w="1139" w:type="dxa"/>
            <w:tcBorders>
              <w:top w:val="nil"/>
              <w:left w:val="single" w:sz="8" w:space="0" w:color="E0E0E0"/>
              <w:bottom w:val="single" w:sz="8" w:space="0" w:color="152935"/>
              <w:right w:val="single" w:sz="8" w:space="0" w:color="E0E0E0"/>
            </w:tcBorders>
            <w:shd w:val="clear" w:color="auto" w:fill="FFFFFF"/>
            <w:vAlign w:val="bottom"/>
          </w:tcPr>
          <w:p w14:paraId="25CCA92E" w14:textId="77777777" w:rsidR="00C5527E" w:rsidRPr="00C5527E" w:rsidRDefault="00C5527E" w:rsidP="00C5527E">
            <w:pPr>
              <w:autoSpaceDE w:val="0"/>
              <w:autoSpaceDN w:val="0"/>
              <w:adjustRightInd w:val="0"/>
              <w:spacing w:after="0" w:line="320" w:lineRule="atLeast"/>
              <w:ind w:left="60" w:right="60"/>
              <w:jc w:val="center"/>
              <w:rPr>
                <w:rFonts w:ascii="Times New Roman" w:hAnsi="Times New Roman" w:cs="Times New Roman"/>
                <w:color w:val="264A60"/>
                <w:lang w:val="en-ZA"/>
              </w:rPr>
            </w:pPr>
            <w:r w:rsidRPr="00C5527E">
              <w:rPr>
                <w:rFonts w:ascii="Times New Roman" w:hAnsi="Times New Roman" w:cs="Times New Roman"/>
                <w:color w:val="264A60"/>
                <w:lang w:val="en-ZA"/>
              </w:rPr>
              <w:t>Std. Error</w:t>
            </w:r>
          </w:p>
        </w:tc>
        <w:tc>
          <w:tcPr>
            <w:tcW w:w="1753" w:type="dxa"/>
            <w:tcBorders>
              <w:top w:val="nil"/>
              <w:left w:val="single" w:sz="8" w:space="0" w:color="E0E0E0"/>
              <w:bottom w:val="single" w:sz="8" w:space="0" w:color="152935"/>
              <w:right w:val="single" w:sz="8" w:space="0" w:color="E0E0E0"/>
            </w:tcBorders>
            <w:shd w:val="clear" w:color="auto" w:fill="FFFFFF"/>
            <w:vAlign w:val="bottom"/>
          </w:tcPr>
          <w:p w14:paraId="3783105F" w14:textId="77777777" w:rsidR="00C5527E" w:rsidRPr="00C5527E" w:rsidRDefault="00C5527E" w:rsidP="00C5527E">
            <w:pPr>
              <w:autoSpaceDE w:val="0"/>
              <w:autoSpaceDN w:val="0"/>
              <w:adjustRightInd w:val="0"/>
              <w:spacing w:after="0" w:line="320" w:lineRule="atLeast"/>
              <w:ind w:left="60" w:right="60"/>
              <w:jc w:val="center"/>
              <w:rPr>
                <w:rFonts w:ascii="Times New Roman" w:hAnsi="Times New Roman" w:cs="Times New Roman"/>
                <w:color w:val="264A60"/>
                <w:lang w:val="en-ZA"/>
              </w:rPr>
            </w:pPr>
            <w:r w:rsidRPr="00C5527E">
              <w:rPr>
                <w:rFonts w:ascii="Times New Roman" w:hAnsi="Times New Roman" w:cs="Times New Roman"/>
                <w:color w:val="264A60"/>
                <w:lang w:val="en-ZA"/>
              </w:rPr>
              <w:t>Std. Test Statistic</w:t>
            </w:r>
          </w:p>
        </w:tc>
        <w:tc>
          <w:tcPr>
            <w:tcW w:w="1051" w:type="dxa"/>
            <w:tcBorders>
              <w:top w:val="nil"/>
              <w:left w:val="single" w:sz="8" w:space="0" w:color="E0E0E0"/>
              <w:bottom w:val="single" w:sz="8" w:space="0" w:color="152935"/>
              <w:right w:val="single" w:sz="8" w:space="0" w:color="E0E0E0"/>
            </w:tcBorders>
            <w:shd w:val="clear" w:color="auto" w:fill="FFFFFF"/>
            <w:vAlign w:val="bottom"/>
          </w:tcPr>
          <w:p w14:paraId="3A17CB01" w14:textId="77777777" w:rsidR="00C5527E" w:rsidRPr="00C5527E" w:rsidRDefault="00C5527E" w:rsidP="00C5527E">
            <w:pPr>
              <w:autoSpaceDE w:val="0"/>
              <w:autoSpaceDN w:val="0"/>
              <w:adjustRightInd w:val="0"/>
              <w:spacing w:after="0" w:line="320" w:lineRule="atLeast"/>
              <w:ind w:left="60" w:right="60"/>
              <w:jc w:val="center"/>
              <w:rPr>
                <w:rFonts w:ascii="Times New Roman" w:hAnsi="Times New Roman" w:cs="Times New Roman"/>
                <w:color w:val="264A60"/>
                <w:lang w:val="en-ZA"/>
              </w:rPr>
            </w:pPr>
            <w:r w:rsidRPr="00C5527E">
              <w:rPr>
                <w:rFonts w:ascii="Times New Roman" w:hAnsi="Times New Roman" w:cs="Times New Roman"/>
                <w:color w:val="264A60"/>
                <w:lang w:val="en-ZA"/>
              </w:rPr>
              <w:t>Sig.</w:t>
            </w:r>
          </w:p>
        </w:tc>
        <w:tc>
          <w:tcPr>
            <w:tcW w:w="1121" w:type="dxa"/>
            <w:tcBorders>
              <w:top w:val="nil"/>
              <w:left w:val="single" w:sz="8" w:space="0" w:color="E0E0E0"/>
              <w:bottom w:val="single" w:sz="8" w:space="0" w:color="152935"/>
              <w:right w:val="nil"/>
            </w:tcBorders>
            <w:shd w:val="clear" w:color="auto" w:fill="FFFFFF"/>
            <w:vAlign w:val="bottom"/>
          </w:tcPr>
          <w:p w14:paraId="3DD3AB92" w14:textId="77777777" w:rsidR="00C5527E" w:rsidRPr="00C5527E" w:rsidRDefault="00C5527E" w:rsidP="00C5527E">
            <w:pPr>
              <w:autoSpaceDE w:val="0"/>
              <w:autoSpaceDN w:val="0"/>
              <w:adjustRightInd w:val="0"/>
              <w:spacing w:after="0" w:line="320" w:lineRule="atLeast"/>
              <w:ind w:left="60" w:right="60"/>
              <w:jc w:val="center"/>
              <w:rPr>
                <w:rFonts w:ascii="Times New Roman" w:hAnsi="Times New Roman" w:cs="Times New Roman"/>
                <w:color w:val="264A60"/>
                <w:lang w:val="en-ZA"/>
              </w:rPr>
            </w:pPr>
            <w:r w:rsidRPr="00C5527E">
              <w:rPr>
                <w:rFonts w:ascii="Times New Roman" w:hAnsi="Times New Roman" w:cs="Times New Roman"/>
                <w:color w:val="264A60"/>
                <w:lang w:val="en-ZA"/>
              </w:rPr>
              <w:t>Adj. Sig.</w:t>
            </w:r>
            <w:r w:rsidRPr="00C5527E">
              <w:rPr>
                <w:rFonts w:ascii="Times New Roman" w:hAnsi="Times New Roman" w:cs="Times New Roman"/>
                <w:color w:val="264A60"/>
                <w:vertAlign w:val="superscript"/>
                <w:lang w:val="en-ZA"/>
              </w:rPr>
              <w:t>a</w:t>
            </w:r>
          </w:p>
        </w:tc>
      </w:tr>
      <w:tr w:rsidR="00C5527E" w:rsidRPr="00C5527E" w14:paraId="17F0F801" w14:textId="77777777" w:rsidTr="00C5527E">
        <w:trPr>
          <w:cantSplit/>
        </w:trPr>
        <w:tc>
          <w:tcPr>
            <w:tcW w:w="2173" w:type="dxa"/>
            <w:tcBorders>
              <w:top w:val="single" w:sz="8" w:space="0" w:color="152935"/>
              <w:left w:val="nil"/>
              <w:bottom w:val="single" w:sz="8" w:space="0" w:color="AEAEAE"/>
              <w:right w:val="nil"/>
            </w:tcBorders>
            <w:shd w:val="clear" w:color="auto" w:fill="E0E0E0"/>
          </w:tcPr>
          <w:p w14:paraId="04FAB15A"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I-II</w:t>
            </w:r>
          </w:p>
        </w:tc>
        <w:tc>
          <w:tcPr>
            <w:tcW w:w="1472" w:type="dxa"/>
            <w:tcBorders>
              <w:top w:val="single" w:sz="8" w:space="0" w:color="152935"/>
              <w:left w:val="nil"/>
              <w:bottom w:val="single" w:sz="8" w:space="0" w:color="AEAEAE"/>
              <w:right w:val="single" w:sz="8" w:space="0" w:color="E0E0E0"/>
            </w:tcBorders>
            <w:shd w:val="clear" w:color="auto" w:fill="F9F9FB"/>
          </w:tcPr>
          <w:p w14:paraId="20728291"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,000</w:t>
            </w:r>
          </w:p>
        </w:tc>
        <w:tc>
          <w:tcPr>
            <w:tcW w:w="1139" w:type="dxa"/>
            <w:tcBorders>
              <w:top w:val="single" w:sz="8" w:space="0" w:color="152935"/>
              <w:left w:val="single" w:sz="8" w:space="0" w:color="E0E0E0"/>
              <w:bottom w:val="single" w:sz="8" w:space="0" w:color="AEAEAE"/>
              <w:right w:val="single" w:sz="8" w:space="0" w:color="E0E0E0"/>
            </w:tcBorders>
            <w:shd w:val="clear" w:color="auto" w:fill="F9F9FB"/>
          </w:tcPr>
          <w:p w14:paraId="6407C958"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152935"/>
              <w:left w:val="single" w:sz="8" w:space="0" w:color="E0E0E0"/>
              <w:bottom w:val="single" w:sz="8" w:space="0" w:color="AEAEAE"/>
              <w:right w:val="single" w:sz="8" w:space="0" w:color="E0E0E0"/>
            </w:tcBorders>
            <w:shd w:val="clear" w:color="auto" w:fill="F9F9FB"/>
          </w:tcPr>
          <w:p w14:paraId="19C4188D"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,000</w:t>
            </w:r>
          </w:p>
        </w:tc>
        <w:tc>
          <w:tcPr>
            <w:tcW w:w="1051" w:type="dxa"/>
            <w:tcBorders>
              <w:top w:val="single" w:sz="8" w:space="0" w:color="152935"/>
              <w:left w:val="single" w:sz="8" w:space="0" w:color="E0E0E0"/>
              <w:bottom w:val="single" w:sz="8" w:space="0" w:color="AEAEAE"/>
              <w:right w:val="single" w:sz="8" w:space="0" w:color="E0E0E0"/>
            </w:tcBorders>
            <w:shd w:val="clear" w:color="auto" w:fill="F9F9FB"/>
          </w:tcPr>
          <w:p w14:paraId="12EE9C10"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1,000</w:t>
            </w:r>
          </w:p>
        </w:tc>
        <w:tc>
          <w:tcPr>
            <w:tcW w:w="1121" w:type="dxa"/>
            <w:tcBorders>
              <w:top w:val="single" w:sz="8" w:space="0" w:color="152935"/>
              <w:left w:val="single" w:sz="8" w:space="0" w:color="E0E0E0"/>
              <w:bottom w:val="single" w:sz="8" w:space="0" w:color="AEAEAE"/>
              <w:right w:val="nil"/>
            </w:tcBorders>
            <w:shd w:val="clear" w:color="auto" w:fill="F9F9FB"/>
          </w:tcPr>
          <w:p w14:paraId="66E5C62F"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1,000</w:t>
            </w:r>
          </w:p>
        </w:tc>
      </w:tr>
      <w:tr w:rsidR="00C5527E" w:rsidRPr="00C5527E" w14:paraId="34170D8A"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12670CAB"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I-III</w:t>
            </w:r>
          </w:p>
        </w:tc>
        <w:tc>
          <w:tcPr>
            <w:tcW w:w="1472" w:type="dxa"/>
            <w:tcBorders>
              <w:top w:val="single" w:sz="8" w:space="0" w:color="AEAEAE"/>
              <w:left w:val="nil"/>
              <w:bottom w:val="single" w:sz="8" w:space="0" w:color="AEAEAE"/>
              <w:right w:val="single" w:sz="8" w:space="0" w:color="E0E0E0"/>
            </w:tcBorders>
            <w:shd w:val="clear" w:color="auto" w:fill="F9F9FB"/>
          </w:tcPr>
          <w:p w14:paraId="165DA87B"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2153E8B"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40D1564"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-2,660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24FA6E54"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,008</w:t>
            </w:r>
          </w:p>
        </w:tc>
        <w:tc>
          <w:tcPr>
            <w:tcW w:w="1121" w:type="dxa"/>
            <w:tcBorders>
              <w:top w:val="single" w:sz="8" w:space="0" w:color="AEAEAE"/>
              <w:left w:val="single" w:sz="8" w:space="0" w:color="E0E0E0"/>
              <w:bottom w:val="single" w:sz="8" w:space="0" w:color="AEAEAE"/>
              <w:right w:val="nil"/>
            </w:tcBorders>
            <w:shd w:val="clear" w:color="auto" w:fill="F9F9FB"/>
          </w:tcPr>
          <w:p w14:paraId="36674D8E"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,078</w:t>
            </w:r>
          </w:p>
        </w:tc>
      </w:tr>
      <w:tr w:rsidR="00C5527E" w:rsidRPr="00C5527E" w14:paraId="0495A419"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736F2F83"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0B7EA044"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3D704EE"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AE4E917"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-5,586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ACEEDE5"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6F896286"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,000</w:t>
            </w:r>
          </w:p>
        </w:tc>
      </w:tr>
      <w:tr w:rsidR="00C5527E" w:rsidRPr="00C5527E" w14:paraId="5DB46DE9"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7BC4F878"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I-V</w:t>
            </w:r>
          </w:p>
        </w:tc>
        <w:tc>
          <w:tcPr>
            <w:tcW w:w="1472" w:type="dxa"/>
            <w:tcBorders>
              <w:top w:val="single" w:sz="8" w:space="0" w:color="AEAEAE"/>
              <w:left w:val="nil"/>
              <w:bottom w:val="single" w:sz="8" w:space="0" w:color="AEAEAE"/>
              <w:right w:val="single" w:sz="8" w:space="0" w:color="E0E0E0"/>
            </w:tcBorders>
            <w:shd w:val="clear" w:color="auto" w:fill="F9F9FB"/>
          </w:tcPr>
          <w:p w14:paraId="4E7D05EF"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-62,500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2D5982DC"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5DFDEE03"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-6,650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1A0DCDA"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43458963"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,000</w:t>
            </w:r>
          </w:p>
        </w:tc>
      </w:tr>
      <w:tr w:rsidR="00C5527E" w:rsidRPr="00C5527E" w14:paraId="2BC806C0"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6DE96067"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II-III</w:t>
            </w:r>
          </w:p>
        </w:tc>
        <w:tc>
          <w:tcPr>
            <w:tcW w:w="1472" w:type="dxa"/>
            <w:tcBorders>
              <w:top w:val="single" w:sz="8" w:space="0" w:color="AEAEAE"/>
              <w:left w:val="nil"/>
              <w:bottom w:val="single" w:sz="8" w:space="0" w:color="AEAEAE"/>
              <w:right w:val="single" w:sz="8" w:space="0" w:color="E0E0E0"/>
            </w:tcBorders>
            <w:shd w:val="clear" w:color="auto" w:fill="F9F9FB"/>
          </w:tcPr>
          <w:p w14:paraId="2D244AAD"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-25,000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451A10B"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A9C06CD"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-2,660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EBDBE37"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,008</w:t>
            </w:r>
          </w:p>
        </w:tc>
        <w:tc>
          <w:tcPr>
            <w:tcW w:w="1121" w:type="dxa"/>
            <w:tcBorders>
              <w:top w:val="single" w:sz="8" w:space="0" w:color="AEAEAE"/>
              <w:left w:val="single" w:sz="8" w:space="0" w:color="E0E0E0"/>
              <w:bottom w:val="single" w:sz="8" w:space="0" w:color="AEAEAE"/>
              <w:right w:val="nil"/>
            </w:tcBorders>
            <w:shd w:val="clear" w:color="auto" w:fill="F9F9FB"/>
          </w:tcPr>
          <w:p w14:paraId="1037125C"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,078</w:t>
            </w:r>
          </w:p>
        </w:tc>
      </w:tr>
      <w:tr w:rsidR="00C5527E" w:rsidRPr="00C5527E" w14:paraId="5E5A5E6D"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33B7B77C"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2A06F1AE"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-52,500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7726DAF"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2BE6CBBC"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-5,586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022BA1F"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5F4B1465"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,000</w:t>
            </w:r>
          </w:p>
        </w:tc>
      </w:tr>
      <w:tr w:rsidR="00C5527E" w:rsidRPr="00C5527E" w14:paraId="7AAFF4E1"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4BE55F7A"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II-V</w:t>
            </w:r>
          </w:p>
        </w:tc>
        <w:tc>
          <w:tcPr>
            <w:tcW w:w="1472" w:type="dxa"/>
            <w:tcBorders>
              <w:top w:val="single" w:sz="8" w:space="0" w:color="AEAEAE"/>
              <w:left w:val="nil"/>
              <w:bottom w:val="single" w:sz="8" w:space="0" w:color="AEAEAE"/>
              <w:right w:val="single" w:sz="8" w:space="0" w:color="E0E0E0"/>
            </w:tcBorders>
            <w:shd w:val="clear" w:color="auto" w:fill="F9F9FB"/>
          </w:tcPr>
          <w:p w14:paraId="398CAA08"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-62,500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6463BF29"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1A961F5"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-6,650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3A1FDA95"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73115327"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,000</w:t>
            </w:r>
          </w:p>
        </w:tc>
      </w:tr>
      <w:tr w:rsidR="00C5527E" w:rsidRPr="00C5527E" w14:paraId="5796E306"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4B52435D"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III-IV</w:t>
            </w:r>
          </w:p>
        </w:tc>
        <w:tc>
          <w:tcPr>
            <w:tcW w:w="1472" w:type="dxa"/>
            <w:tcBorders>
              <w:top w:val="single" w:sz="8" w:space="0" w:color="AEAEAE"/>
              <w:left w:val="nil"/>
              <w:bottom w:val="single" w:sz="8" w:space="0" w:color="AEAEAE"/>
              <w:right w:val="single" w:sz="8" w:space="0" w:color="E0E0E0"/>
            </w:tcBorders>
            <w:shd w:val="clear" w:color="auto" w:fill="F9F9FB"/>
          </w:tcPr>
          <w:p w14:paraId="2DEF28B8"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4AF9DDD4"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6EBFF6B0"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-2,926</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5567B49F"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,003</w:t>
            </w:r>
          </w:p>
        </w:tc>
        <w:tc>
          <w:tcPr>
            <w:tcW w:w="1121" w:type="dxa"/>
            <w:tcBorders>
              <w:top w:val="single" w:sz="8" w:space="0" w:color="AEAEAE"/>
              <w:left w:val="single" w:sz="8" w:space="0" w:color="E0E0E0"/>
              <w:bottom w:val="single" w:sz="8" w:space="0" w:color="AEAEAE"/>
              <w:right w:val="nil"/>
            </w:tcBorders>
            <w:shd w:val="clear" w:color="auto" w:fill="F9F9FB"/>
          </w:tcPr>
          <w:p w14:paraId="06892D2E"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,034</w:t>
            </w:r>
          </w:p>
        </w:tc>
      </w:tr>
      <w:tr w:rsidR="00C5527E" w:rsidRPr="00C5527E" w14:paraId="7B2D1BE0" w14:textId="77777777" w:rsidTr="00C5527E">
        <w:trPr>
          <w:cantSplit/>
        </w:trPr>
        <w:tc>
          <w:tcPr>
            <w:tcW w:w="2173" w:type="dxa"/>
            <w:tcBorders>
              <w:top w:val="single" w:sz="8" w:space="0" w:color="AEAEAE"/>
              <w:left w:val="nil"/>
              <w:bottom w:val="single" w:sz="8" w:space="0" w:color="AEAEAE"/>
              <w:right w:val="nil"/>
            </w:tcBorders>
            <w:shd w:val="clear" w:color="auto" w:fill="E0E0E0"/>
          </w:tcPr>
          <w:p w14:paraId="5290488D"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III-V</w:t>
            </w:r>
          </w:p>
        </w:tc>
        <w:tc>
          <w:tcPr>
            <w:tcW w:w="1472" w:type="dxa"/>
            <w:tcBorders>
              <w:top w:val="single" w:sz="8" w:space="0" w:color="AEAEAE"/>
              <w:left w:val="nil"/>
              <w:bottom w:val="single" w:sz="8" w:space="0" w:color="AEAEAE"/>
              <w:right w:val="single" w:sz="8" w:space="0" w:color="E0E0E0"/>
            </w:tcBorders>
            <w:shd w:val="clear" w:color="auto" w:fill="F9F9FB"/>
          </w:tcPr>
          <w:p w14:paraId="043C2E3B"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-37,500</w:t>
            </w:r>
          </w:p>
        </w:tc>
        <w:tc>
          <w:tcPr>
            <w:tcW w:w="1139" w:type="dxa"/>
            <w:tcBorders>
              <w:top w:val="single" w:sz="8" w:space="0" w:color="AEAEAE"/>
              <w:left w:val="single" w:sz="8" w:space="0" w:color="E0E0E0"/>
              <w:bottom w:val="single" w:sz="8" w:space="0" w:color="AEAEAE"/>
              <w:right w:val="single" w:sz="8" w:space="0" w:color="E0E0E0"/>
            </w:tcBorders>
            <w:shd w:val="clear" w:color="auto" w:fill="F9F9FB"/>
          </w:tcPr>
          <w:p w14:paraId="13C63B38"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AEAEAE"/>
              <w:right w:val="single" w:sz="8" w:space="0" w:color="E0E0E0"/>
            </w:tcBorders>
            <w:shd w:val="clear" w:color="auto" w:fill="F9F9FB"/>
          </w:tcPr>
          <w:p w14:paraId="36DA8625"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-3,990</w:t>
            </w:r>
          </w:p>
        </w:tc>
        <w:tc>
          <w:tcPr>
            <w:tcW w:w="1051" w:type="dxa"/>
            <w:tcBorders>
              <w:top w:val="single" w:sz="8" w:space="0" w:color="AEAEAE"/>
              <w:left w:val="single" w:sz="8" w:space="0" w:color="E0E0E0"/>
              <w:bottom w:val="single" w:sz="8" w:space="0" w:color="AEAEAE"/>
              <w:right w:val="single" w:sz="8" w:space="0" w:color="E0E0E0"/>
            </w:tcBorders>
            <w:shd w:val="clear" w:color="auto" w:fill="F9F9FB"/>
          </w:tcPr>
          <w:p w14:paraId="7859191F"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&lt;,001</w:t>
            </w:r>
          </w:p>
        </w:tc>
        <w:tc>
          <w:tcPr>
            <w:tcW w:w="1121" w:type="dxa"/>
            <w:tcBorders>
              <w:top w:val="single" w:sz="8" w:space="0" w:color="AEAEAE"/>
              <w:left w:val="single" w:sz="8" w:space="0" w:color="E0E0E0"/>
              <w:bottom w:val="single" w:sz="8" w:space="0" w:color="AEAEAE"/>
              <w:right w:val="nil"/>
            </w:tcBorders>
            <w:shd w:val="clear" w:color="auto" w:fill="F9F9FB"/>
          </w:tcPr>
          <w:p w14:paraId="0D25B8BE"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,001</w:t>
            </w:r>
          </w:p>
        </w:tc>
      </w:tr>
      <w:tr w:rsidR="00C5527E" w:rsidRPr="00C5527E" w14:paraId="24EC51BB" w14:textId="77777777" w:rsidTr="00C5527E">
        <w:trPr>
          <w:cantSplit/>
        </w:trPr>
        <w:tc>
          <w:tcPr>
            <w:tcW w:w="2173" w:type="dxa"/>
            <w:tcBorders>
              <w:top w:val="single" w:sz="8" w:space="0" w:color="AEAEAE"/>
              <w:left w:val="nil"/>
              <w:bottom w:val="single" w:sz="8" w:space="0" w:color="152935"/>
              <w:right w:val="nil"/>
            </w:tcBorders>
            <w:shd w:val="clear" w:color="auto" w:fill="E0E0E0"/>
          </w:tcPr>
          <w:p w14:paraId="0C934BD3" w14:textId="77777777" w:rsidR="00C5527E" w:rsidRPr="00C5527E" w:rsidRDefault="00C5527E" w:rsidP="00C5527E">
            <w:pPr>
              <w:autoSpaceDE w:val="0"/>
              <w:autoSpaceDN w:val="0"/>
              <w:adjustRightInd w:val="0"/>
              <w:spacing w:after="0" w:line="320" w:lineRule="atLeast"/>
              <w:ind w:left="60" w:right="60"/>
              <w:rPr>
                <w:rFonts w:ascii="Times New Roman" w:hAnsi="Times New Roman" w:cs="Times New Roman"/>
                <w:color w:val="264A60"/>
                <w:lang w:val="en-ZA"/>
              </w:rPr>
            </w:pPr>
            <w:r w:rsidRPr="00C5527E">
              <w:rPr>
                <w:rFonts w:ascii="Times New Roman" w:hAnsi="Times New Roman" w:cs="Times New Roman"/>
                <w:color w:val="264A60"/>
                <w:lang w:val="en-ZA"/>
              </w:rPr>
              <w:t>IV-V</w:t>
            </w:r>
          </w:p>
        </w:tc>
        <w:tc>
          <w:tcPr>
            <w:tcW w:w="1472" w:type="dxa"/>
            <w:tcBorders>
              <w:top w:val="single" w:sz="8" w:space="0" w:color="AEAEAE"/>
              <w:left w:val="nil"/>
              <w:bottom w:val="single" w:sz="8" w:space="0" w:color="152935"/>
              <w:right w:val="single" w:sz="8" w:space="0" w:color="E0E0E0"/>
            </w:tcBorders>
            <w:shd w:val="clear" w:color="auto" w:fill="F9F9FB"/>
          </w:tcPr>
          <w:p w14:paraId="09D0A36A"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-10,000</w:t>
            </w:r>
          </w:p>
        </w:tc>
        <w:tc>
          <w:tcPr>
            <w:tcW w:w="1139" w:type="dxa"/>
            <w:tcBorders>
              <w:top w:val="single" w:sz="8" w:space="0" w:color="AEAEAE"/>
              <w:left w:val="single" w:sz="8" w:space="0" w:color="E0E0E0"/>
              <w:bottom w:val="single" w:sz="8" w:space="0" w:color="152935"/>
              <w:right w:val="single" w:sz="8" w:space="0" w:color="E0E0E0"/>
            </w:tcBorders>
            <w:shd w:val="clear" w:color="auto" w:fill="F9F9FB"/>
          </w:tcPr>
          <w:p w14:paraId="2419D11B"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9,398</w:t>
            </w:r>
          </w:p>
        </w:tc>
        <w:tc>
          <w:tcPr>
            <w:tcW w:w="1753" w:type="dxa"/>
            <w:tcBorders>
              <w:top w:val="single" w:sz="8" w:space="0" w:color="AEAEAE"/>
              <w:left w:val="single" w:sz="8" w:space="0" w:color="E0E0E0"/>
              <w:bottom w:val="single" w:sz="8" w:space="0" w:color="152935"/>
              <w:right w:val="single" w:sz="8" w:space="0" w:color="E0E0E0"/>
            </w:tcBorders>
            <w:shd w:val="clear" w:color="auto" w:fill="F9F9FB"/>
          </w:tcPr>
          <w:p w14:paraId="0D77CA1C"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-1,064</w:t>
            </w:r>
          </w:p>
        </w:tc>
        <w:tc>
          <w:tcPr>
            <w:tcW w:w="1051" w:type="dxa"/>
            <w:tcBorders>
              <w:top w:val="single" w:sz="8" w:space="0" w:color="AEAEAE"/>
              <w:left w:val="single" w:sz="8" w:space="0" w:color="E0E0E0"/>
              <w:bottom w:val="single" w:sz="8" w:space="0" w:color="152935"/>
              <w:right w:val="single" w:sz="8" w:space="0" w:color="E0E0E0"/>
            </w:tcBorders>
            <w:shd w:val="clear" w:color="auto" w:fill="F9F9FB"/>
          </w:tcPr>
          <w:p w14:paraId="47914AB8"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,287</w:t>
            </w:r>
          </w:p>
        </w:tc>
        <w:tc>
          <w:tcPr>
            <w:tcW w:w="1121" w:type="dxa"/>
            <w:tcBorders>
              <w:top w:val="single" w:sz="8" w:space="0" w:color="AEAEAE"/>
              <w:left w:val="single" w:sz="8" w:space="0" w:color="E0E0E0"/>
              <w:bottom w:val="single" w:sz="8" w:space="0" w:color="152935"/>
              <w:right w:val="nil"/>
            </w:tcBorders>
            <w:shd w:val="clear" w:color="auto" w:fill="F9F9FB"/>
          </w:tcPr>
          <w:p w14:paraId="2BEC57AD" w14:textId="77777777" w:rsidR="00C5527E" w:rsidRPr="00C5527E" w:rsidRDefault="00C5527E" w:rsidP="00C5527E">
            <w:pPr>
              <w:autoSpaceDE w:val="0"/>
              <w:autoSpaceDN w:val="0"/>
              <w:adjustRightInd w:val="0"/>
              <w:spacing w:after="0" w:line="320" w:lineRule="atLeast"/>
              <w:ind w:left="60" w:right="60"/>
              <w:jc w:val="right"/>
              <w:rPr>
                <w:rFonts w:ascii="Times New Roman" w:hAnsi="Times New Roman" w:cs="Times New Roman"/>
                <w:color w:val="010205"/>
                <w:lang w:val="en-ZA"/>
              </w:rPr>
            </w:pPr>
            <w:r w:rsidRPr="00C5527E">
              <w:rPr>
                <w:rFonts w:ascii="Times New Roman" w:hAnsi="Times New Roman" w:cs="Times New Roman"/>
                <w:color w:val="010205"/>
                <w:lang w:val="en-ZA"/>
              </w:rPr>
              <w:t>1,000</w:t>
            </w:r>
          </w:p>
        </w:tc>
      </w:tr>
    </w:tbl>
    <w:p w14:paraId="19082A29" w14:textId="5B96806D" w:rsidR="00877F1C" w:rsidRPr="003A4B06" w:rsidRDefault="004523BA" w:rsidP="003A4B06">
      <w:pPr>
        <w:pStyle w:val="Caption"/>
        <w:keepNext/>
        <w:rPr>
          <w:color w:val="auto"/>
          <w:sz w:val="16"/>
        </w:rPr>
      </w:pPr>
      <w:r w:rsidRPr="00AF0A33">
        <w:rPr>
          <w:rFonts w:ascii="Times New Roman" w:eastAsia="Times New Roman" w:hAnsi="Times New Roman" w:cs="Times New Roman"/>
          <w:color w:val="auto"/>
          <w:sz w:val="20"/>
          <w:szCs w:val="20"/>
          <w:lang w:eastAsia="en-ZA"/>
        </w:rPr>
        <w:t xml:space="preserve">Note: </w:t>
      </w:r>
      <w:r w:rsidR="00AF0A33" w:rsidRPr="00AF0A33">
        <w:rPr>
          <w:rFonts w:ascii="Times New Roman" w:hAnsi="Times New Roman" w:cs="Times New Roman"/>
          <w:color w:val="auto"/>
          <w:sz w:val="20"/>
          <w:szCs w:val="20"/>
        </w:rPr>
        <w:t xml:space="preserve">The analysis outputs for antennation and probing behaviours were consistent and therefore, these behaviours are represented collectively in this table. </w:t>
      </w:r>
      <w:r w:rsidRPr="00AF0A33">
        <w:rPr>
          <w:rFonts w:ascii="Times New Roman" w:eastAsia="Times New Roman" w:hAnsi="Times New Roman" w:cs="Times New Roman"/>
          <w:color w:val="auto"/>
          <w:sz w:val="20"/>
          <w:szCs w:val="20"/>
          <w:lang w:eastAsia="en-ZA"/>
        </w:rPr>
        <w:t xml:space="preserve">This table highlights the significant differences in the </w:t>
      </w:r>
      <w:r w:rsidR="00D03A8A">
        <w:rPr>
          <w:rFonts w:ascii="Times New Roman" w:eastAsia="Times New Roman" w:hAnsi="Times New Roman" w:cs="Times New Roman"/>
          <w:color w:val="auto"/>
          <w:sz w:val="20"/>
          <w:szCs w:val="20"/>
          <w:lang w:eastAsia="en-ZA"/>
        </w:rPr>
        <w:t>behaviour</w:t>
      </w:r>
      <w:r w:rsidRPr="00AF0A33">
        <w:rPr>
          <w:rFonts w:ascii="Times New Roman" w:eastAsia="Times New Roman" w:hAnsi="Times New Roman" w:cs="Times New Roman"/>
          <w:color w:val="auto"/>
          <w:sz w:val="20"/>
          <w:szCs w:val="20"/>
          <w:lang w:eastAsia="en-ZA"/>
        </w:rPr>
        <w:t xml:space="preserve"> of P. bliteus between the nymphal stages of S. cf. plicatuloides, with the most notable differences observed between earlier and later stages after Bonferroni correction.</w:t>
      </w:r>
    </w:p>
    <w:sectPr w:rsidR="00877F1C" w:rsidRPr="003A4B06" w:rsidSect="00505B65">
      <w:pgSz w:w="12242" w:h="15842"/>
      <w:pgMar w:top="1417" w:right="1417" w:bottom="1417"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3BFA"/>
    <w:rsid w:val="000031AE"/>
    <w:rsid w:val="00003BD6"/>
    <w:rsid w:val="00005070"/>
    <w:rsid w:val="00005C8F"/>
    <w:rsid w:val="000138E3"/>
    <w:rsid w:val="00020023"/>
    <w:rsid w:val="00020055"/>
    <w:rsid w:val="00027721"/>
    <w:rsid w:val="00034549"/>
    <w:rsid w:val="000539AE"/>
    <w:rsid w:val="000554AB"/>
    <w:rsid w:val="0005780C"/>
    <w:rsid w:val="00060A86"/>
    <w:rsid w:val="00064716"/>
    <w:rsid w:val="00065721"/>
    <w:rsid w:val="000717A3"/>
    <w:rsid w:val="00076CF9"/>
    <w:rsid w:val="00076FCC"/>
    <w:rsid w:val="0008282D"/>
    <w:rsid w:val="00083036"/>
    <w:rsid w:val="000A4646"/>
    <w:rsid w:val="000A7C2D"/>
    <w:rsid w:val="000B33DD"/>
    <w:rsid w:val="000B50F6"/>
    <w:rsid w:val="000B70B8"/>
    <w:rsid w:val="000C27F7"/>
    <w:rsid w:val="000C2F14"/>
    <w:rsid w:val="000D0658"/>
    <w:rsid w:val="000D1B8E"/>
    <w:rsid w:val="000F6C3F"/>
    <w:rsid w:val="00117244"/>
    <w:rsid w:val="00132B1C"/>
    <w:rsid w:val="00133107"/>
    <w:rsid w:val="00136D6A"/>
    <w:rsid w:val="00137C9B"/>
    <w:rsid w:val="00141BEB"/>
    <w:rsid w:val="001459DA"/>
    <w:rsid w:val="00156707"/>
    <w:rsid w:val="001577B4"/>
    <w:rsid w:val="001806B9"/>
    <w:rsid w:val="00186D90"/>
    <w:rsid w:val="00187984"/>
    <w:rsid w:val="001D3C21"/>
    <w:rsid w:val="001D7741"/>
    <w:rsid w:val="0022271A"/>
    <w:rsid w:val="0022494D"/>
    <w:rsid w:val="00236A24"/>
    <w:rsid w:val="00240835"/>
    <w:rsid w:val="00253298"/>
    <w:rsid w:val="00256E6B"/>
    <w:rsid w:val="00261BAB"/>
    <w:rsid w:val="002645F8"/>
    <w:rsid w:val="002751B7"/>
    <w:rsid w:val="002751BA"/>
    <w:rsid w:val="00280A7F"/>
    <w:rsid w:val="0028318C"/>
    <w:rsid w:val="002852DC"/>
    <w:rsid w:val="00287276"/>
    <w:rsid w:val="002A03F7"/>
    <w:rsid w:val="002A71FF"/>
    <w:rsid w:val="002A75FF"/>
    <w:rsid w:val="002B3CD1"/>
    <w:rsid w:val="002C1DB5"/>
    <w:rsid w:val="002C1ED1"/>
    <w:rsid w:val="002C5AB4"/>
    <w:rsid w:val="002C7F6E"/>
    <w:rsid w:val="002E3D46"/>
    <w:rsid w:val="002E6123"/>
    <w:rsid w:val="0030261B"/>
    <w:rsid w:val="00304705"/>
    <w:rsid w:val="00311EA8"/>
    <w:rsid w:val="0033666D"/>
    <w:rsid w:val="0035255D"/>
    <w:rsid w:val="00353E82"/>
    <w:rsid w:val="00354301"/>
    <w:rsid w:val="00357075"/>
    <w:rsid w:val="00360255"/>
    <w:rsid w:val="00360FE5"/>
    <w:rsid w:val="00366FAB"/>
    <w:rsid w:val="00374C76"/>
    <w:rsid w:val="00384C1D"/>
    <w:rsid w:val="003913CD"/>
    <w:rsid w:val="00394DAD"/>
    <w:rsid w:val="003A4B06"/>
    <w:rsid w:val="003C4C0A"/>
    <w:rsid w:val="003E04EB"/>
    <w:rsid w:val="003E2431"/>
    <w:rsid w:val="003E2650"/>
    <w:rsid w:val="003F55F4"/>
    <w:rsid w:val="003F71B0"/>
    <w:rsid w:val="00407112"/>
    <w:rsid w:val="00416918"/>
    <w:rsid w:val="00417746"/>
    <w:rsid w:val="00430B8C"/>
    <w:rsid w:val="00443955"/>
    <w:rsid w:val="004523BA"/>
    <w:rsid w:val="0045770E"/>
    <w:rsid w:val="004A16C5"/>
    <w:rsid w:val="004A3CA4"/>
    <w:rsid w:val="004D1A5A"/>
    <w:rsid w:val="004D3E86"/>
    <w:rsid w:val="004D6A9C"/>
    <w:rsid w:val="004F2856"/>
    <w:rsid w:val="00501516"/>
    <w:rsid w:val="00505B65"/>
    <w:rsid w:val="005110CE"/>
    <w:rsid w:val="00514C0E"/>
    <w:rsid w:val="00516D91"/>
    <w:rsid w:val="00520542"/>
    <w:rsid w:val="005206AD"/>
    <w:rsid w:val="005231E5"/>
    <w:rsid w:val="00527468"/>
    <w:rsid w:val="005471AE"/>
    <w:rsid w:val="005623C1"/>
    <w:rsid w:val="005626B3"/>
    <w:rsid w:val="00576E60"/>
    <w:rsid w:val="00576FE9"/>
    <w:rsid w:val="0058413A"/>
    <w:rsid w:val="00585863"/>
    <w:rsid w:val="005B57DD"/>
    <w:rsid w:val="005C0659"/>
    <w:rsid w:val="005D7C75"/>
    <w:rsid w:val="005E274D"/>
    <w:rsid w:val="005E4C90"/>
    <w:rsid w:val="005E72EB"/>
    <w:rsid w:val="005F51DC"/>
    <w:rsid w:val="005F6276"/>
    <w:rsid w:val="00604C35"/>
    <w:rsid w:val="00624E43"/>
    <w:rsid w:val="00630FC0"/>
    <w:rsid w:val="00633B0C"/>
    <w:rsid w:val="00651444"/>
    <w:rsid w:val="0065645A"/>
    <w:rsid w:val="006674A6"/>
    <w:rsid w:val="00681B34"/>
    <w:rsid w:val="006846B9"/>
    <w:rsid w:val="00687E20"/>
    <w:rsid w:val="0069102F"/>
    <w:rsid w:val="006A55BA"/>
    <w:rsid w:val="006C3BA5"/>
    <w:rsid w:val="006C516C"/>
    <w:rsid w:val="006C537A"/>
    <w:rsid w:val="006C5638"/>
    <w:rsid w:val="006D2218"/>
    <w:rsid w:val="006D66A6"/>
    <w:rsid w:val="006E01EE"/>
    <w:rsid w:val="00702073"/>
    <w:rsid w:val="0070361D"/>
    <w:rsid w:val="00727A27"/>
    <w:rsid w:val="007330FC"/>
    <w:rsid w:val="00743569"/>
    <w:rsid w:val="0074495E"/>
    <w:rsid w:val="007755FF"/>
    <w:rsid w:val="00776CCC"/>
    <w:rsid w:val="00781D68"/>
    <w:rsid w:val="00783F77"/>
    <w:rsid w:val="00792FE0"/>
    <w:rsid w:val="007A447B"/>
    <w:rsid w:val="007A4B59"/>
    <w:rsid w:val="007B4E25"/>
    <w:rsid w:val="007D1B05"/>
    <w:rsid w:val="007D4271"/>
    <w:rsid w:val="007E04FA"/>
    <w:rsid w:val="007E1626"/>
    <w:rsid w:val="007F0582"/>
    <w:rsid w:val="007F0AF8"/>
    <w:rsid w:val="007F72BB"/>
    <w:rsid w:val="00812569"/>
    <w:rsid w:val="00826626"/>
    <w:rsid w:val="00830E09"/>
    <w:rsid w:val="0084171C"/>
    <w:rsid w:val="00845FF9"/>
    <w:rsid w:val="008463B8"/>
    <w:rsid w:val="008546A1"/>
    <w:rsid w:val="0087509B"/>
    <w:rsid w:val="00877048"/>
    <w:rsid w:val="00877F1C"/>
    <w:rsid w:val="008822D6"/>
    <w:rsid w:val="00884BF8"/>
    <w:rsid w:val="00886F7C"/>
    <w:rsid w:val="008A14F6"/>
    <w:rsid w:val="008A2F8E"/>
    <w:rsid w:val="008A6AEB"/>
    <w:rsid w:val="008B086A"/>
    <w:rsid w:val="008C4E1C"/>
    <w:rsid w:val="008C5CA8"/>
    <w:rsid w:val="008D40E2"/>
    <w:rsid w:val="00920AAF"/>
    <w:rsid w:val="00935FED"/>
    <w:rsid w:val="009576D2"/>
    <w:rsid w:val="00966478"/>
    <w:rsid w:val="00970967"/>
    <w:rsid w:val="009718E1"/>
    <w:rsid w:val="00973BFA"/>
    <w:rsid w:val="00974579"/>
    <w:rsid w:val="00986624"/>
    <w:rsid w:val="009A786C"/>
    <w:rsid w:val="009C3A65"/>
    <w:rsid w:val="009D2460"/>
    <w:rsid w:val="009E3D20"/>
    <w:rsid w:val="009F3953"/>
    <w:rsid w:val="009F4BEB"/>
    <w:rsid w:val="00A14241"/>
    <w:rsid w:val="00A2010B"/>
    <w:rsid w:val="00A3009F"/>
    <w:rsid w:val="00A429DD"/>
    <w:rsid w:val="00A42A0E"/>
    <w:rsid w:val="00A43FD3"/>
    <w:rsid w:val="00A446C3"/>
    <w:rsid w:val="00A46EB8"/>
    <w:rsid w:val="00A500A8"/>
    <w:rsid w:val="00A7227B"/>
    <w:rsid w:val="00A846FF"/>
    <w:rsid w:val="00A904DF"/>
    <w:rsid w:val="00AA6312"/>
    <w:rsid w:val="00AA6B6F"/>
    <w:rsid w:val="00AC08AC"/>
    <w:rsid w:val="00AC1E9A"/>
    <w:rsid w:val="00AC689D"/>
    <w:rsid w:val="00AC76FD"/>
    <w:rsid w:val="00AD0A26"/>
    <w:rsid w:val="00AE3A25"/>
    <w:rsid w:val="00AF0A33"/>
    <w:rsid w:val="00AF3939"/>
    <w:rsid w:val="00B023B1"/>
    <w:rsid w:val="00B0321B"/>
    <w:rsid w:val="00B0581A"/>
    <w:rsid w:val="00B07186"/>
    <w:rsid w:val="00B22125"/>
    <w:rsid w:val="00B2515E"/>
    <w:rsid w:val="00B32890"/>
    <w:rsid w:val="00B32D30"/>
    <w:rsid w:val="00B36FA4"/>
    <w:rsid w:val="00B371A5"/>
    <w:rsid w:val="00B42A48"/>
    <w:rsid w:val="00B47552"/>
    <w:rsid w:val="00B5038A"/>
    <w:rsid w:val="00B6445A"/>
    <w:rsid w:val="00B71DE6"/>
    <w:rsid w:val="00B8438B"/>
    <w:rsid w:val="00B86FF7"/>
    <w:rsid w:val="00B87219"/>
    <w:rsid w:val="00BA6E2E"/>
    <w:rsid w:val="00BC1370"/>
    <w:rsid w:val="00C000B1"/>
    <w:rsid w:val="00C07189"/>
    <w:rsid w:val="00C12C37"/>
    <w:rsid w:val="00C14394"/>
    <w:rsid w:val="00C20115"/>
    <w:rsid w:val="00C3789E"/>
    <w:rsid w:val="00C42297"/>
    <w:rsid w:val="00C52FEA"/>
    <w:rsid w:val="00C5385A"/>
    <w:rsid w:val="00C541E3"/>
    <w:rsid w:val="00C5527E"/>
    <w:rsid w:val="00C56F40"/>
    <w:rsid w:val="00C65913"/>
    <w:rsid w:val="00C70F07"/>
    <w:rsid w:val="00C87EA1"/>
    <w:rsid w:val="00C902C1"/>
    <w:rsid w:val="00CA05AE"/>
    <w:rsid w:val="00CA6124"/>
    <w:rsid w:val="00CA64CB"/>
    <w:rsid w:val="00CA6714"/>
    <w:rsid w:val="00CB5E31"/>
    <w:rsid w:val="00CE0CE0"/>
    <w:rsid w:val="00CE435E"/>
    <w:rsid w:val="00CF2E9E"/>
    <w:rsid w:val="00CF7A4F"/>
    <w:rsid w:val="00D021D0"/>
    <w:rsid w:val="00D02B15"/>
    <w:rsid w:val="00D03A8A"/>
    <w:rsid w:val="00D109C6"/>
    <w:rsid w:val="00D17E4F"/>
    <w:rsid w:val="00D33223"/>
    <w:rsid w:val="00D33FBC"/>
    <w:rsid w:val="00D35EC1"/>
    <w:rsid w:val="00D37011"/>
    <w:rsid w:val="00D617CA"/>
    <w:rsid w:val="00D760A5"/>
    <w:rsid w:val="00D82B3D"/>
    <w:rsid w:val="00D85232"/>
    <w:rsid w:val="00D95E20"/>
    <w:rsid w:val="00DA05BC"/>
    <w:rsid w:val="00DD0A88"/>
    <w:rsid w:val="00DD6215"/>
    <w:rsid w:val="00DD6498"/>
    <w:rsid w:val="00DE4A58"/>
    <w:rsid w:val="00DE68D6"/>
    <w:rsid w:val="00E024AD"/>
    <w:rsid w:val="00E13B8C"/>
    <w:rsid w:val="00E278C4"/>
    <w:rsid w:val="00E3239B"/>
    <w:rsid w:val="00E45531"/>
    <w:rsid w:val="00E47B3C"/>
    <w:rsid w:val="00E52144"/>
    <w:rsid w:val="00E563C8"/>
    <w:rsid w:val="00E613A3"/>
    <w:rsid w:val="00E66A67"/>
    <w:rsid w:val="00E732C2"/>
    <w:rsid w:val="00E76D90"/>
    <w:rsid w:val="00E93BFA"/>
    <w:rsid w:val="00E970A7"/>
    <w:rsid w:val="00E97934"/>
    <w:rsid w:val="00ED59A5"/>
    <w:rsid w:val="00ED69D7"/>
    <w:rsid w:val="00ED6AA4"/>
    <w:rsid w:val="00EE3A73"/>
    <w:rsid w:val="00EF6891"/>
    <w:rsid w:val="00F10CCD"/>
    <w:rsid w:val="00F13714"/>
    <w:rsid w:val="00F16BB2"/>
    <w:rsid w:val="00F2703B"/>
    <w:rsid w:val="00F326A6"/>
    <w:rsid w:val="00F54D90"/>
    <w:rsid w:val="00F56324"/>
    <w:rsid w:val="00F604DB"/>
    <w:rsid w:val="00F62E8F"/>
    <w:rsid w:val="00F865FA"/>
    <w:rsid w:val="00F926D1"/>
    <w:rsid w:val="00F97BA3"/>
    <w:rsid w:val="00FA0FA5"/>
    <w:rsid w:val="00FA142E"/>
    <w:rsid w:val="00FA3C13"/>
    <w:rsid w:val="00FB6534"/>
    <w:rsid w:val="00FC75E6"/>
    <w:rsid w:val="00FD5F77"/>
    <w:rsid w:val="00FD677D"/>
    <w:rsid w:val="00FE709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6901F"/>
  <w15:chartTrackingRefBased/>
  <w15:docId w15:val="{7AFDEC5F-F620-4521-9BD8-02F0F26F1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394DAD"/>
    <w:pPr>
      <w:keepNext/>
      <w:keepLines/>
      <w:spacing w:before="240" w:after="0" w:line="48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94DAD"/>
    <w:pPr>
      <w:keepNext/>
      <w:keepLines/>
      <w:spacing w:before="40" w:after="0" w:line="480"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61B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806B9"/>
    <w:pPr>
      <w:ind w:left="720"/>
      <w:contextualSpacing/>
    </w:pPr>
  </w:style>
  <w:style w:type="character" w:customStyle="1" w:styleId="Heading1Char">
    <w:name w:val="Heading 1 Char"/>
    <w:basedOn w:val="DefaultParagraphFont"/>
    <w:link w:val="Heading1"/>
    <w:uiPriority w:val="9"/>
    <w:rsid w:val="00394DAD"/>
    <w:rPr>
      <w:rFonts w:asciiTheme="majorHAnsi" w:eastAsiaTheme="majorEastAsia" w:hAnsiTheme="majorHAnsi" w:cstheme="majorBidi"/>
      <w:color w:val="2F5496" w:themeColor="accent1" w:themeShade="BF"/>
      <w:sz w:val="32"/>
      <w:szCs w:val="32"/>
      <w:lang w:val="en-GB"/>
    </w:rPr>
  </w:style>
  <w:style w:type="character" w:customStyle="1" w:styleId="Heading2Char">
    <w:name w:val="Heading 2 Char"/>
    <w:basedOn w:val="DefaultParagraphFont"/>
    <w:link w:val="Heading2"/>
    <w:uiPriority w:val="9"/>
    <w:rsid w:val="00394DAD"/>
    <w:rPr>
      <w:rFonts w:asciiTheme="majorHAnsi" w:eastAsiaTheme="majorEastAsia" w:hAnsiTheme="majorHAnsi" w:cstheme="majorBidi"/>
      <w:color w:val="2F5496" w:themeColor="accent1" w:themeShade="BF"/>
      <w:sz w:val="26"/>
      <w:szCs w:val="26"/>
      <w:lang w:val="en-GB"/>
    </w:rPr>
  </w:style>
  <w:style w:type="paragraph" w:styleId="NormalWeb">
    <w:name w:val="Normal (Web)"/>
    <w:basedOn w:val="Normal"/>
    <w:uiPriority w:val="99"/>
    <w:semiHidden/>
    <w:unhideWhenUsed/>
    <w:rsid w:val="00E732C2"/>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character" w:styleId="Strong">
    <w:name w:val="Strong"/>
    <w:basedOn w:val="DefaultParagraphFont"/>
    <w:uiPriority w:val="22"/>
    <w:qFormat/>
    <w:rsid w:val="00E732C2"/>
    <w:rPr>
      <w:b/>
      <w:bCs/>
    </w:rPr>
  </w:style>
  <w:style w:type="character" w:customStyle="1" w:styleId="line-clamp-1">
    <w:name w:val="line-clamp-1"/>
    <w:basedOn w:val="DefaultParagraphFont"/>
    <w:rsid w:val="00E732C2"/>
  </w:style>
  <w:style w:type="paragraph" w:styleId="Caption">
    <w:name w:val="caption"/>
    <w:basedOn w:val="Normal"/>
    <w:next w:val="Normal"/>
    <w:uiPriority w:val="35"/>
    <w:unhideWhenUsed/>
    <w:qFormat/>
    <w:rsid w:val="002A71FF"/>
    <w:pPr>
      <w:spacing w:after="200" w:line="240" w:lineRule="auto"/>
    </w:pPr>
    <w:rPr>
      <w:i/>
      <w:iCs/>
      <w:color w:val="44546A" w:themeColor="text2"/>
      <w:sz w:val="18"/>
      <w:szCs w:val="18"/>
    </w:rPr>
  </w:style>
  <w:style w:type="character" w:styleId="LineNumber">
    <w:name w:val="line number"/>
    <w:basedOn w:val="DefaultParagraphFont"/>
    <w:uiPriority w:val="99"/>
    <w:semiHidden/>
    <w:unhideWhenUsed/>
    <w:rsid w:val="00FB6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351568">
      <w:bodyDiv w:val="1"/>
      <w:marLeft w:val="0"/>
      <w:marRight w:val="0"/>
      <w:marTop w:val="0"/>
      <w:marBottom w:val="0"/>
      <w:divBdr>
        <w:top w:val="none" w:sz="0" w:space="0" w:color="auto"/>
        <w:left w:val="none" w:sz="0" w:space="0" w:color="auto"/>
        <w:bottom w:val="none" w:sz="0" w:space="0" w:color="auto"/>
        <w:right w:val="none" w:sz="0" w:space="0" w:color="auto"/>
      </w:divBdr>
      <w:divsChild>
        <w:div w:id="1138373262">
          <w:marLeft w:val="0"/>
          <w:marRight w:val="0"/>
          <w:marTop w:val="0"/>
          <w:marBottom w:val="0"/>
          <w:divBdr>
            <w:top w:val="none" w:sz="0" w:space="0" w:color="auto"/>
            <w:left w:val="none" w:sz="0" w:space="0" w:color="auto"/>
            <w:bottom w:val="none" w:sz="0" w:space="0" w:color="auto"/>
            <w:right w:val="none" w:sz="0" w:space="0" w:color="auto"/>
          </w:divBdr>
          <w:divsChild>
            <w:div w:id="846333374">
              <w:marLeft w:val="0"/>
              <w:marRight w:val="0"/>
              <w:marTop w:val="0"/>
              <w:marBottom w:val="0"/>
              <w:divBdr>
                <w:top w:val="none" w:sz="0" w:space="0" w:color="auto"/>
                <w:left w:val="none" w:sz="0" w:space="0" w:color="auto"/>
                <w:bottom w:val="none" w:sz="0" w:space="0" w:color="auto"/>
                <w:right w:val="none" w:sz="0" w:space="0" w:color="auto"/>
              </w:divBdr>
              <w:divsChild>
                <w:div w:id="688532608">
                  <w:marLeft w:val="0"/>
                  <w:marRight w:val="0"/>
                  <w:marTop w:val="0"/>
                  <w:marBottom w:val="0"/>
                  <w:divBdr>
                    <w:top w:val="none" w:sz="0" w:space="0" w:color="auto"/>
                    <w:left w:val="none" w:sz="0" w:space="0" w:color="auto"/>
                    <w:bottom w:val="none" w:sz="0" w:space="0" w:color="auto"/>
                    <w:right w:val="none" w:sz="0" w:space="0" w:color="auto"/>
                  </w:divBdr>
                  <w:divsChild>
                    <w:div w:id="72753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674102">
          <w:marLeft w:val="0"/>
          <w:marRight w:val="0"/>
          <w:marTop w:val="0"/>
          <w:marBottom w:val="0"/>
          <w:divBdr>
            <w:top w:val="none" w:sz="0" w:space="0" w:color="auto"/>
            <w:left w:val="none" w:sz="0" w:space="0" w:color="auto"/>
            <w:bottom w:val="none" w:sz="0" w:space="0" w:color="auto"/>
            <w:right w:val="none" w:sz="0" w:space="0" w:color="auto"/>
          </w:divBdr>
          <w:divsChild>
            <w:div w:id="303120630">
              <w:marLeft w:val="0"/>
              <w:marRight w:val="0"/>
              <w:marTop w:val="0"/>
              <w:marBottom w:val="0"/>
              <w:divBdr>
                <w:top w:val="none" w:sz="0" w:space="0" w:color="auto"/>
                <w:left w:val="none" w:sz="0" w:space="0" w:color="auto"/>
                <w:bottom w:val="none" w:sz="0" w:space="0" w:color="auto"/>
                <w:right w:val="none" w:sz="0" w:space="0" w:color="auto"/>
              </w:divBdr>
              <w:divsChild>
                <w:div w:id="1136289693">
                  <w:marLeft w:val="0"/>
                  <w:marRight w:val="0"/>
                  <w:marTop w:val="0"/>
                  <w:marBottom w:val="0"/>
                  <w:divBdr>
                    <w:top w:val="none" w:sz="0" w:space="0" w:color="auto"/>
                    <w:left w:val="none" w:sz="0" w:space="0" w:color="auto"/>
                    <w:bottom w:val="none" w:sz="0" w:space="0" w:color="auto"/>
                    <w:right w:val="none" w:sz="0" w:space="0" w:color="auto"/>
                  </w:divBdr>
                  <w:divsChild>
                    <w:div w:id="211447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1145112">
      <w:bodyDiv w:val="1"/>
      <w:marLeft w:val="0"/>
      <w:marRight w:val="0"/>
      <w:marTop w:val="0"/>
      <w:marBottom w:val="0"/>
      <w:divBdr>
        <w:top w:val="none" w:sz="0" w:space="0" w:color="auto"/>
        <w:left w:val="none" w:sz="0" w:space="0" w:color="auto"/>
        <w:bottom w:val="none" w:sz="0" w:space="0" w:color="auto"/>
        <w:right w:val="none" w:sz="0" w:space="0" w:color="auto"/>
      </w:divBdr>
      <w:divsChild>
        <w:div w:id="887961647">
          <w:marLeft w:val="0"/>
          <w:marRight w:val="0"/>
          <w:marTop w:val="0"/>
          <w:marBottom w:val="0"/>
          <w:divBdr>
            <w:top w:val="none" w:sz="0" w:space="0" w:color="auto"/>
            <w:left w:val="none" w:sz="0" w:space="0" w:color="auto"/>
            <w:bottom w:val="none" w:sz="0" w:space="0" w:color="auto"/>
            <w:right w:val="none" w:sz="0" w:space="0" w:color="auto"/>
          </w:divBdr>
          <w:divsChild>
            <w:div w:id="496194434">
              <w:marLeft w:val="0"/>
              <w:marRight w:val="0"/>
              <w:marTop w:val="0"/>
              <w:marBottom w:val="0"/>
              <w:divBdr>
                <w:top w:val="none" w:sz="0" w:space="0" w:color="auto"/>
                <w:left w:val="none" w:sz="0" w:space="0" w:color="auto"/>
                <w:bottom w:val="none" w:sz="0" w:space="0" w:color="auto"/>
                <w:right w:val="none" w:sz="0" w:space="0" w:color="auto"/>
              </w:divBdr>
              <w:divsChild>
                <w:div w:id="1451825364">
                  <w:marLeft w:val="0"/>
                  <w:marRight w:val="0"/>
                  <w:marTop w:val="0"/>
                  <w:marBottom w:val="0"/>
                  <w:divBdr>
                    <w:top w:val="none" w:sz="0" w:space="0" w:color="auto"/>
                    <w:left w:val="none" w:sz="0" w:space="0" w:color="auto"/>
                    <w:bottom w:val="none" w:sz="0" w:space="0" w:color="auto"/>
                    <w:right w:val="none" w:sz="0" w:space="0" w:color="auto"/>
                  </w:divBdr>
                  <w:divsChild>
                    <w:div w:id="136016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000834">
          <w:marLeft w:val="0"/>
          <w:marRight w:val="0"/>
          <w:marTop w:val="0"/>
          <w:marBottom w:val="0"/>
          <w:divBdr>
            <w:top w:val="none" w:sz="0" w:space="0" w:color="auto"/>
            <w:left w:val="none" w:sz="0" w:space="0" w:color="auto"/>
            <w:bottom w:val="none" w:sz="0" w:space="0" w:color="auto"/>
            <w:right w:val="none" w:sz="0" w:space="0" w:color="auto"/>
          </w:divBdr>
          <w:divsChild>
            <w:div w:id="2116241348">
              <w:marLeft w:val="0"/>
              <w:marRight w:val="0"/>
              <w:marTop w:val="0"/>
              <w:marBottom w:val="0"/>
              <w:divBdr>
                <w:top w:val="none" w:sz="0" w:space="0" w:color="auto"/>
                <w:left w:val="none" w:sz="0" w:space="0" w:color="auto"/>
                <w:bottom w:val="none" w:sz="0" w:space="0" w:color="auto"/>
                <w:right w:val="none" w:sz="0" w:space="0" w:color="auto"/>
              </w:divBdr>
              <w:divsChild>
                <w:div w:id="1062369478">
                  <w:marLeft w:val="0"/>
                  <w:marRight w:val="0"/>
                  <w:marTop w:val="0"/>
                  <w:marBottom w:val="0"/>
                  <w:divBdr>
                    <w:top w:val="none" w:sz="0" w:space="0" w:color="auto"/>
                    <w:left w:val="none" w:sz="0" w:space="0" w:color="auto"/>
                    <w:bottom w:val="none" w:sz="0" w:space="0" w:color="auto"/>
                    <w:right w:val="none" w:sz="0" w:space="0" w:color="auto"/>
                  </w:divBdr>
                  <w:divsChild>
                    <w:div w:id="197421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8567044">
      <w:bodyDiv w:val="1"/>
      <w:marLeft w:val="0"/>
      <w:marRight w:val="0"/>
      <w:marTop w:val="0"/>
      <w:marBottom w:val="0"/>
      <w:divBdr>
        <w:top w:val="none" w:sz="0" w:space="0" w:color="auto"/>
        <w:left w:val="none" w:sz="0" w:space="0" w:color="auto"/>
        <w:bottom w:val="none" w:sz="0" w:space="0" w:color="auto"/>
        <w:right w:val="none" w:sz="0" w:space="0" w:color="auto"/>
      </w:divBdr>
    </w:div>
    <w:div w:id="705445110">
      <w:bodyDiv w:val="1"/>
      <w:marLeft w:val="0"/>
      <w:marRight w:val="0"/>
      <w:marTop w:val="0"/>
      <w:marBottom w:val="0"/>
      <w:divBdr>
        <w:top w:val="none" w:sz="0" w:space="0" w:color="auto"/>
        <w:left w:val="none" w:sz="0" w:space="0" w:color="auto"/>
        <w:bottom w:val="none" w:sz="0" w:space="0" w:color="auto"/>
        <w:right w:val="none" w:sz="0" w:space="0" w:color="auto"/>
      </w:divBdr>
      <w:divsChild>
        <w:div w:id="232589023">
          <w:marLeft w:val="0"/>
          <w:marRight w:val="0"/>
          <w:marTop w:val="0"/>
          <w:marBottom w:val="0"/>
          <w:divBdr>
            <w:top w:val="none" w:sz="0" w:space="0" w:color="auto"/>
            <w:left w:val="none" w:sz="0" w:space="0" w:color="auto"/>
            <w:bottom w:val="none" w:sz="0" w:space="0" w:color="auto"/>
            <w:right w:val="none" w:sz="0" w:space="0" w:color="auto"/>
          </w:divBdr>
          <w:divsChild>
            <w:div w:id="10887044">
              <w:marLeft w:val="0"/>
              <w:marRight w:val="0"/>
              <w:marTop w:val="0"/>
              <w:marBottom w:val="0"/>
              <w:divBdr>
                <w:top w:val="none" w:sz="0" w:space="0" w:color="auto"/>
                <w:left w:val="none" w:sz="0" w:space="0" w:color="auto"/>
                <w:bottom w:val="none" w:sz="0" w:space="0" w:color="auto"/>
                <w:right w:val="none" w:sz="0" w:space="0" w:color="auto"/>
              </w:divBdr>
              <w:divsChild>
                <w:div w:id="1731734608">
                  <w:marLeft w:val="0"/>
                  <w:marRight w:val="0"/>
                  <w:marTop w:val="0"/>
                  <w:marBottom w:val="0"/>
                  <w:divBdr>
                    <w:top w:val="none" w:sz="0" w:space="0" w:color="auto"/>
                    <w:left w:val="none" w:sz="0" w:space="0" w:color="auto"/>
                    <w:bottom w:val="none" w:sz="0" w:space="0" w:color="auto"/>
                    <w:right w:val="none" w:sz="0" w:space="0" w:color="auto"/>
                  </w:divBdr>
                  <w:divsChild>
                    <w:div w:id="125123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515011">
          <w:marLeft w:val="0"/>
          <w:marRight w:val="0"/>
          <w:marTop w:val="0"/>
          <w:marBottom w:val="0"/>
          <w:divBdr>
            <w:top w:val="none" w:sz="0" w:space="0" w:color="auto"/>
            <w:left w:val="none" w:sz="0" w:space="0" w:color="auto"/>
            <w:bottom w:val="none" w:sz="0" w:space="0" w:color="auto"/>
            <w:right w:val="none" w:sz="0" w:space="0" w:color="auto"/>
          </w:divBdr>
          <w:divsChild>
            <w:div w:id="1747680750">
              <w:marLeft w:val="0"/>
              <w:marRight w:val="0"/>
              <w:marTop w:val="0"/>
              <w:marBottom w:val="0"/>
              <w:divBdr>
                <w:top w:val="none" w:sz="0" w:space="0" w:color="auto"/>
                <w:left w:val="none" w:sz="0" w:space="0" w:color="auto"/>
                <w:bottom w:val="none" w:sz="0" w:space="0" w:color="auto"/>
                <w:right w:val="none" w:sz="0" w:space="0" w:color="auto"/>
              </w:divBdr>
              <w:divsChild>
                <w:div w:id="87896590">
                  <w:marLeft w:val="0"/>
                  <w:marRight w:val="0"/>
                  <w:marTop w:val="0"/>
                  <w:marBottom w:val="0"/>
                  <w:divBdr>
                    <w:top w:val="none" w:sz="0" w:space="0" w:color="auto"/>
                    <w:left w:val="none" w:sz="0" w:space="0" w:color="auto"/>
                    <w:bottom w:val="none" w:sz="0" w:space="0" w:color="auto"/>
                    <w:right w:val="none" w:sz="0" w:space="0" w:color="auto"/>
                  </w:divBdr>
                  <w:divsChild>
                    <w:div w:id="79941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9290140">
      <w:bodyDiv w:val="1"/>
      <w:marLeft w:val="0"/>
      <w:marRight w:val="0"/>
      <w:marTop w:val="0"/>
      <w:marBottom w:val="0"/>
      <w:divBdr>
        <w:top w:val="none" w:sz="0" w:space="0" w:color="auto"/>
        <w:left w:val="none" w:sz="0" w:space="0" w:color="auto"/>
        <w:bottom w:val="none" w:sz="0" w:space="0" w:color="auto"/>
        <w:right w:val="none" w:sz="0" w:space="0" w:color="auto"/>
      </w:divBdr>
    </w:div>
    <w:div w:id="1673335986">
      <w:bodyDiv w:val="1"/>
      <w:marLeft w:val="0"/>
      <w:marRight w:val="0"/>
      <w:marTop w:val="0"/>
      <w:marBottom w:val="0"/>
      <w:divBdr>
        <w:top w:val="none" w:sz="0" w:space="0" w:color="auto"/>
        <w:left w:val="none" w:sz="0" w:space="0" w:color="auto"/>
        <w:bottom w:val="none" w:sz="0" w:space="0" w:color="auto"/>
        <w:right w:val="none" w:sz="0" w:space="0" w:color="auto"/>
      </w:divBdr>
      <w:divsChild>
        <w:div w:id="678697909">
          <w:marLeft w:val="0"/>
          <w:marRight w:val="0"/>
          <w:marTop w:val="0"/>
          <w:marBottom w:val="0"/>
          <w:divBdr>
            <w:top w:val="none" w:sz="0" w:space="0" w:color="auto"/>
            <w:left w:val="none" w:sz="0" w:space="0" w:color="auto"/>
            <w:bottom w:val="none" w:sz="0" w:space="0" w:color="auto"/>
            <w:right w:val="none" w:sz="0" w:space="0" w:color="auto"/>
          </w:divBdr>
          <w:divsChild>
            <w:div w:id="385836323">
              <w:marLeft w:val="0"/>
              <w:marRight w:val="0"/>
              <w:marTop w:val="0"/>
              <w:marBottom w:val="0"/>
              <w:divBdr>
                <w:top w:val="none" w:sz="0" w:space="0" w:color="auto"/>
                <w:left w:val="none" w:sz="0" w:space="0" w:color="auto"/>
                <w:bottom w:val="none" w:sz="0" w:space="0" w:color="auto"/>
                <w:right w:val="none" w:sz="0" w:space="0" w:color="auto"/>
              </w:divBdr>
              <w:divsChild>
                <w:div w:id="1070276707">
                  <w:marLeft w:val="0"/>
                  <w:marRight w:val="0"/>
                  <w:marTop w:val="0"/>
                  <w:marBottom w:val="0"/>
                  <w:divBdr>
                    <w:top w:val="none" w:sz="0" w:space="0" w:color="auto"/>
                    <w:left w:val="none" w:sz="0" w:space="0" w:color="auto"/>
                    <w:bottom w:val="none" w:sz="0" w:space="0" w:color="auto"/>
                    <w:right w:val="none" w:sz="0" w:space="0" w:color="auto"/>
                  </w:divBdr>
                  <w:divsChild>
                    <w:div w:id="696153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345249">
          <w:marLeft w:val="0"/>
          <w:marRight w:val="0"/>
          <w:marTop w:val="0"/>
          <w:marBottom w:val="0"/>
          <w:divBdr>
            <w:top w:val="none" w:sz="0" w:space="0" w:color="auto"/>
            <w:left w:val="none" w:sz="0" w:space="0" w:color="auto"/>
            <w:bottom w:val="none" w:sz="0" w:space="0" w:color="auto"/>
            <w:right w:val="none" w:sz="0" w:space="0" w:color="auto"/>
          </w:divBdr>
          <w:divsChild>
            <w:div w:id="2051090">
              <w:marLeft w:val="0"/>
              <w:marRight w:val="0"/>
              <w:marTop w:val="0"/>
              <w:marBottom w:val="0"/>
              <w:divBdr>
                <w:top w:val="none" w:sz="0" w:space="0" w:color="auto"/>
                <w:left w:val="none" w:sz="0" w:space="0" w:color="auto"/>
                <w:bottom w:val="none" w:sz="0" w:space="0" w:color="auto"/>
                <w:right w:val="none" w:sz="0" w:space="0" w:color="auto"/>
              </w:divBdr>
              <w:divsChild>
                <w:div w:id="1450464832">
                  <w:marLeft w:val="0"/>
                  <w:marRight w:val="0"/>
                  <w:marTop w:val="0"/>
                  <w:marBottom w:val="0"/>
                  <w:divBdr>
                    <w:top w:val="none" w:sz="0" w:space="0" w:color="auto"/>
                    <w:left w:val="none" w:sz="0" w:space="0" w:color="auto"/>
                    <w:bottom w:val="none" w:sz="0" w:space="0" w:color="auto"/>
                    <w:right w:val="none" w:sz="0" w:space="0" w:color="auto"/>
                  </w:divBdr>
                  <w:divsChild>
                    <w:div w:id="193254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606745-A82C-4677-A883-2080A0529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6617</Words>
  <Characters>37720</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44249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PT Makunde</dc:creator>
  <cp:keywords/>
  <dc:description/>
  <cp:lastModifiedBy>Mrs. HJ Lotter</cp:lastModifiedBy>
  <cp:revision>2</cp:revision>
  <cp:lastPrinted>2024-09-30T06:14:00Z</cp:lastPrinted>
  <dcterms:created xsi:type="dcterms:W3CDTF">2025-08-01T10:17:00Z</dcterms:created>
  <dcterms:modified xsi:type="dcterms:W3CDTF">2025-08-01T10:17:00Z</dcterms:modified>
</cp:coreProperties>
</file>