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1758D" w14:textId="4A622DF7" w:rsidR="00A36482" w:rsidRPr="000B41D0" w:rsidRDefault="00A36482" w:rsidP="00A36482">
      <w:pPr>
        <w:pStyle w:val="Heading2"/>
      </w:pPr>
      <w:bookmarkStart w:id="0" w:name="_Toc134305197"/>
      <w:bookmarkStart w:id="1" w:name="_Toc154407486"/>
      <w:r>
        <w:t>S11 Fig</w:t>
      </w:r>
      <w:r w:rsidRPr="000B41D0">
        <w:t xml:space="preserve">. Association between </w:t>
      </w:r>
      <w:r>
        <w:t>diabetes of</w:t>
      </w:r>
      <w:r w:rsidRPr="000B41D0">
        <w:t xml:space="preserve"> people with TB and the same in their household members</w:t>
      </w:r>
      <w:bookmarkEnd w:id="0"/>
      <w:bookmarkEnd w:id="1"/>
    </w:p>
    <w:p w14:paraId="06878B5A" w14:textId="77777777" w:rsidR="00A36482" w:rsidRDefault="00A36482" w:rsidP="00A36482">
      <w:pPr>
        <w:rPr>
          <w:rFonts w:ascii="Times New Roman" w:hAnsi="Times New Roman" w:cs="Times New Roman"/>
        </w:rPr>
      </w:pPr>
    </w:p>
    <w:p w14:paraId="18F9A91B" w14:textId="77777777" w:rsidR="00A36482" w:rsidRDefault="00A36482" w:rsidP="00A36482">
      <w:pPr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2CB72531" wp14:editId="091A8113">
            <wp:extent cx="3090332" cy="1827213"/>
            <wp:effectExtent l="0" t="0" r="0" b="1905"/>
            <wp:docPr id="20" name="Picture 20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 descr="Chart, box and whisker chart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164"/>
                    <a:stretch/>
                  </pic:blipFill>
                  <pic:spPr bwMode="auto">
                    <a:xfrm>
                      <a:off x="0" y="0"/>
                      <a:ext cx="3096708" cy="18309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D92722" w14:textId="77777777" w:rsidR="00A36482" w:rsidRPr="00764E2B" w:rsidRDefault="00A36482" w:rsidP="00A364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TB: tuberculosis; OR: odds ratio; CI: 95% confidence interval</w:t>
      </w:r>
    </w:p>
    <w:p w14:paraId="71BF1146" w14:textId="77777777" w:rsidR="00A36482" w:rsidRDefault="00A36482" w:rsidP="00A364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Note: </w:t>
      </w:r>
      <w:r w:rsidRPr="00470AE1">
        <w:rPr>
          <w:rFonts w:ascii="Times New Roman" w:hAnsi="Times New Roman" w:cs="Times New Roman"/>
        </w:rPr>
        <w:t>Estimates were adjusted for age and gender of both people with TB and household members themselves</w:t>
      </w:r>
      <w:r>
        <w:rPr>
          <w:rFonts w:ascii="Times New Roman" w:hAnsi="Times New Roman" w:cs="Times New Roman"/>
        </w:rPr>
        <w:t>.</w:t>
      </w:r>
    </w:p>
    <w:p w14:paraId="4A06A709" w14:textId="77777777" w:rsidR="00A36482" w:rsidRDefault="00A36482" w:rsidP="00A3648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Studies are not presented in the plot when the model failed to </w:t>
      </w:r>
      <w:proofErr w:type="gramStart"/>
      <w:r>
        <w:rPr>
          <w:rFonts w:ascii="Times New Roman" w:hAnsi="Times New Roman" w:cs="Times New Roman"/>
        </w:rPr>
        <w:t>converge</w:t>
      </w:r>
      <w:proofErr w:type="gramEnd"/>
      <w:r>
        <w:rPr>
          <w:rFonts w:ascii="Times New Roman" w:hAnsi="Times New Roman" w:cs="Times New Roman"/>
        </w:rPr>
        <w:t xml:space="preserve"> or standard errors were extremely large resulting in confidence intervals ranging from zero to infinity.</w:t>
      </w:r>
    </w:p>
    <w:p w14:paraId="7C42E0CD" w14:textId="77777777" w:rsidR="00A36482" w:rsidRPr="00F96798" w:rsidRDefault="00A36482" w:rsidP="00A36482">
      <w:pP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 w:rsidRPr="00F96798">
        <w:rPr>
          <w:rFonts w:ascii="Times New Roman" w:eastAsia="Times New Roman" w:hAnsi="Times New Roman" w:cs="Times New Roman"/>
          <w:color w:val="000000"/>
        </w:rPr>
        <w:t>I-squared=0% (</w:t>
      </w:r>
      <w:r>
        <w:rPr>
          <w:rFonts w:ascii="Times New Roman" w:eastAsia="Times New Roman" w:hAnsi="Times New Roman" w:cs="Times New Roman"/>
          <w:color w:val="000000"/>
        </w:rPr>
        <w:t>95% CI</w:t>
      </w:r>
      <w:r w:rsidRPr="00F96798">
        <w:rPr>
          <w:rFonts w:ascii="Times New Roman" w:eastAsia="Times New Roman" w:hAnsi="Times New Roman" w:cs="Times New Roman"/>
          <w:color w:val="000000"/>
        </w:rPr>
        <w:t xml:space="preserve"> 0-67.6), p=1, tau</w:t>
      </w:r>
      <w:r w:rsidRPr="00DA2116">
        <w:rPr>
          <w:rFonts w:ascii="Times New Roman" w:eastAsia="Times New Roman" w:hAnsi="Times New Roman" w:cs="Times New Roman"/>
          <w:color w:val="000000"/>
          <w:vertAlign w:val="superscript"/>
        </w:rPr>
        <w:t>2</w:t>
      </w:r>
      <w:r w:rsidRPr="00F96798">
        <w:rPr>
          <w:rFonts w:ascii="Times New Roman" w:eastAsia="Times New Roman" w:hAnsi="Times New Roman" w:cs="Times New Roman"/>
          <w:color w:val="000000"/>
        </w:rPr>
        <w:t>=0</w:t>
      </w:r>
    </w:p>
    <w:p w14:paraId="0E810DA6" w14:textId="7777777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6482"/>
    <w:rsid w:val="0070673E"/>
    <w:rsid w:val="00A36482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E0AECF"/>
  <w15:chartTrackingRefBased/>
  <w15:docId w15:val="{AF4DA50E-CB34-44A3-A1FB-69EDE7C8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6482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36482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36482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415</Characters>
  <Application>Microsoft Office Word</Application>
  <DocSecurity>0</DocSecurity>
  <Lines>3</Lines>
  <Paragraphs>1</Paragraphs>
  <ScaleCrop>false</ScaleCrop>
  <Company/>
  <LinksUpToDate>false</LinksUpToDate>
  <CharactersWithSpaces>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2024-02-02T03:04:00Z</dcterms:created>
  <dcterms:modified xsi:type="dcterms:W3CDTF">2024-02-02T03:05:00Z</dcterms:modified>
</cp:coreProperties>
</file>