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4FF3C" w14:textId="77777777" w:rsidR="00F91CCB" w:rsidRPr="00383512" w:rsidRDefault="00F91CCB" w:rsidP="00F91CCB">
      <w:pPr>
        <w:pStyle w:val="Title"/>
        <w:spacing w:before="240" w:line="360" w:lineRule="auto"/>
        <w:ind w:firstLine="0"/>
        <w:rPr>
          <w:rFonts w:ascii="Times New Roman" w:hAnsi="Times New Roman"/>
          <w:b/>
          <w:bCs/>
          <w:sz w:val="36"/>
          <w:szCs w:val="36"/>
        </w:rPr>
      </w:pPr>
      <w:bookmarkStart w:id="0" w:name="_Hlk129369186"/>
      <w:bookmarkStart w:id="1" w:name="_Hlk137645854"/>
      <w:r w:rsidRPr="00383512">
        <w:rPr>
          <w:rFonts w:ascii="Times New Roman" w:hAnsi="Times New Roman"/>
          <w:b/>
          <w:bCs/>
          <w:sz w:val="36"/>
          <w:szCs w:val="36"/>
        </w:rPr>
        <w:t xml:space="preserve">Bionomic responses of </w:t>
      </w:r>
      <w:r w:rsidRPr="00383512">
        <w:rPr>
          <w:rFonts w:ascii="Times New Roman" w:hAnsi="Times New Roman"/>
          <w:b/>
          <w:bCs/>
          <w:i/>
          <w:iCs/>
          <w:sz w:val="36"/>
          <w:szCs w:val="36"/>
        </w:rPr>
        <w:t xml:space="preserve">Spodoptera </w:t>
      </w:r>
      <w:proofErr w:type="spellStart"/>
      <w:r w:rsidRPr="00383512">
        <w:rPr>
          <w:rFonts w:ascii="Times New Roman" w:hAnsi="Times New Roman"/>
          <w:b/>
          <w:bCs/>
          <w:i/>
          <w:iCs/>
          <w:sz w:val="36"/>
          <w:szCs w:val="36"/>
        </w:rPr>
        <w:t>frugiperda</w:t>
      </w:r>
      <w:proofErr w:type="spellEnd"/>
      <w:r w:rsidRPr="00383512">
        <w:rPr>
          <w:rFonts w:ascii="Times New Roman" w:hAnsi="Times New Roman"/>
          <w:b/>
          <w:bCs/>
          <w:i/>
          <w:iCs/>
          <w:sz w:val="36"/>
          <w:szCs w:val="36"/>
        </w:rPr>
        <w:t xml:space="preserve"> </w:t>
      </w:r>
      <w:r w:rsidRPr="00383512">
        <w:rPr>
          <w:rFonts w:ascii="Times New Roman" w:hAnsi="Times New Roman"/>
          <w:b/>
          <w:bCs/>
          <w:sz w:val="36"/>
          <w:szCs w:val="36"/>
        </w:rPr>
        <w:t>(J. E. Smith) to lethal and sublethal concentrations of selected insecticides</w:t>
      </w:r>
    </w:p>
    <w:p w14:paraId="3D907504" w14:textId="77777777" w:rsidR="00F91CCB" w:rsidRDefault="00F91CCB" w:rsidP="00F91CCB">
      <w:pPr>
        <w:spacing w:before="240" w:after="0" w:line="360" w:lineRule="auto"/>
        <w:contextualSpacing/>
        <w:rPr>
          <w:rFonts w:eastAsia="Times New Roman"/>
          <w:b/>
          <w:bCs/>
          <w:spacing w:val="-10"/>
          <w:kern w:val="28"/>
          <w:sz w:val="36"/>
          <w:szCs w:val="36"/>
        </w:rPr>
      </w:pPr>
    </w:p>
    <w:p w14:paraId="69E5FA95" w14:textId="77777777" w:rsidR="00F91CCB" w:rsidRPr="00383512" w:rsidRDefault="00F91CCB" w:rsidP="00F91CCB">
      <w:pPr>
        <w:pStyle w:val="Title"/>
        <w:spacing w:before="240" w:line="360" w:lineRule="auto"/>
        <w:ind w:firstLine="0"/>
        <w:rPr>
          <w:rFonts w:ascii="Times New Roman" w:hAnsi="Times New Roman"/>
          <w:b/>
          <w:bCs/>
          <w:sz w:val="32"/>
          <w:szCs w:val="32"/>
        </w:rPr>
      </w:pPr>
      <w:r w:rsidRPr="00383512">
        <w:rPr>
          <w:rFonts w:ascii="Times New Roman" w:hAnsi="Times New Roman"/>
          <w:b/>
          <w:bCs/>
          <w:sz w:val="32"/>
          <w:szCs w:val="32"/>
        </w:rPr>
        <w:t xml:space="preserve">Insecticides bio-efficacy on </w:t>
      </w:r>
      <w:r w:rsidRPr="00383512">
        <w:rPr>
          <w:rFonts w:ascii="Times New Roman" w:hAnsi="Times New Roman"/>
          <w:b/>
          <w:bCs/>
          <w:i/>
          <w:iCs/>
          <w:sz w:val="32"/>
          <w:szCs w:val="32"/>
        </w:rPr>
        <w:t xml:space="preserve">Spodoptera </w:t>
      </w:r>
      <w:proofErr w:type="spellStart"/>
      <w:r w:rsidRPr="00383512">
        <w:rPr>
          <w:rFonts w:ascii="Times New Roman" w:hAnsi="Times New Roman"/>
          <w:b/>
          <w:bCs/>
          <w:i/>
          <w:iCs/>
          <w:sz w:val="32"/>
          <w:szCs w:val="32"/>
        </w:rPr>
        <w:t>frugiperda</w:t>
      </w:r>
      <w:proofErr w:type="spellEnd"/>
    </w:p>
    <w:bookmarkEnd w:id="0"/>
    <w:p w14:paraId="36CB280E" w14:textId="77777777" w:rsidR="00F91CCB" w:rsidRPr="00EA3917" w:rsidRDefault="00F91CCB" w:rsidP="00F91CCB">
      <w:pPr>
        <w:pStyle w:val="Header"/>
        <w:tabs>
          <w:tab w:val="clear" w:pos="4680"/>
          <w:tab w:val="clear" w:pos="9360"/>
        </w:tabs>
        <w:spacing w:before="240" w:line="360" w:lineRule="auto"/>
      </w:pPr>
    </w:p>
    <w:p w14:paraId="2ACC7994" w14:textId="77777777" w:rsidR="00F91CCB" w:rsidRPr="00EA3917" w:rsidRDefault="00F91CCB" w:rsidP="00F91CCB">
      <w:pPr>
        <w:pStyle w:val="Title"/>
        <w:spacing w:before="240" w:line="360" w:lineRule="auto"/>
        <w:ind w:firstLine="0"/>
        <w:rPr>
          <w:rFonts w:ascii="Times New Roman" w:hAnsi="Times New Roman"/>
          <w:b/>
          <w:bCs/>
          <w:sz w:val="24"/>
          <w:szCs w:val="24"/>
          <w:vertAlign w:val="superscript"/>
        </w:rPr>
      </w:pPr>
      <w:r w:rsidRPr="00EA3917">
        <w:rPr>
          <w:rFonts w:ascii="Times New Roman" w:hAnsi="Times New Roman"/>
          <w:b/>
          <w:bCs/>
          <w:sz w:val="24"/>
          <w:szCs w:val="24"/>
        </w:rPr>
        <w:t xml:space="preserve">Kokou Rodrigue </w:t>
      </w:r>
      <w:proofErr w:type="spellStart"/>
      <w:r w:rsidRPr="00EA3917">
        <w:rPr>
          <w:rFonts w:ascii="Times New Roman" w:hAnsi="Times New Roman"/>
          <w:b/>
          <w:bCs/>
          <w:sz w:val="24"/>
          <w:szCs w:val="24"/>
        </w:rPr>
        <w:t>Fiaboe</w:t>
      </w:r>
      <w:proofErr w:type="spellEnd"/>
      <w:r w:rsidRPr="00EA391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A3917">
        <w:rPr>
          <w:rFonts w:ascii="Times New Roman" w:hAnsi="Times New Roman"/>
          <w:b/>
          <w:bCs/>
          <w:sz w:val="24"/>
          <w:szCs w:val="24"/>
          <w:vertAlign w:val="superscript"/>
        </w:rPr>
        <w:t>1*</w:t>
      </w:r>
      <w:r w:rsidRPr="00EA3917">
        <w:rPr>
          <w:rFonts w:ascii="Times New Roman" w:hAnsi="Times New Roman"/>
          <w:b/>
          <w:bCs/>
          <w:sz w:val="24"/>
          <w:szCs w:val="24"/>
        </w:rPr>
        <w:t xml:space="preserve">, Ken </w:t>
      </w:r>
      <w:proofErr w:type="spellStart"/>
      <w:r w:rsidRPr="00EA3917">
        <w:rPr>
          <w:rFonts w:ascii="Times New Roman" w:hAnsi="Times New Roman"/>
          <w:b/>
          <w:bCs/>
          <w:sz w:val="24"/>
          <w:szCs w:val="24"/>
        </w:rPr>
        <w:t>Okwae</w:t>
      </w:r>
      <w:proofErr w:type="spellEnd"/>
      <w:r w:rsidRPr="00EA3917">
        <w:rPr>
          <w:rFonts w:ascii="Times New Roman" w:hAnsi="Times New Roman"/>
          <w:b/>
          <w:bCs/>
          <w:sz w:val="24"/>
          <w:szCs w:val="24"/>
        </w:rPr>
        <w:t xml:space="preserve"> Fening</w:t>
      </w:r>
      <w:r w:rsidRPr="00EA3917">
        <w:rPr>
          <w:rFonts w:ascii="Times New Roman" w:hAnsi="Times New Roman"/>
          <w:b/>
          <w:bCs/>
          <w:sz w:val="24"/>
          <w:szCs w:val="24"/>
          <w:vertAlign w:val="superscript"/>
        </w:rPr>
        <w:t>1, 2</w:t>
      </w:r>
      <w:r w:rsidRPr="00EA3917">
        <w:rPr>
          <w:rFonts w:ascii="Times New Roman" w:hAnsi="Times New Roman"/>
          <w:b/>
          <w:bCs/>
          <w:sz w:val="24"/>
          <w:szCs w:val="24"/>
        </w:rPr>
        <w:t>, Winfred Seth Kofi Gbewonyo</w:t>
      </w:r>
      <w:r w:rsidRPr="00EA3917">
        <w:rPr>
          <w:rFonts w:ascii="Times New Roman" w:hAnsi="Times New Roman"/>
          <w:b/>
          <w:bCs/>
          <w:sz w:val="24"/>
          <w:szCs w:val="24"/>
          <w:vertAlign w:val="superscript"/>
        </w:rPr>
        <w:t>1, 3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EA3917">
        <w:rPr>
          <w:rFonts w:ascii="Times New Roman" w:hAnsi="Times New Roman"/>
          <w:b/>
          <w:bCs/>
          <w:sz w:val="24"/>
          <w:szCs w:val="24"/>
        </w:rPr>
        <w:t>Sharanabasappa</w:t>
      </w:r>
      <w:proofErr w:type="spellEnd"/>
      <w:r w:rsidRPr="00EA3917">
        <w:rPr>
          <w:rFonts w:ascii="Times New Roman" w:hAnsi="Times New Roman"/>
          <w:b/>
          <w:bCs/>
          <w:sz w:val="24"/>
          <w:szCs w:val="24"/>
        </w:rPr>
        <w:t xml:space="preserve"> Deshmukh</w:t>
      </w:r>
      <w:r>
        <w:rPr>
          <w:rFonts w:ascii="Times New Roman" w:hAnsi="Times New Roman"/>
          <w:b/>
          <w:bCs/>
          <w:sz w:val="24"/>
          <w:szCs w:val="24"/>
          <w:vertAlign w:val="superscript"/>
        </w:rPr>
        <w:t>4</w:t>
      </w:r>
    </w:p>
    <w:bookmarkEnd w:id="1"/>
    <w:p w14:paraId="0160EA1A" w14:textId="77777777" w:rsidR="00F91CCB" w:rsidRPr="00EA3917" w:rsidRDefault="00F91CCB" w:rsidP="00F91CCB">
      <w:pPr>
        <w:spacing w:before="240" w:line="360" w:lineRule="auto"/>
      </w:pPr>
    </w:p>
    <w:p w14:paraId="7E0197EC" w14:textId="77777777" w:rsidR="00F91CCB" w:rsidRDefault="00F91CCB" w:rsidP="00F91CCB">
      <w:pPr>
        <w:spacing w:before="240" w:after="0" w:line="360" w:lineRule="auto"/>
        <w:jc w:val="both"/>
        <w:rPr>
          <w:szCs w:val="24"/>
        </w:rPr>
      </w:pPr>
      <w:bookmarkStart w:id="2" w:name="_Hlk137645880"/>
      <w:r w:rsidRPr="00EA3917">
        <w:rPr>
          <w:b/>
          <w:bCs/>
          <w:szCs w:val="24"/>
          <w:vertAlign w:val="superscript"/>
        </w:rPr>
        <w:t>1</w:t>
      </w:r>
      <w:r w:rsidRPr="00EA3917">
        <w:rPr>
          <w:szCs w:val="24"/>
        </w:rPr>
        <w:t xml:space="preserve">African Regional Postgraduate </w:t>
      </w:r>
      <w:proofErr w:type="spellStart"/>
      <w:r w:rsidRPr="00EA3917">
        <w:rPr>
          <w:szCs w:val="24"/>
        </w:rPr>
        <w:t>Programme</w:t>
      </w:r>
      <w:proofErr w:type="spellEnd"/>
      <w:r w:rsidRPr="00EA3917">
        <w:rPr>
          <w:szCs w:val="24"/>
        </w:rPr>
        <w:t xml:space="preserve"> in Insect Science (ARPPIS), School of Agriculture, College of Basic and Applied Sciences, University of Ghana, PMB LG 59, Legon, Accra, Ghana.</w:t>
      </w:r>
    </w:p>
    <w:p w14:paraId="6B8AEC15" w14:textId="77777777" w:rsidR="00F91CCB" w:rsidRDefault="00F91CCB" w:rsidP="00F91CCB">
      <w:pPr>
        <w:spacing w:before="240" w:after="0" w:line="360" w:lineRule="auto"/>
        <w:rPr>
          <w:szCs w:val="24"/>
        </w:rPr>
      </w:pPr>
      <w:r w:rsidRPr="00EA3917">
        <w:rPr>
          <w:b/>
          <w:bCs/>
          <w:szCs w:val="24"/>
          <w:vertAlign w:val="superscript"/>
        </w:rPr>
        <w:t>2</w:t>
      </w:r>
      <w:r w:rsidRPr="00EA3917">
        <w:rPr>
          <w:szCs w:val="24"/>
        </w:rPr>
        <w:t xml:space="preserve">Soil and Irrigation Research Centre, (SIREC), School of Agriculture, College of Basic and Applied Sciences, University of Ghana, P. O. Box LG. 68, Legon, Accra, Ghana. </w:t>
      </w:r>
    </w:p>
    <w:p w14:paraId="65B2C9EB" w14:textId="77777777" w:rsidR="00F91CCB" w:rsidRDefault="00F91CCB" w:rsidP="00F91CCB">
      <w:pPr>
        <w:spacing w:before="240" w:after="0" w:line="360" w:lineRule="auto"/>
        <w:jc w:val="both"/>
        <w:rPr>
          <w:szCs w:val="24"/>
        </w:rPr>
      </w:pPr>
      <w:r w:rsidRPr="00EA3917">
        <w:rPr>
          <w:b/>
          <w:bCs/>
          <w:szCs w:val="24"/>
          <w:vertAlign w:val="superscript"/>
        </w:rPr>
        <w:t>3</w:t>
      </w:r>
      <w:r w:rsidRPr="00EA3917">
        <w:rPr>
          <w:szCs w:val="24"/>
        </w:rPr>
        <w:t>Department of Biochemistry, Cell and Molecular Biology, School of Biological Science, College of Basic and Applied Science, University of Ghana, P. O. Box LG. 68, Legon, Accra, Ghana.</w:t>
      </w:r>
    </w:p>
    <w:p w14:paraId="728745B8" w14:textId="77777777" w:rsidR="00F91CCB" w:rsidRPr="00EA3917" w:rsidRDefault="00F91CCB" w:rsidP="00F91CCB">
      <w:pPr>
        <w:spacing w:before="240" w:after="0" w:line="360" w:lineRule="auto"/>
        <w:jc w:val="both"/>
        <w:rPr>
          <w:szCs w:val="24"/>
        </w:rPr>
      </w:pPr>
      <w:r w:rsidRPr="00EA3917">
        <w:rPr>
          <w:b/>
          <w:bCs/>
          <w:szCs w:val="24"/>
          <w:vertAlign w:val="superscript"/>
        </w:rPr>
        <w:t>4</w:t>
      </w:r>
      <w:r w:rsidRPr="00EA3917">
        <w:rPr>
          <w:szCs w:val="24"/>
        </w:rPr>
        <w:t>Department of Entomology, College of Agriculture, University of Agricultural and Horticultural Sciences</w:t>
      </w:r>
      <w:r>
        <w:rPr>
          <w:szCs w:val="24"/>
        </w:rPr>
        <w:t xml:space="preserve"> </w:t>
      </w:r>
      <w:r w:rsidRPr="00EA3917">
        <w:rPr>
          <w:szCs w:val="24"/>
        </w:rPr>
        <w:t>(UAHS), Shivamogga-577201, Karnataka, India.</w:t>
      </w:r>
    </w:p>
    <w:bookmarkEnd w:id="2"/>
    <w:p w14:paraId="4A8A91D7" w14:textId="77777777" w:rsidR="00F91CCB" w:rsidRDefault="00F91CCB" w:rsidP="00F91CCB">
      <w:pPr>
        <w:spacing w:before="240" w:after="0" w:line="360" w:lineRule="auto"/>
        <w:jc w:val="both"/>
        <w:rPr>
          <w:b/>
          <w:bCs/>
          <w:szCs w:val="24"/>
          <w:vertAlign w:val="superscript"/>
        </w:rPr>
      </w:pPr>
    </w:p>
    <w:p w14:paraId="4109B175" w14:textId="77777777" w:rsidR="00F91CCB" w:rsidRPr="00EA3917" w:rsidRDefault="00F91CCB" w:rsidP="00F91CCB">
      <w:pPr>
        <w:spacing w:before="240" w:after="0" w:line="360" w:lineRule="auto"/>
        <w:jc w:val="both"/>
        <w:rPr>
          <w:szCs w:val="24"/>
        </w:rPr>
      </w:pPr>
      <w:r w:rsidRPr="00EA3917">
        <w:rPr>
          <w:b/>
          <w:bCs/>
          <w:szCs w:val="24"/>
          <w:vertAlign w:val="superscript"/>
        </w:rPr>
        <w:t>*</w:t>
      </w:r>
      <w:r w:rsidRPr="00EA3917">
        <w:rPr>
          <w:b/>
          <w:bCs/>
          <w:szCs w:val="24"/>
        </w:rPr>
        <w:t>Corresponding author</w:t>
      </w:r>
      <w:r>
        <w:rPr>
          <w:b/>
          <w:bCs/>
          <w:szCs w:val="24"/>
        </w:rPr>
        <w:t xml:space="preserve"> </w:t>
      </w:r>
      <w:r w:rsidRPr="00EA3917">
        <w:rPr>
          <w:b/>
          <w:bCs/>
          <w:szCs w:val="24"/>
        </w:rPr>
        <w:t>(</w:t>
      </w:r>
      <w:hyperlink r:id="rId7" w:history="1">
        <w:r w:rsidRPr="00EA3917">
          <w:rPr>
            <w:szCs w:val="24"/>
            <w:u w:val="single"/>
          </w:rPr>
          <w:t>rfiaboe@yahoo.com</w:t>
        </w:r>
      </w:hyperlink>
      <w:r w:rsidRPr="00EA3917">
        <w:rPr>
          <w:szCs w:val="24"/>
        </w:rPr>
        <w:t>).</w:t>
      </w:r>
    </w:p>
    <w:p w14:paraId="60ED27F3" w14:textId="477D8A44" w:rsidR="00947737" w:rsidRDefault="00947737" w:rsidP="00F91CCB">
      <w:pPr>
        <w:pStyle w:val="Header"/>
        <w:tabs>
          <w:tab w:val="clear" w:pos="4680"/>
          <w:tab w:val="clear" w:pos="9360"/>
        </w:tabs>
        <w:spacing w:after="160" w:line="259" w:lineRule="auto"/>
      </w:pPr>
    </w:p>
    <w:p w14:paraId="261ECEC5" w14:textId="77777777" w:rsidR="002E1447" w:rsidRDefault="002E1447"/>
    <w:p w14:paraId="77B4BB77" w14:textId="77777777" w:rsidR="002E1447" w:rsidRDefault="002E1447">
      <w:pPr>
        <w:sectPr w:rsidR="002E1447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40B73696" w14:textId="42E9EE4E" w:rsidR="002E1447" w:rsidRPr="002E1447" w:rsidRDefault="002E1447" w:rsidP="002E1447">
      <w:pPr>
        <w:pStyle w:val="Caption"/>
        <w:keepNext/>
        <w:jc w:val="center"/>
        <w:rPr>
          <w:i w:val="0"/>
          <w:iCs w:val="0"/>
          <w:color w:val="auto"/>
          <w:sz w:val="22"/>
          <w:szCs w:val="22"/>
        </w:rPr>
      </w:pPr>
      <w:r w:rsidRPr="002E1447">
        <w:rPr>
          <w:b/>
          <w:bCs/>
          <w:i w:val="0"/>
          <w:iCs w:val="0"/>
          <w:color w:val="auto"/>
          <w:sz w:val="22"/>
          <w:szCs w:val="22"/>
        </w:rPr>
        <w:lastRenderedPageBreak/>
        <w:t>S</w:t>
      </w:r>
      <w:r w:rsidR="00846CC9">
        <w:rPr>
          <w:b/>
          <w:bCs/>
          <w:i w:val="0"/>
          <w:iCs w:val="0"/>
          <w:color w:val="auto"/>
          <w:sz w:val="22"/>
          <w:szCs w:val="22"/>
        </w:rPr>
        <w:t>9</w:t>
      </w:r>
      <w:r w:rsidRPr="002E1447">
        <w:rPr>
          <w:b/>
          <w:bCs/>
          <w:i w:val="0"/>
          <w:iCs w:val="0"/>
          <w:color w:val="auto"/>
          <w:sz w:val="22"/>
          <w:szCs w:val="22"/>
        </w:rPr>
        <w:t xml:space="preserve"> Table </w:t>
      </w:r>
      <w:r w:rsidRPr="002E1447">
        <w:rPr>
          <w:i w:val="0"/>
          <w:iCs w:val="0"/>
          <w:color w:val="auto"/>
          <w:sz w:val="22"/>
          <w:szCs w:val="22"/>
        </w:rPr>
        <w:t xml:space="preserve">Number of alive </w:t>
      </w:r>
      <w:r w:rsidRPr="002E1447">
        <w:rPr>
          <w:color w:val="auto"/>
          <w:sz w:val="22"/>
          <w:szCs w:val="22"/>
        </w:rPr>
        <w:t xml:space="preserve">Spodoptera </w:t>
      </w:r>
      <w:proofErr w:type="spellStart"/>
      <w:r w:rsidRPr="002E1447">
        <w:rPr>
          <w:color w:val="auto"/>
          <w:sz w:val="22"/>
          <w:szCs w:val="22"/>
        </w:rPr>
        <w:t>frugiperda</w:t>
      </w:r>
      <w:proofErr w:type="spellEnd"/>
      <w:r w:rsidRPr="002E1447">
        <w:rPr>
          <w:color w:val="auto"/>
          <w:sz w:val="22"/>
          <w:szCs w:val="22"/>
        </w:rPr>
        <w:t xml:space="preserve"> </w:t>
      </w:r>
      <w:r w:rsidRPr="002E1447">
        <w:rPr>
          <w:i w:val="0"/>
          <w:iCs w:val="0"/>
          <w:color w:val="auto"/>
          <w:sz w:val="22"/>
          <w:szCs w:val="22"/>
        </w:rPr>
        <w:t xml:space="preserve">larvae per </w:t>
      </w:r>
      <w:r w:rsidR="00C01E5B">
        <w:rPr>
          <w:i w:val="0"/>
          <w:iCs w:val="0"/>
          <w:color w:val="auto"/>
          <w:sz w:val="22"/>
          <w:szCs w:val="22"/>
        </w:rPr>
        <w:t xml:space="preserve">ten </w:t>
      </w:r>
      <w:r w:rsidRPr="002E1447">
        <w:rPr>
          <w:i w:val="0"/>
          <w:iCs w:val="0"/>
          <w:color w:val="auto"/>
          <w:sz w:val="22"/>
          <w:szCs w:val="22"/>
        </w:rPr>
        <w:t>maize plant</w:t>
      </w:r>
      <w:r w:rsidR="00C01E5B">
        <w:rPr>
          <w:i w:val="0"/>
          <w:iCs w:val="0"/>
          <w:color w:val="auto"/>
          <w:sz w:val="22"/>
          <w:szCs w:val="22"/>
        </w:rPr>
        <w:t>s</w:t>
      </w:r>
      <w:r w:rsidRPr="002E1447">
        <w:rPr>
          <w:i w:val="0"/>
          <w:iCs w:val="0"/>
          <w:color w:val="auto"/>
          <w:sz w:val="22"/>
          <w:szCs w:val="22"/>
        </w:rPr>
        <w:t xml:space="preserve"> per plot</w:t>
      </w:r>
      <w:r w:rsidR="009D3B1E">
        <w:rPr>
          <w:i w:val="0"/>
          <w:iCs w:val="0"/>
          <w:color w:val="auto"/>
          <w:sz w:val="22"/>
          <w:szCs w:val="22"/>
        </w:rPr>
        <w:t xml:space="preserve"> during the minor rainy season on-station trial.</w:t>
      </w:r>
    </w:p>
    <w:bookmarkStart w:id="3" w:name="_MON_1749612771"/>
    <w:bookmarkEnd w:id="3"/>
    <w:p w14:paraId="2E4DBF68" w14:textId="18F325F3" w:rsidR="002E1447" w:rsidRDefault="00C36313" w:rsidP="002E1447">
      <w:pPr>
        <w:pStyle w:val="Header"/>
        <w:tabs>
          <w:tab w:val="clear" w:pos="4680"/>
          <w:tab w:val="clear" w:pos="9360"/>
        </w:tabs>
        <w:spacing w:after="160" w:line="259" w:lineRule="auto"/>
        <w:jc w:val="center"/>
      </w:pPr>
      <w:r>
        <w:object w:dxaOrig="10066" w:dyaOrig="6154" w14:anchorId="0FCDEFA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3.45pt;height:316.05pt" o:ole="">
            <v:imagedata r:id="rId8" o:title=""/>
          </v:shape>
          <o:OLEObject Type="Embed" ProgID="Excel.Sheet.12" ShapeID="_x0000_i1025" DrawAspect="Content" ObjectID="_1753372565" r:id="rId9"/>
        </w:object>
      </w:r>
    </w:p>
    <w:p w14:paraId="332A8FBE" w14:textId="662E6B43" w:rsidR="002E1447" w:rsidRDefault="002E1447" w:rsidP="002E1447">
      <w:pPr>
        <w:pStyle w:val="Header"/>
        <w:tabs>
          <w:tab w:val="clear" w:pos="4680"/>
          <w:tab w:val="clear" w:pos="9360"/>
        </w:tabs>
        <w:spacing w:after="160" w:line="259" w:lineRule="auto"/>
      </w:pPr>
      <w:r>
        <w:t>CT: Control (no insecticide); AZ:</w:t>
      </w:r>
      <w:r w:rsidR="00892AD3" w:rsidRPr="00892AD3">
        <w:t xml:space="preserve"> </w:t>
      </w:r>
      <w:proofErr w:type="spellStart"/>
      <w:r w:rsidR="00892AD3" w:rsidRPr="00892AD3">
        <w:t>NeemGold</w:t>
      </w:r>
      <w:proofErr w:type="spellEnd"/>
      <w:r w:rsidR="00892AD3" w:rsidRPr="00892AD3">
        <w:t xml:space="preserve"> 0.3 SC® </w:t>
      </w:r>
      <w:r w:rsidR="00892AD3">
        <w:t>(a</w:t>
      </w:r>
      <w:r w:rsidR="00892AD3" w:rsidRPr="00892AD3">
        <w:t>zadirachtin</w:t>
      </w:r>
      <w:r w:rsidR="00892AD3">
        <w:t xml:space="preserve">); BT: </w:t>
      </w:r>
      <w:proofErr w:type="spellStart"/>
      <w:r w:rsidR="00892AD3" w:rsidRPr="00892AD3">
        <w:t>Agoo</w:t>
      </w:r>
      <w:proofErr w:type="spellEnd"/>
      <w:r w:rsidR="00892AD3" w:rsidRPr="00892AD3">
        <w:t xml:space="preserve"> 55WP®</w:t>
      </w:r>
      <w:r w:rsidR="00892AD3">
        <w:t xml:space="preserve"> (</w:t>
      </w:r>
      <w:proofErr w:type="spellStart"/>
      <w:r w:rsidR="00892AD3" w:rsidRPr="00892AD3">
        <w:rPr>
          <w:i/>
          <w:iCs/>
        </w:rPr>
        <w:t>Btk</w:t>
      </w:r>
      <w:proofErr w:type="spellEnd"/>
      <w:r w:rsidR="00892AD3" w:rsidRPr="00892AD3">
        <w:t xml:space="preserve"> + </w:t>
      </w:r>
      <w:proofErr w:type="spellStart"/>
      <w:r w:rsidR="00892AD3" w:rsidRPr="00892AD3">
        <w:t>Monosultap</w:t>
      </w:r>
      <w:proofErr w:type="spellEnd"/>
      <w:r w:rsidR="00892AD3">
        <w:t xml:space="preserve">); PR: </w:t>
      </w:r>
      <w:proofErr w:type="spellStart"/>
      <w:r w:rsidR="00C36313" w:rsidRPr="00C36313">
        <w:t>Bypel</w:t>
      </w:r>
      <w:proofErr w:type="spellEnd"/>
      <w:r w:rsidR="00C36313" w:rsidRPr="00C36313">
        <w:t xml:space="preserve"> 1 WP®</w:t>
      </w:r>
      <w:r w:rsidR="00C36313">
        <w:t xml:space="preserve"> (</w:t>
      </w:r>
      <w:proofErr w:type="spellStart"/>
      <w:r w:rsidR="00892AD3" w:rsidRPr="00C36313">
        <w:rPr>
          <w:i/>
          <w:iCs/>
        </w:rPr>
        <w:t>Pr</w:t>
      </w:r>
      <w:r w:rsidR="00892AD3" w:rsidRPr="00892AD3">
        <w:t>GV</w:t>
      </w:r>
      <w:proofErr w:type="spellEnd"/>
      <w:r w:rsidR="00892AD3" w:rsidRPr="00892AD3">
        <w:t xml:space="preserve"> + </w:t>
      </w:r>
      <w:proofErr w:type="spellStart"/>
      <w:r w:rsidR="00892AD3" w:rsidRPr="00C36313">
        <w:rPr>
          <w:i/>
          <w:iCs/>
        </w:rPr>
        <w:t>Btk</w:t>
      </w:r>
      <w:proofErr w:type="spellEnd"/>
      <w:r w:rsidR="00C36313">
        <w:t xml:space="preserve">); EB: </w:t>
      </w:r>
      <w:r w:rsidR="00C36313" w:rsidRPr="00C36313">
        <w:t>Strike 1.9 EC™</w:t>
      </w:r>
      <w:r w:rsidR="00C36313">
        <w:t xml:space="preserve"> (</w:t>
      </w:r>
      <w:proofErr w:type="spellStart"/>
      <w:r w:rsidR="00C36313">
        <w:t>e</w:t>
      </w:r>
      <w:r w:rsidR="00C36313" w:rsidRPr="00C36313">
        <w:t>mamectin</w:t>
      </w:r>
      <w:proofErr w:type="spellEnd"/>
      <w:r w:rsidR="00C36313" w:rsidRPr="00C36313">
        <w:t xml:space="preserve"> benzoate</w:t>
      </w:r>
      <w:r w:rsidR="00C36313">
        <w:t>).</w:t>
      </w:r>
    </w:p>
    <w:sectPr w:rsidR="002E1447" w:rsidSect="00A14AA1">
      <w:headerReference w:type="default" r:id="rId10"/>
      <w:footerReference w:type="default" r:id="rId11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D4924" w14:textId="77777777" w:rsidR="009D1ECA" w:rsidRDefault="009D1ECA" w:rsidP="002E1447">
      <w:pPr>
        <w:spacing w:after="0" w:line="240" w:lineRule="auto"/>
      </w:pPr>
      <w:r>
        <w:separator/>
      </w:r>
    </w:p>
  </w:endnote>
  <w:endnote w:type="continuationSeparator" w:id="0">
    <w:p w14:paraId="509E9EB1" w14:textId="77777777" w:rsidR="009D1ECA" w:rsidRDefault="009D1ECA" w:rsidP="002E1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E6827" w14:textId="77777777" w:rsidR="00C36313" w:rsidRDefault="00C363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4E5A62" w14:textId="77777777" w:rsidR="009D1ECA" w:rsidRDefault="009D1ECA" w:rsidP="002E1447">
      <w:pPr>
        <w:spacing w:after="0" w:line="240" w:lineRule="auto"/>
      </w:pPr>
      <w:r>
        <w:separator/>
      </w:r>
    </w:p>
  </w:footnote>
  <w:footnote w:type="continuationSeparator" w:id="0">
    <w:p w14:paraId="27545C45" w14:textId="77777777" w:rsidR="009D1ECA" w:rsidRDefault="009D1ECA" w:rsidP="002E14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053274" w14:textId="77777777" w:rsidR="00C36313" w:rsidRDefault="00C3631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447"/>
    <w:rsid w:val="00270BC2"/>
    <w:rsid w:val="00270F5E"/>
    <w:rsid w:val="002D2CD9"/>
    <w:rsid w:val="002E1447"/>
    <w:rsid w:val="00330AFC"/>
    <w:rsid w:val="00351FB0"/>
    <w:rsid w:val="00395565"/>
    <w:rsid w:val="00560C7F"/>
    <w:rsid w:val="00642FC7"/>
    <w:rsid w:val="00704EF7"/>
    <w:rsid w:val="00846CC9"/>
    <w:rsid w:val="00892AD3"/>
    <w:rsid w:val="008D0CD2"/>
    <w:rsid w:val="008D4A27"/>
    <w:rsid w:val="009012FA"/>
    <w:rsid w:val="00947737"/>
    <w:rsid w:val="009700F2"/>
    <w:rsid w:val="009A0152"/>
    <w:rsid w:val="009D1ECA"/>
    <w:rsid w:val="009D3B1E"/>
    <w:rsid w:val="00A14AA1"/>
    <w:rsid w:val="00AA68D9"/>
    <w:rsid w:val="00AD0A7A"/>
    <w:rsid w:val="00B70064"/>
    <w:rsid w:val="00C01E5B"/>
    <w:rsid w:val="00C36313"/>
    <w:rsid w:val="00C868D3"/>
    <w:rsid w:val="00E724EB"/>
    <w:rsid w:val="00EA2674"/>
    <w:rsid w:val="00F91CCB"/>
    <w:rsid w:val="00FB1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16D6AF03"/>
  <w15:chartTrackingRefBased/>
  <w15:docId w15:val="{613D302D-6AD1-4DCE-A06B-4C0934426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E14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1447"/>
  </w:style>
  <w:style w:type="paragraph" w:styleId="Footer">
    <w:name w:val="footer"/>
    <w:basedOn w:val="Normal"/>
    <w:link w:val="FooterChar"/>
    <w:uiPriority w:val="99"/>
    <w:unhideWhenUsed/>
    <w:rsid w:val="002E14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1447"/>
  </w:style>
  <w:style w:type="paragraph" w:styleId="Caption">
    <w:name w:val="caption"/>
    <w:basedOn w:val="Normal"/>
    <w:next w:val="Normal"/>
    <w:uiPriority w:val="35"/>
    <w:semiHidden/>
    <w:unhideWhenUsed/>
    <w:qFormat/>
    <w:rsid w:val="002E144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F91CCB"/>
    <w:pPr>
      <w:spacing w:after="0" w:line="240" w:lineRule="auto"/>
      <w:ind w:firstLine="720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1CCB"/>
    <w:rPr>
      <w:rFonts w:ascii="Calibri Light" w:eastAsia="Times New Roman" w:hAnsi="Calibri Light" w:cs="Times New Roman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rfiaboe@yahoo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CAEA8-88E0-456D-8F39-F724B5014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rfiaboe</dc:creator>
  <cp:keywords/>
  <dc:description/>
  <cp:lastModifiedBy>HYD OFF30</cp:lastModifiedBy>
  <cp:revision>7</cp:revision>
  <dcterms:created xsi:type="dcterms:W3CDTF">2023-06-30T03:44:00Z</dcterms:created>
  <dcterms:modified xsi:type="dcterms:W3CDTF">2023-08-12T13:40:00Z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 6th edition</vt:lpwstr>
  </property>
  <property fmtid="{D5CDD505-2E9C-101B-9397-08002B2CF9AE}" pid="6" name="Mendeley Recent Style Id 2_1">
    <vt:lpwstr>http://www.zotero.org/styles/chicago-author-date</vt:lpwstr>
  </property>
  <property fmtid="{D5CDD505-2E9C-101B-9397-08002B2CF9AE}" pid="7" name="Mendeley Recent Style Name 2_1">
    <vt:lpwstr>Chicago Manual of Style 17th edition (author-date)</vt:lpwstr>
  </property>
  <property fmtid="{D5CDD505-2E9C-101B-9397-08002B2CF9AE}" pid="8" name="Mendeley Recent Style Id 3_1">
    <vt:lpwstr>http://www.zotero.org/styles/crop-protection</vt:lpwstr>
  </property>
  <property fmtid="{D5CDD505-2E9C-101B-9397-08002B2CF9AE}" pid="9" name="Mendeley Recent Style Name 3_1">
    <vt:lpwstr>Crop Protection</vt:lpwstr>
  </property>
  <property fmtid="{D5CDD505-2E9C-101B-9397-08002B2CF9AE}" pid="10" name="Mendeley Recent Style Id 4_1">
    <vt:lpwstr>http://www.zotero.org/styles/nature-communications</vt:lpwstr>
  </property>
  <property fmtid="{D5CDD505-2E9C-101B-9397-08002B2CF9AE}" pid="11" name="Mendeley Recent Style Name 4_1">
    <vt:lpwstr>Nature Communications</vt:lpwstr>
  </property>
  <property fmtid="{D5CDD505-2E9C-101B-9397-08002B2CF9AE}" pid="12" name="Mendeley Recent Style Id 5_1">
    <vt:lpwstr>http://www.zotero.org/styles/plos-one</vt:lpwstr>
  </property>
  <property fmtid="{D5CDD505-2E9C-101B-9397-08002B2CF9AE}" pid="13" name="Mendeley Recent Style Name 5_1">
    <vt:lpwstr>PLOS ONE</vt:lpwstr>
  </property>
  <property fmtid="{D5CDD505-2E9C-101B-9397-08002B2CF9AE}" pid="14" name="Mendeley Recent Style Id 6_1">
    <vt:lpwstr>http://www.zotero.org/styles/pest-management-science</vt:lpwstr>
  </property>
  <property fmtid="{D5CDD505-2E9C-101B-9397-08002B2CF9AE}" pid="15" name="Mendeley Recent Style Name 6_1">
    <vt:lpwstr>Pest Management Science</vt:lpwstr>
  </property>
  <property fmtid="{D5CDD505-2E9C-101B-9397-08002B2CF9AE}" pid="16" name="Mendeley Recent Style Id 7_1">
    <vt:lpwstr>http://www.zotero.org/styles/pnas</vt:lpwstr>
  </property>
  <property fmtid="{D5CDD505-2E9C-101B-9397-08002B2CF9AE}" pid="17" name="Mendeley Recent Style Name 7_1">
    <vt:lpwstr>Proceedings of the National Academy of Sciences of the United States of America</vt:lpwstr>
  </property>
  <property fmtid="{D5CDD505-2E9C-101B-9397-08002B2CF9AE}" pid="18" name="Mendeley Recent Style Id 8_1">
    <vt:lpwstr>http://www.zotero.org/styles/sayans-puplishers-sa</vt:lpwstr>
  </property>
  <property fmtid="{D5CDD505-2E9C-101B-9397-08002B2CF9AE}" pid="19" name="Mendeley Recent Style Name 8_1">
    <vt:lpwstr>Sayans Puplishers S.A.</vt:lpwstr>
  </property>
  <property fmtid="{D5CDD505-2E9C-101B-9397-08002B2CF9AE}" pid="20" name="Mendeley Recent Style Id 9_1">
    <vt:lpwstr>http://www.zotero.org/styles/the-plant-journal</vt:lpwstr>
  </property>
  <property fmtid="{D5CDD505-2E9C-101B-9397-08002B2CF9AE}" pid="21" name="Mendeley Recent Style Name 9_1">
    <vt:lpwstr>The Plant Journal</vt:lpwstr>
  </property>
</Properties>
</file>